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558" w14:textId="43F510BA" w:rsidR="00AB10B4" w:rsidRPr="00FD6D00" w:rsidRDefault="00B01A6B" w:rsidP="00B01A6B">
      <w:pPr>
        <w:rPr>
          <w:rFonts w:ascii="Arial" w:hAnsi="Arial" w:cs="Arial"/>
          <w:b/>
          <w:sz w:val="24"/>
          <w:szCs w:val="24"/>
        </w:rPr>
      </w:pPr>
      <w:r w:rsidRPr="00FD6D00">
        <w:rPr>
          <w:rFonts w:ascii="Arial" w:hAnsi="Arial" w:cs="Arial"/>
          <w:b/>
          <w:sz w:val="24"/>
          <w:szCs w:val="24"/>
        </w:rPr>
        <w:t xml:space="preserve">Number: </w:t>
      </w:r>
      <w:r w:rsidR="005907B2" w:rsidRPr="00FD6D00">
        <w:rPr>
          <w:rFonts w:ascii="Arial" w:hAnsi="Arial" w:cs="Arial"/>
          <w:b/>
          <w:sz w:val="24"/>
          <w:szCs w:val="24"/>
        </w:rPr>
        <w:t>47762</w:t>
      </w:r>
    </w:p>
    <w:p w14:paraId="07E50844" w14:textId="77777777" w:rsidR="00B01A6B" w:rsidRPr="00FD6D00" w:rsidRDefault="00B01A6B" w:rsidP="00B01A6B">
      <w:pPr>
        <w:rPr>
          <w:rFonts w:ascii="Arial" w:hAnsi="Arial" w:cs="Arial"/>
          <w:sz w:val="24"/>
          <w:szCs w:val="24"/>
        </w:rPr>
      </w:pPr>
    </w:p>
    <w:p w14:paraId="787ABD44" w14:textId="77777777" w:rsidR="00B01A6B" w:rsidRPr="00FD6D00" w:rsidRDefault="00B01A6B" w:rsidP="00B01A6B">
      <w:pPr>
        <w:rPr>
          <w:rFonts w:ascii="Arial" w:hAnsi="Arial" w:cs="Arial"/>
          <w:sz w:val="24"/>
          <w:szCs w:val="24"/>
        </w:rPr>
      </w:pPr>
    </w:p>
    <w:p w14:paraId="17BBCC1F" w14:textId="77777777" w:rsidR="00B01A6B" w:rsidRPr="00FD6D00" w:rsidRDefault="00B01A6B" w:rsidP="00B01A6B">
      <w:pPr>
        <w:rPr>
          <w:rFonts w:ascii="Arial" w:hAnsi="Arial" w:cs="Arial"/>
          <w:sz w:val="24"/>
          <w:szCs w:val="24"/>
        </w:rPr>
      </w:pPr>
    </w:p>
    <w:p w14:paraId="1A9282D4" w14:textId="77777777" w:rsidR="00B01A6B" w:rsidRPr="00FD6D00" w:rsidRDefault="00B01A6B" w:rsidP="003D6E25">
      <w:pPr>
        <w:spacing w:after="0"/>
        <w:rPr>
          <w:rFonts w:ascii="Arial" w:hAnsi="Arial" w:cs="Arial"/>
          <w:sz w:val="28"/>
          <w:szCs w:val="24"/>
        </w:rPr>
      </w:pPr>
      <w:r w:rsidRPr="00FD6D00">
        <w:rPr>
          <w:rFonts w:ascii="Arial" w:hAnsi="Arial" w:cs="Arial"/>
          <w:sz w:val="28"/>
          <w:szCs w:val="24"/>
        </w:rPr>
        <w:t>Welsh Government</w:t>
      </w:r>
    </w:p>
    <w:p w14:paraId="01B1B006" w14:textId="217A82B5" w:rsidR="00B01A6B" w:rsidRPr="00FD6D00" w:rsidRDefault="00B01A6B" w:rsidP="00B01A6B">
      <w:pPr>
        <w:rPr>
          <w:rFonts w:ascii="Arial" w:hAnsi="Arial" w:cs="Arial"/>
          <w:sz w:val="36"/>
          <w:szCs w:val="24"/>
        </w:rPr>
      </w:pPr>
      <w:r w:rsidRPr="00FD6D00">
        <w:rPr>
          <w:rFonts w:ascii="Arial" w:hAnsi="Arial" w:cs="Arial"/>
          <w:sz w:val="36"/>
          <w:szCs w:val="24"/>
        </w:rPr>
        <w:t xml:space="preserve">Consultation </w:t>
      </w:r>
      <w:r w:rsidR="00D04F04" w:rsidRPr="00FD6D00">
        <w:rPr>
          <w:rFonts w:ascii="Arial" w:hAnsi="Arial" w:cs="Arial"/>
          <w:sz w:val="36"/>
          <w:szCs w:val="24"/>
        </w:rPr>
        <w:t>Document</w:t>
      </w:r>
    </w:p>
    <w:p w14:paraId="18BA81B7" w14:textId="77777777" w:rsidR="00B01A6B" w:rsidRPr="00FD6D00" w:rsidRDefault="00B01A6B" w:rsidP="00B01A6B">
      <w:pPr>
        <w:rPr>
          <w:rFonts w:ascii="Arial" w:hAnsi="Arial" w:cs="Arial"/>
          <w:sz w:val="24"/>
          <w:szCs w:val="24"/>
        </w:rPr>
      </w:pPr>
    </w:p>
    <w:p w14:paraId="460F116A" w14:textId="77777777" w:rsidR="00B01A6B" w:rsidRPr="00FD6D00" w:rsidRDefault="00B01A6B" w:rsidP="00B01A6B">
      <w:pPr>
        <w:rPr>
          <w:rFonts w:ascii="Arial" w:hAnsi="Arial" w:cs="Arial"/>
          <w:sz w:val="24"/>
          <w:szCs w:val="24"/>
        </w:rPr>
      </w:pPr>
    </w:p>
    <w:p w14:paraId="52B5125E" w14:textId="642379FC" w:rsidR="005F5D4A" w:rsidRPr="00FD6D00" w:rsidRDefault="005F5D4A" w:rsidP="005F5D4A">
      <w:pPr>
        <w:rPr>
          <w:rFonts w:ascii="Arial" w:hAnsi="Arial" w:cs="Arial"/>
          <w:sz w:val="40"/>
          <w:szCs w:val="40"/>
        </w:rPr>
      </w:pPr>
      <w:r w:rsidRPr="00FD6D00">
        <w:rPr>
          <w:rFonts w:ascii="Arial" w:hAnsi="Arial" w:cs="Arial"/>
          <w:sz w:val="40"/>
          <w:szCs w:val="40"/>
        </w:rPr>
        <w:t>Amending e</w:t>
      </w:r>
      <w:r w:rsidR="000C6C2E">
        <w:rPr>
          <w:rFonts w:ascii="Arial" w:hAnsi="Arial" w:cs="Arial"/>
          <w:sz w:val="40"/>
          <w:szCs w:val="40"/>
        </w:rPr>
        <w:t>xisting</w:t>
      </w:r>
      <w:r w:rsidRPr="00FD6D00">
        <w:rPr>
          <w:rFonts w:ascii="Arial" w:hAnsi="Arial" w:cs="Arial"/>
          <w:sz w:val="40"/>
          <w:szCs w:val="40"/>
        </w:rPr>
        <w:t xml:space="preserve"> regulations to extend the term of office for the Older People’s Commissioner for Wales from 4 to 7 years.  </w:t>
      </w:r>
    </w:p>
    <w:p w14:paraId="08AE6EB0" w14:textId="77777777" w:rsidR="00B01A6B" w:rsidRPr="00FD6D00" w:rsidRDefault="00B01A6B" w:rsidP="00B01A6B">
      <w:pPr>
        <w:rPr>
          <w:rFonts w:ascii="Arial" w:hAnsi="Arial" w:cs="Arial"/>
          <w:sz w:val="24"/>
          <w:szCs w:val="24"/>
        </w:rPr>
      </w:pPr>
    </w:p>
    <w:p w14:paraId="26D9182D" w14:textId="77777777" w:rsidR="00B01A6B" w:rsidRPr="00FD6D00" w:rsidRDefault="00B01A6B" w:rsidP="00B01A6B">
      <w:pPr>
        <w:rPr>
          <w:rFonts w:ascii="Arial" w:hAnsi="Arial" w:cs="Arial"/>
          <w:sz w:val="24"/>
          <w:szCs w:val="24"/>
        </w:rPr>
      </w:pPr>
    </w:p>
    <w:p w14:paraId="6E022E3A" w14:textId="219757C1" w:rsidR="005F5D4A" w:rsidRPr="00FD6D00" w:rsidRDefault="005F5D4A" w:rsidP="005F5D4A">
      <w:pPr>
        <w:pStyle w:val="Subtitle"/>
        <w:rPr>
          <w:szCs w:val="28"/>
        </w:rPr>
      </w:pPr>
      <w:r w:rsidRPr="00FD6D00">
        <w:t xml:space="preserve">A proposal to amend the </w:t>
      </w:r>
      <w:r w:rsidR="000C6C2E">
        <w:t xml:space="preserve">Commissioner for </w:t>
      </w:r>
      <w:r w:rsidRPr="00FD6D00">
        <w:t>Older People</w:t>
      </w:r>
      <w:r w:rsidR="000C6C2E">
        <w:t xml:space="preserve"> in </w:t>
      </w:r>
      <w:r w:rsidRPr="00FD6D00">
        <w:t xml:space="preserve">Wales </w:t>
      </w:r>
      <w:r w:rsidR="000C6C2E">
        <w:t>(A</w:t>
      </w:r>
      <w:r w:rsidRPr="00FD6D00">
        <w:t>ppointment</w:t>
      </w:r>
      <w:r w:rsidR="000C6C2E">
        <w:t>)</w:t>
      </w:r>
      <w:r w:rsidRPr="00FD6D00">
        <w:t xml:space="preserve"> </w:t>
      </w:r>
      <w:r w:rsidR="000C6C2E">
        <w:t>R</w:t>
      </w:r>
      <w:r w:rsidRPr="00FD6D00">
        <w:t>egulations 2007</w:t>
      </w:r>
      <w:r w:rsidR="000C6C2E">
        <w:t xml:space="preserve"> (as amended)</w:t>
      </w:r>
      <w:r w:rsidRPr="00FD6D00">
        <w:t xml:space="preserve"> so that the O</w:t>
      </w:r>
      <w:r w:rsidR="00A632A1">
        <w:t xml:space="preserve">lder </w:t>
      </w:r>
      <w:r w:rsidRPr="00FD6D00">
        <w:t>P</w:t>
      </w:r>
      <w:r w:rsidR="00A632A1">
        <w:t xml:space="preserve">eople </w:t>
      </w:r>
      <w:r w:rsidRPr="00FD6D00">
        <w:t>C</w:t>
      </w:r>
      <w:r w:rsidR="00A632A1">
        <w:t xml:space="preserve">ommissioner for </w:t>
      </w:r>
      <w:r w:rsidRPr="00FD6D00">
        <w:t>W</w:t>
      </w:r>
      <w:r w:rsidR="00A632A1">
        <w:t>ales</w:t>
      </w:r>
      <w:r w:rsidRPr="00FD6D00">
        <w:t xml:space="preserve"> </w:t>
      </w:r>
      <w:r w:rsidR="000C6C2E">
        <w:t>is</w:t>
      </w:r>
      <w:r w:rsidRPr="00FD6D00">
        <w:t xml:space="preserve"> appointed by the First Minister for a 7-year term of office rather than a 4-year term of office.</w:t>
      </w:r>
    </w:p>
    <w:p w14:paraId="0675AF91" w14:textId="77777777" w:rsidR="00B01A6B" w:rsidRPr="00FD6D00" w:rsidRDefault="00B01A6B" w:rsidP="00B01A6B">
      <w:pPr>
        <w:rPr>
          <w:rFonts w:ascii="Arial" w:hAnsi="Arial" w:cs="Arial"/>
          <w:sz w:val="24"/>
          <w:szCs w:val="24"/>
        </w:rPr>
      </w:pPr>
    </w:p>
    <w:p w14:paraId="6BDCF2C3" w14:textId="77777777" w:rsidR="00B01A6B" w:rsidRPr="00FD6D00" w:rsidRDefault="00B01A6B" w:rsidP="00B01A6B">
      <w:pPr>
        <w:rPr>
          <w:rFonts w:ascii="Arial" w:hAnsi="Arial" w:cs="Arial"/>
          <w:sz w:val="24"/>
          <w:szCs w:val="24"/>
        </w:rPr>
      </w:pPr>
    </w:p>
    <w:p w14:paraId="14FDFA37" w14:textId="17A7B270" w:rsidR="00D04F04" w:rsidRPr="00FD6D00" w:rsidRDefault="00D04F04" w:rsidP="00D04F04">
      <w:pPr>
        <w:rPr>
          <w:rFonts w:ascii="Arial" w:hAnsi="Arial" w:cs="Arial"/>
        </w:rPr>
      </w:pPr>
      <w:r w:rsidRPr="00FD6D00">
        <w:rPr>
          <w:rFonts w:ascii="Arial" w:hAnsi="Arial" w:cs="Arial"/>
        </w:rPr>
        <w:t xml:space="preserve">Date of issue: </w:t>
      </w:r>
      <w:r w:rsidR="005655B2">
        <w:rPr>
          <w:rFonts w:ascii="Arial" w:hAnsi="Arial" w:cs="Arial"/>
        </w:rPr>
        <w:t>19</w:t>
      </w:r>
      <w:r w:rsidRPr="00FD6D00">
        <w:rPr>
          <w:rFonts w:ascii="Arial" w:hAnsi="Arial" w:cs="Arial"/>
        </w:rPr>
        <w:t xml:space="preserve"> </w:t>
      </w:r>
      <w:r w:rsidR="00D17395">
        <w:rPr>
          <w:rFonts w:ascii="Arial" w:hAnsi="Arial" w:cs="Arial"/>
        </w:rPr>
        <w:t>June</w:t>
      </w:r>
      <w:r w:rsidRPr="00FD6D00">
        <w:rPr>
          <w:rFonts w:ascii="Arial" w:hAnsi="Arial" w:cs="Arial"/>
        </w:rPr>
        <w:t xml:space="preserve"> 20</w:t>
      </w:r>
      <w:r w:rsidR="005F5D4A" w:rsidRPr="00FD6D00">
        <w:rPr>
          <w:rFonts w:ascii="Arial" w:hAnsi="Arial" w:cs="Arial"/>
        </w:rPr>
        <w:t>23</w:t>
      </w:r>
    </w:p>
    <w:p w14:paraId="6E74D583" w14:textId="4A7F620F" w:rsidR="00D04F04" w:rsidRPr="00FD6D00" w:rsidRDefault="00D04F04" w:rsidP="00D04F04">
      <w:r w:rsidRPr="00FD6D00">
        <w:rPr>
          <w:rFonts w:ascii="Arial" w:hAnsi="Arial" w:cs="Arial"/>
        </w:rPr>
        <w:t xml:space="preserve">Action required: Responses by </w:t>
      </w:r>
      <w:r w:rsidR="005655B2">
        <w:rPr>
          <w:rFonts w:ascii="Arial" w:hAnsi="Arial" w:cs="Arial"/>
        </w:rPr>
        <w:t>1</w:t>
      </w:r>
      <w:r w:rsidR="005C69F5">
        <w:rPr>
          <w:rFonts w:ascii="Arial" w:hAnsi="Arial" w:cs="Arial"/>
        </w:rPr>
        <w:t>2</w:t>
      </w:r>
      <w:r w:rsidRPr="00FD6D00">
        <w:rPr>
          <w:rFonts w:ascii="Arial" w:hAnsi="Arial" w:cs="Arial"/>
        </w:rPr>
        <w:t xml:space="preserve"> </w:t>
      </w:r>
      <w:r w:rsidR="005C69F5">
        <w:rPr>
          <w:rFonts w:ascii="Arial" w:hAnsi="Arial" w:cs="Arial"/>
        </w:rPr>
        <w:t>September</w:t>
      </w:r>
      <w:r w:rsidRPr="00FD6D00">
        <w:rPr>
          <w:rFonts w:ascii="Arial" w:hAnsi="Arial" w:cs="Arial"/>
        </w:rPr>
        <w:t xml:space="preserve"> 20</w:t>
      </w:r>
      <w:r w:rsidR="005F5D4A" w:rsidRPr="00FD6D00">
        <w:rPr>
          <w:rFonts w:ascii="Arial" w:hAnsi="Arial" w:cs="Arial"/>
        </w:rPr>
        <w:t>23</w:t>
      </w:r>
    </w:p>
    <w:p w14:paraId="1A7DD4A4" w14:textId="77777777" w:rsidR="00B01A6B" w:rsidRPr="00FD6D00" w:rsidRDefault="00B01A6B">
      <w:pPr>
        <w:rPr>
          <w:rFonts w:ascii="Arial" w:hAnsi="Arial" w:cs="Arial"/>
          <w:sz w:val="24"/>
          <w:szCs w:val="24"/>
        </w:rPr>
      </w:pPr>
      <w:r w:rsidRPr="00FD6D00">
        <w:rPr>
          <w:rFonts w:ascii="Arial" w:hAnsi="Arial" w:cs="Arial"/>
          <w:sz w:val="24"/>
          <w:szCs w:val="24"/>
        </w:rPr>
        <w:br w:type="page"/>
      </w:r>
    </w:p>
    <w:p w14:paraId="34569698" w14:textId="77777777" w:rsidR="005F5D4A" w:rsidRDefault="005F5D4A" w:rsidP="005F5D4A">
      <w:pPr>
        <w:spacing w:after="120" w:line="240" w:lineRule="auto"/>
        <w:rPr>
          <w:rFonts w:ascii="Arial" w:hAnsi="Arial" w:cs="Arial"/>
          <w:b/>
          <w:sz w:val="26"/>
          <w:szCs w:val="26"/>
        </w:rPr>
      </w:pPr>
      <w:r w:rsidRPr="00FD6D00">
        <w:rPr>
          <w:rFonts w:ascii="Arial" w:hAnsi="Arial" w:cs="Arial"/>
          <w:b/>
          <w:sz w:val="26"/>
          <w:szCs w:val="26"/>
        </w:rPr>
        <w:lastRenderedPageBreak/>
        <w:t>Overview</w:t>
      </w:r>
    </w:p>
    <w:p w14:paraId="1564F11E" w14:textId="564AD123" w:rsidR="00FC2A29" w:rsidRDefault="00FC2A29" w:rsidP="005F5D4A">
      <w:pPr>
        <w:spacing w:after="120" w:line="240" w:lineRule="auto"/>
        <w:rPr>
          <w:rStyle w:val="cf01"/>
          <w:rFonts w:ascii="Arial" w:hAnsi="Arial" w:cs="Arial"/>
          <w:sz w:val="24"/>
          <w:szCs w:val="24"/>
        </w:rPr>
      </w:pPr>
      <w:r w:rsidRPr="00B13944">
        <w:rPr>
          <w:rStyle w:val="cf01"/>
          <w:rFonts w:ascii="Arial" w:hAnsi="Arial" w:cs="Arial"/>
          <w:sz w:val="24"/>
          <w:szCs w:val="24"/>
        </w:rPr>
        <w:t>This consultation concerns a proposal to change the terms of appointment for the Older People's Commissioner for Wales so that the term of office becomes 7 years rather than the current term of 4 years.</w:t>
      </w:r>
    </w:p>
    <w:p w14:paraId="4C2C418A" w14:textId="77777777" w:rsidR="005F5D4A" w:rsidRPr="00FD6D00" w:rsidRDefault="005F5D4A" w:rsidP="005F5D4A">
      <w:pPr>
        <w:rPr>
          <w:rFonts w:ascii="Arial" w:hAnsi="Arial" w:cs="Arial"/>
          <w:sz w:val="24"/>
          <w:szCs w:val="24"/>
        </w:rPr>
      </w:pPr>
      <w:r w:rsidRPr="00FD6D00">
        <w:rPr>
          <w:rFonts w:ascii="Arial" w:hAnsi="Arial" w:cs="Arial"/>
          <w:b/>
          <w:sz w:val="26"/>
          <w:szCs w:val="26"/>
        </w:rPr>
        <w:t>How to respond</w:t>
      </w:r>
      <w:r w:rsidRPr="00FD6D00">
        <w:rPr>
          <w:rFonts w:ascii="Arial" w:hAnsi="Arial" w:cs="Arial"/>
          <w:sz w:val="24"/>
          <w:szCs w:val="24"/>
        </w:rPr>
        <w:t xml:space="preserve"> </w:t>
      </w:r>
    </w:p>
    <w:p w14:paraId="58DB1B28" w14:textId="560C5F84" w:rsidR="005F5D4A" w:rsidRPr="00FD6D00" w:rsidRDefault="005F5D4A" w:rsidP="005F5D4A">
      <w:pPr>
        <w:rPr>
          <w:rFonts w:ascii="Arial" w:hAnsi="Arial" w:cs="Arial"/>
          <w:sz w:val="24"/>
          <w:szCs w:val="24"/>
        </w:rPr>
      </w:pPr>
      <w:r w:rsidRPr="00FD6D00">
        <w:rPr>
          <w:rFonts w:ascii="Arial" w:hAnsi="Arial" w:cs="Arial"/>
          <w:sz w:val="24"/>
          <w:szCs w:val="24"/>
        </w:rPr>
        <w:t xml:space="preserve">Please could you send your views on this consultation to the Older People and Carer’s Team in Welsh Government at </w:t>
      </w:r>
      <w:hyperlink r:id="rId11" w:history="1">
        <w:r w:rsidRPr="00FD6D00">
          <w:rPr>
            <w:rStyle w:val="Hyperlink"/>
            <w:rFonts w:ascii="Arial" w:hAnsi="Arial" w:cs="Arial"/>
            <w:sz w:val="24"/>
            <w:szCs w:val="24"/>
          </w:rPr>
          <w:t>olderpeopleandcarers@gov.wales</w:t>
        </w:r>
      </w:hyperlink>
      <w:r w:rsidRPr="00FD6D00">
        <w:rPr>
          <w:rFonts w:ascii="Arial" w:hAnsi="Arial" w:cs="Arial"/>
          <w:color w:val="000000"/>
          <w:sz w:val="24"/>
          <w:szCs w:val="24"/>
        </w:rPr>
        <w:t xml:space="preserve"> </w:t>
      </w:r>
      <w:r w:rsidRPr="005C69F5">
        <w:rPr>
          <w:rFonts w:ascii="Arial" w:hAnsi="Arial" w:cs="Arial"/>
          <w:sz w:val="24"/>
          <w:szCs w:val="24"/>
        </w:rPr>
        <w:t xml:space="preserve">by </w:t>
      </w:r>
      <w:r w:rsidR="005655B2" w:rsidRPr="005C69F5">
        <w:rPr>
          <w:rFonts w:ascii="Arial" w:hAnsi="Arial" w:cs="Arial"/>
          <w:sz w:val="24"/>
          <w:szCs w:val="24"/>
        </w:rPr>
        <w:t>1</w:t>
      </w:r>
      <w:r w:rsidR="005C69F5" w:rsidRPr="005C69F5">
        <w:rPr>
          <w:rFonts w:ascii="Arial" w:hAnsi="Arial" w:cs="Arial"/>
          <w:sz w:val="24"/>
          <w:szCs w:val="24"/>
        </w:rPr>
        <w:t>2</w:t>
      </w:r>
      <w:r w:rsidR="00D17395" w:rsidRPr="005C69F5">
        <w:rPr>
          <w:rFonts w:ascii="Arial" w:hAnsi="Arial" w:cs="Arial"/>
          <w:sz w:val="24"/>
          <w:szCs w:val="24"/>
        </w:rPr>
        <w:t xml:space="preserve"> September </w:t>
      </w:r>
      <w:r w:rsidR="00D17395" w:rsidRPr="00D17395">
        <w:rPr>
          <w:rFonts w:ascii="Arial" w:hAnsi="Arial" w:cs="Arial"/>
          <w:sz w:val="24"/>
          <w:szCs w:val="24"/>
        </w:rPr>
        <w:t>2023</w:t>
      </w:r>
      <w:r w:rsidR="00D17395">
        <w:rPr>
          <w:rFonts w:ascii="Arial" w:hAnsi="Arial" w:cs="Arial"/>
          <w:sz w:val="24"/>
          <w:szCs w:val="24"/>
        </w:rPr>
        <w:t>.</w:t>
      </w:r>
      <w:r w:rsidRPr="00D17395">
        <w:rPr>
          <w:rFonts w:ascii="Arial" w:hAnsi="Arial" w:cs="Arial"/>
          <w:sz w:val="24"/>
          <w:szCs w:val="24"/>
        </w:rPr>
        <w:t xml:space="preserve"> </w:t>
      </w:r>
      <w:r w:rsidRPr="00FD6D00">
        <w:rPr>
          <w:rFonts w:ascii="Arial" w:hAnsi="Arial" w:cs="Arial"/>
          <w:color w:val="44546A"/>
          <w:sz w:val="24"/>
          <w:szCs w:val="24"/>
        </w:rPr>
        <w:t>I</w:t>
      </w:r>
      <w:r w:rsidRPr="00FD6D00">
        <w:rPr>
          <w:rFonts w:ascii="Arial" w:hAnsi="Arial" w:cs="Arial"/>
          <w:sz w:val="24"/>
          <w:szCs w:val="24"/>
        </w:rPr>
        <w:t>f you feel unable to provide a response by this date, please contact us as soon as possible.</w:t>
      </w:r>
    </w:p>
    <w:p w14:paraId="68ADA712" w14:textId="77777777" w:rsidR="005F5D4A" w:rsidRPr="00FD6D00" w:rsidRDefault="005F5D4A" w:rsidP="005F5D4A">
      <w:pPr>
        <w:rPr>
          <w:rFonts w:ascii="Arial" w:hAnsi="Arial" w:cs="Arial"/>
          <w:sz w:val="24"/>
          <w:szCs w:val="24"/>
        </w:rPr>
      </w:pPr>
      <w:r w:rsidRPr="00FD6D00">
        <w:rPr>
          <w:rFonts w:ascii="Arial" w:hAnsi="Arial" w:cs="Arial"/>
          <w:sz w:val="24"/>
          <w:szCs w:val="24"/>
        </w:rPr>
        <w:t>There a several ways to respond:</w:t>
      </w:r>
    </w:p>
    <w:p w14:paraId="68EF39B3"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complete our </w:t>
      </w:r>
      <w:r w:rsidRPr="00FD6D00">
        <w:rPr>
          <w:rFonts w:ascii="Arial" w:hAnsi="Arial" w:cs="Arial"/>
          <w:b/>
          <w:bCs/>
          <w:color w:val="1F1F1F"/>
          <w:sz w:val="24"/>
          <w:szCs w:val="24"/>
        </w:rPr>
        <w:t xml:space="preserve">online </w:t>
      </w:r>
      <w:proofErr w:type="gramStart"/>
      <w:r w:rsidRPr="00FD6D00">
        <w:rPr>
          <w:rFonts w:ascii="Arial" w:hAnsi="Arial" w:cs="Arial"/>
          <w:b/>
          <w:bCs/>
          <w:color w:val="1F1F1F"/>
          <w:sz w:val="24"/>
          <w:szCs w:val="24"/>
        </w:rPr>
        <w:t>form</w:t>
      </w:r>
      <w:proofErr w:type="gramEnd"/>
    </w:p>
    <w:p w14:paraId="3C8571E7"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download and complete our </w:t>
      </w:r>
      <w:r w:rsidRPr="00FD6D00">
        <w:rPr>
          <w:rFonts w:ascii="Arial" w:hAnsi="Arial" w:cs="Arial"/>
          <w:b/>
          <w:bCs/>
          <w:color w:val="1F1F1F"/>
          <w:sz w:val="24"/>
          <w:szCs w:val="24"/>
        </w:rPr>
        <w:t>response form</w:t>
      </w:r>
      <w:r w:rsidRPr="00FD6D00">
        <w:rPr>
          <w:rFonts w:ascii="Arial" w:hAnsi="Arial" w:cs="Arial"/>
          <w:color w:val="1F1F1F"/>
          <w:sz w:val="24"/>
          <w:szCs w:val="24"/>
        </w:rPr>
        <w:t xml:space="preserve"> and e-mail us at:  </w:t>
      </w:r>
      <w:hyperlink r:id="rId12" w:history="1">
        <w:r w:rsidRPr="00FD6D00">
          <w:rPr>
            <w:rStyle w:val="Hyperlink"/>
            <w:rFonts w:ascii="Arial" w:hAnsi="Arial" w:cs="Arial"/>
            <w:sz w:val="24"/>
            <w:szCs w:val="24"/>
          </w:rPr>
          <w:t>olderpeopleandcarers@gov.wales</w:t>
        </w:r>
      </w:hyperlink>
    </w:p>
    <w:p w14:paraId="666F77A4"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download and complete our </w:t>
      </w:r>
      <w:r w:rsidRPr="00FD6D00">
        <w:rPr>
          <w:rFonts w:ascii="Arial" w:hAnsi="Arial" w:cs="Arial"/>
          <w:b/>
          <w:bCs/>
          <w:color w:val="1F1F1F"/>
          <w:sz w:val="24"/>
          <w:szCs w:val="24"/>
        </w:rPr>
        <w:t>response form</w:t>
      </w:r>
      <w:r w:rsidRPr="00FD6D00">
        <w:rPr>
          <w:rFonts w:ascii="Arial" w:hAnsi="Arial" w:cs="Arial"/>
          <w:color w:val="1F1F1F"/>
          <w:sz w:val="24"/>
          <w:szCs w:val="24"/>
        </w:rPr>
        <w:t> and post to:</w:t>
      </w:r>
    </w:p>
    <w:p w14:paraId="5D4DCEC7" w14:textId="77777777" w:rsidR="005F5D4A" w:rsidRDefault="005F5D4A" w:rsidP="005F5D4A">
      <w:pPr>
        <w:pStyle w:val="NormalWeb"/>
        <w:shd w:val="clear" w:color="auto" w:fill="FFFFFF"/>
        <w:spacing w:before="0" w:beforeAutospacing="0" w:after="0" w:afterAutospacing="0"/>
        <w:rPr>
          <w:rFonts w:ascii="Arial" w:hAnsi="Arial" w:cs="Arial"/>
          <w:color w:val="1F1F1F"/>
          <w:lang w:val="en-GB"/>
        </w:rPr>
      </w:pPr>
      <w:r w:rsidRPr="00FD6D00">
        <w:rPr>
          <w:rFonts w:ascii="Arial" w:hAnsi="Arial" w:cs="Arial"/>
          <w:color w:val="1F1F1F"/>
          <w:lang w:val="en-GB"/>
        </w:rPr>
        <w:t>Older People and Carers Team</w:t>
      </w:r>
      <w:r w:rsidRPr="00FD6D00">
        <w:rPr>
          <w:rFonts w:ascii="Arial" w:hAnsi="Arial" w:cs="Arial"/>
          <w:color w:val="1F1F1F"/>
          <w:lang w:val="en-GB"/>
        </w:rPr>
        <w:br/>
        <w:t>Welsh Government</w:t>
      </w:r>
      <w:r w:rsidRPr="00FD6D00">
        <w:rPr>
          <w:rFonts w:ascii="Arial" w:hAnsi="Arial" w:cs="Arial"/>
          <w:color w:val="1F1F1F"/>
          <w:lang w:val="en-GB"/>
        </w:rPr>
        <w:br/>
        <w:t>Cathays Park</w:t>
      </w:r>
      <w:r w:rsidRPr="00FD6D00">
        <w:rPr>
          <w:rFonts w:ascii="Arial" w:hAnsi="Arial" w:cs="Arial"/>
          <w:color w:val="1F1F1F"/>
          <w:lang w:val="en-GB"/>
        </w:rPr>
        <w:br/>
        <w:t>Cardiff</w:t>
      </w:r>
      <w:r w:rsidRPr="00FD6D00">
        <w:rPr>
          <w:rFonts w:ascii="Arial" w:hAnsi="Arial" w:cs="Arial"/>
          <w:color w:val="1F1F1F"/>
          <w:lang w:val="en-GB"/>
        </w:rPr>
        <w:br/>
        <w:t>CF10 3NQ</w:t>
      </w:r>
    </w:p>
    <w:p w14:paraId="4E4534DA" w14:textId="77777777" w:rsidR="00E80E8F" w:rsidRDefault="00E80E8F" w:rsidP="005F5D4A">
      <w:pPr>
        <w:pStyle w:val="NormalWeb"/>
        <w:shd w:val="clear" w:color="auto" w:fill="FFFFFF"/>
        <w:spacing w:before="0" w:beforeAutospacing="0" w:after="0" w:afterAutospacing="0"/>
        <w:rPr>
          <w:rFonts w:ascii="Arial" w:hAnsi="Arial" w:cs="Arial"/>
          <w:color w:val="1F1F1F"/>
          <w:lang w:val="en-GB"/>
        </w:rPr>
      </w:pPr>
    </w:p>
    <w:p w14:paraId="13A7D49A" w14:textId="77777777" w:rsidR="00E80E8F" w:rsidRPr="00FD6D00" w:rsidRDefault="00E80E8F" w:rsidP="005F5D4A">
      <w:pPr>
        <w:pStyle w:val="NormalWeb"/>
        <w:shd w:val="clear" w:color="auto" w:fill="FFFFFF"/>
        <w:spacing w:before="0" w:beforeAutospacing="0" w:after="0" w:afterAutospacing="0"/>
        <w:rPr>
          <w:rFonts w:ascii="Arial" w:hAnsi="Arial" w:cs="Arial"/>
          <w:color w:val="1F1F1F"/>
          <w:lang w:val="en-GB"/>
        </w:rPr>
      </w:pPr>
    </w:p>
    <w:p w14:paraId="5AA6E881" w14:textId="77777777" w:rsidR="005F5D4A" w:rsidRPr="00FD6D00" w:rsidRDefault="005F5D4A" w:rsidP="005F5D4A">
      <w:pPr>
        <w:spacing w:after="120" w:line="240" w:lineRule="auto"/>
        <w:rPr>
          <w:rFonts w:ascii="Arial" w:hAnsi="Arial" w:cs="Arial"/>
          <w:b/>
          <w:sz w:val="26"/>
          <w:szCs w:val="26"/>
        </w:rPr>
      </w:pPr>
      <w:r w:rsidRPr="00FD6D00">
        <w:rPr>
          <w:rFonts w:ascii="Arial" w:hAnsi="Arial" w:cs="Arial"/>
          <w:b/>
          <w:sz w:val="26"/>
          <w:szCs w:val="26"/>
        </w:rPr>
        <w:t>Further information and related documents</w:t>
      </w:r>
    </w:p>
    <w:p w14:paraId="5032743B" w14:textId="77777777" w:rsidR="005F5D4A" w:rsidRPr="00FD6D00" w:rsidRDefault="005F5D4A" w:rsidP="005F5D4A">
      <w:pPr>
        <w:rPr>
          <w:rFonts w:ascii="Arial" w:hAnsi="Arial" w:cs="Arial"/>
          <w:sz w:val="24"/>
          <w:szCs w:val="24"/>
        </w:rPr>
      </w:pPr>
      <w:r w:rsidRPr="00FD6D00">
        <w:rPr>
          <w:rFonts w:ascii="Arial" w:hAnsi="Arial" w:cs="Arial"/>
          <w:sz w:val="24"/>
          <w:szCs w:val="24"/>
        </w:rPr>
        <w:t>Large print, Braille and alternative language versions of this document are available on request.</w:t>
      </w:r>
    </w:p>
    <w:p w14:paraId="3AA1CD55" w14:textId="77777777" w:rsidR="005F5D4A" w:rsidRPr="00FD6D00" w:rsidRDefault="005F5D4A" w:rsidP="005F5D4A">
      <w:pPr>
        <w:spacing w:after="120" w:line="240" w:lineRule="auto"/>
        <w:rPr>
          <w:rFonts w:ascii="Arial" w:hAnsi="Arial" w:cs="Arial"/>
          <w:color w:val="0070C0"/>
          <w:sz w:val="24"/>
          <w:szCs w:val="24"/>
          <w:u w:val="single"/>
        </w:rPr>
      </w:pPr>
      <w:r w:rsidRPr="00FC2A29">
        <w:rPr>
          <w:rFonts w:ascii="Arial" w:eastAsia="Times New Roman" w:hAnsi="Arial" w:cs="Arial"/>
          <w:iCs/>
          <w:color w:val="000000" w:themeColor="text1"/>
          <w:sz w:val="24"/>
          <w:szCs w:val="24"/>
          <w:lang w:val="cy-GB"/>
        </w:rPr>
        <w:t>Mae’r ddogfen yma hefyd ar gael yn Gymraeg</w:t>
      </w:r>
      <w:r w:rsidRPr="00FD6D00">
        <w:rPr>
          <w:rFonts w:ascii="Arial" w:eastAsia="Times New Roman" w:hAnsi="Arial" w:cs="Arial"/>
          <w:iCs/>
          <w:color w:val="000000" w:themeColor="text1"/>
          <w:sz w:val="24"/>
          <w:szCs w:val="24"/>
        </w:rPr>
        <w:t xml:space="preserve"> / This document is also available in Welsh  </w:t>
      </w:r>
      <w:r w:rsidRPr="00FD6D00">
        <w:rPr>
          <w:rFonts w:ascii="Arial" w:hAnsi="Arial" w:cs="Arial"/>
          <w:sz w:val="24"/>
          <w:szCs w:val="24"/>
        </w:rPr>
        <w:t xml:space="preserve">: </w:t>
      </w:r>
      <w:r w:rsidRPr="00FD6D00">
        <w:rPr>
          <w:rFonts w:ascii="Arial" w:hAnsi="Arial" w:cs="Arial"/>
          <w:color w:val="0070C0"/>
          <w:sz w:val="24"/>
          <w:szCs w:val="24"/>
          <w:u w:val="single"/>
        </w:rPr>
        <w:t>hyperlink</w:t>
      </w:r>
    </w:p>
    <w:p w14:paraId="75182346" w14:textId="3A0E3395" w:rsidR="00D04F04" w:rsidRPr="00FD6D00" w:rsidRDefault="00D04F04" w:rsidP="00D04F04">
      <w:pPr>
        <w:spacing w:after="120" w:line="240" w:lineRule="auto"/>
        <w:rPr>
          <w:rFonts w:ascii="Arial" w:hAnsi="Arial" w:cs="Arial"/>
          <w:color w:val="0070C0"/>
          <w:sz w:val="24"/>
          <w:szCs w:val="24"/>
          <w:u w:val="single"/>
        </w:rPr>
      </w:pPr>
    </w:p>
    <w:p w14:paraId="51311BD1" w14:textId="77777777" w:rsidR="00E92AE2" w:rsidRPr="00FD6D00" w:rsidRDefault="00E92AE2" w:rsidP="00D04F04">
      <w:pPr>
        <w:tabs>
          <w:tab w:val="left" w:pos="4253"/>
        </w:tabs>
        <w:spacing w:after="120"/>
        <w:rPr>
          <w:rFonts w:ascii="Arial Bold" w:hAnsi="Arial Bold" w:cs="Arial Bold"/>
          <w:color w:val="000000"/>
          <w:sz w:val="28"/>
          <w:szCs w:val="28"/>
        </w:rPr>
        <w:sectPr w:rsidR="00E92AE2" w:rsidRPr="00FD6D00" w:rsidSect="0049266E">
          <w:headerReference w:type="first" r:id="rId13"/>
          <w:footerReference w:type="first" r:id="rId14"/>
          <w:pgSz w:w="11906" w:h="16838"/>
          <w:pgMar w:top="1440" w:right="1080" w:bottom="1440" w:left="1080" w:header="0" w:footer="708" w:gutter="0"/>
          <w:cols w:space="708"/>
          <w:titlePg/>
          <w:docGrid w:linePitch="360"/>
        </w:sectPr>
      </w:pPr>
    </w:p>
    <w:p w14:paraId="4640DE50" w14:textId="053DD727" w:rsidR="00D04F04" w:rsidRPr="00FD6D00" w:rsidRDefault="00E41D03" w:rsidP="00D04F04">
      <w:pPr>
        <w:tabs>
          <w:tab w:val="left" w:pos="4253"/>
        </w:tabs>
        <w:spacing w:after="120"/>
        <w:rPr>
          <w:rFonts w:ascii="Arial Bold" w:hAnsi="Arial Bold" w:cs="Arial Bold"/>
          <w:color w:val="000000"/>
          <w:sz w:val="28"/>
          <w:szCs w:val="28"/>
        </w:rPr>
      </w:pPr>
      <w:r w:rsidRPr="00FD6D00">
        <w:rPr>
          <w:rFonts w:ascii="Arial Bold" w:hAnsi="Arial Bold" w:cs="Arial Bold"/>
          <w:color w:val="000000"/>
          <w:sz w:val="28"/>
          <w:szCs w:val="28"/>
        </w:rPr>
        <w:lastRenderedPageBreak/>
        <w:t xml:space="preserve">UK </w:t>
      </w:r>
      <w:r w:rsidR="00D04F04" w:rsidRPr="00FD6D00">
        <w:rPr>
          <w:rFonts w:ascii="Arial Bold" w:hAnsi="Arial Bold" w:cs="Arial Bold"/>
          <w:color w:val="000000"/>
          <w:sz w:val="28"/>
          <w:szCs w:val="28"/>
        </w:rPr>
        <w:t>General Data Protection Regulation (</w:t>
      </w:r>
      <w:r w:rsidRPr="00FD6D00">
        <w:rPr>
          <w:rFonts w:ascii="Arial Bold" w:hAnsi="Arial Bold" w:cs="Arial Bold"/>
          <w:color w:val="000000"/>
          <w:sz w:val="28"/>
          <w:szCs w:val="28"/>
        </w:rPr>
        <w:t xml:space="preserve">UK </w:t>
      </w:r>
      <w:r w:rsidR="00D04F04" w:rsidRPr="00FD6D00">
        <w:rPr>
          <w:rFonts w:ascii="Arial Bold" w:hAnsi="Arial Bold" w:cs="Arial Bold"/>
          <w:color w:val="000000"/>
          <w:sz w:val="28"/>
          <w:szCs w:val="28"/>
        </w:rPr>
        <w:t>GDPR)</w:t>
      </w:r>
    </w:p>
    <w:p w14:paraId="2AC26BA4" w14:textId="77777777" w:rsidR="00100710" w:rsidRPr="004B1C18" w:rsidRDefault="00D04F04" w:rsidP="00D04F04">
      <w:pPr>
        <w:spacing w:before="120" w:after="120"/>
        <w:outlineLvl w:val="2"/>
        <w:rPr>
          <w:rFonts w:ascii="Arial" w:hAnsi="Arial" w:cs="Arial"/>
          <w:color w:val="000000" w:themeColor="text1"/>
          <w:sz w:val="24"/>
          <w:szCs w:val="24"/>
        </w:rPr>
      </w:pPr>
      <w:r w:rsidRPr="004B1C18">
        <w:rPr>
          <w:rFonts w:ascii="Arial" w:hAnsi="Arial" w:cs="Arial"/>
          <w:color w:val="000000" w:themeColor="text1"/>
          <w:sz w:val="24"/>
          <w:szCs w:val="24"/>
        </w:rPr>
        <w:t xml:space="preserve">The Welsh Government will be data controller </w:t>
      </w:r>
      <w:r w:rsidR="002211ED" w:rsidRPr="004B1C18">
        <w:rPr>
          <w:rFonts w:ascii="Arial" w:hAnsi="Arial" w:cs="Arial"/>
          <w:color w:val="000000" w:themeColor="text1"/>
          <w:sz w:val="24"/>
          <w:szCs w:val="24"/>
        </w:rPr>
        <w:t xml:space="preserve">for Welsh Government consultations and </w:t>
      </w:r>
      <w:r w:rsidRPr="004B1C18">
        <w:rPr>
          <w:rFonts w:ascii="Arial" w:hAnsi="Arial" w:cs="Arial"/>
          <w:color w:val="000000" w:themeColor="text1"/>
          <w:sz w:val="24"/>
          <w:szCs w:val="24"/>
        </w:rPr>
        <w:t xml:space="preserve">for any personal data you provide as part of your response to the consultation. </w:t>
      </w:r>
    </w:p>
    <w:p w14:paraId="02B6CE43" w14:textId="7313402A" w:rsidR="00617AAA" w:rsidRPr="004B1C18" w:rsidRDefault="00D04F04" w:rsidP="00D04F04">
      <w:pPr>
        <w:spacing w:before="120" w:after="120"/>
        <w:outlineLvl w:val="2"/>
        <w:rPr>
          <w:rFonts w:ascii="Arial" w:hAnsi="Arial" w:cs="Arial"/>
          <w:color w:val="000000" w:themeColor="text1"/>
          <w:sz w:val="24"/>
          <w:szCs w:val="24"/>
        </w:rPr>
      </w:pPr>
      <w:r w:rsidRPr="004B1C18">
        <w:rPr>
          <w:rFonts w:ascii="Arial" w:hAnsi="Arial" w:cs="Arial"/>
          <w:color w:val="000000" w:themeColor="text1"/>
          <w:sz w:val="24"/>
          <w:szCs w:val="24"/>
        </w:rPr>
        <w:t xml:space="preserve">Welsh Ministers have statutory powers they will rely on to process this personal data which will enable them to make informed decisions about how they exercise their public functions. </w:t>
      </w:r>
      <w:r w:rsidR="00100710" w:rsidRPr="004B1C18">
        <w:rPr>
          <w:rFonts w:ascii="Arial" w:hAnsi="Arial" w:cs="Arial"/>
          <w:color w:val="000000" w:themeColor="text1"/>
          <w:sz w:val="24"/>
          <w:szCs w:val="24"/>
        </w:rPr>
        <w:t>The lawful basis for processing information in this data collection exercise is our public task; that is, exercising our official authority to undertake the core role and functions of the Welsh Government. (Art 6(1)(</w:t>
      </w:r>
      <w:r w:rsidR="00F64B1F" w:rsidRPr="004B1C18">
        <w:rPr>
          <w:rFonts w:ascii="Arial" w:hAnsi="Arial" w:cs="Arial"/>
          <w:color w:val="000000" w:themeColor="text1"/>
          <w:sz w:val="24"/>
          <w:szCs w:val="24"/>
        </w:rPr>
        <w:t>e</w:t>
      </w:r>
      <w:r w:rsidR="00100710" w:rsidRPr="004B1C18">
        <w:rPr>
          <w:rFonts w:ascii="Arial" w:hAnsi="Arial" w:cs="Arial"/>
          <w:color w:val="000000" w:themeColor="text1"/>
          <w:sz w:val="24"/>
          <w:szCs w:val="24"/>
        </w:rPr>
        <w:t xml:space="preserve">)) </w:t>
      </w:r>
    </w:p>
    <w:p w14:paraId="419D7542" w14:textId="7AE9A3E3" w:rsidR="00D04F04" w:rsidRPr="004B1C18" w:rsidRDefault="00D04F04" w:rsidP="00D04F04">
      <w:pPr>
        <w:spacing w:before="120" w:after="120"/>
        <w:outlineLvl w:val="2"/>
        <w:rPr>
          <w:rFonts w:ascii="Arial" w:eastAsia="Times New Roman" w:hAnsi="Arial" w:cs="Arial"/>
          <w:color w:val="000000" w:themeColor="text1"/>
          <w:sz w:val="24"/>
          <w:szCs w:val="24"/>
          <w:lang w:eastAsia="en-GB"/>
        </w:rPr>
      </w:pPr>
      <w:r w:rsidRPr="004B1C18">
        <w:rPr>
          <w:rFonts w:ascii="Arial" w:hAnsi="Arial" w:cs="Arial"/>
          <w:color w:val="000000" w:themeColor="text1"/>
          <w:sz w:val="24"/>
          <w:szCs w:val="24"/>
        </w:rPr>
        <w:t>Any response you send us will be seen in full by Welsh Government staff dealing with the issues which this consultation is about or planning future consultations.</w:t>
      </w:r>
      <w:r w:rsidR="00617AAA" w:rsidRPr="004B1C18">
        <w:rPr>
          <w:rFonts w:ascii="Arial" w:hAnsi="Arial" w:cs="Arial"/>
          <w:color w:val="000000" w:themeColor="text1"/>
          <w:sz w:val="24"/>
          <w:szCs w:val="24"/>
        </w:rPr>
        <w:t xml:space="preserve"> In the case of joint consultations this may also include other public authorities. </w:t>
      </w:r>
      <w:r w:rsidRPr="004B1C18">
        <w:rPr>
          <w:rFonts w:ascii="Arial" w:eastAsia="Times New Roman" w:hAnsi="Arial" w:cs="Arial"/>
          <w:color w:val="000000" w:themeColor="text1"/>
          <w:sz w:val="24"/>
          <w:szCs w:val="24"/>
          <w:lang w:eastAsia="en-GB"/>
        </w:rPr>
        <w:t>Where the Welsh Government undertakes further analysis of consultation responses then this work may be commissioned to be carried out by an accredited third party (</w:t>
      </w:r>
      <w:proofErr w:type="gramStart"/>
      <w:r w:rsidRPr="004B1C18">
        <w:rPr>
          <w:rFonts w:ascii="Arial" w:eastAsia="Times New Roman" w:hAnsi="Arial" w:cs="Arial"/>
          <w:color w:val="000000" w:themeColor="text1"/>
          <w:sz w:val="24"/>
          <w:szCs w:val="24"/>
          <w:lang w:eastAsia="en-GB"/>
        </w:rPr>
        <w:t>e.g.</w:t>
      </w:r>
      <w:proofErr w:type="gramEnd"/>
      <w:r w:rsidRPr="004B1C18">
        <w:rPr>
          <w:rFonts w:ascii="Arial" w:eastAsia="Times New Roman" w:hAnsi="Arial" w:cs="Arial"/>
          <w:color w:val="000000" w:themeColor="text1"/>
          <w:sz w:val="24"/>
          <w:szCs w:val="24"/>
          <w:lang w:eastAsia="en-GB"/>
        </w:rPr>
        <w:t xml:space="preserve"> a research organisation or a consultancy company). Any such work will only be undertaken under contract. Welsh Government’s standard terms and conditions for such contracts set out strict requirements for the processing and safekeeping of personal data.</w:t>
      </w:r>
    </w:p>
    <w:p w14:paraId="50A848C8" w14:textId="77777777" w:rsidR="00D04F04" w:rsidRPr="004B1C18" w:rsidRDefault="00D04F04" w:rsidP="00D04F04">
      <w:pPr>
        <w:tabs>
          <w:tab w:val="left" w:pos="4253"/>
        </w:tabs>
        <w:spacing w:before="120" w:after="120"/>
        <w:rPr>
          <w:rFonts w:ascii="Arial" w:hAnsi="Arial" w:cs="Arial"/>
          <w:color w:val="000000" w:themeColor="text1"/>
          <w:sz w:val="24"/>
          <w:szCs w:val="24"/>
        </w:rPr>
      </w:pPr>
      <w:proofErr w:type="gramStart"/>
      <w:r w:rsidRPr="004B1C18">
        <w:rPr>
          <w:rFonts w:ascii="Arial" w:hAnsi="Arial" w:cs="Arial"/>
          <w:color w:val="000000" w:themeColor="text1"/>
          <w:sz w:val="24"/>
          <w:szCs w:val="24"/>
        </w:rPr>
        <w:t>In order to</w:t>
      </w:r>
      <w:proofErr w:type="gramEnd"/>
      <w:r w:rsidRPr="004B1C18">
        <w:rPr>
          <w:rFonts w:ascii="Arial" w:hAnsi="Arial" w:cs="Arial"/>
          <w:color w:val="000000" w:themeColor="text1"/>
          <w:sz w:val="24"/>
          <w:szCs w:val="24"/>
        </w:rPr>
        <w:t xml:space="preserve">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62FCF865" w14:textId="075B3A3D" w:rsidR="00D04F04" w:rsidRPr="004B1C18" w:rsidRDefault="00D04F04" w:rsidP="00D04F04">
      <w:pPr>
        <w:tabs>
          <w:tab w:val="left" w:pos="4253"/>
        </w:tabs>
        <w:spacing w:before="120" w:after="120"/>
        <w:rPr>
          <w:rFonts w:ascii="Arial" w:hAnsi="Arial" w:cs="Arial"/>
          <w:color w:val="000000" w:themeColor="text1"/>
          <w:sz w:val="24"/>
          <w:szCs w:val="24"/>
        </w:rPr>
      </w:pPr>
      <w:r w:rsidRPr="004B1C18">
        <w:rPr>
          <w:rFonts w:ascii="Arial" w:hAnsi="Arial" w:cs="Arial"/>
          <w:color w:val="000000" w:themeColor="text1"/>
          <w:sz w:val="24"/>
          <w:szCs w:val="24"/>
        </w:rPr>
        <w:t>You should also be aware of our responsibilities under Freedom of Information legislation</w:t>
      </w:r>
      <w:r w:rsidR="00900828" w:rsidRPr="004B1C18">
        <w:rPr>
          <w:rFonts w:ascii="Arial" w:hAnsi="Arial" w:cs="Arial"/>
          <w:color w:val="000000" w:themeColor="text1"/>
          <w:sz w:val="24"/>
          <w:szCs w:val="24"/>
        </w:rPr>
        <w:t xml:space="preserve"> and that the Welsh Government may be under a legal obligation to disclose some information.</w:t>
      </w:r>
    </w:p>
    <w:p w14:paraId="237268A7" w14:textId="0A0870F1" w:rsidR="00D04F04" w:rsidRPr="004B1C18" w:rsidRDefault="00D04F04" w:rsidP="00694B83">
      <w:pPr>
        <w:spacing w:before="120" w:after="120"/>
        <w:outlineLvl w:val="2"/>
        <w:rPr>
          <w:rFonts w:ascii="Arial" w:eastAsia="Times New Roman" w:hAnsi="Arial" w:cs="Arial"/>
          <w:color w:val="000000" w:themeColor="text1"/>
          <w:sz w:val="24"/>
          <w:szCs w:val="24"/>
          <w:lang w:eastAsia="en-GB"/>
        </w:rPr>
      </w:pPr>
      <w:r w:rsidRPr="004B1C18">
        <w:rPr>
          <w:rFonts w:ascii="Arial" w:eastAsia="Times New Roman" w:hAnsi="Arial" w:cs="Arial"/>
          <w:color w:val="000000" w:themeColor="text1"/>
          <w:sz w:val="24"/>
          <w:szCs w:val="24"/>
          <w:lang w:eastAsia="en-GB"/>
        </w:rPr>
        <w:t xml:space="preserve">If your details are published as part of the consultation </w:t>
      </w:r>
      <w:proofErr w:type="gramStart"/>
      <w:r w:rsidRPr="004B1C18">
        <w:rPr>
          <w:rFonts w:ascii="Arial" w:eastAsia="Times New Roman" w:hAnsi="Arial" w:cs="Arial"/>
          <w:color w:val="000000" w:themeColor="text1"/>
          <w:sz w:val="24"/>
          <w:szCs w:val="24"/>
          <w:lang w:eastAsia="en-GB"/>
        </w:rPr>
        <w:t>response</w:t>
      </w:r>
      <w:proofErr w:type="gramEnd"/>
      <w:r w:rsidRPr="004B1C18">
        <w:rPr>
          <w:rFonts w:ascii="Arial" w:eastAsia="Times New Roman" w:hAnsi="Arial" w:cs="Arial"/>
          <w:color w:val="000000" w:themeColor="text1"/>
          <w:sz w:val="24"/>
          <w:szCs w:val="24"/>
          <w:lang w:eastAsia="en-GB"/>
        </w:rPr>
        <w:t xml:space="preserve"> then these published reports will be retained indefinitely. Any of your data held otherwise by Welsh Government will be kept for no more than three years.</w:t>
      </w:r>
    </w:p>
    <w:p w14:paraId="0329CB73" w14:textId="77777777" w:rsidR="004B1C18" w:rsidRDefault="004B1C18">
      <w:pPr>
        <w:rPr>
          <w:rFonts w:ascii="Arial Bold" w:hAnsi="Arial Bold" w:cs="Arial Bold"/>
          <w:sz w:val="28"/>
          <w:szCs w:val="28"/>
        </w:rPr>
      </w:pPr>
      <w:r>
        <w:rPr>
          <w:rFonts w:ascii="Arial Bold" w:hAnsi="Arial Bold" w:cs="Arial Bold"/>
          <w:sz w:val="28"/>
          <w:szCs w:val="28"/>
        </w:rPr>
        <w:br w:type="page"/>
      </w:r>
    </w:p>
    <w:p w14:paraId="77259266" w14:textId="5A978DDA" w:rsidR="00D04F04" w:rsidRPr="00FD6D00" w:rsidRDefault="00D04F04" w:rsidP="00D04F04">
      <w:pPr>
        <w:tabs>
          <w:tab w:val="left" w:pos="4253"/>
        </w:tabs>
        <w:spacing w:before="120" w:after="120"/>
        <w:rPr>
          <w:rFonts w:ascii="Arial Bold" w:hAnsi="Arial Bold" w:cs="Arial Bold"/>
          <w:sz w:val="28"/>
          <w:szCs w:val="28"/>
        </w:rPr>
      </w:pPr>
      <w:r w:rsidRPr="00FD6D00">
        <w:rPr>
          <w:rFonts w:ascii="Arial Bold" w:hAnsi="Arial Bold" w:cs="Arial Bold"/>
          <w:sz w:val="28"/>
          <w:szCs w:val="28"/>
        </w:rPr>
        <w:lastRenderedPageBreak/>
        <w:t>Your rights</w:t>
      </w:r>
    </w:p>
    <w:p w14:paraId="776E5B0C" w14:textId="77777777" w:rsidR="00D04F04" w:rsidRPr="00FD6D00" w:rsidRDefault="00D04F04" w:rsidP="00694B83">
      <w:pPr>
        <w:spacing w:after="0"/>
        <w:rPr>
          <w:rFonts w:ascii="Arial" w:hAnsi="Arial" w:cs="Arial"/>
        </w:rPr>
      </w:pPr>
      <w:r w:rsidRPr="00FD6D00">
        <w:rPr>
          <w:rFonts w:ascii="Arial" w:hAnsi="Arial" w:cs="Arial"/>
        </w:rPr>
        <w:t>Under the data protection legislation, you have the right:</w:t>
      </w:r>
    </w:p>
    <w:p w14:paraId="5FA7CF46" w14:textId="77777777" w:rsidR="00D04F04" w:rsidRPr="00FD6D00" w:rsidRDefault="00D04F04" w:rsidP="00D04F04">
      <w:pPr>
        <w:pStyle w:val="ListParagraph"/>
        <w:numPr>
          <w:ilvl w:val="0"/>
          <w:numId w:val="4"/>
        </w:numPr>
        <w:jc w:val="both"/>
        <w:rPr>
          <w:lang w:eastAsia="en-GB"/>
        </w:rPr>
      </w:pPr>
      <w:r w:rsidRPr="00FD6D00">
        <w:rPr>
          <w:rFonts w:eastAsia="Times New Roman"/>
          <w:color w:val="000000"/>
          <w:lang w:eastAsia="en-GB"/>
        </w:rPr>
        <w:t xml:space="preserve">to be informed of the personal data held about you and to access </w:t>
      </w:r>
      <w:proofErr w:type="gramStart"/>
      <w:r w:rsidRPr="00FD6D00">
        <w:rPr>
          <w:rFonts w:eastAsia="Times New Roman"/>
          <w:color w:val="000000"/>
          <w:lang w:eastAsia="en-GB"/>
        </w:rPr>
        <w:t>it</w:t>
      </w:r>
      <w:proofErr w:type="gramEnd"/>
    </w:p>
    <w:p w14:paraId="43C78A45" w14:textId="77777777" w:rsidR="00D04F04" w:rsidRPr="00FD6D00" w:rsidRDefault="00D04F04" w:rsidP="00D04F04">
      <w:pPr>
        <w:pStyle w:val="ListParagraph"/>
        <w:numPr>
          <w:ilvl w:val="0"/>
          <w:numId w:val="4"/>
        </w:numPr>
        <w:contextualSpacing w:val="0"/>
        <w:jc w:val="both"/>
        <w:outlineLvl w:val="2"/>
      </w:pPr>
      <w:r w:rsidRPr="00FD6D00">
        <w:t xml:space="preserve">to require us to rectify inaccuracies in that </w:t>
      </w:r>
      <w:proofErr w:type="gramStart"/>
      <w:r w:rsidRPr="00FD6D00">
        <w:t>data</w:t>
      </w:r>
      <w:proofErr w:type="gramEnd"/>
    </w:p>
    <w:p w14:paraId="59104ABD" w14:textId="77777777" w:rsidR="00D04F04" w:rsidRPr="00FD6D00" w:rsidRDefault="00D04F04" w:rsidP="00D04F04">
      <w:pPr>
        <w:pStyle w:val="ListParagraph"/>
        <w:numPr>
          <w:ilvl w:val="0"/>
          <w:numId w:val="4"/>
        </w:numPr>
        <w:tabs>
          <w:tab w:val="left" w:pos="4253"/>
        </w:tabs>
        <w:contextualSpacing w:val="0"/>
        <w:jc w:val="both"/>
      </w:pPr>
      <w:r w:rsidRPr="00FD6D00">
        <w:t>to (in certain circumstances) object to or restrict processing</w:t>
      </w:r>
    </w:p>
    <w:p w14:paraId="61100E0C" w14:textId="77777777" w:rsidR="00D04F04" w:rsidRPr="00FD6D00" w:rsidRDefault="00D04F04" w:rsidP="00D04F04">
      <w:pPr>
        <w:pStyle w:val="ListParagraph"/>
        <w:numPr>
          <w:ilvl w:val="0"/>
          <w:numId w:val="4"/>
        </w:numPr>
        <w:tabs>
          <w:tab w:val="left" w:pos="4253"/>
        </w:tabs>
        <w:contextualSpacing w:val="0"/>
        <w:jc w:val="both"/>
      </w:pPr>
      <w:r w:rsidRPr="00FD6D00">
        <w:t>for (in certain circumstances) your data to be ‘erased’</w:t>
      </w:r>
    </w:p>
    <w:p w14:paraId="3FF7D6F3" w14:textId="77777777" w:rsidR="00D04F04" w:rsidRPr="00FD6D00" w:rsidRDefault="00D04F04" w:rsidP="00D04F04">
      <w:pPr>
        <w:pStyle w:val="ListParagraph"/>
        <w:numPr>
          <w:ilvl w:val="0"/>
          <w:numId w:val="4"/>
        </w:numPr>
        <w:tabs>
          <w:tab w:val="left" w:pos="4253"/>
        </w:tabs>
        <w:jc w:val="both"/>
        <w:rPr>
          <w:rFonts w:eastAsia="Times New Roman"/>
          <w:color w:val="000000"/>
          <w:lang w:eastAsia="en-GB"/>
        </w:rPr>
      </w:pPr>
      <w:r w:rsidRPr="00FD6D00">
        <w:rPr>
          <w:rFonts w:eastAsia="Times New Roman"/>
          <w:color w:val="000000"/>
          <w:lang w:eastAsia="en-GB"/>
        </w:rPr>
        <w:t>to (in certain circumstances) data portability</w:t>
      </w:r>
    </w:p>
    <w:p w14:paraId="76603AB8" w14:textId="429C458B" w:rsidR="00C14443" w:rsidRPr="00FD6D00" w:rsidRDefault="00D04F04" w:rsidP="00694B83">
      <w:pPr>
        <w:pStyle w:val="ListParagraph"/>
        <w:numPr>
          <w:ilvl w:val="0"/>
          <w:numId w:val="4"/>
        </w:numPr>
        <w:tabs>
          <w:tab w:val="left" w:pos="4253"/>
        </w:tabs>
        <w:rPr>
          <w:rFonts w:eastAsia="Times New Roman"/>
          <w:color w:val="000000"/>
          <w:lang w:eastAsia="en-GB"/>
        </w:rPr>
      </w:pPr>
      <w:r w:rsidRPr="00FD6D00">
        <w:t xml:space="preserve">to lodge a complaint with the Information Commissioner’s Office (ICO) who is our independent regulator for data </w:t>
      </w:r>
      <w:proofErr w:type="gramStart"/>
      <w:r w:rsidRPr="00FD6D00">
        <w:t>protectio</w:t>
      </w:r>
      <w:r w:rsidR="00900828" w:rsidRPr="00FD6D00">
        <w:t>n</w:t>
      </w:r>
      <w:proofErr w:type="gramEnd"/>
    </w:p>
    <w:p w14:paraId="0024D093" w14:textId="77777777" w:rsidR="00900828" w:rsidRPr="00FD6D00" w:rsidRDefault="00900828" w:rsidP="0049266E">
      <w:pPr>
        <w:tabs>
          <w:tab w:val="left" w:pos="4253"/>
        </w:tabs>
        <w:spacing w:line="240" w:lineRule="auto"/>
        <w:rPr>
          <w:rFonts w:eastAsia="Times New Roman"/>
          <w:color w:val="000000"/>
          <w:lang w:eastAsia="en-GB"/>
        </w:rPr>
      </w:pPr>
    </w:p>
    <w:p w14:paraId="4A9AE650" w14:textId="5D573A30" w:rsidR="00900828" w:rsidRPr="00FD6D00" w:rsidRDefault="00900828" w:rsidP="0049266E">
      <w:pPr>
        <w:pStyle w:val="ListParagraph"/>
        <w:tabs>
          <w:tab w:val="left" w:pos="4253"/>
        </w:tabs>
        <w:ind w:left="360"/>
        <w:rPr>
          <w:rFonts w:eastAsia="Times New Roman"/>
          <w:color w:val="000000"/>
          <w:lang w:eastAsia="en-GB"/>
        </w:rPr>
        <w:sectPr w:rsidR="00900828" w:rsidRPr="00FD6D00" w:rsidSect="0049266E">
          <w:headerReference w:type="first" r:id="rId15"/>
          <w:footerReference w:type="first" r:id="rId16"/>
          <w:pgSz w:w="11906" w:h="16838"/>
          <w:pgMar w:top="1440" w:right="849" w:bottom="1134" w:left="1080" w:header="0" w:footer="708" w:gutter="0"/>
          <w:cols w:space="708"/>
          <w:titlePg/>
          <w:docGrid w:linePitch="360"/>
        </w:sectPr>
      </w:pPr>
    </w:p>
    <w:p w14:paraId="229E1A87" w14:textId="5267020C" w:rsidR="00694B83" w:rsidRPr="00FD6D00" w:rsidRDefault="00C14443" w:rsidP="0049266E">
      <w:pPr>
        <w:spacing w:after="0" w:line="240" w:lineRule="auto"/>
        <w:rPr>
          <w:rFonts w:ascii="Arial" w:hAnsi="Arial" w:cs="Arial"/>
          <w:sz w:val="24"/>
          <w:szCs w:val="24"/>
        </w:rPr>
        <w:sectPr w:rsidR="00694B83" w:rsidRPr="00FD6D00" w:rsidSect="0049266E">
          <w:type w:val="continuous"/>
          <w:pgSz w:w="11906" w:h="16838"/>
          <w:pgMar w:top="1440" w:right="849" w:bottom="1134" w:left="1080" w:header="0" w:footer="708" w:gutter="0"/>
          <w:cols w:space="708"/>
          <w:titlePg/>
          <w:docGrid w:linePitch="360"/>
        </w:sectPr>
      </w:pPr>
      <w:r w:rsidRPr="00FD6D00">
        <w:rPr>
          <w:rFonts w:ascii="Arial" w:hAnsi="Arial" w:cs="Arial"/>
          <w:sz w:val="24"/>
          <w:szCs w:val="24"/>
        </w:rPr>
        <w:t xml:space="preserve">For further details about the information the Welsh Government holds and its use, or if you want to exercise your rights under the </w:t>
      </w:r>
      <w:r w:rsidR="0058535D" w:rsidRPr="00FD6D00">
        <w:rPr>
          <w:rFonts w:ascii="Arial" w:hAnsi="Arial" w:cs="Arial"/>
          <w:sz w:val="24"/>
          <w:szCs w:val="24"/>
        </w:rPr>
        <w:t xml:space="preserve">UK </w:t>
      </w:r>
      <w:r w:rsidRPr="00FD6D00">
        <w:rPr>
          <w:rFonts w:ascii="Arial" w:hAnsi="Arial" w:cs="Arial"/>
          <w:sz w:val="24"/>
          <w:szCs w:val="24"/>
        </w:rPr>
        <w:t>GDPR, p</w:t>
      </w:r>
      <w:r w:rsidR="00694B83" w:rsidRPr="00FD6D00">
        <w:rPr>
          <w:rFonts w:ascii="Arial" w:hAnsi="Arial" w:cs="Arial"/>
          <w:sz w:val="24"/>
          <w:szCs w:val="24"/>
        </w:rPr>
        <w:t>lease see contact details below:</w:t>
      </w:r>
    </w:p>
    <w:p w14:paraId="659EEB7C" w14:textId="77777777" w:rsidR="00694B83" w:rsidRPr="00FD6D00" w:rsidRDefault="00694B83" w:rsidP="00C14443">
      <w:pPr>
        <w:rPr>
          <w:rFonts w:ascii="Arial" w:hAnsi="Arial" w:cs="Arial"/>
          <w:sz w:val="24"/>
          <w:szCs w:val="24"/>
        </w:rPr>
        <w:sectPr w:rsidR="00694B83" w:rsidRPr="00FD6D00" w:rsidSect="0049266E">
          <w:type w:val="continuous"/>
          <w:pgSz w:w="11906" w:h="16838"/>
          <w:pgMar w:top="1440" w:right="849" w:bottom="1134" w:left="1080" w:header="0" w:footer="708" w:gutter="0"/>
          <w:cols w:num="2" w:space="708"/>
          <w:titlePg/>
          <w:docGrid w:linePitch="360"/>
        </w:sectPr>
      </w:pPr>
    </w:p>
    <w:p w14:paraId="6EDBD7E7" w14:textId="17705574"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Data Protection Officer:</w:t>
      </w:r>
    </w:p>
    <w:p w14:paraId="02F6B959"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Welsh Government</w:t>
      </w:r>
    </w:p>
    <w:p w14:paraId="4E314BB2"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Cathays Park</w:t>
      </w:r>
    </w:p>
    <w:p w14:paraId="5431C6A1"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CARDIFF</w:t>
      </w:r>
    </w:p>
    <w:p w14:paraId="098A88D2" w14:textId="14008167" w:rsidR="00C14443" w:rsidRPr="00FD6D00" w:rsidRDefault="00C14443" w:rsidP="00E92AE2">
      <w:pPr>
        <w:spacing w:after="0"/>
        <w:jc w:val="both"/>
        <w:rPr>
          <w:rFonts w:ascii="Arial" w:hAnsi="Arial" w:cs="Arial"/>
          <w:sz w:val="24"/>
          <w:szCs w:val="24"/>
        </w:rPr>
      </w:pPr>
      <w:r w:rsidRPr="00FD6D00">
        <w:rPr>
          <w:rFonts w:ascii="Arial" w:hAnsi="Arial" w:cs="Arial"/>
          <w:sz w:val="24"/>
          <w:szCs w:val="24"/>
        </w:rPr>
        <w:t>CF10 3NQ</w:t>
      </w:r>
    </w:p>
    <w:p w14:paraId="22AF8E99" w14:textId="63677C29" w:rsidR="00C14443" w:rsidRPr="00FD6D00" w:rsidRDefault="00C14443" w:rsidP="00C14443">
      <w:pPr>
        <w:pStyle w:val="Hyperlinktextstyle"/>
      </w:pPr>
      <w:r w:rsidRPr="00FD6D00">
        <w:rPr>
          <w:color w:val="auto"/>
        </w:rPr>
        <w:t>e-mail:</w:t>
      </w:r>
      <w:r w:rsidRPr="00FD6D00">
        <w:t xml:space="preserve"> </w:t>
      </w:r>
      <w:hyperlink r:id="rId17" w:history="1">
        <w:r w:rsidR="007C415C" w:rsidRPr="00FD6D00">
          <w:rPr>
            <w:rStyle w:val="Hyperlink"/>
          </w:rPr>
          <w:t>dataprotectionofficer@gov.wales</w:t>
        </w:r>
      </w:hyperlink>
    </w:p>
    <w:p w14:paraId="43FE40CC" w14:textId="77777777" w:rsidR="00C14443" w:rsidRPr="00FD6D00" w:rsidRDefault="00C14443" w:rsidP="00C14443">
      <w:pPr>
        <w:tabs>
          <w:tab w:val="left" w:pos="4253"/>
        </w:tabs>
        <w:rPr>
          <w:rFonts w:ascii="Arial" w:hAnsi="Arial" w:cs="Arial"/>
          <w:sz w:val="24"/>
          <w:szCs w:val="24"/>
        </w:rPr>
      </w:pPr>
      <w:r w:rsidRPr="00FD6D00">
        <w:rPr>
          <w:rFonts w:ascii="Arial" w:hAnsi="Arial" w:cs="Arial"/>
          <w:sz w:val="24"/>
          <w:szCs w:val="24"/>
        </w:rPr>
        <w:br w:type="column"/>
      </w:r>
      <w:r w:rsidRPr="00FD6D00">
        <w:rPr>
          <w:rFonts w:ascii="Arial" w:hAnsi="Arial" w:cs="Arial"/>
          <w:sz w:val="24"/>
          <w:szCs w:val="24"/>
        </w:rPr>
        <w:t xml:space="preserve">The contact details for the Information Commissioner’s Office are: </w:t>
      </w:r>
    </w:p>
    <w:p w14:paraId="0C08BB50"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Wycliffe House</w:t>
      </w:r>
    </w:p>
    <w:p w14:paraId="4606A070"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Water Lane</w:t>
      </w:r>
    </w:p>
    <w:p w14:paraId="0745C142"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Wilmslow</w:t>
      </w:r>
    </w:p>
    <w:p w14:paraId="6BB72CCA" w14:textId="25290B00"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Cheshire</w:t>
      </w:r>
      <w:r w:rsidR="00694B83" w:rsidRPr="00FD6D00">
        <w:rPr>
          <w:rFonts w:ascii="Arial" w:hAnsi="Arial" w:cs="Arial"/>
          <w:sz w:val="24"/>
          <w:szCs w:val="24"/>
        </w:rPr>
        <w:t xml:space="preserve"> </w:t>
      </w:r>
      <w:r w:rsidRPr="00FD6D00">
        <w:rPr>
          <w:rFonts w:ascii="Arial" w:hAnsi="Arial" w:cs="Arial"/>
          <w:sz w:val="24"/>
          <w:szCs w:val="24"/>
        </w:rPr>
        <w:t>SK9 5AF</w:t>
      </w:r>
    </w:p>
    <w:p w14:paraId="6D3E22B6" w14:textId="1CD82F19" w:rsidR="00C14443" w:rsidRPr="00FD6D00" w:rsidRDefault="00C14443" w:rsidP="00694B83">
      <w:pPr>
        <w:tabs>
          <w:tab w:val="left" w:pos="4253"/>
        </w:tabs>
        <w:spacing w:after="0"/>
        <w:rPr>
          <w:rFonts w:ascii="Arial" w:hAnsi="Arial" w:cs="Arial"/>
          <w:sz w:val="24"/>
          <w:szCs w:val="24"/>
        </w:rPr>
      </w:pPr>
      <w:r w:rsidRPr="00FD6D00">
        <w:rPr>
          <w:rFonts w:ascii="Arial" w:hAnsi="Arial" w:cs="Arial"/>
          <w:sz w:val="24"/>
          <w:szCs w:val="24"/>
        </w:rPr>
        <w:t>Tel: 0303 123 1113</w:t>
      </w:r>
    </w:p>
    <w:p w14:paraId="03C69E86" w14:textId="77777777" w:rsidR="00C14443" w:rsidRPr="005C69F5" w:rsidRDefault="00C14443" w:rsidP="00C14443">
      <w:pPr>
        <w:tabs>
          <w:tab w:val="left" w:pos="4253"/>
        </w:tabs>
        <w:rPr>
          <w:rFonts w:ascii="Arial" w:hAnsi="Arial" w:cs="Arial"/>
          <w:sz w:val="24"/>
          <w:szCs w:val="24"/>
          <w:u w:val="single"/>
        </w:rPr>
      </w:pPr>
      <w:r w:rsidRPr="00FD6D00">
        <w:rPr>
          <w:rFonts w:ascii="Arial" w:hAnsi="Arial" w:cs="Arial"/>
          <w:sz w:val="24"/>
          <w:szCs w:val="24"/>
        </w:rPr>
        <w:t xml:space="preserve">Website: </w:t>
      </w:r>
      <w:hyperlink r:id="rId18" w:history="1">
        <w:r w:rsidRPr="005C69F5">
          <w:rPr>
            <w:rStyle w:val="HyperlinktextstyleChar"/>
            <w:u w:val="single"/>
          </w:rPr>
          <w:t>https://ico.org.uk/</w:t>
        </w:r>
      </w:hyperlink>
    </w:p>
    <w:p w14:paraId="02DE4CF6" w14:textId="77777777" w:rsidR="00C14443" w:rsidRPr="00FD6D00" w:rsidRDefault="00C14443">
      <w:pPr>
        <w:rPr>
          <w:rFonts w:ascii="Arial" w:hAnsi="Arial" w:cs="Arial"/>
          <w:sz w:val="24"/>
          <w:szCs w:val="24"/>
        </w:rPr>
        <w:sectPr w:rsidR="00C14443" w:rsidRPr="00FD6D00" w:rsidSect="0049266E">
          <w:type w:val="continuous"/>
          <w:pgSz w:w="11906" w:h="16838"/>
          <w:pgMar w:top="1440" w:right="849" w:bottom="1134" w:left="1080" w:header="0" w:footer="708" w:gutter="0"/>
          <w:cols w:num="2" w:space="708"/>
          <w:titlePg/>
          <w:docGrid w:linePitch="360"/>
        </w:sectPr>
      </w:pPr>
    </w:p>
    <w:p w14:paraId="3AB23709" w14:textId="77777777" w:rsidR="00713814" w:rsidRDefault="00713814">
      <w:pPr>
        <w:rPr>
          <w:rFonts w:ascii="Arial" w:eastAsiaTheme="minorEastAsia" w:hAnsi="Arial" w:cs="Arial"/>
          <w:b/>
          <w:sz w:val="28"/>
          <w:szCs w:val="24"/>
        </w:rPr>
      </w:pPr>
      <w:r>
        <w:br w:type="page"/>
      </w:r>
    </w:p>
    <w:p w14:paraId="0C7AAF10" w14:textId="0C47D48F" w:rsidR="003D6E25" w:rsidRDefault="00E80E8F" w:rsidP="00314A4C">
      <w:pPr>
        <w:pStyle w:val="Heading1"/>
        <w:ind w:left="-284"/>
      </w:pPr>
      <w:r>
        <w:lastRenderedPageBreak/>
        <w:t>Background</w:t>
      </w:r>
    </w:p>
    <w:p w14:paraId="3B53DEB3" w14:textId="02E7D393"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Wales has four Commissioners who are appointed by the First Minister for Wales. </w:t>
      </w:r>
      <w:r w:rsidR="00D128C7">
        <w:rPr>
          <w:rFonts w:ascii="Arial" w:hAnsi="Arial" w:cs="Arial"/>
          <w:sz w:val="24"/>
          <w:szCs w:val="24"/>
        </w:rPr>
        <w:t>The</w:t>
      </w:r>
      <w:r w:rsidR="00C17213">
        <w:rPr>
          <w:rFonts w:ascii="Arial" w:hAnsi="Arial" w:cs="Arial"/>
          <w:sz w:val="24"/>
          <w:szCs w:val="24"/>
        </w:rPr>
        <w:t xml:space="preserve"> Welsh Language Commissioner, the Children’s Commissioner for </w:t>
      </w:r>
      <w:r w:rsidR="00407760">
        <w:rPr>
          <w:rFonts w:ascii="Arial" w:hAnsi="Arial" w:cs="Arial"/>
          <w:sz w:val="24"/>
          <w:szCs w:val="24"/>
        </w:rPr>
        <w:t xml:space="preserve">Wales, the Future Generations Commissioner </w:t>
      </w:r>
      <w:r w:rsidR="00BA5F9C">
        <w:rPr>
          <w:rFonts w:ascii="Arial" w:hAnsi="Arial" w:cs="Arial"/>
          <w:sz w:val="24"/>
          <w:szCs w:val="24"/>
        </w:rPr>
        <w:t xml:space="preserve">for </w:t>
      </w:r>
      <w:r w:rsidR="008A32F3">
        <w:rPr>
          <w:rFonts w:ascii="Arial" w:hAnsi="Arial" w:cs="Arial"/>
          <w:sz w:val="24"/>
          <w:szCs w:val="24"/>
        </w:rPr>
        <w:t>Wales,</w:t>
      </w:r>
      <w:r w:rsidR="00BA5F9C">
        <w:rPr>
          <w:rFonts w:ascii="Arial" w:hAnsi="Arial" w:cs="Arial"/>
          <w:sz w:val="24"/>
          <w:szCs w:val="24"/>
        </w:rPr>
        <w:t xml:space="preserve"> and the Older People’s Commissioner for Wales.</w:t>
      </w:r>
      <w:r w:rsidR="00D128C7">
        <w:rPr>
          <w:rFonts w:ascii="Arial" w:hAnsi="Arial" w:cs="Arial"/>
          <w:sz w:val="24"/>
          <w:szCs w:val="24"/>
        </w:rPr>
        <w:t xml:space="preserve"> </w:t>
      </w:r>
      <w:r w:rsidRPr="00FD6D00">
        <w:rPr>
          <w:rFonts w:ascii="Arial" w:hAnsi="Arial" w:cs="Arial"/>
          <w:sz w:val="24"/>
          <w:szCs w:val="24"/>
        </w:rPr>
        <w:t xml:space="preserve">All </w:t>
      </w:r>
      <w:r w:rsidR="008A32F3">
        <w:rPr>
          <w:rFonts w:ascii="Arial" w:hAnsi="Arial" w:cs="Arial"/>
          <w:sz w:val="24"/>
          <w:szCs w:val="24"/>
        </w:rPr>
        <w:t xml:space="preserve">have different statutory powers but </w:t>
      </w:r>
      <w:r w:rsidRPr="00FD6D00">
        <w:rPr>
          <w:rFonts w:ascii="Arial" w:hAnsi="Arial" w:cs="Arial"/>
          <w:sz w:val="24"/>
          <w:szCs w:val="24"/>
        </w:rPr>
        <w:t xml:space="preserve">are supported </w:t>
      </w:r>
      <w:r w:rsidR="00BA5F9C">
        <w:rPr>
          <w:rFonts w:ascii="Arial" w:hAnsi="Arial" w:cs="Arial"/>
          <w:sz w:val="24"/>
          <w:szCs w:val="24"/>
        </w:rPr>
        <w:t xml:space="preserve">by Welsh Government officials </w:t>
      </w:r>
      <w:r w:rsidRPr="00FD6D00">
        <w:rPr>
          <w:rFonts w:ascii="Arial" w:hAnsi="Arial" w:cs="Arial"/>
          <w:sz w:val="24"/>
          <w:szCs w:val="24"/>
        </w:rPr>
        <w:t>through similar funding and governance arrangements. The Welsh Language Commissioner, the Children’s Commissioner for Wales and the Future Generations Commissioner</w:t>
      </w:r>
      <w:r w:rsidR="00A632A1">
        <w:rPr>
          <w:rFonts w:ascii="Arial" w:hAnsi="Arial" w:cs="Arial"/>
          <w:sz w:val="24"/>
          <w:szCs w:val="24"/>
        </w:rPr>
        <w:t xml:space="preserve"> for Wales</w:t>
      </w:r>
      <w:r w:rsidRPr="00FD6D00">
        <w:rPr>
          <w:rFonts w:ascii="Arial" w:hAnsi="Arial" w:cs="Arial"/>
          <w:sz w:val="24"/>
          <w:szCs w:val="24"/>
        </w:rPr>
        <w:t xml:space="preserve"> are all appointed on a fixed, non-extendable 7-year term of office. </w:t>
      </w:r>
    </w:p>
    <w:p w14:paraId="1B935C16" w14:textId="11C7247F" w:rsidR="00B13944" w:rsidRDefault="00B13944" w:rsidP="00314A4C">
      <w:pPr>
        <w:spacing w:after="120"/>
        <w:ind w:left="-284"/>
        <w:rPr>
          <w:rFonts w:ascii="Arial" w:hAnsi="Arial" w:cs="Arial"/>
          <w:sz w:val="24"/>
          <w:szCs w:val="24"/>
        </w:rPr>
      </w:pPr>
      <w:r w:rsidRPr="00FD6D00">
        <w:rPr>
          <w:rFonts w:ascii="Arial" w:hAnsi="Arial" w:cs="Arial"/>
          <w:sz w:val="24"/>
          <w:szCs w:val="24"/>
        </w:rPr>
        <w:t xml:space="preserve">However, </w:t>
      </w:r>
      <w:r w:rsidR="00A632A1">
        <w:rPr>
          <w:rFonts w:ascii="Arial" w:hAnsi="Arial" w:cs="Arial"/>
          <w:sz w:val="24"/>
          <w:szCs w:val="24"/>
        </w:rPr>
        <w:t>t</w:t>
      </w:r>
      <w:r w:rsidRPr="00FD6D00">
        <w:rPr>
          <w:rFonts w:ascii="Arial" w:hAnsi="Arial" w:cs="Arial"/>
          <w:sz w:val="24"/>
          <w:szCs w:val="24"/>
        </w:rPr>
        <w:t>he Older People’s Commissioner for Wales (</w:t>
      </w:r>
      <w:r w:rsidR="00BF3DC1">
        <w:rPr>
          <w:rFonts w:ascii="Arial" w:hAnsi="Arial" w:cs="Arial"/>
          <w:sz w:val="24"/>
          <w:szCs w:val="24"/>
        </w:rPr>
        <w:t>“</w:t>
      </w:r>
      <w:r w:rsidRPr="00FD6D00">
        <w:rPr>
          <w:rFonts w:ascii="Arial" w:hAnsi="Arial" w:cs="Arial"/>
          <w:sz w:val="24"/>
          <w:szCs w:val="24"/>
        </w:rPr>
        <w:t>OPCW</w:t>
      </w:r>
      <w:r w:rsidR="00BF3DC1">
        <w:rPr>
          <w:rFonts w:ascii="Arial" w:hAnsi="Arial" w:cs="Arial"/>
          <w:sz w:val="24"/>
          <w:szCs w:val="24"/>
        </w:rPr>
        <w:t>”</w:t>
      </w:r>
      <w:r w:rsidRPr="00FD6D00">
        <w:rPr>
          <w:rFonts w:ascii="Arial" w:hAnsi="Arial" w:cs="Arial"/>
          <w:sz w:val="24"/>
          <w:szCs w:val="24"/>
        </w:rPr>
        <w:t xml:space="preserve">) is appointed </w:t>
      </w:r>
      <w:r w:rsidR="0027549A">
        <w:rPr>
          <w:rFonts w:ascii="Arial" w:hAnsi="Arial" w:cs="Arial"/>
          <w:sz w:val="24"/>
          <w:szCs w:val="24"/>
        </w:rPr>
        <w:t>f</w:t>
      </w:r>
      <w:r w:rsidRPr="00FD6D00">
        <w:rPr>
          <w:rFonts w:ascii="Arial" w:hAnsi="Arial" w:cs="Arial"/>
          <w:sz w:val="24"/>
          <w:szCs w:val="24"/>
        </w:rPr>
        <w:t>o</w:t>
      </w:r>
      <w:r w:rsidR="0027549A">
        <w:rPr>
          <w:rFonts w:ascii="Arial" w:hAnsi="Arial" w:cs="Arial"/>
          <w:sz w:val="24"/>
          <w:szCs w:val="24"/>
        </w:rPr>
        <w:t>r</w:t>
      </w:r>
      <w:r w:rsidRPr="00FD6D00">
        <w:rPr>
          <w:rFonts w:ascii="Arial" w:hAnsi="Arial" w:cs="Arial"/>
          <w:sz w:val="24"/>
          <w:szCs w:val="24"/>
        </w:rPr>
        <w:t xml:space="preserve"> a 4-year term of office. There is the possibility of a 2-year extension</w:t>
      </w:r>
      <w:r w:rsidR="00D17395">
        <w:rPr>
          <w:rFonts w:ascii="Arial" w:hAnsi="Arial" w:cs="Arial"/>
          <w:sz w:val="24"/>
          <w:szCs w:val="24"/>
        </w:rPr>
        <w:t xml:space="preserve"> added</w:t>
      </w:r>
      <w:r w:rsidR="000D27C7">
        <w:rPr>
          <w:rFonts w:ascii="Arial" w:hAnsi="Arial" w:cs="Arial"/>
          <w:sz w:val="24"/>
          <w:szCs w:val="24"/>
        </w:rPr>
        <w:t xml:space="preserve"> to </w:t>
      </w:r>
      <w:r w:rsidR="00455AFD">
        <w:rPr>
          <w:rFonts w:ascii="Arial" w:hAnsi="Arial" w:cs="Arial"/>
          <w:sz w:val="24"/>
          <w:szCs w:val="24"/>
        </w:rPr>
        <w:t>the</w:t>
      </w:r>
      <w:r w:rsidR="000D27C7">
        <w:rPr>
          <w:rFonts w:ascii="Arial" w:hAnsi="Arial" w:cs="Arial"/>
          <w:sz w:val="24"/>
          <w:szCs w:val="24"/>
        </w:rPr>
        <w:t xml:space="preserve"> 4-year term of office</w:t>
      </w:r>
      <w:r w:rsidRPr="00FD6D00">
        <w:rPr>
          <w:rFonts w:ascii="Arial" w:hAnsi="Arial" w:cs="Arial"/>
          <w:sz w:val="24"/>
          <w:szCs w:val="24"/>
        </w:rPr>
        <w:t xml:space="preserve"> but this needs to be agreed </w:t>
      </w:r>
      <w:r w:rsidR="00A632A1">
        <w:rPr>
          <w:rFonts w:ascii="Arial" w:hAnsi="Arial" w:cs="Arial"/>
          <w:sz w:val="24"/>
          <w:szCs w:val="24"/>
        </w:rPr>
        <w:t>by</w:t>
      </w:r>
      <w:r w:rsidR="00A632A1" w:rsidRPr="00FD6D00">
        <w:rPr>
          <w:rFonts w:ascii="Arial" w:hAnsi="Arial" w:cs="Arial"/>
          <w:sz w:val="24"/>
          <w:szCs w:val="24"/>
        </w:rPr>
        <w:t xml:space="preserve"> </w:t>
      </w:r>
      <w:r w:rsidRPr="00FD6D00">
        <w:rPr>
          <w:rFonts w:ascii="Arial" w:hAnsi="Arial" w:cs="Arial"/>
          <w:sz w:val="24"/>
          <w:szCs w:val="24"/>
        </w:rPr>
        <w:t xml:space="preserve">the First Minister </w:t>
      </w:r>
      <w:r w:rsidR="00BA5F9C">
        <w:rPr>
          <w:rFonts w:ascii="Arial" w:hAnsi="Arial" w:cs="Arial"/>
          <w:sz w:val="24"/>
          <w:szCs w:val="24"/>
        </w:rPr>
        <w:t xml:space="preserve">after taking account </w:t>
      </w:r>
      <w:r w:rsidR="005F2BAD">
        <w:rPr>
          <w:rFonts w:ascii="Arial" w:hAnsi="Arial" w:cs="Arial"/>
          <w:sz w:val="24"/>
          <w:szCs w:val="24"/>
        </w:rPr>
        <w:t>of</w:t>
      </w:r>
      <w:r w:rsidRPr="00FD6D00">
        <w:rPr>
          <w:rFonts w:ascii="Arial" w:hAnsi="Arial" w:cs="Arial"/>
          <w:sz w:val="24"/>
          <w:szCs w:val="24"/>
        </w:rPr>
        <w:t xml:space="preserve"> those that represent the views of older people in Wales. Alternatively, </w:t>
      </w:r>
      <w:r w:rsidR="008A32F3">
        <w:rPr>
          <w:rFonts w:ascii="Arial" w:hAnsi="Arial" w:cs="Arial"/>
          <w:sz w:val="24"/>
          <w:szCs w:val="24"/>
        </w:rPr>
        <w:t>the</w:t>
      </w:r>
      <w:r w:rsidR="0027549A" w:rsidRPr="00FD6D00">
        <w:rPr>
          <w:rFonts w:ascii="Arial" w:hAnsi="Arial" w:cs="Arial"/>
          <w:sz w:val="24"/>
          <w:szCs w:val="24"/>
        </w:rPr>
        <w:t xml:space="preserve"> </w:t>
      </w:r>
      <w:r w:rsidRPr="00FD6D00">
        <w:rPr>
          <w:rFonts w:ascii="Arial" w:hAnsi="Arial" w:cs="Arial"/>
          <w:sz w:val="24"/>
          <w:szCs w:val="24"/>
        </w:rPr>
        <w:t xml:space="preserve">Commissioner may reapply </w:t>
      </w:r>
      <w:r w:rsidR="005F2BAD">
        <w:rPr>
          <w:rFonts w:ascii="Arial" w:hAnsi="Arial" w:cs="Arial"/>
          <w:sz w:val="24"/>
          <w:szCs w:val="24"/>
        </w:rPr>
        <w:t xml:space="preserve">for a second </w:t>
      </w:r>
      <w:r w:rsidR="008A32F3">
        <w:rPr>
          <w:rFonts w:ascii="Arial" w:hAnsi="Arial" w:cs="Arial"/>
          <w:sz w:val="24"/>
          <w:szCs w:val="24"/>
        </w:rPr>
        <w:t>4-year</w:t>
      </w:r>
      <w:r w:rsidR="005F2BAD">
        <w:rPr>
          <w:rFonts w:ascii="Arial" w:hAnsi="Arial" w:cs="Arial"/>
          <w:sz w:val="24"/>
          <w:szCs w:val="24"/>
        </w:rPr>
        <w:t xml:space="preserve"> term of office </w:t>
      </w:r>
      <w:r w:rsidRPr="00FD6D00">
        <w:rPr>
          <w:rFonts w:ascii="Arial" w:hAnsi="Arial" w:cs="Arial"/>
          <w:sz w:val="24"/>
          <w:szCs w:val="24"/>
        </w:rPr>
        <w:t xml:space="preserve">under a competitive process. </w:t>
      </w:r>
    </w:p>
    <w:p w14:paraId="486ACB89" w14:textId="72D21C82" w:rsidR="0043620C" w:rsidRDefault="0043620C" w:rsidP="00314A4C">
      <w:pPr>
        <w:spacing w:after="120"/>
        <w:ind w:left="-284"/>
        <w:rPr>
          <w:rFonts w:ascii="Arial" w:hAnsi="Arial" w:cs="Arial"/>
          <w:sz w:val="24"/>
          <w:szCs w:val="24"/>
        </w:rPr>
      </w:pPr>
      <w:r>
        <w:rPr>
          <w:rFonts w:ascii="Arial" w:hAnsi="Arial" w:cs="Arial"/>
          <w:sz w:val="24"/>
          <w:szCs w:val="24"/>
        </w:rPr>
        <w:t xml:space="preserve">The </w:t>
      </w:r>
      <w:r w:rsidRPr="00FD6D00">
        <w:rPr>
          <w:rFonts w:ascii="Arial" w:hAnsi="Arial" w:cs="Arial"/>
          <w:sz w:val="24"/>
          <w:szCs w:val="24"/>
        </w:rPr>
        <w:t>Older People’s Commissioner for Wales</w:t>
      </w:r>
      <w:r>
        <w:rPr>
          <w:rFonts w:ascii="Arial" w:hAnsi="Arial" w:cs="Arial"/>
          <w:sz w:val="24"/>
          <w:szCs w:val="24"/>
        </w:rPr>
        <w:t>’s primary functions are to:</w:t>
      </w:r>
    </w:p>
    <w:p w14:paraId="255D8DEF" w14:textId="000D59D9" w:rsidR="0043620C" w:rsidRPr="0043620C" w:rsidRDefault="0043620C" w:rsidP="00936EF3">
      <w:pPr>
        <w:pStyle w:val="ListParagraph"/>
        <w:numPr>
          <w:ilvl w:val="0"/>
          <w:numId w:val="10"/>
        </w:numPr>
        <w:spacing w:after="120" w:line="264" w:lineRule="auto"/>
      </w:pPr>
      <w:r w:rsidRPr="0043620C">
        <w:t>promote awareness of the interests of older people in Wales and of the need to safeguard those interests.</w:t>
      </w:r>
    </w:p>
    <w:p w14:paraId="111ADE7F" w14:textId="7B9E9189" w:rsidR="0043620C" w:rsidRPr="0043620C" w:rsidRDefault="0043620C" w:rsidP="00936EF3">
      <w:pPr>
        <w:pStyle w:val="ListParagraph"/>
        <w:numPr>
          <w:ilvl w:val="0"/>
          <w:numId w:val="10"/>
        </w:numPr>
        <w:spacing w:after="120" w:line="264" w:lineRule="auto"/>
      </w:pPr>
      <w:r w:rsidRPr="0043620C">
        <w:t>promote the provision of opportunities for, and the elimination of discrimination against, older people in Wales.</w:t>
      </w:r>
    </w:p>
    <w:p w14:paraId="4ED66B5A" w14:textId="3EA6B569" w:rsidR="0043620C" w:rsidRPr="0043620C" w:rsidRDefault="0043620C" w:rsidP="00936EF3">
      <w:pPr>
        <w:pStyle w:val="ListParagraph"/>
        <w:numPr>
          <w:ilvl w:val="0"/>
          <w:numId w:val="10"/>
        </w:numPr>
        <w:spacing w:after="120" w:line="264" w:lineRule="auto"/>
      </w:pPr>
      <w:r w:rsidRPr="0043620C">
        <w:t>encourage best practice in the treatment of older people in Wales.</w:t>
      </w:r>
    </w:p>
    <w:p w14:paraId="1A60A391" w14:textId="49848E07" w:rsidR="0043620C" w:rsidRPr="0043620C" w:rsidRDefault="0043620C" w:rsidP="00936EF3">
      <w:pPr>
        <w:pStyle w:val="ListParagraph"/>
        <w:numPr>
          <w:ilvl w:val="0"/>
          <w:numId w:val="10"/>
        </w:numPr>
        <w:spacing w:after="120" w:line="264" w:lineRule="auto"/>
      </w:pPr>
      <w:r w:rsidRPr="0043620C">
        <w:t>keep under review the adequacy and effectiveness of law affecting the interests of older people in Wales.</w:t>
      </w:r>
    </w:p>
    <w:p w14:paraId="7F407069" w14:textId="2FF2A4AE"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For more information on</w:t>
      </w:r>
      <w:r w:rsidR="0027549A">
        <w:rPr>
          <w:rFonts w:ascii="Arial" w:hAnsi="Arial" w:cs="Arial"/>
          <w:sz w:val="24"/>
          <w:szCs w:val="24"/>
        </w:rPr>
        <w:t xml:space="preserve"> the</w:t>
      </w:r>
      <w:r w:rsidRPr="00FD6D00">
        <w:rPr>
          <w:rFonts w:ascii="Arial" w:hAnsi="Arial" w:cs="Arial"/>
          <w:sz w:val="24"/>
          <w:szCs w:val="24"/>
        </w:rPr>
        <w:t xml:space="preserve"> role of the Commissioner’s</w:t>
      </w:r>
      <w:r w:rsidR="0043620C">
        <w:rPr>
          <w:rFonts w:ascii="Arial" w:hAnsi="Arial" w:cs="Arial"/>
          <w:sz w:val="24"/>
          <w:szCs w:val="24"/>
        </w:rPr>
        <w:t xml:space="preserve"> lease visit the</w:t>
      </w:r>
      <w:r w:rsidRPr="00FD6D00">
        <w:rPr>
          <w:rFonts w:ascii="Arial" w:hAnsi="Arial" w:cs="Arial"/>
          <w:sz w:val="24"/>
          <w:szCs w:val="24"/>
        </w:rPr>
        <w:t xml:space="preserve"> website: </w:t>
      </w:r>
      <w:hyperlink r:id="rId19" w:history="1">
        <w:r w:rsidRPr="00FD6D00">
          <w:rPr>
            <w:rStyle w:val="Hyperlink"/>
            <w:rFonts w:ascii="Arial" w:hAnsi="Arial" w:cs="Arial"/>
            <w:sz w:val="24"/>
            <w:szCs w:val="24"/>
          </w:rPr>
          <w:t>Home - Older People’s Commissioner for Wales</w:t>
        </w:r>
      </w:hyperlink>
    </w:p>
    <w:p w14:paraId="662563BA" w14:textId="77777777" w:rsidR="00B13944" w:rsidRPr="00FD6D00" w:rsidRDefault="00B13944" w:rsidP="00314A4C">
      <w:pPr>
        <w:spacing w:after="120"/>
        <w:ind w:left="-284"/>
        <w:rPr>
          <w:rFonts w:ascii="Arial" w:hAnsi="Arial" w:cs="Arial"/>
          <w:color w:val="44546A"/>
          <w:sz w:val="24"/>
          <w:szCs w:val="24"/>
        </w:rPr>
      </w:pPr>
      <w:r w:rsidRPr="00FD6D00">
        <w:rPr>
          <w:rFonts w:ascii="Arial" w:hAnsi="Arial" w:cs="Arial"/>
          <w:sz w:val="24"/>
          <w:szCs w:val="24"/>
        </w:rPr>
        <w:t>The OPCW is appointed in accordance with the following regulations:</w:t>
      </w:r>
      <w:r w:rsidRPr="00FD6D00">
        <w:rPr>
          <w:rFonts w:ascii="Arial" w:hAnsi="Arial" w:cs="Arial"/>
          <w:color w:val="44546A"/>
          <w:sz w:val="24"/>
          <w:szCs w:val="24"/>
        </w:rPr>
        <w:t xml:space="preserve"> </w:t>
      </w:r>
    </w:p>
    <w:p w14:paraId="436FD2E0" w14:textId="77777777" w:rsidR="00B13944" w:rsidRPr="00FD6D00" w:rsidRDefault="00000000" w:rsidP="00314A4C">
      <w:pPr>
        <w:pStyle w:val="ListParagraph"/>
        <w:numPr>
          <w:ilvl w:val="0"/>
          <w:numId w:val="6"/>
        </w:numPr>
        <w:spacing w:after="120"/>
        <w:ind w:left="142" w:hanging="426"/>
        <w:contextualSpacing w:val="0"/>
        <w:rPr>
          <w:rStyle w:val="Hyperlink"/>
        </w:rPr>
      </w:pPr>
      <w:hyperlink r:id="rId20" w:anchor=":~:text=1.%20%E2%80%94%20%281%29%20The%20title%20of%20these%20Regulations,%282%29%20These%20Regulations%20apply%20in%20relation%20to%20Wales." w:history="1">
        <w:r w:rsidR="00B13944" w:rsidRPr="00FD6D00">
          <w:rPr>
            <w:rStyle w:val="Hyperlink"/>
          </w:rPr>
          <w:t>The Commissioner for Older People in Wales (Appointment) Regulations 2007</w:t>
        </w:r>
      </w:hyperlink>
      <w:r w:rsidR="00B13944" w:rsidRPr="00FD6D00">
        <w:rPr>
          <w:rStyle w:val="Hyperlink"/>
        </w:rPr>
        <w:t xml:space="preserve"> </w:t>
      </w:r>
    </w:p>
    <w:p w14:paraId="33F9C254" w14:textId="77777777" w:rsidR="00B13944" w:rsidRPr="00FD6D00" w:rsidRDefault="00B13944" w:rsidP="00314A4C">
      <w:pPr>
        <w:spacing w:after="120"/>
        <w:ind w:left="142" w:hanging="426"/>
        <w:rPr>
          <w:rStyle w:val="Hyperlink"/>
          <w:rFonts w:ascii="Arial" w:hAnsi="Arial" w:cs="Arial"/>
          <w:color w:val="auto"/>
          <w:sz w:val="24"/>
          <w:szCs w:val="24"/>
          <w:u w:val="none"/>
        </w:rPr>
      </w:pPr>
      <w:r w:rsidRPr="00FD6D00">
        <w:rPr>
          <w:rStyle w:val="Hyperlink"/>
          <w:rFonts w:ascii="Arial" w:hAnsi="Arial" w:cs="Arial"/>
          <w:color w:val="auto"/>
          <w:sz w:val="24"/>
          <w:szCs w:val="24"/>
          <w:u w:val="none"/>
        </w:rPr>
        <w:t>as amended by:</w:t>
      </w:r>
    </w:p>
    <w:p w14:paraId="0FA0DA06" w14:textId="77777777" w:rsidR="00B13944" w:rsidRPr="00FD6D00" w:rsidRDefault="00000000" w:rsidP="00314A4C">
      <w:pPr>
        <w:pStyle w:val="ListParagraph"/>
        <w:numPr>
          <w:ilvl w:val="0"/>
          <w:numId w:val="6"/>
        </w:numPr>
        <w:spacing w:after="120"/>
        <w:ind w:left="142" w:hanging="426"/>
        <w:contextualSpacing w:val="0"/>
        <w:rPr>
          <w:color w:val="0563C1"/>
          <w:u w:val="single"/>
        </w:rPr>
      </w:pPr>
      <w:hyperlink r:id="rId21" w:anchor="f00002" w:history="1">
        <w:r w:rsidR="00B13944" w:rsidRPr="00FD6D00">
          <w:rPr>
            <w:rStyle w:val="Hyperlink"/>
          </w:rPr>
          <w:t>The Commissioner for Older People in Wales (Appointment) (Amendment) Regulations 2016</w:t>
        </w:r>
      </w:hyperlink>
    </w:p>
    <w:p w14:paraId="28D8D2ED" w14:textId="45EAFD58"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We propose that the term of office </w:t>
      </w:r>
      <w:r w:rsidR="003F77BE">
        <w:rPr>
          <w:rFonts w:ascii="Arial" w:hAnsi="Arial" w:cs="Arial"/>
          <w:sz w:val="24"/>
          <w:szCs w:val="24"/>
        </w:rPr>
        <w:t>that applies</w:t>
      </w:r>
      <w:r w:rsidR="003F77BE" w:rsidRPr="00FD6D00">
        <w:rPr>
          <w:rFonts w:ascii="Arial" w:hAnsi="Arial" w:cs="Arial"/>
          <w:sz w:val="24"/>
          <w:szCs w:val="24"/>
        </w:rPr>
        <w:t xml:space="preserve"> </w:t>
      </w:r>
      <w:r w:rsidRPr="00FD6D00">
        <w:rPr>
          <w:rFonts w:ascii="Arial" w:hAnsi="Arial" w:cs="Arial"/>
          <w:sz w:val="24"/>
          <w:szCs w:val="24"/>
        </w:rPr>
        <w:t xml:space="preserve">to all Welsh Commissioners should be consistent at a fixed, non-extendable 7 years. This would </w:t>
      </w:r>
      <w:r w:rsidR="003F77BE">
        <w:rPr>
          <w:rFonts w:ascii="Arial" w:hAnsi="Arial" w:cs="Arial"/>
          <w:sz w:val="24"/>
          <w:szCs w:val="24"/>
        </w:rPr>
        <w:t>ensure that</w:t>
      </w:r>
      <w:r w:rsidR="003F77BE" w:rsidRPr="00FD6D00">
        <w:rPr>
          <w:rFonts w:ascii="Arial" w:hAnsi="Arial" w:cs="Arial"/>
          <w:sz w:val="24"/>
          <w:szCs w:val="24"/>
        </w:rPr>
        <w:t xml:space="preserve"> </w:t>
      </w:r>
      <w:r w:rsidRPr="00FD6D00">
        <w:rPr>
          <w:rFonts w:ascii="Arial" w:hAnsi="Arial" w:cs="Arial"/>
          <w:sz w:val="24"/>
          <w:szCs w:val="24"/>
        </w:rPr>
        <w:t xml:space="preserve">all four Commissioners have the same term of office and therefore the same opportunity to work with the groups of people that they represent and to champion change on their behalf. </w:t>
      </w:r>
    </w:p>
    <w:p w14:paraId="21209129" w14:textId="506BA7C9"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To do this, we propose </w:t>
      </w:r>
      <w:r w:rsidR="003F77BE">
        <w:rPr>
          <w:rFonts w:ascii="Arial" w:hAnsi="Arial" w:cs="Arial"/>
          <w:sz w:val="24"/>
          <w:szCs w:val="24"/>
        </w:rPr>
        <w:t>to</w:t>
      </w:r>
      <w:r w:rsidR="003F77BE" w:rsidRPr="00FD6D00">
        <w:rPr>
          <w:rFonts w:ascii="Arial" w:hAnsi="Arial" w:cs="Arial"/>
          <w:sz w:val="24"/>
          <w:szCs w:val="24"/>
        </w:rPr>
        <w:t xml:space="preserve"> </w:t>
      </w:r>
      <w:r w:rsidRPr="00FD6D00">
        <w:rPr>
          <w:rFonts w:ascii="Arial" w:hAnsi="Arial" w:cs="Arial"/>
          <w:sz w:val="24"/>
          <w:szCs w:val="24"/>
        </w:rPr>
        <w:t xml:space="preserve">amend the </w:t>
      </w:r>
      <w:r w:rsidR="00573734" w:rsidRPr="00573734">
        <w:rPr>
          <w:rFonts w:ascii="Arial" w:hAnsi="Arial" w:cs="Arial"/>
          <w:sz w:val="24"/>
          <w:szCs w:val="24"/>
        </w:rPr>
        <w:t>Commissioner for Older People in Wales (Appointment) Regulations 2007 (as amended) ("the Regulations").</w:t>
      </w:r>
      <w:r w:rsidRPr="00FD6D00">
        <w:rPr>
          <w:rFonts w:ascii="Arial" w:hAnsi="Arial" w:cs="Arial"/>
          <w:sz w:val="24"/>
          <w:szCs w:val="24"/>
        </w:rPr>
        <w:t xml:space="preserve"> to allow the First Minister to appoint the OPCW for a term of office of 7 years rather than the current term of 4 years. </w:t>
      </w:r>
      <w:r w:rsidR="008003A3">
        <w:rPr>
          <w:rFonts w:ascii="Arial" w:hAnsi="Arial" w:cs="Arial"/>
          <w:sz w:val="24"/>
          <w:szCs w:val="24"/>
        </w:rPr>
        <w:t>T</w:t>
      </w:r>
      <w:r w:rsidR="00713814">
        <w:rPr>
          <w:rFonts w:ascii="Arial" w:hAnsi="Arial" w:cs="Arial"/>
          <w:sz w:val="24"/>
          <w:szCs w:val="24"/>
        </w:rPr>
        <w:t>he</w:t>
      </w:r>
      <w:r w:rsidRPr="00FD6D00">
        <w:rPr>
          <w:rFonts w:ascii="Arial" w:hAnsi="Arial" w:cs="Arial"/>
          <w:sz w:val="24"/>
          <w:szCs w:val="24"/>
        </w:rPr>
        <w:t xml:space="preserve"> opportunity to ask the First Minister for an extension of 2 years, or to reapply </w:t>
      </w:r>
      <w:r w:rsidR="000D27C7">
        <w:rPr>
          <w:rFonts w:ascii="Arial" w:hAnsi="Arial" w:cs="Arial"/>
          <w:sz w:val="24"/>
          <w:szCs w:val="24"/>
        </w:rPr>
        <w:t xml:space="preserve">for a second 4-year term of office </w:t>
      </w:r>
      <w:r w:rsidRPr="00FD6D00">
        <w:rPr>
          <w:rFonts w:ascii="Arial" w:hAnsi="Arial" w:cs="Arial"/>
          <w:sz w:val="24"/>
          <w:szCs w:val="24"/>
        </w:rPr>
        <w:t>through a competitive process</w:t>
      </w:r>
      <w:r w:rsidR="008003A3">
        <w:rPr>
          <w:rFonts w:ascii="Arial" w:hAnsi="Arial" w:cs="Arial"/>
          <w:sz w:val="24"/>
          <w:szCs w:val="24"/>
        </w:rPr>
        <w:t xml:space="preserve"> will be withdrawn from these Regulations</w:t>
      </w:r>
      <w:r w:rsidR="005C69F5">
        <w:rPr>
          <w:rFonts w:ascii="Arial" w:hAnsi="Arial" w:cs="Arial"/>
          <w:sz w:val="24"/>
          <w:szCs w:val="24"/>
        </w:rPr>
        <w:t>.</w:t>
      </w:r>
    </w:p>
    <w:p w14:paraId="5BF00BC8" w14:textId="1407D764" w:rsidR="00B13944" w:rsidRDefault="00B13944" w:rsidP="00314A4C">
      <w:pPr>
        <w:ind w:left="-284"/>
        <w:rPr>
          <w:rFonts w:ascii="Arial" w:hAnsi="Arial" w:cs="Arial"/>
          <w:sz w:val="24"/>
          <w:szCs w:val="24"/>
        </w:rPr>
      </w:pPr>
      <w:r w:rsidRPr="00FD6D00">
        <w:rPr>
          <w:rFonts w:ascii="Arial" w:hAnsi="Arial" w:cs="Arial"/>
          <w:sz w:val="24"/>
          <w:szCs w:val="24"/>
        </w:rPr>
        <w:lastRenderedPageBreak/>
        <w:t xml:space="preserve">The next OPCW is </w:t>
      </w:r>
      <w:r w:rsidR="00BF3DC1">
        <w:rPr>
          <w:rFonts w:ascii="Arial" w:hAnsi="Arial" w:cs="Arial"/>
          <w:sz w:val="24"/>
          <w:szCs w:val="24"/>
        </w:rPr>
        <w:t xml:space="preserve">due </w:t>
      </w:r>
      <w:r w:rsidRPr="00FD6D00">
        <w:rPr>
          <w:rFonts w:ascii="Arial" w:hAnsi="Arial" w:cs="Arial"/>
          <w:sz w:val="24"/>
          <w:szCs w:val="24"/>
        </w:rPr>
        <w:t>to be appointed by August 2024. We would like to make the</w:t>
      </w:r>
      <w:r w:rsidR="00BF3DC1">
        <w:rPr>
          <w:rFonts w:ascii="Arial" w:hAnsi="Arial" w:cs="Arial"/>
          <w:sz w:val="24"/>
          <w:szCs w:val="24"/>
        </w:rPr>
        <w:t xml:space="preserve"> proposed</w:t>
      </w:r>
      <w:r w:rsidRPr="00FD6D00">
        <w:rPr>
          <w:rFonts w:ascii="Arial" w:hAnsi="Arial" w:cs="Arial"/>
          <w:sz w:val="24"/>
          <w:szCs w:val="24"/>
        </w:rPr>
        <w:t xml:space="preserve"> changes to the </w:t>
      </w:r>
      <w:r w:rsidR="00BF3DC1">
        <w:rPr>
          <w:rFonts w:ascii="Arial" w:hAnsi="Arial" w:cs="Arial"/>
          <w:sz w:val="24"/>
          <w:szCs w:val="24"/>
        </w:rPr>
        <w:t>R</w:t>
      </w:r>
      <w:r w:rsidRPr="00FD6D00">
        <w:rPr>
          <w:rFonts w:ascii="Arial" w:hAnsi="Arial" w:cs="Arial"/>
          <w:sz w:val="24"/>
          <w:szCs w:val="24"/>
        </w:rPr>
        <w:t xml:space="preserve">egulations so that the next OPCW can be appointed </w:t>
      </w:r>
      <w:r w:rsidR="00BF3DC1">
        <w:rPr>
          <w:rFonts w:ascii="Arial" w:hAnsi="Arial" w:cs="Arial"/>
          <w:sz w:val="24"/>
          <w:szCs w:val="24"/>
        </w:rPr>
        <w:t>f</w:t>
      </w:r>
      <w:r w:rsidRPr="00FD6D00">
        <w:rPr>
          <w:rFonts w:ascii="Arial" w:hAnsi="Arial" w:cs="Arial"/>
          <w:sz w:val="24"/>
          <w:szCs w:val="24"/>
        </w:rPr>
        <w:t>o</w:t>
      </w:r>
      <w:r w:rsidR="00BF3DC1">
        <w:rPr>
          <w:rFonts w:ascii="Arial" w:hAnsi="Arial" w:cs="Arial"/>
          <w:sz w:val="24"/>
          <w:szCs w:val="24"/>
        </w:rPr>
        <w:t>r</w:t>
      </w:r>
      <w:r w:rsidRPr="00FD6D00">
        <w:rPr>
          <w:rFonts w:ascii="Arial" w:hAnsi="Arial" w:cs="Arial"/>
          <w:sz w:val="24"/>
          <w:szCs w:val="24"/>
        </w:rPr>
        <w:t xml:space="preserve"> a 7-year term of office.</w:t>
      </w:r>
      <w:bookmarkStart w:id="0" w:name="_Toc55308884"/>
    </w:p>
    <w:p w14:paraId="3FD9A706" w14:textId="454FC7AB" w:rsidR="003D6E25" w:rsidRPr="00FD6D00" w:rsidRDefault="003D6E25" w:rsidP="00314A4C">
      <w:pPr>
        <w:spacing w:after="120"/>
        <w:ind w:left="-284"/>
        <w:rPr>
          <w:rFonts w:ascii="Arial" w:hAnsi="Arial" w:cs="Arial"/>
        </w:rPr>
      </w:pPr>
    </w:p>
    <w:p w14:paraId="1BE96E51" w14:textId="77777777" w:rsidR="003D6E25" w:rsidRPr="00FD6D00" w:rsidRDefault="003D6E25" w:rsidP="00314A4C">
      <w:pPr>
        <w:ind w:left="-284"/>
        <w:rPr>
          <w:rFonts w:ascii="Arial" w:hAnsi="Arial" w:cs="Arial"/>
        </w:rPr>
      </w:pPr>
    </w:p>
    <w:p w14:paraId="512C4CD9" w14:textId="77777777" w:rsidR="004A7D1B" w:rsidRPr="00FD6D00" w:rsidRDefault="004A7D1B" w:rsidP="00314A4C">
      <w:pPr>
        <w:spacing w:after="60"/>
        <w:ind w:left="-284"/>
        <w:rPr>
          <w:sz w:val="32"/>
          <w:szCs w:val="32"/>
        </w:rPr>
      </w:pPr>
    </w:p>
    <w:p w14:paraId="63C9CC8E" w14:textId="77777777" w:rsidR="00E92AE2" w:rsidRPr="00FD6D00" w:rsidRDefault="00E92AE2" w:rsidP="00314A4C">
      <w:pPr>
        <w:ind w:left="-284"/>
        <w:rPr>
          <w:rFonts w:ascii="Arial" w:hAnsi="Arial" w:cs="Arial"/>
        </w:rPr>
        <w:sectPr w:rsidR="00E92AE2" w:rsidRPr="00FD6D00" w:rsidSect="00C14443">
          <w:type w:val="continuous"/>
          <w:pgSz w:w="11906" w:h="16838"/>
          <w:pgMar w:top="1440" w:right="1440" w:bottom="1440" w:left="1440" w:header="0" w:footer="708" w:gutter="0"/>
          <w:cols w:space="708"/>
          <w:titlePg/>
          <w:docGrid w:linePitch="360"/>
        </w:sectPr>
      </w:pPr>
    </w:p>
    <w:p w14:paraId="446EFBAA" w14:textId="77777777" w:rsidR="00694B83" w:rsidRPr="00FD6D00" w:rsidRDefault="00694B83" w:rsidP="00314A4C">
      <w:pPr>
        <w:ind w:left="-284"/>
        <w:rPr>
          <w:rFonts w:ascii="Arial" w:hAnsi="Arial" w:cs="Arial"/>
          <w:color w:val="000000"/>
          <w:sz w:val="28"/>
          <w:szCs w:val="24"/>
        </w:rPr>
      </w:pPr>
      <w:r w:rsidRPr="00FD6D00">
        <w:rPr>
          <w:rFonts w:ascii="Arial" w:hAnsi="Arial" w:cs="Arial"/>
          <w:b/>
          <w:sz w:val="28"/>
          <w:szCs w:val="24"/>
        </w:rPr>
        <w:lastRenderedPageBreak/>
        <w:t>Consultation Response Form</w:t>
      </w:r>
      <w:r w:rsidRPr="00FD6D00">
        <w:rPr>
          <w:rFonts w:ascii="Arial" w:hAnsi="Arial" w:cs="Arial"/>
          <w:b/>
          <w:color w:val="000000"/>
          <w:sz w:val="28"/>
          <w:szCs w:val="24"/>
        </w:rPr>
        <w:t xml:space="preserve"> </w:t>
      </w:r>
      <w:r w:rsidRPr="00FD6D00">
        <w:rPr>
          <w:rFonts w:ascii="Arial" w:hAnsi="Arial" w:cs="Arial"/>
          <w:b/>
          <w:color w:val="000000"/>
          <w:sz w:val="28"/>
          <w:szCs w:val="24"/>
        </w:rPr>
        <w:tab/>
      </w:r>
    </w:p>
    <w:p w14:paraId="15B79192" w14:textId="5F542D56" w:rsidR="00694B83" w:rsidRPr="00FD6D00" w:rsidRDefault="00694B83" w:rsidP="00314A4C">
      <w:pPr>
        <w:tabs>
          <w:tab w:val="left" w:pos="1430"/>
        </w:tabs>
        <w:ind w:left="-284"/>
        <w:rPr>
          <w:rFonts w:ascii="Arial" w:hAnsi="Arial" w:cs="Arial"/>
          <w:color w:val="000000"/>
          <w:sz w:val="24"/>
          <w:szCs w:val="24"/>
        </w:rPr>
      </w:pPr>
      <w:r w:rsidRPr="00FD6D00">
        <w:rPr>
          <w:rFonts w:ascii="Arial" w:hAnsi="Arial" w:cs="Arial"/>
          <w:color w:val="000000"/>
          <w:sz w:val="24"/>
          <w:szCs w:val="24"/>
        </w:rPr>
        <w:t>Your name:</w:t>
      </w:r>
      <w:r w:rsidRPr="00FD6D00">
        <w:rPr>
          <w:rFonts w:ascii="Arial" w:hAnsi="Arial" w:cs="Arial"/>
          <w:color w:val="000000"/>
          <w:sz w:val="24"/>
          <w:szCs w:val="24"/>
        </w:rPr>
        <w:tab/>
      </w:r>
    </w:p>
    <w:p w14:paraId="1C772EC8" w14:textId="77777777" w:rsidR="00694B83" w:rsidRPr="00FD6D00" w:rsidRDefault="00694B83" w:rsidP="00314A4C">
      <w:pPr>
        <w:tabs>
          <w:tab w:val="left" w:pos="1430"/>
        </w:tabs>
        <w:ind w:left="-284"/>
        <w:rPr>
          <w:rFonts w:ascii="Arial" w:hAnsi="Arial" w:cs="Arial"/>
          <w:color w:val="000000"/>
          <w:sz w:val="24"/>
          <w:szCs w:val="24"/>
        </w:rPr>
      </w:pPr>
    </w:p>
    <w:p w14:paraId="6D7FB6A4" w14:textId="234A6176" w:rsidR="00694B83" w:rsidRPr="00FD6D00" w:rsidRDefault="00694B83" w:rsidP="00314A4C">
      <w:pPr>
        <w:tabs>
          <w:tab w:val="left" w:pos="1430"/>
        </w:tabs>
        <w:ind w:left="-284"/>
        <w:rPr>
          <w:rFonts w:ascii="Arial" w:hAnsi="Arial" w:cs="Arial"/>
          <w:color w:val="000000"/>
          <w:sz w:val="24"/>
          <w:szCs w:val="24"/>
        </w:rPr>
      </w:pPr>
      <w:r w:rsidRPr="00FD6D00">
        <w:rPr>
          <w:rFonts w:ascii="Arial" w:hAnsi="Arial" w:cs="Arial"/>
          <w:color w:val="000000"/>
          <w:sz w:val="24"/>
          <w:szCs w:val="24"/>
        </w:rPr>
        <w:t>email / telephone number:</w:t>
      </w:r>
    </w:p>
    <w:p w14:paraId="7789A52F" w14:textId="77777777" w:rsidR="00694B83" w:rsidRPr="00FD6D00" w:rsidRDefault="00694B83" w:rsidP="00314A4C">
      <w:pPr>
        <w:tabs>
          <w:tab w:val="left" w:pos="1430"/>
        </w:tabs>
        <w:ind w:left="-284"/>
        <w:rPr>
          <w:rFonts w:ascii="Arial" w:hAnsi="Arial" w:cs="Arial"/>
          <w:color w:val="000000"/>
          <w:sz w:val="24"/>
          <w:szCs w:val="24"/>
        </w:rPr>
      </w:pPr>
    </w:p>
    <w:p w14:paraId="578EAAE3" w14:textId="77777777" w:rsidR="00694B83" w:rsidRPr="00FD6D00" w:rsidRDefault="00694B83" w:rsidP="00314A4C">
      <w:pPr>
        <w:tabs>
          <w:tab w:val="left" w:pos="2556"/>
        </w:tabs>
        <w:ind w:left="-284"/>
        <w:rPr>
          <w:rFonts w:ascii="Arial" w:hAnsi="Arial" w:cs="Arial"/>
          <w:color w:val="000000"/>
          <w:sz w:val="24"/>
          <w:szCs w:val="24"/>
        </w:rPr>
      </w:pPr>
      <w:r w:rsidRPr="00FD6D00">
        <w:rPr>
          <w:rFonts w:ascii="Arial" w:hAnsi="Arial" w:cs="Arial"/>
          <w:color w:val="000000"/>
          <w:sz w:val="24"/>
          <w:szCs w:val="24"/>
        </w:rPr>
        <w:t>Your address:</w:t>
      </w:r>
    </w:p>
    <w:p w14:paraId="249BF6D6" w14:textId="77777777" w:rsidR="00FD6D00" w:rsidRPr="00FD6D00" w:rsidRDefault="00FD6D00" w:rsidP="00314A4C">
      <w:pPr>
        <w:tabs>
          <w:tab w:val="left" w:pos="2556"/>
        </w:tabs>
        <w:ind w:left="-284"/>
        <w:rPr>
          <w:rFonts w:ascii="Arial" w:hAnsi="Arial" w:cs="Arial"/>
          <w:color w:val="000000"/>
          <w:sz w:val="24"/>
          <w:szCs w:val="24"/>
        </w:rPr>
      </w:pPr>
    </w:p>
    <w:p w14:paraId="7FA2E470" w14:textId="2E081239" w:rsidR="00694B83" w:rsidRPr="00FD6D00"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Are you completing the survey as a member of the public or on behalf of an organisation?</w:t>
      </w:r>
    </w:p>
    <w:p w14:paraId="3829D2C6" w14:textId="3BE4ECA7" w:rsidR="00FD6D00" w:rsidRPr="00FD6D00" w:rsidRDefault="008F4DF1" w:rsidP="00314A4C">
      <w:pPr>
        <w:tabs>
          <w:tab w:val="left" w:pos="2736"/>
        </w:tabs>
        <w:ind w:left="-284"/>
        <w:rPr>
          <w:rFonts w:ascii="Arial" w:hAnsi="Arial" w:cs="Arial"/>
          <w:color w:val="000000"/>
          <w:sz w:val="24"/>
          <w:szCs w:val="24"/>
        </w:rPr>
      </w:pPr>
      <w:r w:rsidRPr="00FD6D00">
        <w:rPr>
          <w:rFonts w:ascii="Arial" w:hAnsi="Arial" w:cs="Arial"/>
          <w:noProof/>
          <w:sz w:val="24"/>
          <w:szCs w:val="24"/>
        </w:rPr>
        <mc:AlternateContent>
          <mc:Choice Requires="wps">
            <w:drawing>
              <wp:anchor distT="0" distB="0" distL="114300" distR="114300" simplePos="0" relativeHeight="251659264" behindDoc="0" locked="0" layoutInCell="1" allowOverlap="1" wp14:anchorId="70EFA217" wp14:editId="113106AD">
                <wp:simplePos x="0" y="0"/>
                <wp:positionH relativeFrom="column">
                  <wp:posOffset>2040255</wp:posOffset>
                </wp:positionH>
                <wp:positionV relativeFrom="paragraph">
                  <wp:posOffset>3933</wp:posOffset>
                </wp:positionV>
                <wp:extent cx="158750" cy="148590"/>
                <wp:effectExtent l="0" t="0" r="12700" b="22860"/>
                <wp:wrapNone/>
                <wp:docPr id="2" name="Petryal 2"/>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F29A" id="Petryal 2" o:spid="_x0000_s1026" style="position:absolute;margin-left:160.65pt;margin-top:.3pt;width:1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" fillcolor="#5b9bd5 [3204]" strokecolor="#1f4d78 [1604]" strokeweight="1pt"/>
            </w:pict>
          </mc:Fallback>
        </mc:AlternateContent>
      </w:r>
      <w:r w:rsidR="00FD6D00" w:rsidRPr="00FD6D00">
        <w:rPr>
          <w:rFonts w:ascii="Arial" w:hAnsi="Arial" w:cs="Arial"/>
          <w:noProof/>
          <w:sz w:val="24"/>
          <w:szCs w:val="24"/>
        </w:rPr>
        <mc:AlternateContent>
          <mc:Choice Requires="wps">
            <w:drawing>
              <wp:anchor distT="0" distB="0" distL="114300" distR="114300" simplePos="0" relativeHeight="251660288" behindDoc="0" locked="0" layoutInCell="1" allowOverlap="1" wp14:anchorId="514CEF39" wp14:editId="756F6059">
                <wp:simplePos x="0" y="0"/>
                <wp:positionH relativeFrom="column">
                  <wp:posOffset>2040727</wp:posOffset>
                </wp:positionH>
                <wp:positionV relativeFrom="paragraph">
                  <wp:posOffset>289708</wp:posOffset>
                </wp:positionV>
                <wp:extent cx="158750" cy="148590"/>
                <wp:effectExtent l="0" t="0" r="12700" b="22860"/>
                <wp:wrapNone/>
                <wp:docPr id="3" name="Petryal 3"/>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2ADF5" id="Petryal 3" o:spid="_x0000_s1026" style="position:absolute;margin-left:160.7pt;margin-top:22.8pt;width:1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" fillcolor="#5b9bd5 [3204]" strokecolor="#1f4d78 [1604]" strokeweight="1pt"/>
            </w:pict>
          </mc:Fallback>
        </mc:AlternateContent>
      </w:r>
      <w:r w:rsidR="00FD6D00" w:rsidRPr="00FD6D00">
        <w:rPr>
          <w:rFonts w:ascii="Arial" w:hAnsi="Arial" w:cs="Arial"/>
          <w:color w:val="000000"/>
          <w:sz w:val="24"/>
          <w:szCs w:val="24"/>
        </w:rPr>
        <w:t>Member o</w:t>
      </w:r>
      <w:r w:rsidR="00FC2A29">
        <w:rPr>
          <w:rFonts w:ascii="Arial" w:hAnsi="Arial" w:cs="Arial"/>
          <w:color w:val="000000"/>
          <w:sz w:val="24"/>
          <w:szCs w:val="24"/>
        </w:rPr>
        <w:t>f</w:t>
      </w:r>
      <w:r w:rsidR="00FD6D00" w:rsidRPr="00FD6D00">
        <w:rPr>
          <w:rFonts w:ascii="Arial" w:hAnsi="Arial" w:cs="Arial"/>
          <w:color w:val="000000"/>
          <w:sz w:val="24"/>
          <w:szCs w:val="24"/>
        </w:rPr>
        <w:t xml:space="preserve"> the public</w:t>
      </w:r>
    </w:p>
    <w:p w14:paraId="3787D47D" w14:textId="1B026A83" w:rsidR="00FD6D00" w:rsidRPr="00FD6D00" w:rsidRDefault="00FD6D00" w:rsidP="00314A4C">
      <w:pPr>
        <w:tabs>
          <w:tab w:val="left" w:pos="2736"/>
        </w:tabs>
        <w:ind w:left="-284"/>
        <w:rPr>
          <w:rFonts w:ascii="Arial" w:hAnsi="Arial" w:cs="Arial"/>
          <w:color w:val="000000"/>
          <w:sz w:val="24"/>
          <w:szCs w:val="24"/>
        </w:rPr>
      </w:pPr>
      <w:r w:rsidRPr="00FD6D00">
        <w:rPr>
          <w:rFonts w:ascii="Arial" w:hAnsi="Arial" w:cs="Arial"/>
          <w:color w:val="000000"/>
          <w:sz w:val="24"/>
          <w:szCs w:val="24"/>
        </w:rPr>
        <w:t xml:space="preserve">On behalf of an </w:t>
      </w:r>
      <w:r w:rsidR="00E80E8F" w:rsidRPr="00FD6D00">
        <w:rPr>
          <w:rFonts w:ascii="Arial" w:hAnsi="Arial" w:cs="Arial"/>
          <w:color w:val="000000"/>
          <w:sz w:val="24"/>
          <w:szCs w:val="24"/>
        </w:rPr>
        <w:t>organisation</w:t>
      </w:r>
    </w:p>
    <w:p w14:paraId="46B3DCBA" w14:textId="77777777" w:rsidR="00314A4C" w:rsidRDefault="00314A4C" w:rsidP="00314A4C">
      <w:pPr>
        <w:tabs>
          <w:tab w:val="left" w:pos="1430"/>
        </w:tabs>
        <w:ind w:left="-284"/>
        <w:rPr>
          <w:rFonts w:ascii="Arial" w:hAnsi="Arial" w:cs="Arial"/>
          <w:color w:val="000000"/>
          <w:sz w:val="24"/>
          <w:szCs w:val="24"/>
        </w:rPr>
      </w:pPr>
    </w:p>
    <w:p w14:paraId="099FF0B4" w14:textId="1631B43D" w:rsidR="008F4DF1" w:rsidRPr="00FD6D00" w:rsidRDefault="00314A4C" w:rsidP="00314A4C">
      <w:pPr>
        <w:tabs>
          <w:tab w:val="left" w:pos="1430"/>
        </w:tabs>
        <w:ind w:left="-284"/>
        <w:rPr>
          <w:rFonts w:ascii="Arial" w:hAnsi="Arial" w:cs="Arial"/>
          <w:color w:val="000000"/>
          <w:sz w:val="24"/>
          <w:szCs w:val="24"/>
        </w:rPr>
      </w:pPr>
      <w:r>
        <w:rPr>
          <w:rFonts w:ascii="Arial" w:hAnsi="Arial" w:cs="Arial"/>
          <w:color w:val="000000"/>
          <w:sz w:val="24"/>
          <w:szCs w:val="24"/>
        </w:rPr>
        <w:t>Name of o</w:t>
      </w:r>
      <w:r w:rsidR="008F4DF1" w:rsidRPr="00FD6D00">
        <w:rPr>
          <w:rFonts w:ascii="Arial" w:hAnsi="Arial" w:cs="Arial"/>
          <w:color w:val="000000"/>
          <w:sz w:val="24"/>
          <w:szCs w:val="24"/>
        </w:rPr>
        <w:t>rganisation (if applicable):</w:t>
      </w:r>
    </w:p>
    <w:p w14:paraId="46DD704B" w14:textId="77777777" w:rsidR="00FD6D00" w:rsidRPr="00FD6D00" w:rsidRDefault="00FD6D00" w:rsidP="00314A4C">
      <w:pPr>
        <w:widowControl w:val="0"/>
        <w:autoSpaceDE w:val="0"/>
        <w:autoSpaceDN w:val="0"/>
        <w:adjustRightInd w:val="0"/>
        <w:ind w:left="-284"/>
        <w:rPr>
          <w:rFonts w:ascii="Arial" w:hAnsi="Arial" w:cs="Arial"/>
          <w:sz w:val="24"/>
          <w:szCs w:val="24"/>
        </w:rPr>
      </w:pPr>
    </w:p>
    <w:p w14:paraId="651F57FF" w14:textId="4734A5B5" w:rsidR="00FD6D00" w:rsidRPr="00FD6D00" w:rsidRDefault="00FD6D00" w:rsidP="00314A4C">
      <w:pPr>
        <w:widowControl w:val="0"/>
        <w:autoSpaceDE w:val="0"/>
        <w:autoSpaceDN w:val="0"/>
        <w:adjustRightInd w:val="0"/>
        <w:ind w:left="-284"/>
        <w:rPr>
          <w:rFonts w:ascii="Arial" w:hAnsi="Arial" w:cs="Arial"/>
          <w:b/>
          <w:bCs/>
          <w:sz w:val="24"/>
          <w:szCs w:val="24"/>
        </w:rPr>
      </w:pPr>
      <w:r w:rsidRPr="00FD6D00">
        <w:rPr>
          <w:rFonts w:ascii="Arial" w:hAnsi="Arial" w:cs="Arial"/>
          <w:b/>
          <w:bCs/>
          <w:sz w:val="24"/>
          <w:szCs w:val="24"/>
        </w:rPr>
        <w:t>Question 1</w:t>
      </w:r>
      <w:r w:rsidR="008003A3">
        <w:rPr>
          <w:rFonts w:ascii="Arial" w:hAnsi="Arial" w:cs="Arial"/>
          <w:b/>
          <w:bCs/>
          <w:sz w:val="24"/>
          <w:szCs w:val="24"/>
        </w:rPr>
        <w:t>:</w:t>
      </w:r>
      <w:r w:rsidRPr="00FD6D00">
        <w:rPr>
          <w:rFonts w:ascii="Arial" w:hAnsi="Arial" w:cs="Arial"/>
          <w:b/>
          <w:bCs/>
          <w:sz w:val="24"/>
          <w:szCs w:val="24"/>
        </w:rPr>
        <w:t xml:space="preserve">  </w:t>
      </w:r>
    </w:p>
    <w:p w14:paraId="0523FF00" w14:textId="2A0BC907" w:rsidR="00FD6D00" w:rsidRPr="00FD6D00"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We would like your views on whether we should make these proposed changes.</w:t>
      </w:r>
    </w:p>
    <w:p w14:paraId="7CE3D9EA" w14:textId="59EC6005" w:rsidR="00E92AE2"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 xml:space="preserve">Do you agree that we should change the </w:t>
      </w:r>
      <w:r w:rsidR="00BF3DC1">
        <w:rPr>
          <w:rFonts w:ascii="Arial" w:hAnsi="Arial" w:cs="Arial"/>
          <w:sz w:val="24"/>
          <w:szCs w:val="24"/>
        </w:rPr>
        <w:t>R</w:t>
      </w:r>
      <w:r w:rsidRPr="00FD6D00">
        <w:rPr>
          <w:rFonts w:ascii="Arial" w:hAnsi="Arial" w:cs="Arial"/>
          <w:sz w:val="24"/>
          <w:szCs w:val="24"/>
        </w:rPr>
        <w:t xml:space="preserve">egulations for the appointment of an Older People's Commissioner for Wales from a </w:t>
      </w:r>
      <w:r w:rsidR="008F4DF1" w:rsidRPr="00FD6D00">
        <w:rPr>
          <w:rFonts w:ascii="Arial" w:hAnsi="Arial" w:cs="Arial"/>
          <w:sz w:val="24"/>
          <w:szCs w:val="24"/>
        </w:rPr>
        <w:t>4-year</w:t>
      </w:r>
      <w:r w:rsidRPr="00FD6D00">
        <w:rPr>
          <w:rFonts w:ascii="Arial" w:hAnsi="Arial" w:cs="Arial"/>
          <w:sz w:val="24"/>
          <w:szCs w:val="24"/>
        </w:rPr>
        <w:t xml:space="preserve"> term of office to a </w:t>
      </w:r>
      <w:r w:rsidR="008F4DF1" w:rsidRPr="00FD6D00">
        <w:rPr>
          <w:rFonts w:ascii="Arial" w:hAnsi="Arial" w:cs="Arial"/>
          <w:sz w:val="24"/>
          <w:szCs w:val="24"/>
        </w:rPr>
        <w:t>7-year</w:t>
      </w:r>
      <w:r w:rsidRPr="00FD6D00">
        <w:rPr>
          <w:rFonts w:ascii="Arial" w:hAnsi="Arial" w:cs="Arial"/>
          <w:sz w:val="24"/>
          <w:szCs w:val="24"/>
        </w:rPr>
        <w:t xml:space="preserve"> term of office in line with the other</w:t>
      </w:r>
      <w:r w:rsidR="008F4DF1">
        <w:rPr>
          <w:rFonts w:ascii="Arial" w:hAnsi="Arial" w:cs="Arial"/>
          <w:sz w:val="24"/>
          <w:szCs w:val="24"/>
        </w:rPr>
        <w:t xml:space="preserve"> Welsh</w:t>
      </w:r>
      <w:r w:rsidRPr="00FD6D00">
        <w:rPr>
          <w:rFonts w:ascii="Arial" w:hAnsi="Arial" w:cs="Arial"/>
          <w:sz w:val="24"/>
          <w:szCs w:val="24"/>
        </w:rPr>
        <w:t xml:space="preserve"> Commissioners? In doing so, we will remove the </w:t>
      </w:r>
      <w:r w:rsidR="00A44468">
        <w:rPr>
          <w:rFonts w:ascii="Arial" w:hAnsi="Arial" w:cs="Arial"/>
          <w:sz w:val="24"/>
          <w:szCs w:val="24"/>
        </w:rPr>
        <w:t>existing option</w:t>
      </w:r>
      <w:r w:rsidRPr="00FD6D00">
        <w:rPr>
          <w:rFonts w:ascii="Arial" w:hAnsi="Arial" w:cs="Arial"/>
          <w:sz w:val="24"/>
          <w:szCs w:val="24"/>
        </w:rPr>
        <w:t xml:space="preserve"> to request a 2-year extension</w:t>
      </w:r>
      <w:r>
        <w:rPr>
          <w:rFonts w:ascii="Arial" w:hAnsi="Arial" w:cs="Arial"/>
          <w:sz w:val="24"/>
          <w:szCs w:val="24"/>
        </w:rPr>
        <w:t xml:space="preserve"> o</w:t>
      </w:r>
      <w:r w:rsidRPr="00FD6D00">
        <w:rPr>
          <w:rFonts w:ascii="Arial" w:hAnsi="Arial" w:cs="Arial"/>
          <w:sz w:val="24"/>
          <w:szCs w:val="24"/>
        </w:rPr>
        <w:t xml:space="preserve">r </w:t>
      </w:r>
      <w:r>
        <w:rPr>
          <w:rFonts w:ascii="Arial" w:hAnsi="Arial" w:cs="Arial"/>
          <w:sz w:val="24"/>
          <w:szCs w:val="24"/>
        </w:rPr>
        <w:t xml:space="preserve">to </w:t>
      </w:r>
      <w:r w:rsidRPr="00FD6D00">
        <w:rPr>
          <w:rFonts w:ascii="Arial" w:hAnsi="Arial" w:cs="Arial"/>
          <w:sz w:val="24"/>
          <w:szCs w:val="24"/>
        </w:rPr>
        <w:t>apply</w:t>
      </w:r>
      <w:r w:rsidR="00573734">
        <w:rPr>
          <w:rFonts w:ascii="Arial" w:hAnsi="Arial" w:cs="Arial"/>
          <w:sz w:val="24"/>
          <w:szCs w:val="24"/>
        </w:rPr>
        <w:t xml:space="preserve"> for a second 4-year term of office</w:t>
      </w:r>
      <w:r>
        <w:rPr>
          <w:rFonts w:ascii="Arial" w:hAnsi="Arial" w:cs="Arial"/>
          <w:sz w:val="24"/>
          <w:szCs w:val="24"/>
        </w:rPr>
        <w:t>.</w:t>
      </w:r>
      <w:r w:rsidRPr="00FD6D00">
        <w:rPr>
          <w:rFonts w:ascii="Arial" w:hAnsi="Arial" w:cs="Arial"/>
          <w:sz w:val="24"/>
          <w:szCs w:val="24"/>
        </w:rPr>
        <w:t xml:space="preserve"> </w:t>
      </w:r>
    </w:p>
    <w:p w14:paraId="109D70D3" w14:textId="3504AC66" w:rsidR="00FD6D00" w:rsidRPr="008F4DF1" w:rsidRDefault="008F4DF1" w:rsidP="00314A4C">
      <w:pPr>
        <w:spacing w:after="12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4384" behindDoc="0" locked="0" layoutInCell="1" allowOverlap="1" wp14:anchorId="22F46387" wp14:editId="08A4AE2B">
                <wp:simplePos x="0" y="0"/>
                <wp:positionH relativeFrom="column">
                  <wp:posOffset>1349375</wp:posOffset>
                </wp:positionH>
                <wp:positionV relativeFrom="paragraph">
                  <wp:posOffset>272860</wp:posOffset>
                </wp:positionV>
                <wp:extent cx="158750" cy="148590"/>
                <wp:effectExtent l="0" t="0" r="12700" b="22860"/>
                <wp:wrapNone/>
                <wp:docPr id="9" name="Petryal 9"/>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6012" id="Petryal 9" o:spid="_x0000_s1026" style="position:absolute;margin-left:106.25pt;margin-top:21.5pt;width:12.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" fillcolor="#5b9bd5 [3204]" strokecolor="#1f4d78 [1604]" strokeweight="1pt"/>
            </w:pict>
          </mc:Fallback>
        </mc:AlternateContent>
      </w:r>
      <w:r w:rsidRPr="00FD6D00">
        <w:rPr>
          <w:rFonts w:ascii="Arial" w:hAnsi="Arial" w:cs="Arial"/>
          <w:noProof/>
          <w:sz w:val="24"/>
          <w:szCs w:val="24"/>
        </w:rPr>
        <mc:AlternateContent>
          <mc:Choice Requires="wps">
            <w:drawing>
              <wp:anchor distT="0" distB="0" distL="114300" distR="114300" simplePos="0" relativeHeight="251662336" behindDoc="0" locked="0" layoutInCell="1" allowOverlap="1" wp14:anchorId="4EF05595" wp14:editId="56D1A72F">
                <wp:simplePos x="0" y="0"/>
                <wp:positionH relativeFrom="column">
                  <wp:posOffset>1339537</wp:posOffset>
                </wp:positionH>
                <wp:positionV relativeFrom="paragraph">
                  <wp:posOffset>15347</wp:posOffset>
                </wp:positionV>
                <wp:extent cx="158750" cy="148590"/>
                <wp:effectExtent l="0" t="0" r="12700" b="22860"/>
                <wp:wrapNone/>
                <wp:docPr id="1" name="Petryal 1"/>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78B6" id="Petryal 1" o:spid="_x0000_s1026" style="position:absolute;margin-left:105.5pt;margin-top:1.2pt;width:1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" fillcolor="#5b9bd5 [3204]" strokecolor="#1f4d78 [1604]" strokeweight="1pt"/>
            </w:pict>
          </mc:Fallback>
        </mc:AlternateContent>
      </w:r>
      <w:r w:rsidR="00FD6D00" w:rsidRPr="008F4DF1">
        <w:rPr>
          <w:rFonts w:ascii="Arial" w:hAnsi="Arial" w:cs="Arial"/>
          <w:sz w:val="24"/>
          <w:szCs w:val="24"/>
        </w:rPr>
        <w:t>Yes</w:t>
      </w:r>
    </w:p>
    <w:p w14:paraId="02FDFF6F" w14:textId="28C3EE06" w:rsidR="00FD6D00" w:rsidRPr="008F4DF1" w:rsidRDefault="00FD6D00" w:rsidP="00314A4C">
      <w:pPr>
        <w:spacing w:after="120"/>
        <w:ind w:left="-284"/>
        <w:rPr>
          <w:rFonts w:ascii="Arial" w:hAnsi="Arial" w:cs="Arial"/>
          <w:sz w:val="24"/>
          <w:szCs w:val="24"/>
        </w:rPr>
      </w:pPr>
      <w:r w:rsidRPr="008F4DF1">
        <w:rPr>
          <w:rFonts w:ascii="Arial" w:hAnsi="Arial" w:cs="Arial"/>
          <w:sz w:val="24"/>
          <w:szCs w:val="24"/>
        </w:rPr>
        <w:t>No</w:t>
      </w:r>
    </w:p>
    <w:p w14:paraId="653D0250" w14:textId="7F8F229C" w:rsidR="00FD6D00" w:rsidRPr="008F4DF1" w:rsidRDefault="008F4DF1" w:rsidP="00314A4C">
      <w:pPr>
        <w:spacing w:after="12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6432" behindDoc="0" locked="0" layoutInCell="1" allowOverlap="1" wp14:anchorId="0C5D4D6A" wp14:editId="0DA58632">
                <wp:simplePos x="0" y="0"/>
                <wp:positionH relativeFrom="column">
                  <wp:posOffset>1356360</wp:posOffset>
                </wp:positionH>
                <wp:positionV relativeFrom="paragraph">
                  <wp:posOffset>3175</wp:posOffset>
                </wp:positionV>
                <wp:extent cx="158750" cy="148590"/>
                <wp:effectExtent l="0" t="0" r="12700" b="22860"/>
                <wp:wrapNone/>
                <wp:docPr id="10" name="Petryal 10"/>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8F3F" id="Petryal 10" o:spid="_x0000_s1026" style="position:absolute;margin-left:106.8pt;margin-top:.25pt;width:1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" fillcolor="#5b9bd5 [3204]" strokecolor="#1f4d78 [1604]" strokeweight="1pt"/>
            </w:pict>
          </mc:Fallback>
        </mc:AlternateContent>
      </w:r>
      <w:r w:rsidR="00FD6D00" w:rsidRPr="008F4DF1">
        <w:rPr>
          <w:rFonts w:ascii="Arial" w:hAnsi="Arial" w:cs="Arial"/>
          <w:sz w:val="24"/>
          <w:szCs w:val="24"/>
        </w:rPr>
        <w:t xml:space="preserve">Don’t </w:t>
      </w:r>
      <w:proofErr w:type="gramStart"/>
      <w:r w:rsidR="00FD6D00" w:rsidRPr="008F4DF1">
        <w:rPr>
          <w:rFonts w:ascii="Arial" w:hAnsi="Arial" w:cs="Arial"/>
          <w:sz w:val="24"/>
          <w:szCs w:val="24"/>
        </w:rPr>
        <w:t>know</w:t>
      </w:r>
      <w:proofErr w:type="gramEnd"/>
    </w:p>
    <w:p w14:paraId="035CE65D" w14:textId="77777777" w:rsidR="00FD6D00" w:rsidRPr="00FD6D00" w:rsidRDefault="00FD6D00" w:rsidP="00314A4C">
      <w:pPr>
        <w:widowControl w:val="0"/>
        <w:autoSpaceDE w:val="0"/>
        <w:autoSpaceDN w:val="0"/>
        <w:adjustRightInd w:val="0"/>
        <w:ind w:left="-284"/>
        <w:rPr>
          <w:rFonts w:ascii="Arial" w:hAnsi="Arial" w:cs="Arial"/>
          <w:sz w:val="24"/>
          <w:szCs w:val="24"/>
          <w:lang w:val="cy-GB"/>
        </w:rPr>
      </w:pPr>
    </w:p>
    <w:p w14:paraId="2E020ED7" w14:textId="77777777" w:rsidR="00E31179" w:rsidRPr="00E31179" w:rsidRDefault="00E31179" w:rsidP="00314A4C">
      <w:pPr>
        <w:widowControl w:val="0"/>
        <w:autoSpaceDE w:val="0"/>
        <w:autoSpaceDN w:val="0"/>
        <w:adjustRightInd w:val="0"/>
        <w:ind w:left="-284"/>
        <w:rPr>
          <w:rFonts w:ascii="Arial" w:hAnsi="Arial" w:cs="Arial"/>
          <w:b/>
          <w:bCs/>
          <w:sz w:val="24"/>
          <w:szCs w:val="24"/>
        </w:rPr>
      </w:pPr>
      <w:r w:rsidRPr="00E31179">
        <w:rPr>
          <w:rFonts w:ascii="Arial" w:hAnsi="Arial" w:cs="Arial"/>
          <w:b/>
          <w:bCs/>
          <w:sz w:val="24"/>
          <w:szCs w:val="24"/>
        </w:rPr>
        <w:t xml:space="preserve">Question 2: </w:t>
      </w:r>
    </w:p>
    <w:p w14:paraId="39EB9D93" w14:textId="4D53A49A" w:rsidR="00FD6D00" w:rsidRDefault="00E31179" w:rsidP="00314A4C">
      <w:pPr>
        <w:widowControl w:val="0"/>
        <w:autoSpaceDE w:val="0"/>
        <w:autoSpaceDN w:val="0"/>
        <w:adjustRightInd w:val="0"/>
        <w:ind w:left="-284"/>
        <w:rPr>
          <w:rFonts w:ascii="Arial" w:hAnsi="Arial" w:cs="Arial"/>
          <w:sz w:val="24"/>
          <w:szCs w:val="24"/>
        </w:rPr>
      </w:pPr>
      <w:r w:rsidRPr="00E31179">
        <w:rPr>
          <w:rFonts w:ascii="Arial" w:hAnsi="Arial" w:cs="Arial"/>
          <w:sz w:val="24"/>
          <w:szCs w:val="24"/>
        </w:rPr>
        <w:t xml:space="preserve">Do you have any additional comments to support your </w:t>
      </w:r>
      <w:r>
        <w:rPr>
          <w:rFonts w:ascii="Arial" w:hAnsi="Arial" w:cs="Arial"/>
          <w:sz w:val="24"/>
          <w:szCs w:val="24"/>
        </w:rPr>
        <w:t>response</w:t>
      </w:r>
      <w:r w:rsidRPr="00E31179">
        <w:rPr>
          <w:rFonts w:ascii="Arial" w:hAnsi="Arial" w:cs="Arial"/>
          <w:sz w:val="24"/>
          <w:szCs w:val="24"/>
        </w:rPr>
        <w:t>?</w:t>
      </w:r>
    </w:p>
    <w:p w14:paraId="3473B9AB" w14:textId="77777777" w:rsidR="00FD6D00" w:rsidRPr="00FD6D00" w:rsidRDefault="00FD6D00" w:rsidP="00314A4C">
      <w:pPr>
        <w:widowControl w:val="0"/>
        <w:autoSpaceDE w:val="0"/>
        <w:autoSpaceDN w:val="0"/>
        <w:adjustRightInd w:val="0"/>
        <w:ind w:left="-284"/>
        <w:rPr>
          <w:rFonts w:ascii="Times New Roman" w:hAnsi="Times New Roman" w:cs="Times New Roman"/>
          <w:sz w:val="24"/>
          <w:szCs w:val="24"/>
        </w:rPr>
      </w:pPr>
    </w:p>
    <w:p w14:paraId="2F486A49" w14:textId="7FF1E818" w:rsidR="00E31179" w:rsidRPr="00F469BD" w:rsidRDefault="00E31179" w:rsidP="00314A4C">
      <w:pPr>
        <w:widowControl w:val="0"/>
        <w:autoSpaceDE w:val="0"/>
        <w:autoSpaceDN w:val="0"/>
        <w:adjustRightInd w:val="0"/>
        <w:ind w:left="-284"/>
        <w:rPr>
          <w:rFonts w:ascii="Arial" w:hAnsi="Arial" w:cs="Arial"/>
          <w:b/>
          <w:bCs/>
          <w:sz w:val="24"/>
          <w:szCs w:val="24"/>
          <w:lang w:val="en-US"/>
        </w:rPr>
      </w:pPr>
      <w:r w:rsidRPr="00F469BD">
        <w:rPr>
          <w:rFonts w:ascii="Arial" w:hAnsi="Arial" w:cs="Arial"/>
          <w:b/>
          <w:bCs/>
          <w:sz w:val="24"/>
          <w:szCs w:val="24"/>
          <w:lang w:val="en-US"/>
        </w:rPr>
        <w:t xml:space="preserve">Question </w:t>
      </w:r>
      <w:r w:rsidR="00FC2A29">
        <w:rPr>
          <w:rFonts w:ascii="Arial" w:hAnsi="Arial" w:cs="Arial"/>
          <w:b/>
          <w:bCs/>
          <w:sz w:val="24"/>
          <w:szCs w:val="24"/>
          <w:lang w:val="en-US"/>
        </w:rPr>
        <w:t>3</w:t>
      </w:r>
      <w:r w:rsidR="00F469BD" w:rsidRPr="00F469BD">
        <w:rPr>
          <w:rFonts w:ascii="Arial" w:hAnsi="Arial" w:cs="Arial"/>
          <w:b/>
          <w:bCs/>
          <w:sz w:val="24"/>
          <w:szCs w:val="24"/>
          <w:lang w:val="en-US"/>
        </w:rPr>
        <w:t>:</w:t>
      </w:r>
    </w:p>
    <w:p w14:paraId="1BCD1737" w14:textId="68715D5F" w:rsidR="00FC2A29" w:rsidRPr="00FC2A29" w:rsidRDefault="00FC2A29" w:rsidP="00314A4C">
      <w:pPr>
        <w:ind w:left="-284"/>
        <w:rPr>
          <w:rFonts w:ascii="Arial" w:eastAsia="Times New Roman" w:hAnsi="Arial" w:cs="Arial"/>
          <w:sz w:val="24"/>
          <w:szCs w:val="24"/>
        </w:rPr>
      </w:pPr>
      <w:r w:rsidRPr="00FC2A29">
        <w:rPr>
          <w:rFonts w:ascii="Arial" w:eastAsia="Times New Roman" w:hAnsi="Arial" w:cs="Arial"/>
          <w:sz w:val="24"/>
          <w:szCs w:val="24"/>
        </w:rPr>
        <w:t xml:space="preserve">We would like to know your views on the effects that </w:t>
      </w:r>
      <w:r>
        <w:rPr>
          <w:rFonts w:ascii="Arial" w:eastAsia="Times New Roman" w:hAnsi="Arial" w:cs="Arial"/>
          <w:sz w:val="24"/>
          <w:szCs w:val="24"/>
        </w:rPr>
        <w:t xml:space="preserve">these changes </w:t>
      </w:r>
      <w:r w:rsidRPr="00FC2A29">
        <w:rPr>
          <w:rFonts w:ascii="Arial" w:eastAsia="Times New Roman" w:hAnsi="Arial" w:cs="Arial"/>
          <w:sz w:val="24"/>
          <w:szCs w:val="24"/>
        </w:rPr>
        <w:t>would have on the Welsh language, specifically on opportunities for people to use Welsh and on treating the Welsh language no less favourably than English.</w:t>
      </w:r>
    </w:p>
    <w:p w14:paraId="7775F429" w14:textId="77777777" w:rsidR="00FC2A29" w:rsidRPr="00FC2A29" w:rsidRDefault="00FC2A29" w:rsidP="00314A4C">
      <w:pPr>
        <w:ind w:left="-284"/>
        <w:rPr>
          <w:rFonts w:ascii="Arial" w:hAnsi="Arial" w:cs="Arial"/>
          <w:sz w:val="24"/>
          <w:szCs w:val="24"/>
        </w:rPr>
      </w:pPr>
      <w:r w:rsidRPr="00FC2A29">
        <w:rPr>
          <w:rFonts w:ascii="Arial" w:hAnsi="Arial" w:cs="Arial"/>
          <w:sz w:val="24"/>
          <w:szCs w:val="24"/>
        </w:rPr>
        <w:t>What effects do you think there would be? How could positive effects be increased, or negative effects be mitigated?</w:t>
      </w:r>
    </w:p>
    <w:p w14:paraId="67B526EB" w14:textId="0BAE131B" w:rsidR="00FC2A29" w:rsidRDefault="00FC2A29" w:rsidP="00314A4C">
      <w:pPr>
        <w:widowControl w:val="0"/>
        <w:autoSpaceDE w:val="0"/>
        <w:autoSpaceDN w:val="0"/>
        <w:adjustRightInd w:val="0"/>
        <w:ind w:left="-284"/>
        <w:rPr>
          <w:rFonts w:ascii="Arial" w:hAnsi="Arial" w:cs="Arial"/>
          <w:b/>
          <w:bCs/>
          <w:sz w:val="24"/>
          <w:szCs w:val="24"/>
        </w:rPr>
      </w:pPr>
      <w:r>
        <w:rPr>
          <w:rFonts w:ascii="Arial" w:hAnsi="Arial" w:cs="Arial"/>
          <w:b/>
          <w:bCs/>
          <w:sz w:val="24"/>
          <w:szCs w:val="24"/>
        </w:rPr>
        <w:lastRenderedPageBreak/>
        <w:t>Question 4:</w:t>
      </w:r>
    </w:p>
    <w:p w14:paraId="4D7FB594" w14:textId="1CC93841" w:rsidR="00FC2A29" w:rsidRPr="00FC2A29" w:rsidRDefault="00FC2A29" w:rsidP="00314A4C">
      <w:pPr>
        <w:ind w:left="-284"/>
        <w:rPr>
          <w:rFonts w:ascii="Arial" w:eastAsia="Times New Roman" w:hAnsi="Arial" w:cs="Arial"/>
          <w:sz w:val="24"/>
          <w:szCs w:val="24"/>
        </w:rPr>
      </w:pPr>
      <w:r w:rsidRPr="00FC2A29">
        <w:rPr>
          <w:rFonts w:ascii="Arial" w:eastAsia="Times New Roman" w:hAnsi="Arial" w:cs="Arial"/>
          <w:sz w:val="24"/>
          <w:szCs w:val="24"/>
        </w:rPr>
        <w:t xml:space="preserve">Please also explain how you believe the proposed </w:t>
      </w:r>
      <w:r>
        <w:rPr>
          <w:rFonts w:ascii="Arial" w:eastAsia="Times New Roman" w:hAnsi="Arial" w:cs="Arial"/>
          <w:sz w:val="24"/>
          <w:szCs w:val="24"/>
        </w:rPr>
        <w:t xml:space="preserve">changes </w:t>
      </w:r>
      <w:r w:rsidRPr="00FC2A29">
        <w:rPr>
          <w:rFonts w:ascii="Arial" w:eastAsia="Times New Roman" w:hAnsi="Arial" w:cs="Arial"/>
          <w:sz w:val="24"/>
          <w:szCs w:val="24"/>
        </w:rPr>
        <w:t>could be formulated or changed to have</w:t>
      </w:r>
      <w:r>
        <w:rPr>
          <w:rFonts w:ascii="Arial" w:eastAsia="Times New Roman" w:hAnsi="Arial" w:cs="Arial"/>
          <w:sz w:val="24"/>
          <w:szCs w:val="24"/>
        </w:rPr>
        <w:t xml:space="preserve"> a</w:t>
      </w:r>
      <w:r w:rsidRPr="00FC2A29">
        <w:rPr>
          <w:rFonts w:ascii="Arial" w:eastAsia="Times New Roman" w:hAnsi="Arial" w:cs="Arial"/>
          <w:sz w:val="24"/>
          <w:szCs w:val="24"/>
        </w:rPr>
        <w:t xml:space="preserve"> </w:t>
      </w:r>
      <w:r w:rsidR="008F4DF1" w:rsidRPr="00FC2A29">
        <w:rPr>
          <w:rFonts w:ascii="Arial" w:eastAsia="Times New Roman" w:hAnsi="Arial" w:cs="Arial"/>
          <w:sz w:val="24"/>
          <w:szCs w:val="24"/>
        </w:rPr>
        <w:t>positive effect</w:t>
      </w:r>
      <w:r w:rsidRPr="00FC2A29">
        <w:rPr>
          <w:rFonts w:ascii="Arial" w:eastAsia="Times New Roman" w:hAnsi="Arial" w:cs="Arial"/>
          <w:sz w:val="24"/>
          <w:szCs w:val="24"/>
        </w:rPr>
        <w:t xml:space="preserve"> or increased positive effects on opportunities for people to use the Welsh language and on treating the Welsh language no less favourably than the English language, and no adverse effects on opportunities for people to use the Welsh language</w:t>
      </w:r>
      <w:r w:rsidR="008F4DF1">
        <w:rPr>
          <w:rFonts w:ascii="Arial" w:eastAsia="Times New Roman" w:hAnsi="Arial" w:cs="Arial"/>
          <w:sz w:val="24"/>
          <w:szCs w:val="24"/>
        </w:rPr>
        <w:t>,</w:t>
      </w:r>
      <w:r w:rsidRPr="00FC2A29">
        <w:rPr>
          <w:rFonts w:ascii="Arial" w:eastAsia="Times New Roman" w:hAnsi="Arial" w:cs="Arial"/>
          <w:sz w:val="24"/>
          <w:szCs w:val="24"/>
        </w:rPr>
        <w:t xml:space="preserve"> and on treating the Welsh language no less favourably than the English language.  </w:t>
      </w:r>
    </w:p>
    <w:p w14:paraId="5C298CDD" w14:textId="2A50A463" w:rsidR="00E31179" w:rsidRPr="00E31179" w:rsidRDefault="00E31179" w:rsidP="00314A4C">
      <w:pPr>
        <w:widowControl w:val="0"/>
        <w:autoSpaceDE w:val="0"/>
        <w:autoSpaceDN w:val="0"/>
        <w:adjustRightInd w:val="0"/>
        <w:ind w:left="-284"/>
        <w:rPr>
          <w:rFonts w:ascii="Arial" w:hAnsi="Arial" w:cs="Arial"/>
          <w:b/>
          <w:bCs/>
          <w:sz w:val="24"/>
          <w:szCs w:val="24"/>
        </w:rPr>
      </w:pPr>
      <w:r w:rsidRPr="00E31179">
        <w:rPr>
          <w:rFonts w:ascii="Arial" w:hAnsi="Arial" w:cs="Arial"/>
          <w:b/>
          <w:bCs/>
          <w:sz w:val="24"/>
          <w:szCs w:val="24"/>
        </w:rPr>
        <w:t xml:space="preserve">Question </w:t>
      </w:r>
      <w:r w:rsidR="00F469BD">
        <w:rPr>
          <w:rFonts w:ascii="Arial" w:hAnsi="Arial" w:cs="Arial"/>
          <w:b/>
          <w:bCs/>
          <w:sz w:val="24"/>
          <w:szCs w:val="24"/>
        </w:rPr>
        <w:t>5</w:t>
      </w:r>
      <w:r w:rsidRPr="00E31179">
        <w:rPr>
          <w:rFonts w:ascii="Arial" w:hAnsi="Arial" w:cs="Arial"/>
          <w:b/>
          <w:bCs/>
          <w:sz w:val="24"/>
          <w:szCs w:val="24"/>
        </w:rPr>
        <w:t>:</w:t>
      </w:r>
    </w:p>
    <w:p w14:paraId="2CFFACB3" w14:textId="410DE8CE" w:rsidR="00E92AE2" w:rsidRPr="00FD6D00" w:rsidRDefault="00E31179" w:rsidP="00314A4C">
      <w:pPr>
        <w:widowControl w:val="0"/>
        <w:autoSpaceDE w:val="0"/>
        <w:autoSpaceDN w:val="0"/>
        <w:adjustRightInd w:val="0"/>
        <w:ind w:left="-284"/>
        <w:rPr>
          <w:rFonts w:ascii="Times New Roman" w:hAnsi="Times New Roman" w:cs="Times New Roman"/>
          <w:sz w:val="24"/>
          <w:szCs w:val="24"/>
        </w:rPr>
      </w:pPr>
      <w:r w:rsidRPr="00E31179">
        <w:rPr>
          <w:rFonts w:ascii="Arial" w:hAnsi="Arial" w:cs="Arial"/>
          <w:sz w:val="24"/>
          <w:szCs w:val="24"/>
        </w:rPr>
        <w:t>What do you think would be the likely effects on individuals and groups with protected characteristics from these changes? Your views on how positive effects could be increased, or negative effects mitigated, would also be welcome.</w:t>
      </w:r>
      <w:r w:rsidR="00E92AE2" w:rsidRPr="00FD6D00">
        <w:rPr>
          <w:rFonts w:ascii="Arial" w:hAnsi="Arial" w:cs="Arial"/>
          <w:sz w:val="24"/>
          <w:szCs w:val="24"/>
        </w:rPr>
        <w:t> </w:t>
      </w:r>
    </w:p>
    <w:p w14:paraId="08701B02" w14:textId="77777777" w:rsidR="00FC2A29" w:rsidRDefault="00FC2A29" w:rsidP="00314A4C">
      <w:pPr>
        <w:widowControl w:val="0"/>
        <w:autoSpaceDE w:val="0"/>
        <w:autoSpaceDN w:val="0"/>
        <w:adjustRightInd w:val="0"/>
        <w:ind w:left="-284"/>
        <w:rPr>
          <w:rFonts w:ascii="Arial" w:hAnsi="Arial" w:cs="Arial"/>
          <w:sz w:val="24"/>
          <w:szCs w:val="24"/>
        </w:rPr>
      </w:pPr>
    </w:p>
    <w:p w14:paraId="340999BC" w14:textId="45830C01" w:rsidR="00E92AE2" w:rsidRPr="007B7B88" w:rsidRDefault="007B7B88" w:rsidP="007B7B88">
      <w:pPr>
        <w:widowControl w:val="0"/>
        <w:autoSpaceDE w:val="0"/>
        <w:autoSpaceDN w:val="0"/>
        <w:adjustRightInd w:val="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8480" behindDoc="0" locked="0" layoutInCell="1" allowOverlap="1" wp14:anchorId="0C1C8985" wp14:editId="2C36973D">
                <wp:simplePos x="0" y="0"/>
                <wp:positionH relativeFrom="column">
                  <wp:posOffset>5402901</wp:posOffset>
                </wp:positionH>
                <wp:positionV relativeFrom="paragraph">
                  <wp:posOffset>188405</wp:posOffset>
                </wp:positionV>
                <wp:extent cx="158750" cy="148590"/>
                <wp:effectExtent l="0" t="0" r="12700" b="22860"/>
                <wp:wrapNone/>
                <wp:docPr id="4" name="Petryal 4"/>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E7B1" id="Petryal 4" o:spid="_x0000_s1026" style="position:absolute;margin-left:425.45pt;margin-top:14.85pt;width:1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" fillcolor="#5b9bd5 [3204]" strokecolor="#1f4d78 [1604]" strokeweight="1pt"/>
            </w:pict>
          </mc:Fallback>
        </mc:AlternateContent>
      </w:r>
      <w:r w:rsidR="00694B83" w:rsidRPr="00FD6D00">
        <w:rPr>
          <w:rFonts w:ascii="Arial" w:hAnsi="Arial" w:cs="Arial"/>
          <w:sz w:val="24"/>
          <w:szCs w:val="24"/>
        </w:rPr>
        <w:t>Responses to consultations are likely to be made public, on the internet or in a report.  If you would prefer your response to remain anonymous, please tick here:</w:t>
      </w:r>
      <w:bookmarkEnd w:id="0"/>
      <w:r w:rsidR="00A32CE9">
        <w:rPr>
          <w:rFonts w:ascii="Arial" w:hAnsi="Arial" w:cs="Arial"/>
          <w:sz w:val="24"/>
          <w:szCs w:val="24"/>
        </w:rPr>
        <w:t xml:space="preserve"> </w:t>
      </w:r>
    </w:p>
    <w:sectPr w:rsidR="00E92AE2" w:rsidRPr="007B7B88" w:rsidSect="00E92AE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778C" w14:textId="77777777" w:rsidR="00D526BD" w:rsidRDefault="00D526BD" w:rsidP="00B01A6B">
      <w:pPr>
        <w:spacing w:after="0" w:line="240" w:lineRule="auto"/>
      </w:pPr>
      <w:r>
        <w:separator/>
      </w:r>
    </w:p>
  </w:endnote>
  <w:endnote w:type="continuationSeparator" w:id="0">
    <w:p w14:paraId="04B48BDD" w14:textId="77777777" w:rsidR="00D526BD" w:rsidRDefault="00D526BD"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F5D" w14:textId="77777777" w:rsidR="00AF7A4F" w:rsidRPr="00D116C6" w:rsidRDefault="00AF7A4F" w:rsidP="00AF7A4F">
    <w:pPr>
      <w:pStyle w:val="NoParagraphStyle"/>
      <w:suppressAutoHyphens/>
      <w:spacing w:after="251"/>
      <w:rPr>
        <w:rFonts w:ascii="Arial" w:hAnsi="Arial" w:cs="Arial"/>
        <w:sz w:val="16"/>
        <w:szCs w:val="16"/>
      </w:rPr>
    </w:pPr>
    <w:r w:rsidRPr="005F5D4A">
      <w:rPr>
        <w:rFonts w:ascii="Arial" w:hAnsi="Arial" w:cs="Arial"/>
        <w:sz w:val="16"/>
        <w:szCs w:val="16"/>
        <w:lang w:val="cy-GB"/>
      </w:rPr>
      <w:t>Mae’r ddogfen hon ar gael yn Gymraeg hefyd</w:t>
    </w:r>
    <w:r w:rsidRPr="00D116C6">
      <w:rPr>
        <w:rFonts w:ascii="Arial" w:hAnsi="Arial" w:cs="Arial"/>
        <w:sz w:val="16"/>
        <w:szCs w:val="16"/>
      </w:rPr>
      <w:t xml:space="preserve"> / This document is also available in Welsh</w:t>
    </w:r>
    <w:r w:rsidRPr="00D116C6">
      <w:rPr>
        <w:rFonts w:ascii="Arial" w:hAnsi="Arial" w:cs="Arial"/>
        <w:sz w:val="16"/>
        <w:szCs w:val="16"/>
      </w:rPr>
      <w:br/>
    </w:r>
    <w:r w:rsidRPr="005F5D4A">
      <w:rPr>
        <w:rFonts w:ascii="Arial" w:hAnsi="Arial" w:cs="Arial"/>
        <w:sz w:val="16"/>
        <w:szCs w:val="16"/>
        <w:lang w:val="cy-GB"/>
      </w:rPr>
      <w:t>Rydym yn croesawu gohebiaeth a galwadau ffôn yn Gymraeg</w:t>
    </w:r>
    <w:r w:rsidRPr="00D116C6">
      <w:rPr>
        <w:rFonts w:ascii="Arial" w:hAnsi="Arial" w:cs="Arial"/>
        <w:sz w:val="16"/>
        <w:szCs w:val="16"/>
      </w:rPr>
      <w:t xml:space="preserve"> / We welcome correspondence and telephone calls in Welsh</w:t>
    </w:r>
  </w:p>
  <w:p w14:paraId="17357B81" w14:textId="22C155EA" w:rsidR="00B01A6B" w:rsidRPr="00BD2F83" w:rsidRDefault="00AF7A4F" w:rsidP="00BD2F83">
    <w:pPr>
      <w:rPr>
        <w:rFonts w:ascii="Arial" w:hAnsi="Arial" w:cs="Arial"/>
        <w:sz w:val="16"/>
        <w:szCs w:val="16"/>
      </w:rPr>
    </w:pPr>
    <w:r w:rsidRPr="00D116C6">
      <w:rPr>
        <w:rFonts w:ascii="Arial" w:hAnsi="Arial" w:cs="Arial"/>
        <w:noProof/>
        <w:sz w:val="16"/>
        <w:szCs w:val="16"/>
        <w:lang w:eastAsia="en-GB"/>
      </w:rPr>
      <w:drawing>
        <wp:inline distT="0" distB="0" distL="0" distR="0" wp14:anchorId="4AA60F13" wp14:editId="5F9D322E">
          <wp:extent cx="248400" cy="97200"/>
          <wp:effectExtent l="0" t="0" r="0" b="0"/>
          <wp:docPr id="7"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97200"/>
                  </a:xfrm>
                  <a:prstGeom prst="rect">
                    <a:avLst/>
                  </a:prstGeom>
                  <a:noFill/>
                  <a:ln>
                    <a:noFill/>
                  </a:ln>
                </pic:spPr>
              </pic:pic>
            </a:graphicData>
          </a:graphic>
        </wp:inline>
      </w:drawing>
    </w:r>
    <w:r w:rsidRPr="00D116C6">
      <w:rPr>
        <w:rFonts w:ascii="Arial" w:hAnsi="Arial" w:cs="Arial"/>
        <w:sz w:val="16"/>
        <w:szCs w:val="16"/>
      </w:rPr>
      <w:t xml:space="preserve">  © Crown </w:t>
    </w:r>
    <w:r>
      <w:rPr>
        <w:rFonts w:ascii="Arial" w:hAnsi="Arial" w:cs="Arial"/>
        <w:sz w:val="16"/>
        <w:szCs w:val="16"/>
      </w:rPr>
      <w:t>c</w:t>
    </w:r>
    <w:r w:rsidRPr="00D116C6">
      <w:rPr>
        <w:rFonts w:ascii="Arial" w:hAnsi="Arial" w:cs="Arial"/>
        <w:sz w:val="16"/>
        <w:szCs w:val="16"/>
      </w:rPr>
      <w:t>opyright</w:t>
    </w:r>
    <w:r>
      <w:rPr>
        <w:rFonts w:ascii="Arial" w:hAnsi="Arial" w:cs="Arial"/>
        <w:sz w:val="16"/>
        <w:szCs w:val="16"/>
      </w:rPr>
      <w:t xml:space="preserve"> </w:t>
    </w:r>
    <w:r w:rsidR="005F5D4A">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EBE" w14:textId="77777777" w:rsidR="00D526BD" w:rsidRDefault="00D526BD" w:rsidP="00B01A6B">
      <w:pPr>
        <w:spacing w:after="0" w:line="240" w:lineRule="auto"/>
      </w:pPr>
      <w:r>
        <w:separator/>
      </w:r>
    </w:p>
  </w:footnote>
  <w:footnote w:type="continuationSeparator" w:id="0">
    <w:p w14:paraId="7E058485" w14:textId="77777777" w:rsidR="00D526BD" w:rsidRDefault="00D526BD"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77777777" w:rsidR="00B01A6B" w:rsidRDefault="00B01A6B" w:rsidP="00B01A6B">
    <w:pPr>
      <w:pStyle w:val="Header"/>
      <w:jc w:val="right"/>
    </w:pPr>
    <w:r w:rsidRPr="006832A3">
      <w:rPr>
        <w:noProof/>
        <w:lang w:eastAsia="en-GB"/>
      </w:rPr>
      <w:drawing>
        <wp:inline distT="0" distB="0" distL="0" distR="0" wp14:anchorId="44F5356F" wp14:editId="37A7FD88">
          <wp:extent cx="1219911" cy="143443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9911" cy="14344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 w15:restartNumberingAfterBreak="0">
    <w:nsid w:val="2415726F"/>
    <w:multiLevelType w:val="hybridMultilevel"/>
    <w:tmpl w:val="D8D88750"/>
    <w:lvl w:ilvl="0" w:tplc="04520017">
      <w:start w:val="1"/>
      <w:numFmt w:val="lowerLetter"/>
      <w:lvlText w:val="%1)"/>
      <w:lvlJc w:val="left"/>
      <w:pPr>
        <w:ind w:left="436" w:hanging="360"/>
      </w:pPr>
    </w:lvl>
    <w:lvl w:ilvl="1" w:tplc="04520019" w:tentative="1">
      <w:start w:val="1"/>
      <w:numFmt w:val="lowerLetter"/>
      <w:lvlText w:val="%2."/>
      <w:lvlJc w:val="left"/>
      <w:pPr>
        <w:ind w:left="1156" w:hanging="360"/>
      </w:pPr>
    </w:lvl>
    <w:lvl w:ilvl="2" w:tplc="0452001B" w:tentative="1">
      <w:start w:val="1"/>
      <w:numFmt w:val="lowerRoman"/>
      <w:lvlText w:val="%3."/>
      <w:lvlJc w:val="right"/>
      <w:pPr>
        <w:ind w:left="1876" w:hanging="180"/>
      </w:pPr>
    </w:lvl>
    <w:lvl w:ilvl="3" w:tplc="0452000F" w:tentative="1">
      <w:start w:val="1"/>
      <w:numFmt w:val="decimal"/>
      <w:lvlText w:val="%4."/>
      <w:lvlJc w:val="left"/>
      <w:pPr>
        <w:ind w:left="2596" w:hanging="360"/>
      </w:pPr>
    </w:lvl>
    <w:lvl w:ilvl="4" w:tplc="04520019" w:tentative="1">
      <w:start w:val="1"/>
      <w:numFmt w:val="lowerLetter"/>
      <w:lvlText w:val="%5."/>
      <w:lvlJc w:val="left"/>
      <w:pPr>
        <w:ind w:left="3316" w:hanging="360"/>
      </w:pPr>
    </w:lvl>
    <w:lvl w:ilvl="5" w:tplc="0452001B" w:tentative="1">
      <w:start w:val="1"/>
      <w:numFmt w:val="lowerRoman"/>
      <w:lvlText w:val="%6."/>
      <w:lvlJc w:val="right"/>
      <w:pPr>
        <w:ind w:left="4036" w:hanging="180"/>
      </w:pPr>
    </w:lvl>
    <w:lvl w:ilvl="6" w:tplc="0452000F" w:tentative="1">
      <w:start w:val="1"/>
      <w:numFmt w:val="decimal"/>
      <w:lvlText w:val="%7."/>
      <w:lvlJc w:val="left"/>
      <w:pPr>
        <w:ind w:left="4756" w:hanging="360"/>
      </w:pPr>
    </w:lvl>
    <w:lvl w:ilvl="7" w:tplc="04520019" w:tentative="1">
      <w:start w:val="1"/>
      <w:numFmt w:val="lowerLetter"/>
      <w:lvlText w:val="%8."/>
      <w:lvlJc w:val="left"/>
      <w:pPr>
        <w:ind w:left="5476" w:hanging="360"/>
      </w:pPr>
    </w:lvl>
    <w:lvl w:ilvl="8" w:tplc="0452001B" w:tentative="1">
      <w:start w:val="1"/>
      <w:numFmt w:val="lowerRoman"/>
      <w:lvlText w:val="%9."/>
      <w:lvlJc w:val="right"/>
      <w:pPr>
        <w:ind w:left="6196" w:hanging="180"/>
      </w:pPr>
    </w:lvl>
  </w:abstractNum>
  <w:abstractNum w:abstractNumId="2" w15:restartNumberingAfterBreak="0">
    <w:nsid w:val="2CDE7C9C"/>
    <w:multiLevelType w:val="hybridMultilevel"/>
    <w:tmpl w:val="568A8020"/>
    <w:lvl w:ilvl="0" w:tplc="04520001">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15:restartNumberingAfterBreak="0">
    <w:nsid w:val="383C06BA"/>
    <w:multiLevelType w:val="hybridMultilevel"/>
    <w:tmpl w:val="B7909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3D0936"/>
    <w:multiLevelType w:val="multilevel"/>
    <w:tmpl w:val="388CB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832275"/>
    <w:multiLevelType w:val="hybridMultilevel"/>
    <w:tmpl w:val="54222C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6312215">
    <w:abstractNumId w:val="7"/>
  </w:num>
  <w:num w:numId="2" w16cid:durableId="206839377">
    <w:abstractNumId w:val="9"/>
  </w:num>
  <w:num w:numId="3" w16cid:durableId="773792718">
    <w:abstractNumId w:val="0"/>
  </w:num>
  <w:num w:numId="4" w16cid:durableId="186409870">
    <w:abstractNumId w:val="8"/>
  </w:num>
  <w:num w:numId="5" w16cid:durableId="1802381922">
    <w:abstractNumId w:val="6"/>
  </w:num>
  <w:num w:numId="6" w16cid:durableId="1072196913">
    <w:abstractNumId w:val="5"/>
  </w:num>
  <w:num w:numId="7" w16cid:durableId="1104492812">
    <w:abstractNumId w:val="4"/>
  </w:num>
  <w:num w:numId="8" w16cid:durableId="466509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3445224">
    <w:abstractNumId w:val="1"/>
  </w:num>
  <w:num w:numId="10" w16cid:durableId="94970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52A9"/>
    <w:rsid w:val="0004700A"/>
    <w:rsid w:val="000C4B60"/>
    <w:rsid w:val="000C6C2E"/>
    <w:rsid w:val="000D27C7"/>
    <w:rsid w:val="000F0B40"/>
    <w:rsid w:val="000F5BA5"/>
    <w:rsid w:val="00100710"/>
    <w:rsid w:val="0013124B"/>
    <w:rsid w:val="0013555F"/>
    <w:rsid w:val="0019393F"/>
    <w:rsid w:val="002211ED"/>
    <w:rsid w:val="00226E39"/>
    <w:rsid w:val="00252703"/>
    <w:rsid w:val="0027549A"/>
    <w:rsid w:val="00287AD4"/>
    <w:rsid w:val="00314A4C"/>
    <w:rsid w:val="00327C0E"/>
    <w:rsid w:val="00337083"/>
    <w:rsid w:val="00363D84"/>
    <w:rsid w:val="0039680F"/>
    <w:rsid w:val="003D6E25"/>
    <w:rsid w:val="003F77BE"/>
    <w:rsid w:val="00404DAC"/>
    <w:rsid w:val="00407760"/>
    <w:rsid w:val="004077C4"/>
    <w:rsid w:val="0043620C"/>
    <w:rsid w:val="00455AFD"/>
    <w:rsid w:val="0049266E"/>
    <w:rsid w:val="004A7D1B"/>
    <w:rsid w:val="004B1C18"/>
    <w:rsid w:val="004C4AD0"/>
    <w:rsid w:val="004D2998"/>
    <w:rsid w:val="004E5317"/>
    <w:rsid w:val="005655B2"/>
    <w:rsid w:val="00573734"/>
    <w:rsid w:val="0058535D"/>
    <w:rsid w:val="005907B2"/>
    <w:rsid w:val="005960A9"/>
    <w:rsid w:val="005C69F5"/>
    <w:rsid w:val="005F2840"/>
    <w:rsid w:val="005F2BAD"/>
    <w:rsid w:val="005F54F0"/>
    <w:rsid w:val="005F5D4A"/>
    <w:rsid w:val="006153E8"/>
    <w:rsid w:val="00617AAA"/>
    <w:rsid w:val="00624DCD"/>
    <w:rsid w:val="00645579"/>
    <w:rsid w:val="0065451E"/>
    <w:rsid w:val="00686095"/>
    <w:rsid w:val="00694B83"/>
    <w:rsid w:val="006B426E"/>
    <w:rsid w:val="006F2059"/>
    <w:rsid w:val="00713814"/>
    <w:rsid w:val="00781E0B"/>
    <w:rsid w:val="007A5618"/>
    <w:rsid w:val="007B772E"/>
    <w:rsid w:val="007B7B88"/>
    <w:rsid w:val="007C415C"/>
    <w:rsid w:val="007E06AE"/>
    <w:rsid w:val="007E2366"/>
    <w:rsid w:val="008003A3"/>
    <w:rsid w:val="008A32F3"/>
    <w:rsid w:val="008A3BEB"/>
    <w:rsid w:val="008E3A1D"/>
    <w:rsid w:val="008F4DF1"/>
    <w:rsid w:val="00900828"/>
    <w:rsid w:val="00903AE0"/>
    <w:rsid w:val="009255CB"/>
    <w:rsid w:val="00932C33"/>
    <w:rsid w:val="00936EF3"/>
    <w:rsid w:val="0095312F"/>
    <w:rsid w:val="009B0678"/>
    <w:rsid w:val="009B551D"/>
    <w:rsid w:val="009C56C7"/>
    <w:rsid w:val="00A32CE9"/>
    <w:rsid w:val="00A44468"/>
    <w:rsid w:val="00A632A1"/>
    <w:rsid w:val="00A817BA"/>
    <w:rsid w:val="00A90E13"/>
    <w:rsid w:val="00AF7A4F"/>
    <w:rsid w:val="00B01A6B"/>
    <w:rsid w:val="00B13944"/>
    <w:rsid w:val="00B51DA8"/>
    <w:rsid w:val="00BA5F9C"/>
    <w:rsid w:val="00BD2F83"/>
    <w:rsid w:val="00BF3DC1"/>
    <w:rsid w:val="00C14443"/>
    <w:rsid w:val="00C17213"/>
    <w:rsid w:val="00C2490A"/>
    <w:rsid w:val="00CD7970"/>
    <w:rsid w:val="00D04F04"/>
    <w:rsid w:val="00D06BB7"/>
    <w:rsid w:val="00D128C7"/>
    <w:rsid w:val="00D17395"/>
    <w:rsid w:val="00D17C9E"/>
    <w:rsid w:val="00D526BD"/>
    <w:rsid w:val="00D81221"/>
    <w:rsid w:val="00D92C43"/>
    <w:rsid w:val="00DB64D3"/>
    <w:rsid w:val="00DD5355"/>
    <w:rsid w:val="00DF5F86"/>
    <w:rsid w:val="00E31179"/>
    <w:rsid w:val="00E41D03"/>
    <w:rsid w:val="00E55711"/>
    <w:rsid w:val="00E77AF8"/>
    <w:rsid w:val="00E80E8F"/>
    <w:rsid w:val="00E92AE2"/>
    <w:rsid w:val="00EB7259"/>
    <w:rsid w:val="00F4069E"/>
    <w:rsid w:val="00F469BD"/>
    <w:rsid w:val="00F64B1F"/>
    <w:rsid w:val="00FB3A8D"/>
    <w:rsid w:val="00FC2A29"/>
    <w:rsid w:val="00FD6D00"/>
    <w:rsid w:val="00FE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3D6E25"/>
    <w:pPr>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customStyle="1" w:styleId="NoParagraphStyle">
    <w:name w:val="[No Paragraph Style]"/>
    <w:rsid w:val="00AF7A4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sion">
    <w:name w:val="Revision"/>
    <w:hidden/>
    <w:uiPriority w:val="99"/>
    <w:semiHidden/>
    <w:rsid w:val="00100710"/>
    <w:pPr>
      <w:spacing w:after="0" w:line="240" w:lineRule="auto"/>
    </w:pPr>
  </w:style>
  <w:style w:type="paragraph" w:styleId="NormalWeb">
    <w:name w:val="Normal (Web)"/>
    <w:basedOn w:val="Normal"/>
    <w:uiPriority w:val="99"/>
    <w:semiHidden/>
    <w:unhideWhenUsed/>
    <w:rsid w:val="005F5D4A"/>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CommentReference">
    <w:name w:val="annotation reference"/>
    <w:basedOn w:val="DefaultParagraphFont"/>
    <w:uiPriority w:val="99"/>
    <w:semiHidden/>
    <w:unhideWhenUsed/>
    <w:rsid w:val="00FB3A8D"/>
    <w:rPr>
      <w:sz w:val="16"/>
      <w:szCs w:val="16"/>
    </w:rPr>
  </w:style>
  <w:style w:type="paragraph" w:styleId="CommentText">
    <w:name w:val="annotation text"/>
    <w:basedOn w:val="Normal"/>
    <w:link w:val="CommentTextChar"/>
    <w:uiPriority w:val="99"/>
    <w:unhideWhenUsed/>
    <w:rsid w:val="00FB3A8D"/>
    <w:pPr>
      <w:spacing w:line="240" w:lineRule="auto"/>
    </w:pPr>
    <w:rPr>
      <w:sz w:val="20"/>
      <w:szCs w:val="20"/>
    </w:rPr>
  </w:style>
  <w:style w:type="character" w:customStyle="1" w:styleId="CommentTextChar">
    <w:name w:val="Comment Text Char"/>
    <w:basedOn w:val="DefaultParagraphFont"/>
    <w:link w:val="CommentText"/>
    <w:uiPriority w:val="99"/>
    <w:rsid w:val="00FB3A8D"/>
    <w:rPr>
      <w:sz w:val="20"/>
      <w:szCs w:val="20"/>
    </w:rPr>
  </w:style>
  <w:style w:type="paragraph" w:styleId="CommentSubject">
    <w:name w:val="annotation subject"/>
    <w:basedOn w:val="CommentText"/>
    <w:next w:val="CommentText"/>
    <w:link w:val="CommentSubjectChar"/>
    <w:uiPriority w:val="99"/>
    <w:semiHidden/>
    <w:unhideWhenUsed/>
    <w:rsid w:val="00FB3A8D"/>
    <w:rPr>
      <w:b/>
      <w:bCs/>
    </w:rPr>
  </w:style>
  <w:style w:type="character" w:customStyle="1" w:styleId="CommentSubjectChar">
    <w:name w:val="Comment Subject Char"/>
    <w:basedOn w:val="CommentTextChar"/>
    <w:link w:val="CommentSubject"/>
    <w:uiPriority w:val="99"/>
    <w:semiHidden/>
    <w:rsid w:val="00FB3A8D"/>
    <w:rPr>
      <w:b/>
      <w:bCs/>
      <w:sz w:val="20"/>
      <w:szCs w:val="20"/>
    </w:rPr>
  </w:style>
  <w:style w:type="character" w:customStyle="1" w:styleId="cf01">
    <w:name w:val="cf01"/>
    <w:basedOn w:val="DefaultParagraphFont"/>
    <w:rsid w:val="00FC2A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201361492">
      <w:bodyDiv w:val="1"/>
      <w:marLeft w:val="0"/>
      <w:marRight w:val="0"/>
      <w:marTop w:val="0"/>
      <w:marBottom w:val="0"/>
      <w:divBdr>
        <w:top w:val="none" w:sz="0" w:space="0" w:color="auto"/>
        <w:left w:val="none" w:sz="0" w:space="0" w:color="auto"/>
        <w:bottom w:val="none" w:sz="0" w:space="0" w:color="auto"/>
        <w:right w:val="none" w:sz="0" w:space="0" w:color="auto"/>
      </w:divBdr>
    </w:div>
    <w:div w:id="1214656155">
      <w:bodyDiv w:val="1"/>
      <w:marLeft w:val="0"/>
      <w:marRight w:val="0"/>
      <w:marTop w:val="0"/>
      <w:marBottom w:val="0"/>
      <w:divBdr>
        <w:top w:val="none" w:sz="0" w:space="0" w:color="auto"/>
        <w:left w:val="none" w:sz="0" w:space="0" w:color="auto"/>
        <w:bottom w:val="none" w:sz="0" w:space="0" w:color="auto"/>
        <w:right w:val="none" w:sz="0" w:space="0" w:color="auto"/>
      </w:divBdr>
    </w:div>
    <w:div w:id="1689212161">
      <w:bodyDiv w:val="1"/>
      <w:marLeft w:val="0"/>
      <w:marRight w:val="0"/>
      <w:marTop w:val="0"/>
      <w:marBottom w:val="0"/>
      <w:divBdr>
        <w:top w:val="none" w:sz="0" w:space="0" w:color="auto"/>
        <w:left w:val="none" w:sz="0" w:space="0" w:color="auto"/>
        <w:bottom w:val="none" w:sz="0" w:space="0" w:color="auto"/>
        <w:right w:val="none" w:sz="0" w:space="0" w:color="auto"/>
      </w:divBdr>
    </w:div>
    <w:div w:id="1749887762">
      <w:bodyDiv w:val="1"/>
      <w:marLeft w:val="0"/>
      <w:marRight w:val="0"/>
      <w:marTop w:val="0"/>
      <w:marBottom w:val="0"/>
      <w:divBdr>
        <w:top w:val="none" w:sz="0" w:space="0" w:color="auto"/>
        <w:left w:val="none" w:sz="0" w:space="0" w:color="auto"/>
        <w:bottom w:val="none" w:sz="0" w:space="0" w:color="auto"/>
        <w:right w:val="none" w:sz="0" w:space="0" w:color="auto"/>
      </w:divBdr>
    </w:div>
    <w:div w:id="1827362133">
      <w:bodyDiv w:val="1"/>
      <w:marLeft w:val="0"/>
      <w:marRight w:val="0"/>
      <w:marTop w:val="0"/>
      <w:marBottom w:val="0"/>
      <w:divBdr>
        <w:top w:val="none" w:sz="0" w:space="0" w:color="auto"/>
        <w:left w:val="none" w:sz="0" w:space="0" w:color="auto"/>
        <w:bottom w:val="none" w:sz="0" w:space="0" w:color="auto"/>
        <w:right w:val="none" w:sz="0" w:space="0" w:color="auto"/>
      </w:divBdr>
    </w:div>
    <w:div w:id="1927837089">
      <w:bodyDiv w:val="1"/>
      <w:marLeft w:val="0"/>
      <w:marRight w:val="0"/>
      <w:marTop w:val="0"/>
      <w:marBottom w:val="0"/>
      <w:divBdr>
        <w:top w:val="none" w:sz="0" w:space="0" w:color="auto"/>
        <w:left w:val="none" w:sz="0" w:space="0" w:color="auto"/>
        <w:bottom w:val="none" w:sz="0" w:space="0" w:color="auto"/>
        <w:right w:val="none" w:sz="0" w:space="0" w:color="auto"/>
      </w:divBdr>
    </w:div>
    <w:div w:id="20617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legislation.gov.uk/wsi/2016/154/made" TargetMode="External"/><Relationship Id="rId7" Type="http://schemas.openxmlformats.org/officeDocument/2006/relationships/settings" Target="settings.xml"/><Relationship Id="rId12" Type="http://schemas.openxmlformats.org/officeDocument/2006/relationships/hyperlink" Target="mailto:olderpeopleandcarers@gov.wales" TargetMode="Externa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uk/wsi/2007/396/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derpeopleandcarers@gov.wal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derpeople.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88928670-b233-428a-acbc-bb97fbd223c6" xsi:nil="true"/>
    <lcf76f155ced4ddcb4097134ff3c332f xmlns="97b2b2f0-b4d2-471b-8513-7db34d355209">
      <Terms xmlns="http://schemas.microsoft.com/office/infopath/2007/PartnerControls"/>
    </lcf76f155ced4ddcb4097134ff3c332f>
  </documentManagement>
</p:properties>
</file>

<file path=customXml/item3.xml><?xml version="1.0" encoding="utf-8"?>
<metadata xmlns="http://www.objective.com/ecm/document/metadata/FF3C5B18883D4E21973B57C2EEED7FD1" version="1.0.0">
  <systemFields>
    <field name="Objective-Id">
      <value order="0">A45365424</value>
    </field>
    <field name="Objective-Title">
      <value order="0">Consultation_R_English OPCW appointment regulations</value>
    </field>
    <field name="Objective-Description">
      <value order="0"/>
    </field>
    <field name="Objective-CreationStamp">
      <value order="0">2023-05-25T14:25:48Z</value>
    </field>
    <field name="Objective-IsApproved">
      <value order="0">false</value>
    </field>
    <field name="Objective-IsPublished">
      <value order="0">true</value>
    </field>
    <field name="Objective-DatePublished">
      <value order="0">2023-06-16T08:17:49Z</value>
    </field>
    <field name="Objective-ModificationStamp">
      <value order="0">2023-06-16T08:17:49Z</value>
    </field>
    <field name="Objective-Owner">
      <value order="0">Edwards, Gethin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alue>
    </field>
    <field name="Objective-Parent">
      <value order="0">Appointing New Commissioner</value>
    </field>
    <field name="Objective-State">
      <value order="0">Published</value>
    </field>
    <field name="Objective-VersionId">
      <value order="0">vA86643310</value>
    </field>
    <field name="Objective-Version">
      <value order="0">36.0</value>
    </field>
    <field name="Objective-VersionNumber">
      <value order="0">38</value>
    </field>
    <field name="Objective-VersionComment">
      <value order="0"/>
    </field>
    <field name="Objective-FileNumber">
      <value order="0">qA1552501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4" ma:contentTypeDescription="Upload an image or a photograph." ma:contentTypeScope="" ma:versionID="fb5b131549924e6c331037fdb236c0a1">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60fcfc6e9ed069c9d8e09bb9da0a39ec"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 ds:uri="88928670-b233-428a-acbc-bb97fbd223c6"/>
    <ds:schemaRef ds:uri="97b2b2f0-b4d2-471b-8513-7db34d355209"/>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A0BCAAF-4CFA-4E79-ABBD-5C0C8B06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8507</Characters>
  <Application>Microsoft Office Word</Application>
  <DocSecurity>0</DocSecurity>
  <Lines>70</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Consultation Template</vt:lpstr>
      <vt:lpstr>Consultation Template</vt:lpstr>
    </vt:vector>
  </TitlesOfParts>
  <Company>Welsh Government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Sullivan, William (HSS)</cp:lastModifiedBy>
  <cp:revision>2</cp:revision>
  <cp:lastPrinted>2023-04-13T11:06:00Z</cp:lastPrinted>
  <dcterms:created xsi:type="dcterms:W3CDTF">2023-06-16T09:15:00Z</dcterms:created>
  <dcterms:modified xsi:type="dcterms:W3CDTF">2023-06-16T09:15:00Z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MediaServiceImageTags">
    <vt:lpwstr/>
  </property>
  <property fmtid="{D5CDD505-2E9C-101B-9397-08002B2CF9AE}" pid="4" name="Objective-Id">
    <vt:lpwstr>A45365424</vt:lpwstr>
  </property>
  <property fmtid="{D5CDD505-2E9C-101B-9397-08002B2CF9AE}" pid="5" name="Objective-Title">
    <vt:lpwstr>Consultation_R_English OPCW appointment regulations</vt:lpwstr>
  </property>
  <property fmtid="{D5CDD505-2E9C-101B-9397-08002B2CF9AE}" pid="6" name="Objective-Description">
    <vt:lpwstr/>
  </property>
  <property fmtid="{D5CDD505-2E9C-101B-9397-08002B2CF9AE}" pid="7" name="Objective-CreationStamp">
    <vt:filetime>2023-05-25T14:31:47Z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2023-06-16T08:17:49Z</vt:filetime>
  </property>
  <property fmtid="{D5CDD505-2E9C-101B-9397-08002B2CF9AE}" pid="11" name="Objective-ModificationStamp">
    <vt:filetime>2023-06-16T08:17:49Z</vt:filetime>
  </property>
  <property fmtid="{D5CDD505-2E9C-101B-9397-08002B2CF9AE}" pid="12" name="Objective-Owner">
    <vt:lpwstr>Edwards, Gethin (HSS - Social Services &amp; Integration)</vt:lpwstr>
  </property>
  <property fmtid="{D5CDD505-2E9C-101B-9397-08002B2CF9AE}" pid="13" name="Objective-Path">
    <vt:lpwstr>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t:lpwstr>
  </property>
  <property fmtid="{D5CDD505-2E9C-101B-9397-08002B2CF9AE}" pid="14" name="Objective-Parent">
    <vt:lpwstr>Appointing New Commissioner</vt:lpwstr>
  </property>
  <property fmtid="{D5CDD505-2E9C-101B-9397-08002B2CF9AE}" pid="15" name="Objective-State">
    <vt:lpwstr>Published</vt:lpwstr>
  </property>
  <property fmtid="{D5CDD505-2E9C-101B-9397-08002B2CF9AE}" pid="16" name="Objective-VersionId">
    <vt:lpwstr>vA86643310</vt:lpwstr>
  </property>
  <property fmtid="{D5CDD505-2E9C-101B-9397-08002B2CF9AE}" pid="17" name="Objective-Version">
    <vt:lpwstr>36.0</vt:lpwstr>
  </property>
  <property fmtid="{D5CDD505-2E9C-101B-9397-08002B2CF9AE}" pid="18" name="Objective-VersionNumber">
    <vt:r8>38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lpwstr/>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