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FA5AC0" w14:textId="77777777" w:rsidR="007A21D3" w:rsidRPr="007A21D3" w:rsidRDefault="007A21D3" w:rsidP="007A21D3">
      <w:pPr>
        <w:rPr>
          <w:rFonts w:ascii="Arial" w:hAnsi="Arial" w:cs="Arial"/>
          <w:color w:val="000000"/>
          <w:sz w:val="24"/>
          <w:szCs w:val="24"/>
        </w:rPr>
      </w:pPr>
      <w:r w:rsidRPr="007A21D3">
        <w:rPr>
          <w:rFonts w:ascii="Arial" w:hAnsi="Arial" w:cs="Arial"/>
          <w:b/>
          <w:sz w:val="24"/>
          <w:szCs w:val="24"/>
        </w:rPr>
        <w:t>Consultation Response Form</w:t>
      </w:r>
      <w:r w:rsidRPr="007A21D3">
        <w:rPr>
          <w:rFonts w:ascii="Arial" w:hAnsi="Arial" w:cs="Arial"/>
          <w:b/>
          <w:color w:val="000000"/>
          <w:sz w:val="24"/>
          <w:szCs w:val="24"/>
        </w:rPr>
        <w:t xml:space="preserve"> </w:t>
      </w:r>
      <w:r w:rsidRPr="007A21D3">
        <w:rPr>
          <w:rFonts w:ascii="Arial" w:hAnsi="Arial" w:cs="Arial"/>
          <w:b/>
          <w:color w:val="000000"/>
          <w:sz w:val="24"/>
          <w:szCs w:val="24"/>
        </w:rPr>
        <w:tab/>
      </w:r>
    </w:p>
    <w:p w14:paraId="33784959"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Your name:</w:t>
      </w:r>
      <w:r w:rsidRPr="007A21D3">
        <w:rPr>
          <w:rFonts w:ascii="Arial" w:hAnsi="Arial" w:cs="Arial"/>
          <w:color w:val="000000"/>
          <w:sz w:val="24"/>
          <w:szCs w:val="24"/>
        </w:rPr>
        <w:tab/>
      </w:r>
    </w:p>
    <w:p w14:paraId="28A2ADC1"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Organisation (if applicable):</w:t>
      </w:r>
    </w:p>
    <w:p w14:paraId="03F09777" w14:textId="77777777" w:rsidR="007A21D3" w:rsidRPr="007A21D3" w:rsidRDefault="007A21D3" w:rsidP="007A21D3">
      <w:pPr>
        <w:tabs>
          <w:tab w:val="left" w:pos="1430"/>
        </w:tabs>
        <w:rPr>
          <w:rFonts w:ascii="Arial" w:hAnsi="Arial" w:cs="Arial"/>
          <w:color w:val="000000"/>
          <w:sz w:val="24"/>
          <w:szCs w:val="24"/>
        </w:rPr>
      </w:pPr>
      <w:r w:rsidRPr="007A21D3">
        <w:rPr>
          <w:rFonts w:ascii="Arial" w:hAnsi="Arial" w:cs="Arial"/>
          <w:color w:val="000000"/>
          <w:sz w:val="24"/>
          <w:szCs w:val="24"/>
        </w:rPr>
        <w:t>email / telephone number:</w:t>
      </w:r>
    </w:p>
    <w:p w14:paraId="3FEF553F" w14:textId="77777777" w:rsidR="007A21D3" w:rsidRPr="007A21D3" w:rsidRDefault="007A21D3" w:rsidP="007A21D3">
      <w:pPr>
        <w:tabs>
          <w:tab w:val="left" w:pos="2556"/>
        </w:tabs>
        <w:rPr>
          <w:rFonts w:ascii="Arial" w:hAnsi="Arial" w:cs="Arial"/>
          <w:color w:val="000000"/>
          <w:sz w:val="24"/>
          <w:szCs w:val="24"/>
        </w:rPr>
      </w:pPr>
      <w:r w:rsidRPr="007A21D3">
        <w:rPr>
          <w:rFonts w:ascii="Arial" w:hAnsi="Arial" w:cs="Arial"/>
          <w:color w:val="000000"/>
          <w:sz w:val="24"/>
          <w:szCs w:val="24"/>
        </w:rPr>
        <w:t>Your address:</w:t>
      </w:r>
    </w:p>
    <w:p w14:paraId="5BA62162" w14:textId="77777777" w:rsidR="007A21D3" w:rsidRPr="007A21D3" w:rsidRDefault="007A21D3" w:rsidP="007A21D3">
      <w:pPr>
        <w:tabs>
          <w:tab w:val="left" w:pos="2556"/>
        </w:tabs>
        <w:rPr>
          <w:rFonts w:ascii="Arial" w:hAnsi="Arial" w:cs="Arial"/>
          <w:color w:val="000000"/>
          <w:sz w:val="24"/>
          <w:szCs w:val="24"/>
        </w:rPr>
      </w:pPr>
    </w:p>
    <w:p w14:paraId="0F5BA218" w14:textId="77777777" w:rsidR="007A21D3" w:rsidRPr="007A21D3" w:rsidRDefault="007A21D3" w:rsidP="007A21D3">
      <w:pPr>
        <w:pStyle w:val="ListParagraph"/>
        <w:numPr>
          <w:ilvl w:val="0"/>
          <w:numId w:val="1"/>
        </w:numPr>
        <w:spacing w:after="0" w:line="240" w:lineRule="auto"/>
        <w:rPr>
          <w:rFonts w:ascii="Arial" w:hAnsi="Arial" w:cs="Arial"/>
          <w:color w:val="000000" w:themeColor="text1"/>
          <w:sz w:val="24"/>
          <w:szCs w:val="24"/>
        </w:rPr>
      </w:pPr>
      <w:r w:rsidRPr="007A21D3">
        <w:rPr>
          <w:rFonts w:ascii="Arial" w:hAnsi="Arial" w:cs="Arial"/>
          <w:color w:val="000000" w:themeColor="text1"/>
          <w:sz w:val="24"/>
          <w:szCs w:val="24"/>
        </w:rPr>
        <w:t xml:space="preserve">Responses to consultations are likely to be made public, on the internet or in a report.  If you would prefer your response to remain anonymous, please tick here: </w:t>
      </w:r>
    </w:p>
    <w:p w14:paraId="49661F00" w14:textId="77777777" w:rsidR="007A21D3" w:rsidRPr="007A21D3" w:rsidRDefault="007A21D3" w:rsidP="007A21D3">
      <w:pPr>
        <w:tabs>
          <w:tab w:val="left" w:pos="2556"/>
        </w:tabs>
        <w:rPr>
          <w:rFonts w:ascii="Arial" w:hAnsi="Arial" w:cs="Arial"/>
          <w:color w:val="000000"/>
          <w:sz w:val="24"/>
          <w:szCs w:val="24"/>
        </w:rPr>
      </w:pPr>
    </w:p>
    <w:p w14:paraId="086892EB" w14:textId="77777777" w:rsidR="007A21D3" w:rsidRPr="007A21D3" w:rsidRDefault="007A21D3" w:rsidP="007A21D3">
      <w:pPr>
        <w:spacing w:after="0" w:line="240" w:lineRule="auto"/>
        <w:rPr>
          <w:rFonts w:ascii="Arial" w:hAnsi="Arial" w:cs="Arial"/>
          <w:bCs/>
          <w:sz w:val="24"/>
          <w:szCs w:val="24"/>
        </w:rPr>
      </w:pPr>
      <w:r w:rsidRPr="007A21D3">
        <w:rPr>
          <w:rFonts w:ascii="Arial" w:hAnsi="Arial" w:cs="Arial"/>
          <w:bCs/>
          <w:sz w:val="24"/>
          <w:szCs w:val="24"/>
        </w:rPr>
        <w:t>Please read about the outcome of the Welsh Government’s review of each category of Council Tax discount, disregarded person and exemption, and the categories that have been identified for further consideration and proposals for change.</w:t>
      </w:r>
    </w:p>
    <w:p w14:paraId="2ED8F213" w14:textId="77777777" w:rsidR="007A21D3" w:rsidRPr="007A21D3" w:rsidRDefault="007A21D3" w:rsidP="007A21D3">
      <w:pPr>
        <w:spacing w:after="0" w:line="240" w:lineRule="auto"/>
        <w:rPr>
          <w:rFonts w:ascii="Arial" w:hAnsi="Arial" w:cs="Arial"/>
          <w:b/>
          <w:bCs/>
          <w:sz w:val="24"/>
          <w:szCs w:val="24"/>
          <w:lang w:val="en-US"/>
        </w:rPr>
      </w:pPr>
    </w:p>
    <w:p w14:paraId="0E0C4966" w14:textId="5417A260" w:rsidR="007A21D3" w:rsidRDefault="007A21D3" w:rsidP="007A21D3">
      <w:pPr>
        <w:spacing w:after="0" w:line="240" w:lineRule="auto"/>
        <w:rPr>
          <w:rFonts w:ascii="Arial" w:hAnsi="Arial" w:cs="Arial"/>
          <w:sz w:val="24"/>
          <w:szCs w:val="24"/>
          <w:lang w:val="en-US"/>
        </w:rPr>
      </w:pPr>
      <w:r w:rsidRPr="007A21D3">
        <w:rPr>
          <w:rFonts w:ascii="Arial" w:hAnsi="Arial" w:cs="Arial"/>
          <w:sz w:val="24"/>
          <w:szCs w:val="24"/>
          <w:lang w:val="en-US"/>
        </w:rPr>
        <w:t xml:space="preserve">The Welsh Government is interested </w:t>
      </w:r>
      <w:proofErr w:type="gramStart"/>
      <w:r w:rsidRPr="007A21D3">
        <w:rPr>
          <w:rFonts w:ascii="Arial" w:hAnsi="Arial" w:cs="Arial"/>
          <w:sz w:val="24"/>
          <w:szCs w:val="24"/>
          <w:lang w:val="en-US"/>
        </w:rPr>
        <w:t>to know about</w:t>
      </w:r>
      <w:proofErr w:type="gramEnd"/>
      <w:r w:rsidRPr="007A21D3">
        <w:rPr>
          <w:rFonts w:ascii="Arial" w:hAnsi="Arial" w:cs="Arial"/>
          <w:sz w:val="24"/>
          <w:szCs w:val="24"/>
          <w:lang w:val="en-US"/>
        </w:rPr>
        <w:t xml:space="preserve"> who is taking part in this consultation. </w:t>
      </w:r>
    </w:p>
    <w:p w14:paraId="7B63B43D" w14:textId="77777777" w:rsidR="007A21D3" w:rsidRDefault="007A21D3" w:rsidP="007A21D3">
      <w:pPr>
        <w:spacing w:after="0" w:line="240" w:lineRule="auto"/>
        <w:rPr>
          <w:rFonts w:ascii="Arial" w:hAnsi="Arial" w:cs="Arial"/>
          <w:sz w:val="24"/>
          <w:szCs w:val="24"/>
          <w:lang w:val="en-US"/>
        </w:rPr>
      </w:pPr>
    </w:p>
    <w:p w14:paraId="02430536" w14:textId="77777777" w:rsidR="007A21D3" w:rsidRPr="007A21D3" w:rsidRDefault="007A21D3" w:rsidP="007A21D3">
      <w:pPr>
        <w:spacing w:after="0" w:line="240" w:lineRule="auto"/>
        <w:rPr>
          <w:rFonts w:ascii="Arial" w:hAnsi="Arial" w:cs="Arial"/>
          <w:color w:val="000000"/>
          <w:sz w:val="24"/>
          <w:szCs w:val="24"/>
        </w:rPr>
      </w:pPr>
    </w:p>
    <w:p w14:paraId="6DC02A40" w14:textId="77777777"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1 </w:t>
      </w:r>
    </w:p>
    <w:p w14:paraId="1686801C" w14:textId="77777777" w:rsidR="007A21D3" w:rsidRDefault="007A21D3" w:rsidP="007A21D3">
      <w:pPr>
        <w:spacing w:after="0" w:line="240" w:lineRule="auto"/>
        <w:rPr>
          <w:rFonts w:ascii="Arial" w:hAnsi="Arial" w:cs="Arial"/>
          <w:sz w:val="24"/>
          <w:szCs w:val="24"/>
          <w:lang w:val="en-US"/>
        </w:rPr>
      </w:pPr>
      <w:r>
        <w:rPr>
          <w:rFonts w:ascii="Arial" w:hAnsi="Arial" w:cs="Arial"/>
          <w:sz w:val="24"/>
          <w:szCs w:val="24"/>
          <w:lang w:val="en-US"/>
        </w:rPr>
        <w:t xml:space="preserve">Please specify if you are responding as a member of the public or on behalf of an </w:t>
      </w:r>
      <w:proofErr w:type="spellStart"/>
      <w:r>
        <w:rPr>
          <w:rFonts w:ascii="Arial" w:hAnsi="Arial" w:cs="Arial"/>
          <w:sz w:val="24"/>
          <w:szCs w:val="24"/>
          <w:lang w:val="en-US"/>
        </w:rPr>
        <w:t>organisation</w:t>
      </w:r>
      <w:proofErr w:type="spellEnd"/>
      <w:r>
        <w:rPr>
          <w:rFonts w:ascii="Arial" w:hAnsi="Arial" w:cs="Arial"/>
          <w:sz w:val="24"/>
          <w:szCs w:val="24"/>
          <w:lang w:val="en-US"/>
        </w:rPr>
        <w:t xml:space="preserve">. </w:t>
      </w:r>
    </w:p>
    <w:p w14:paraId="40ED70BD" w14:textId="77777777" w:rsidR="007A21D3" w:rsidRDefault="007A21D3" w:rsidP="007A21D3">
      <w:pPr>
        <w:spacing w:after="0" w:line="240" w:lineRule="auto"/>
        <w:rPr>
          <w:rFonts w:ascii="Arial" w:hAnsi="Arial" w:cs="Arial"/>
          <w:sz w:val="24"/>
          <w:szCs w:val="24"/>
          <w:lang w:val="en-US"/>
        </w:rPr>
      </w:pPr>
    </w:p>
    <w:p w14:paraId="700ACFD5" w14:textId="77777777" w:rsidR="007A21D3" w:rsidRPr="00993A81" w:rsidRDefault="007A21D3" w:rsidP="007A21D3">
      <w:pPr>
        <w:spacing w:after="0" w:line="240" w:lineRule="auto"/>
        <w:rPr>
          <w:rFonts w:ascii="Arial" w:hAnsi="Arial" w:cs="Arial"/>
          <w:sz w:val="24"/>
          <w:szCs w:val="24"/>
          <w:lang w:val="en-US"/>
        </w:rPr>
      </w:pPr>
      <w:r>
        <w:rPr>
          <w:rFonts w:ascii="Arial" w:hAnsi="Arial" w:cs="Arial"/>
          <w:sz w:val="24"/>
          <w:szCs w:val="24"/>
          <w:lang w:val="en-US"/>
        </w:rPr>
        <w:t>Please choose one option.</w:t>
      </w:r>
    </w:p>
    <w:p w14:paraId="69D42207"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Member of the public</w:t>
      </w:r>
    </w:p>
    <w:p w14:paraId="0A2A45EE"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Local council</w:t>
      </w:r>
    </w:p>
    <w:p w14:paraId="12C977B5"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Advice sector agency</w:t>
      </w:r>
    </w:p>
    <w:p w14:paraId="56020FBA"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Charity</w:t>
      </w:r>
    </w:p>
    <w:p w14:paraId="28223C85"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 xml:space="preserve">Professional or representative body </w:t>
      </w:r>
    </w:p>
    <w:p w14:paraId="44788E03" w14:textId="77777777" w:rsidR="007A21D3" w:rsidRPr="00993A81"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 xml:space="preserve">Academic expert </w:t>
      </w:r>
      <w:proofErr w:type="spellStart"/>
      <w:r w:rsidRPr="00993A81">
        <w:rPr>
          <w:rFonts w:ascii="Arial" w:hAnsi="Arial" w:cs="Arial"/>
          <w:sz w:val="24"/>
          <w:szCs w:val="24"/>
          <w:lang w:val="en-US"/>
        </w:rPr>
        <w:t>organisation</w:t>
      </w:r>
      <w:proofErr w:type="spellEnd"/>
    </w:p>
    <w:p w14:paraId="5FECDECE"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993A81">
        <w:rPr>
          <w:rFonts w:ascii="Arial" w:hAnsi="Arial" w:cs="Arial"/>
          <w:sz w:val="24"/>
          <w:szCs w:val="24"/>
          <w:lang w:val="en-US"/>
        </w:rPr>
        <w:t>Other</w:t>
      </w:r>
    </w:p>
    <w:p w14:paraId="6690DF0C" w14:textId="77777777" w:rsidR="007A21D3" w:rsidRDefault="007A21D3" w:rsidP="007A21D3">
      <w:pPr>
        <w:pStyle w:val="Heading2"/>
        <w:rPr>
          <w:rFonts w:ascii="Arial" w:hAnsi="Arial" w:cs="Arial"/>
          <w:sz w:val="24"/>
          <w:szCs w:val="24"/>
        </w:rPr>
      </w:pPr>
    </w:p>
    <w:p w14:paraId="01AEA159" w14:textId="4C243B6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2</w:t>
      </w:r>
    </w:p>
    <w:p w14:paraId="6D77E6C7" w14:textId="77777777" w:rsidR="007A21D3" w:rsidRDefault="007A21D3" w:rsidP="007A21D3">
      <w:pPr>
        <w:spacing w:after="0" w:line="240" w:lineRule="auto"/>
        <w:rPr>
          <w:rFonts w:ascii="Arial" w:hAnsi="Arial" w:cs="Arial"/>
          <w:bCs/>
          <w:sz w:val="24"/>
          <w:szCs w:val="24"/>
        </w:rPr>
      </w:pPr>
      <w:r>
        <w:rPr>
          <w:rFonts w:ascii="Arial" w:hAnsi="Arial" w:cs="Arial"/>
          <w:bCs/>
          <w:sz w:val="24"/>
          <w:szCs w:val="24"/>
        </w:rPr>
        <w:t xml:space="preserve">To help us understand your views, please tell us if your household </w:t>
      </w:r>
      <w:r w:rsidRPr="00A70343">
        <w:rPr>
          <w:rFonts w:ascii="Arial" w:hAnsi="Arial" w:cs="Arial"/>
          <w:bCs/>
          <w:sz w:val="24"/>
          <w:szCs w:val="24"/>
        </w:rPr>
        <w:t>currently receive</w:t>
      </w:r>
      <w:r>
        <w:rPr>
          <w:rFonts w:ascii="Arial" w:hAnsi="Arial" w:cs="Arial"/>
          <w:bCs/>
          <w:sz w:val="24"/>
          <w:szCs w:val="24"/>
        </w:rPr>
        <w:t>s</w:t>
      </w:r>
      <w:r w:rsidRPr="00A70343">
        <w:rPr>
          <w:rFonts w:ascii="Arial" w:hAnsi="Arial" w:cs="Arial"/>
          <w:bCs/>
          <w:sz w:val="24"/>
          <w:szCs w:val="24"/>
        </w:rPr>
        <w:t xml:space="preserve"> a </w:t>
      </w:r>
      <w:r>
        <w:rPr>
          <w:rFonts w:ascii="Arial" w:hAnsi="Arial" w:cs="Arial"/>
          <w:bCs/>
          <w:sz w:val="24"/>
          <w:szCs w:val="24"/>
        </w:rPr>
        <w:t>C</w:t>
      </w:r>
      <w:r w:rsidRPr="00A70343">
        <w:rPr>
          <w:rFonts w:ascii="Arial" w:hAnsi="Arial" w:cs="Arial"/>
          <w:bCs/>
          <w:sz w:val="24"/>
          <w:szCs w:val="24"/>
        </w:rPr>
        <w:t xml:space="preserve">ouncil </w:t>
      </w:r>
      <w:r>
        <w:rPr>
          <w:rFonts w:ascii="Arial" w:hAnsi="Arial" w:cs="Arial"/>
          <w:bCs/>
          <w:sz w:val="24"/>
          <w:szCs w:val="24"/>
        </w:rPr>
        <w:t>T</w:t>
      </w:r>
      <w:r w:rsidRPr="00A70343">
        <w:rPr>
          <w:rFonts w:ascii="Arial" w:hAnsi="Arial" w:cs="Arial"/>
          <w:bCs/>
          <w:sz w:val="24"/>
          <w:szCs w:val="24"/>
        </w:rPr>
        <w:t xml:space="preserve">ax discount, exemption or </w:t>
      </w:r>
      <w:r>
        <w:rPr>
          <w:rFonts w:ascii="Arial" w:hAnsi="Arial" w:cs="Arial"/>
          <w:bCs/>
          <w:sz w:val="24"/>
          <w:szCs w:val="24"/>
        </w:rPr>
        <w:t xml:space="preserve">reduction of any </w:t>
      </w:r>
      <w:proofErr w:type="gramStart"/>
      <w:r>
        <w:rPr>
          <w:rFonts w:ascii="Arial" w:hAnsi="Arial" w:cs="Arial"/>
          <w:bCs/>
          <w:sz w:val="24"/>
          <w:szCs w:val="24"/>
        </w:rPr>
        <w:t>kind</w:t>
      </w:r>
      <w:r w:rsidRPr="00A70343">
        <w:rPr>
          <w:rFonts w:ascii="Arial" w:hAnsi="Arial" w:cs="Arial"/>
          <w:bCs/>
          <w:sz w:val="24"/>
          <w:szCs w:val="24"/>
        </w:rPr>
        <w:t>?</w:t>
      </w:r>
      <w:proofErr w:type="gramEnd"/>
    </w:p>
    <w:p w14:paraId="2BDD63F2" w14:textId="77777777" w:rsidR="007A21D3" w:rsidRDefault="007A21D3" w:rsidP="007A21D3">
      <w:pPr>
        <w:spacing w:after="0" w:line="240" w:lineRule="auto"/>
        <w:rPr>
          <w:rFonts w:ascii="Arial" w:hAnsi="Arial" w:cs="Arial"/>
          <w:bCs/>
          <w:sz w:val="24"/>
          <w:szCs w:val="24"/>
        </w:rPr>
      </w:pPr>
    </w:p>
    <w:p w14:paraId="674FF3EF" w14:textId="77777777" w:rsidR="007A21D3" w:rsidRPr="00A70343" w:rsidRDefault="007A21D3" w:rsidP="007A21D3">
      <w:pPr>
        <w:spacing w:after="0" w:line="240" w:lineRule="auto"/>
        <w:rPr>
          <w:rFonts w:ascii="Arial" w:hAnsi="Arial" w:cs="Arial"/>
          <w:bCs/>
          <w:sz w:val="24"/>
          <w:szCs w:val="24"/>
        </w:rPr>
      </w:pPr>
      <w:r>
        <w:rPr>
          <w:rFonts w:ascii="Arial" w:hAnsi="Arial" w:cs="Arial"/>
          <w:bCs/>
          <w:sz w:val="24"/>
          <w:szCs w:val="24"/>
        </w:rPr>
        <w:t>Please choose one option.</w:t>
      </w:r>
    </w:p>
    <w:p w14:paraId="014DFA6F"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Pr>
          <w:rFonts w:ascii="Arial" w:hAnsi="Arial" w:cs="Arial"/>
          <w:sz w:val="24"/>
          <w:szCs w:val="24"/>
          <w:lang w:val="en-US"/>
        </w:rPr>
        <w:t xml:space="preserve">No, I don’t receive any discounts, </w:t>
      </w:r>
      <w:proofErr w:type="gramStart"/>
      <w:r>
        <w:rPr>
          <w:rFonts w:ascii="Arial" w:hAnsi="Arial" w:cs="Arial"/>
          <w:sz w:val="24"/>
          <w:szCs w:val="24"/>
          <w:lang w:val="en-US"/>
        </w:rPr>
        <w:t>exemptions</w:t>
      </w:r>
      <w:proofErr w:type="gramEnd"/>
      <w:r>
        <w:rPr>
          <w:rFonts w:ascii="Arial" w:hAnsi="Arial" w:cs="Arial"/>
          <w:sz w:val="24"/>
          <w:szCs w:val="24"/>
          <w:lang w:val="en-US"/>
        </w:rPr>
        <w:t xml:space="preserve"> or reductions</w:t>
      </w:r>
    </w:p>
    <w:p w14:paraId="278D294D"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Pr>
          <w:rFonts w:ascii="Arial" w:hAnsi="Arial" w:cs="Arial"/>
          <w:sz w:val="24"/>
          <w:szCs w:val="24"/>
          <w:lang w:val="en-US"/>
        </w:rPr>
        <w:t>Yes, I receive a discount, exemption or reduction</w:t>
      </w:r>
    </w:p>
    <w:p w14:paraId="4A5AD18C" w14:textId="77777777"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I don’t know / not applicable</w:t>
      </w:r>
    </w:p>
    <w:p w14:paraId="42C16724" w14:textId="7D6C99F2"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Prefer not to say</w:t>
      </w:r>
    </w:p>
    <w:p w14:paraId="58CC581B" w14:textId="77777777" w:rsidR="007A21D3" w:rsidRPr="007A21D3" w:rsidRDefault="007A21D3" w:rsidP="007A21D3"/>
    <w:p w14:paraId="27F26AB2" w14:textId="77777777" w:rsidR="007A21D3" w:rsidRDefault="007A21D3" w:rsidP="007A21D3">
      <w:pPr>
        <w:spacing w:after="0" w:line="240" w:lineRule="auto"/>
        <w:rPr>
          <w:rFonts w:ascii="Arial" w:hAnsi="Arial" w:cs="Arial"/>
          <w:b/>
          <w:sz w:val="24"/>
          <w:szCs w:val="24"/>
        </w:rPr>
      </w:pPr>
    </w:p>
    <w:p w14:paraId="3E25BA82" w14:textId="77777777" w:rsidR="007A21D3" w:rsidRDefault="007A21D3" w:rsidP="007A21D3">
      <w:pPr>
        <w:spacing w:after="0" w:line="240" w:lineRule="auto"/>
        <w:rPr>
          <w:rFonts w:ascii="Arial" w:hAnsi="Arial" w:cs="Arial"/>
          <w:b/>
          <w:sz w:val="24"/>
          <w:szCs w:val="24"/>
        </w:rPr>
      </w:pPr>
    </w:p>
    <w:p w14:paraId="2EBE187D" w14:textId="4870D455" w:rsidR="007A21D3" w:rsidRPr="00993A81" w:rsidRDefault="007A21D3" w:rsidP="007A21D3">
      <w:pPr>
        <w:spacing w:after="0" w:line="240" w:lineRule="auto"/>
        <w:rPr>
          <w:rFonts w:ascii="Arial" w:hAnsi="Arial" w:cs="Arial"/>
          <w:b/>
          <w:sz w:val="24"/>
          <w:szCs w:val="24"/>
        </w:rPr>
      </w:pPr>
      <w:r w:rsidRPr="003B4C59">
        <w:rPr>
          <w:rFonts w:ascii="Arial" w:hAnsi="Arial" w:cs="Arial"/>
          <w:b/>
          <w:sz w:val="24"/>
          <w:szCs w:val="24"/>
        </w:rPr>
        <w:lastRenderedPageBreak/>
        <w:t>Questions about the Welsh Governments proposals</w:t>
      </w:r>
    </w:p>
    <w:p w14:paraId="32D98736" w14:textId="77777777" w:rsidR="007A21D3" w:rsidRDefault="007A21D3" w:rsidP="007A21D3"/>
    <w:p w14:paraId="5611879D" w14:textId="77777777"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3</w:t>
      </w:r>
    </w:p>
    <w:p w14:paraId="016FF571" w14:textId="77777777" w:rsidR="007A21D3"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 xml:space="preserve">A reduction applies to a property’s Council Tax band </w:t>
      </w:r>
      <w:r>
        <w:rPr>
          <w:rFonts w:ascii="Arial" w:eastAsia="Calibri" w:hAnsi="Arial" w:cs="Arial"/>
          <w:bCs/>
          <w:sz w:val="24"/>
          <w:szCs w:val="24"/>
        </w:rPr>
        <w:t>in</w:t>
      </w:r>
      <w:r w:rsidRPr="000D44E1">
        <w:rPr>
          <w:rFonts w:ascii="Arial" w:eastAsia="Calibri" w:hAnsi="Arial" w:cs="Arial"/>
          <w:bCs/>
          <w:sz w:val="24"/>
          <w:szCs w:val="24"/>
        </w:rPr>
        <w:t xml:space="preserve"> recognition that some people with disabilities need to live in adapted homes</w:t>
      </w:r>
      <w:r>
        <w:rPr>
          <w:rFonts w:ascii="Arial" w:eastAsia="Calibri" w:hAnsi="Arial" w:cs="Arial"/>
          <w:bCs/>
          <w:sz w:val="24"/>
          <w:szCs w:val="24"/>
        </w:rPr>
        <w:t xml:space="preserve">.  </w:t>
      </w:r>
      <w:r w:rsidRPr="003B4C59">
        <w:rPr>
          <w:rFonts w:ascii="Arial" w:eastAsia="Calibri" w:hAnsi="Arial" w:cs="Arial"/>
          <w:bCs/>
          <w:sz w:val="24"/>
          <w:szCs w:val="24"/>
        </w:rPr>
        <w:t xml:space="preserve">Do you have any views on how the Disabled Band Reduction for adapted properties can be improved? </w:t>
      </w:r>
    </w:p>
    <w:p w14:paraId="4B382EB6" w14:textId="77777777" w:rsidR="007A21D3" w:rsidRPr="007A21D3" w:rsidRDefault="007A21D3" w:rsidP="007A21D3"/>
    <w:p w14:paraId="637B8BAC" w14:textId="250D40A4" w:rsidR="007A21D3" w:rsidRPr="007A21D3" w:rsidRDefault="007A21D3" w:rsidP="007A21D3">
      <w:pPr>
        <w:rPr>
          <w:rFonts w:ascii="Arial" w:hAnsi="Arial" w:cs="Arial"/>
          <w:b/>
          <w:bCs/>
          <w:sz w:val="24"/>
          <w:szCs w:val="24"/>
          <w:lang w:val="en-US"/>
        </w:rPr>
      </w:pPr>
      <w:r>
        <w:rPr>
          <w:rFonts w:ascii="Arial" w:hAnsi="Arial" w:cs="Arial"/>
          <w:sz w:val="24"/>
          <w:szCs w:val="24"/>
          <w:lang w:eastAsia="en-GB"/>
        </w:rPr>
        <w:t>Comments</w:t>
      </w:r>
      <w:r w:rsidRPr="007A21D3">
        <w:rPr>
          <w:rFonts w:ascii="Arial" w:hAnsi="Arial" w:cs="Arial"/>
          <w:sz w:val="24"/>
          <w:szCs w:val="24"/>
        </w:rPr>
        <w:t>:</w:t>
      </w:r>
      <w:r w:rsidRPr="007A21D3">
        <w:rPr>
          <w:rFonts w:ascii="Arial" w:hAnsi="Arial" w:cs="Arial"/>
          <w:noProof/>
          <w:sz w:val="24"/>
          <w:szCs w:val="24"/>
        </w:rPr>
        <mc:AlternateContent>
          <mc:Choice Requires="wps">
            <w:drawing>
              <wp:anchor distT="45720" distB="45720" distL="114300" distR="114300" simplePos="0" relativeHeight="251659264" behindDoc="0" locked="0" layoutInCell="1" allowOverlap="1" wp14:anchorId="3BB1371E" wp14:editId="189C4474">
                <wp:simplePos x="0" y="0"/>
                <wp:positionH relativeFrom="margin">
                  <wp:posOffset>0</wp:posOffset>
                </wp:positionH>
                <wp:positionV relativeFrom="paragraph">
                  <wp:posOffset>230505</wp:posOffset>
                </wp:positionV>
                <wp:extent cx="5760720" cy="612775"/>
                <wp:effectExtent l="0" t="0" r="11430" b="15875"/>
                <wp:wrapSquare wrapText="bothSides"/>
                <wp:docPr id="149363173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6920FF"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B1371E" id="_x0000_t202" coordsize="21600,21600" o:spt="202" path="m,l,21600r21600,l21600,xe">
                <v:stroke joinstyle="miter"/>
                <v:path gradientshapeok="t" o:connecttype="rect"/>
              </v:shapetype>
              <v:shape id="Text Box 2" o:spid="_x0000_s1026" type="#_x0000_t202" alt="&quot;&quot;" style="position:absolute;margin-left:0;margin-top:18.15pt;width:453.6pt;height:48.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">
                <v:textbox>
                  <w:txbxContent>
                    <w:p w14:paraId="016920FF" w14:textId="77777777" w:rsidR="007A21D3" w:rsidRDefault="007A21D3" w:rsidP="007A21D3"/>
                  </w:txbxContent>
                </v:textbox>
                <w10:wrap type="square" anchorx="margin"/>
              </v:shape>
            </w:pict>
          </mc:Fallback>
        </mc:AlternateContent>
      </w:r>
      <w:r w:rsidRPr="007A21D3">
        <w:rPr>
          <w:rFonts w:ascii="Arial" w:hAnsi="Arial" w:cs="Arial"/>
          <w:b/>
          <w:bCs/>
          <w:sz w:val="24"/>
          <w:szCs w:val="24"/>
        </w:rPr>
        <w:br/>
      </w:r>
    </w:p>
    <w:p w14:paraId="147AEB38" w14:textId="01AD0A46"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4</w:t>
      </w:r>
    </w:p>
    <w:p w14:paraId="3EB71F88" w14:textId="77777777" w:rsidR="007A21D3" w:rsidRPr="003B4C59"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There are two categories of carers that can be disregarded (not counted) for the purposes of paying Council Tax</w:t>
      </w:r>
      <w:r>
        <w:rPr>
          <w:rFonts w:ascii="Arial" w:eastAsia="Calibri" w:hAnsi="Arial" w:cs="Arial"/>
          <w:bCs/>
          <w:sz w:val="24"/>
          <w:szCs w:val="24"/>
        </w:rPr>
        <w:t xml:space="preserve">.  </w:t>
      </w:r>
      <w:r w:rsidRPr="003B4C59">
        <w:rPr>
          <w:rFonts w:ascii="Arial" w:eastAsia="Calibri" w:hAnsi="Arial" w:cs="Arial"/>
          <w:bCs/>
          <w:sz w:val="24"/>
          <w:szCs w:val="24"/>
        </w:rPr>
        <w:t>Do you agree with the proposal to update the carers disregard and remove outdated provisions?</w:t>
      </w:r>
    </w:p>
    <w:p w14:paraId="358D6EDC" w14:textId="77777777" w:rsidR="007A21D3" w:rsidRDefault="007A21D3" w:rsidP="007A21D3">
      <w:pPr>
        <w:spacing w:after="0" w:line="240" w:lineRule="auto"/>
        <w:rPr>
          <w:rFonts w:ascii="Arial" w:eastAsia="Calibri" w:hAnsi="Arial" w:cs="Arial"/>
          <w:bCs/>
          <w:sz w:val="24"/>
          <w:szCs w:val="24"/>
        </w:rPr>
      </w:pPr>
    </w:p>
    <w:p w14:paraId="6B3C6074" w14:textId="2362D370"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4EA66611" w14:textId="31DDE7BA"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40127BFE" w14:textId="77777777" w:rsidR="007A21D3" w:rsidRPr="007A21D3" w:rsidRDefault="007A21D3" w:rsidP="007A21D3"/>
    <w:p w14:paraId="43DA8EA5" w14:textId="202B8496" w:rsidR="007A21D3" w:rsidRDefault="007A21D3" w:rsidP="007A21D3">
      <w:pPr>
        <w:rPr>
          <w:rFonts w:ascii="Arial" w:hAnsi="Arial" w:cs="Arial"/>
          <w:sz w:val="24"/>
          <w:szCs w:val="24"/>
        </w:rPr>
      </w:pPr>
      <w:r>
        <w:rPr>
          <w:rFonts w:ascii="Arial" w:hAnsi="Arial" w:cs="Arial"/>
          <w:sz w:val="24"/>
          <w:szCs w:val="24"/>
          <w:lang w:eastAsia="en-GB"/>
        </w:rPr>
        <w:t>Comments</w:t>
      </w:r>
      <w:r w:rsidRPr="007A21D3">
        <w:rPr>
          <w:rFonts w:ascii="Arial" w:hAnsi="Arial" w:cs="Arial"/>
          <w:sz w:val="24"/>
          <w:szCs w:val="24"/>
        </w:rPr>
        <w:t>:</w:t>
      </w:r>
      <w:r w:rsidRPr="007A21D3">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408A22A4" wp14:editId="0E5FD79B">
                <wp:simplePos x="0" y="0"/>
                <wp:positionH relativeFrom="margin">
                  <wp:posOffset>0</wp:posOffset>
                </wp:positionH>
                <wp:positionV relativeFrom="paragraph">
                  <wp:posOffset>230505</wp:posOffset>
                </wp:positionV>
                <wp:extent cx="5760720" cy="612775"/>
                <wp:effectExtent l="0" t="0" r="11430" b="15875"/>
                <wp:wrapSquare wrapText="bothSides"/>
                <wp:docPr id="102417768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9EF52BD"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8A22A4" id="_x0000_s1027" type="#_x0000_t202" alt="&quot;&quot;" style="position:absolute;margin-left:0;margin-top:18.15pt;width:453.6pt;height:48.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89+EQIAACY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">
                <v:textbox>
                  <w:txbxContent>
                    <w:p w14:paraId="59EF52BD" w14:textId="77777777" w:rsidR="007A21D3" w:rsidRDefault="007A21D3" w:rsidP="007A21D3"/>
                  </w:txbxContent>
                </v:textbox>
                <w10:wrap type="square" anchorx="margin"/>
              </v:shape>
            </w:pict>
          </mc:Fallback>
        </mc:AlternateContent>
      </w:r>
      <w:r w:rsidRPr="007A21D3">
        <w:rPr>
          <w:rFonts w:ascii="Arial" w:hAnsi="Arial" w:cs="Arial"/>
          <w:b/>
          <w:bCs/>
          <w:sz w:val="24"/>
          <w:szCs w:val="24"/>
        </w:rPr>
        <w:br/>
      </w:r>
    </w:p>
    <w:p w14:paraId="61C3B94D" w14:textId="1734D17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5</w:t>
      </w:r>
    </w:p>
    <w:p w14:paraId="1353DBEE" w14:textId="77777777" w:rsidR="007A21D3" w:rsidRPr="003B4C59"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 xml:space="preserve">We believe an existing carer category no longer applies to anyone in Wales and we have found no records of it in use. Do you know of any people, or are you a person who: is </w:t>
      </w:r>
      <w:r w:rsidRPr="003B4C59">
        <w:rPr>
          <w:rFonts w:ascii="Arial" w:eastAsia="Calibri" w:hAnsi="Arial" w:cs="Arial"/>
          <w:bCs/>
          <w:sz w:val="24"/>
          <w:szCs w:val="24"/>
        </w:rPr>
        <w:t>a carer engaged by a charity or local council</w:t>
      </w:r>
      <w:r w:rsidRPr="003B4C59">
        <w:rPr>
          <w:rFonts w:ascii="Arial" w:hAnsi="Arial" w:cs="Arial"/>
          <w:bCs/>
        </w:rPr>
        <w:t xml:space="preserve"> </w:t>
      </w:r>
      <w:r w:rsidRPr="003B4C59">
        <w:rPr>
          <w:rFonts w:ascii="Arial" w:eastAsia="Calibri" w:hAnsi="Arial" w:cs="Arial"/>
          <w:bCs/>
          <w:sz w:val="24"/>
          <w:szCs w:val="24"/>
        </w:rPr>
        <w:t xml:space="preserve">working at least 24 hours a week, </w:t>
      </w:r>
      <w:r>
        <w:rPr>
          <w:rFonts w:ascii="Arial" w:eastAsia="Calibri" w:hAnsi="Arial" w:cs="Arial"/>
          <w:bCs/>
          <w:sz w:val="24"/>
          <w:szCs w:val="24"/>
        </w:rPr>
        <w:t xml:space="preserve">and </w:t>
      </w:r>
      <w:r w:rsidRPr="003B4C59">
        <w:rPr>
          <w:rFonts w:ascii="Arial" w:eastAsia="Calibri" w:hAnsi="Arial" w:cs="Arial"/>
          <w:bCs/>
          <w:sz w:val="24"/>
          <w:szCs w:val="24"/>
        </w:rPr>
        <w:t xml:space="preserve">not receiving more than £44 per week, and </w:t>
      </w:r>
      <w:r>
        <w:rPr>
          <w:rFonts w:ascii="Arial" w:eastAsia="Calibri" w:hAnsi="Arial" w:cs="Arial"/>
          <w:bCs/>
          <w:sz w:val="24"/>
          <w:szCs w:val="24"/>
        </w:rPr>
        <w:t xml:space="preserve">who </w:t>
      </w:r>
      <w:r w:rsidRPr="003B4C59">
        <w:rPr>
          <w:rFonts w:ascii="Arial" w:eastAsia="Calibri" w:hAnsi="Arial" w:cs="Arial"/>
          <w:bCs/>
          <w:sz w:val="24"/>
          <w:szCs w:val="24"/>
        </w:rPr>
        <w:t>live</w:t>
      </w:r>
      <w:r>
        <w:rPr>
          <w:rFonts w:ascii="Arial" w:eastAsia="Calibri" w:hAnsi="Arial" w:cs="Arial"/>
          <w:bCs/>
          <w:sz w:val="24"/>
          <w:szCs w:val="24"/>
        </w:rPr>
        <w:t>s</w:t>
      </w:r>
      <w:r w:rsidRPr="003B4C59">
        <w:rPr>
          <w:rFonts w:ascii="Arial" w:eastAsia="Calibri" w:hAnsi="Arial" w:cs="Arial"/>
          <w:bCs/>
          <w:sz w:val="24"/>
          <w:szCs w:val="24"/>
        </w:rPr>
        <w:t xml:space="preserve"> in </w:t>
      </w:r>
      <w:r>
        <w:rPr>
          <w:rFonts w:ascii="Arial" w:eastAsia="Calibri" w:hAnsi="Arial" w:cs="Arial"/>
          <w:bCs/>
          <w:sz w:val="24"/>
          <w:szCs w:val="24"/>
        </w:rPr>
        <w:t xml:space="preserve">a </w:t>
      </w:r>
      <w:r w:rsidRPr="003B4C59">
        <w:rPr>
          <w:rFonts w:ascii="Arial" w:eastAsia="Calibri" w:hAnsi="Arial" w:cs="Arial"/>
          <w:bCs/>
          <w:sz w:val="24"/>
          <w:szCs w:val="24"/>
        </w:rPr>
        <w:t>premises provided by, or on behalf of, the organisation?</w:t>
      </w:r>
    </w:p>
    <w:p w14:paraId="5BDE4B04" w14:textId="77777777" w:rsidR="007A21D3" w:rsidRDefault="007A21D3" w:rsidP="007A21D3">
      <w:pPr>
        <w:spacing w:after="0" w:line="240" w:lineRule="auto"/>
        <w:rPr>
          <w:rFonts w:ascii="Arial" w:eastAsia="Calibri" w:hAnsi="Arial" w:cs="Arial"/>
          <w:bCs/>
          <w:sz w:val="24"/>
          <w:szCs w:val="24"/>
        </w:rPr>
      </w:pPr>
    </w:p>
    <w:p w14:paraId="79F0C58C"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4D777AF"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791736BC" w14:textId="77777777" w:rsidR="007A21D3" w:rsidRPr="007A21D3" w:rsidRDefault="007A21D3" w:rsidP="007A21D3"/>
    <w:p w14:paraId="0A9BB30D" w14:textId="55EA8BC6" w:rsidR="007A21D3" w:rsidRPr="007A21D3" w:rsidRDefault="007A21D3" w:rsidP="007A21D3">
      <w:pPr>
        <w:spacing w:after="0" w:line="240" w:lineRule="auto"/>
        <w:rPr>
          <w:rFonts w:ascii="Arial" w:hAnsi="Arial" w:cs="Arial"/>
          <w:sz w:val="24"/>
          <w:szCs w:val="24"/>
        </w:rPr>
      </w:pPr>
      <w:r w:rsidRPr="003B4C59">
        <w:rPr>
          <w:rFonts w:ascii="Arial" w:eastAsia="Calibri" w:hAnsi="Arial" w:cs="Arial"/>
          <w:bCs/>
          <w:sz w:val="24"/>
          <w:szCs w:val="24"/>
        </w:rPr>
        <w:t>If yes, please provide details.</w:t>
      </w:r>
      <w:r w:rsidRPr="007A21D3">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1230AACE" wp14:editId="70155356">
                <wp:simplePos x="0" y="0"/>
                <wp:positionH relativeFrom="margin">
                  <wp:posOffset>0</wp:posOffset>
                </wp:positionH>
                <wp:positionV relativeFrom="paragraph">
                  <wp:posOffset>230505</wp:posOffset>
                </wp:positionV>
                <wp:extent cx="5760720" cy="612775"/>
                <wp:effectExtent l="0" t="0" r="11430" b="15875"/>
                <wp:wrapSquare wrapText="bothSides"/>
                <wp:docPr id="19600853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A11C999"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30AACE" id="_x0000_s1028" type="#_x0000_t202" alt="&quot;&quot;" style="position:absolute;margin-left:0;margin-top:18.15pt;width:453.6pt;height:48.2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2/EwIAACY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hUtooOItQbxiGAdjI2LHw0XLbjvlPTYtBX1347MSUr0O4PFuZ4vFrHL02axTFjdpaW+&#10;tDDDUaqigZJxuQvpZ0RuBm6xiI1KfJ8jmULGZkzYp48Tu/1yn249f+/tD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PTp&#10;Db8TAgAAJgQAAA4AAAAAAAAAAAAAAAAALgIAAGRycy9lMm9Eb2MueG1sUEsBAi0AFAAGAAgAAAAh&#10;AIz7HG7dAAAABwEAAA8AAAAAAAAAAAAAAAAAbQQAAGRycy9kb3ducmV2LnhtbFBLBQYAAAAABAAE&#10;APMAAAB3BQAAAAA=&#10;">
                <v:textbox>
                  <w:txbxContent>
                    <w:p w14:paraId="2A11C999" w14:textId="77777777" w:rsidR="007A21D3" w:rsidRDefault="007A21D3" w:rsidP="007A21D3"/>
                  </w:txbxContent>
                </v:textbox>
                <w10:wrap type="square" anchorx="margin"/>
              </v:shape>
            </w:pict>
          </mc:Fallback>
        </mc:AlternateContent>
      </w:r>
    </w:p>
    <w:p w14:paraId="3DF26972" w14:textId="77777777" w:rsidR="007A21D3" w:rsidRDefault="007A21D3" w:rsidP="007A21D3">
      <w:pPr>
        <w:rPr>
          <w:rFonts w:ascii="Arial" w:hAnsi="Arial" w:cs="Arial"/>
          <w:sz w:val="24"/>
          <w:szCs w:val="24"/>
        </w:rPr>
      </w:pPr>
    </w:p>
    <w:p w14:paraId="54885105" w14:textId="014B3DB9"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6</w:t>
      </w:r>
    </w:p>
    <w:p w14:paraId="0AB2B9B5" w14:textId="77777777" w:rsidR="007A21D3" w:rsidRPr="003B4C59" w:rsidRDefault="007A21D3" w:rsidP="007A21D3">
      <w:pPr>
        <w:spacing w:after="0" w:line="240" w:lineRule="auto"/>
        <w:rPr>
          <w:rFonts w:ascii="Arial" w:eastAsia="Calibri" w:hAnsi="Arial" w:cs="Arial"/>
          <w:bCs/>
          <w:sz w:val="24"/>
          <w:szCs w:val="24"/>
        </w:rPr>
      </w:pPr>
      <w:r w:rsidRPr="003B4C59">
        <w:rPr>
          <w:rFonts w:ascii="Arial" w:eastAsia="Calibri" w:hAnsi="Arial" w:cs="Arial"/>
          <w:bCs/>
          <w:sz w:val="24"/>
          <w:szCs w:val="24"/>
        </w:rPr>
        <w:t xml:space="preserve">Are you a charity or local council that employs carers working at least 24 hours a week, </w:t>
      </w:r>
      <w:r>
        <w:rPr>
          <w:rFonts w:ascii="Arial" w:eastAsia="Calibri" w:hAnsi="Arial" w:cs="Arial"/>
          <w:bCs/>
          <w:sz w:val="24"/>
          <w:szCs w:val="24"/>
        </w:rPr>
        <w:t xml:space="preserve">but </w:t>
      </w:r>
      <w:r w:rsidRPr="003B4C59">
        <w:rPr>
          <w:rFonts w:ascii="Arial" w:eastAsia="Calibri" w:hAnsi="Arial" w:cs="Arial"/>
          <w:bCs/>
          <w:sz w:val="24"/>
          <w:szCs w:val="24"/>
        </w:rPr>
        <w:t>not receiving more than £44 per week, and provide premises where the carer is required to live in?</w:t>
      </w:r>
    </w:p>
    <w:p w14:paraId="65943D52" w14:textId="77777777" w:rsidR="007A21D3" w:rsidRDefault="007A21D3" w:rsidP="007A21D3">
      <w:pPr>
        <w:spacing w:after="0" w:line="240" w:lineRule="auto"/>
        <w:rPr>
          <w:rFonts w:ascii="Arial" w:eastAsia="Calibri" w:hAnsi="Arial" w:cs="Arial"/>
          <w:bCs/>
          <w:sz w:val="24"/>
          <w:szCs w:val="24"/>
        </w:rPr>
      </w:pPr>
    </w:p>
    <w:p w14:paraId="03016236"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72168EA"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7C2B4CD" w14:textId="77777777" w:rsidR="007A21D3" w:rsidRPr="007A21D3" w:rsidRDefault="007A21D3" w:rsidP="007A21D3"/>
    <w:p w14:paraId="539ED425" w14:textId="77777777" w:rsidR="007A21D3" w:rsidRPr="007A21D3" w:rsidRDefault="007A21D3" w:rsidP="007A21D3">
      <w:pPr>
        <w:spacing w:after="0" w:line="240" w:lineRule="auto"/>
        <w:rPr>
          <w:rFonts w:ascii="Arial" w:hAnsi="Arial" w:cs="Arial"/>
          <w:sz w:val="24"/>
          <w:szCs w:val="24"/>
        </w:rPr>
      </w:pPr>
      <w:r w:rsidRPr="003B4C59">
        <w:rPr>
          <w:rFonts w:ascii="Arial" w:eastAsia="Calibri" w:hAnsi="Arial" w:cs="Arial"/>
          <w:bCs/>
          <w:sz w:val="24"/>
          <w:szCs w:val="24"/>
        </w:rPr>
        <w:t>If yes, please provide details.</w:t>
      </w:r>
      <w:r w:rsidRPr="007A21D3">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41C0638B" wp14:editId="0CB7AEB4">
                <wp:simplePos x="0" y="0"/>
                <wp:positionH relativeFrom="margin">
                  <wp:posOffset>0</wp:posOffset>
                </wp:positionH>
                <wp:positionV relativeFrom="paragraph">
                  <wp:posOffset>230505</wp:posOffset>
                </wp:positionV>
                <wp:extent cx="5760720" cy="612775"/>
                <wp:effectExtent l="0" t="0" r="11430" b="15875"/>
                <wp:wrapSquare wrapText="bothSides"/>
                <wp:docPr id="188259456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61291B"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C0638B" id="_x0000_s1029" type="#_x0000_t202" alt="&quot;&quot;" style="position:absolute;margin-left:0;margin-top:18.15pt;width:453.6pt;height:4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mNJEwIAACY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Zf0dXQQsVZQnxCsg6Fx8aPhogX3g5IOm7ak/vuBOUGJem+wONfT+Tx2edrMFwmru7RU&#10;lxZmOEqVNFAyLLch/YzIzcAtFrGRie9zJGPI2IwJ+/hxYrdf7tOt5++9eQQ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CZe&#10;Y0kTAgAAJgQAAA4AAAAAAAAAAAAAAAAALgIAAGRycy9lMm9Eb2MueG1sUEsBAi0AFAAGAAgAAAAh&#10;AIz7HG7dAAAABwEAAA8AAAAAAAAAAAAAAAAAbQQAAGRycy9kb3ducmV2LnhtbFBLBQYAAAAABAAE&#10;APMAAAB3BQAAAAA=&#10;">
                <v:textbox>
                  <w:txbxContent>
                    <w:p w14:paraId="0161291B" w14:textId="77777777" w:rsidR="007A21D3" w:rsidRDefault="007A21D3" w:rsidP="007A21D3"/>
                  </w:txbxContent>
                </v:textbox>
                <w10:wrap type="square" anchorx="margin"/>
              </v:shape>
            </w:pict>
          </mc:Fallback>
        </mc:AlternateContent>
      </w:r>
    </w:p>
    <w:p w14:paraId="0F3D67B6" w14:textId="77777777" w:rsidR="007A21D3" w:rsidRPr="007A21D3" w:rsidRDefault="007A21D3" w:rsidP="007A21D3">
      <w:pPr>
        <w:rPr>
          <w:rFonts w:ascii="Arial" w:hAnsi="Arial" w:cs="Arial"/>
          <w:sz w:val="24"/>
          <w:szCs w:val="24"/>
        </w:rPr>
      </w:pPr>
    </w:p>
    <w:p w14:paraId="32F556B2" w14:textId="51330FDA"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7</w:t>
      </w:r>
    </w:p>
    <w:p w14:paraId="63A6FE99" w14:textId="77777777" w:rsidR="007A21D3" w:rsidRPr="003B4C59" w:rsidRDefault="007A21D3" w:rsidP="007A21D3">
      <w:pPr>
        <w:spacing w:after="0" w:line="240" w:lineRule="auto"/>
        <w:rPr>
          <w:rFonts w:ascii="Arial" w:eastAsia="Calibri" w:hAnsi="Arial" w:cs="Arial"/>
          <w:bCs/>
          <w:sz w:val="24"/>
          <w:szCs w:val="24"/>
        </w:rPr>
      </w:pPr>
      <w:r w:rsidRPr="003B4C59">
        <w:rPr>
          <w:rFonts w:ascii="Arial" w:eastAsia="Calibri" w:hAnsi="Arial" w:cs="Arial"/>
          <w:bCs/>
          <w:sz w:val="24"/>
          <w:szCs w:val="24"/>
        </w:rPr>
        <w:t>Apprentices are disregarded (not counted) when calculating Council Tax for a household, but the qualifying criteria are out of date. Do you agree with the proposal to adjust the earnings threshold for apprentices in line with the minimum national wage for apprentices?</w:t>
      </w:r>
    </w:p>
    <w:p w14:paraId="20D51930" w14:textId="77777777" w:rsidR="007A21D3" w:rsidRDefault="007A21D3" w:rsidP="007A21D3">
      <w:pPr>
        <w:spacing w:after="0" w:line="240" w:lineRule="auto"/>
        <w:rPr>
          <w:rFonts w:ascii="Arial" w:eastAsia="Calibri" w:hAnsi="Arial" w:cs="Arial"/>
          <w:bCs/>
          <w:sz w:val="24"/>
          <w:szCs w:val="24"/>
        </w:rPr>
      </w:pPr>
    </w:p>
    <w:p w14:paraId="2A340B13"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9999A11"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4B84091" w14:textId="77777777" w:rsidR="007A21D3" w:rsidRPr="007A21D3" w:rsidRDefault="007A21D3" w:rsidP="007A21D3"/>
    <w:p w14:paraId="2B91AB9B" w14:textId="5FB7CCC1"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6E167377" wp14:editId="6E5892FD">
                <wp:simplePos x="0" y="0"/>
                <wp:positionH relativeFrom="margin">
                  <wp:posOffset>0</wp:posOffset>
                </wp:positionH>
                <wp:positionV relativeFrom="paragraph">
                  <wp:posOffset>230505</wp:posOffset>
                </wp:positionV>
                <wp:extent cx="5760720" cy="612775"/>
                <wp:effectExtent l="0" t="0" r="11430" b="15875"/>
                <wp:wrapSquare wrapText="bothSides"/>
                <wp:docPr id="203690782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BFDAC63"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167377" id="_x0000_s1030" type="#_x0000_t202" alt="&quot;&quot;" style="position:absolute;margin-left:0;margin-top:18.15pt;width:453.6pt;height:48.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nn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r5PDqIWPdQPRJYhKFx6aPRogH8zllHTVty/+0oUHFm3lkqzvV0Po9dnjbzRcKKl5b9&#10;pUVYSVIlD5wNy21IPyNys3BLRax14vscyRgyNWPCPn6c2O2X+3Tr+Xtvfg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NtT&#10;+ecTAgAAJgQAAA4AAAAAAAAAAAAAAAAALgIAAGRycy9lMm9Eb2MueG1sUEsBAi0AFAAGAAgAAAAh&#10;AIz7HG7dAAAABwEAAA8AAAAAAAAAAAAAAAAAbQQAAGRycy9kb3ducmV2LnhtbFBLBQYAAAAABAAE&#10;APMAAAB3BQAAAAA=&#10;">
                <v:textbox>
                  <w:txbxContent>
                    <w:p w14:paraId="2BFDAC63" w14:textId="77777777" w:rsidR="007A21D3" w:rsidRDefault="007A21D3" w:rsidP="007A21D3"/>
                  </w:txbxContent>
                </v:textbox>
                <w10:wrap type="square" anchorx="margin"/>
              </v:shape>
            </w:pict>
          </mc:Fallback>
        </mc:AlternateContent>
      </w:r>
    </w:p>
    <w:p w14:paraId="0E71243E" w14:textId="77777777" w:rsidR="007A21D3" w:rsidRPr="007A21D3" w:rsidRDefault="007A21D3" w:rsidP="007A21D3">
      <w:pPr>
        <w:rPr>
          <w:rFonts w:ascii="Arial" w:hAnsi="Arial" w:cs="Arial"/>
          <w:sz w:val="24"/>
          <w:szCs w:val="24"/>
        </w:rPr>
      </w:pPr>
    </w:p>
    <w:p w14:paraId="41A4520E" w14:textId="5A1D1C76"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8</w:t>
      </w:r>
    </w:p>
    <w:p w14:paraId="28520779" w14:textId="632D7984"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Exemption A – a</w:t>
      </w:r>
      <w:r w:rsidRPr="000D44E1">
        <w:rPr>
          <w:rFonts w:ascii="Arial" w:eastAsia="Calibri" w:hAnsi="Arial" w:cs="Arial"/>
          <w:bCs/>
          <w:sz w:val="24"/>
          <w:szCs w:val="24"/>
        </w:rPr>
        <w:t xml:space="preserve"> property that needs</w:t>
      </w:r>
      <w:r>
        <w:rPr>
          <w:rFonts w:ascii="Arial" w:eastAsia="Calibri" w:hAnsi="Arial" w:cs="Arial"/>
          <w:bCs/>
          <w:sz w:val="24"/>
          <w:szCs w:val="24"/>
        </w:rPr>
        <w:t xml:space="preserve"> or</w:t>
      </w:r>
      <w:r w:rsidRPr="000D44E1">
        <w:rPr>
          <w:rFonts w:ascii="Arial" w:eastAsia="Calibri" w:hAnsi="Arial" w:cs="Arial"/>
          <w:bCs/>
          <w:sz w:val="24"/>
          <w:szCs w:val="24"/>
        </w:rPr>
        <w:t xml:space="preserve"> is having major/structural repair work</w:t>
      </w:r>
      <w:r>
        <w:rPr>
          <w:rFonts w:ascii="Arial" w:eastAsia="Calibri" w:hAnsi="Arial" w:cs="Arial"/>
          <w:bCs/>
          <w:sz w:val="24"/>
          <w:szCs w:val="24"/>
        </w:rPr>
        <w:t>,</w:t>
      </w:r>
      <w:r w:rsidRPr="000D44E1">
        <w:rPr>
          <w:rFonts w:ascii="Arial" w:eastAsia="Calibri" w:hAnsi="Arial" w:cs="Arial"/>
          <w:bCs/>
          <w:sz w:val="24"/>
          <w:szCs w:val="24"/>
        </w:rPr>
        <w:t xml:space="preserve"> or is undergoing structural alteration</w:t>
      </w:r>
      <w:r>
        <w:rPr>
          <w:rFonts w:ascii="Arial" w:eastAsia="Calibri" w:hAnsi="Arial" w:cs="Arial"/>
          <w:bCs/>
          <w:sz w:val="24"/>
          <w:szCs w:val="24"/>
        </w:rPr>
        <w:t>,</w:t>
      </w:r>
      <w:r w:rsidRPr="000D44E1">
        <w:rPr>
          <w:rFonts w:ascii="Arial" w:eastAsia="Calibri" w:hAnsi="Arial" w:cs="Arial"/>
          <w:bCs/>
          <w:sz w:val="24"/>
          <w:szCs w:val="24"/>
        </w:rPr>
        <w:t xml:space="preserve"> can be exempt from Council Tax for a period of up to one year</w:t>
      </w:r>
      <w:r>
        <w:rPr>
          <w:rFonts w:ascii="Arial" w:eastAsia="Calibri" w:hAnsi="Arial" w:cs="Arial"/>
          <w:bCs/>
          <w:sz w:val="24"/>
          <w:szCs w:val="24"/>
        </w:rPr>
        <w:t xml:space="preserve">, but this exemption can only be applied once. </w:t>
      </w:r>
      <w:r w:rsidRPr="00EB3586">
        <w:rPr>
          <w:rFonts w:ascii="Arial" w:eastAsia="Calibri" w:hAnsi="Arial" w:cs="Arial"/>
          <w:bCs/>
          <w:sz w:val="24"/>
          <w:szCs w:val="24"/>
        </w:rPr>
        <w:t>Do you agree that Exemption A should be amended to provide a 12-month exemption when a new owner has purchased a property?</w:t>
      </w:r>
    </w:p>
    <w:p w14:paraId="2D91DEDF" w14:textId="77777777" w:rsidR="007A21D3" w:rsidRDefault="007A21D3" w:rsidP="007A21D3">
      <w:pPr>
        <w:spacing w:after="0" w:line="240" w:lineRule="auto"/>
        <w:rPr>
          <w:rFonts w:ascii="Arial" w:eastAsia="Calibri" w:hAnsi="Arial" w:cs="Arial"/>
          <w:bCs/>
          <w:sz w:val="24"/>
          <w:szCs w:val="24"/>
        </w:rPr>
      </w:pPr>
    </w:p>
    <w:p w14:paraId="501FCA8E"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EAA969B"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21609D2A" w14:textId="77777777" w:rsidR="007A21D3" w:rsidRPr="007A21D3" w:rsidRDefault="007A21D3" w:rsidP="007A21D3"/>
    <w:p w14:paraId="127A1A9E"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69504" behindDoc="0" locked="0" layoutInCell="1" allowOverlap="1" wp14:anchorId="6DEEA7EE" wp14:editId="77AD3571">
                <wp:simplePos x="0" y="0"/>
                <wp:positionH relativeFrom="margin">
                  <wp:posOffset>0</wp:posOffset>
                </wp:positionH>
                <wp:positionV relativeFrom="paragraph">
                  <wp:posOffset>230505</wp:posOffset>
                </wp:positionV>
                <wp:extent cx="5760720" cy="612775"/>
                <wp:effectExtent l="0" t="0" r="11430" b="15875"/>
                <wp:wrapSquare wrapText="bothSides"/>
                <wp:docPr id="77463011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943FB79"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EA7EE" id="_x0000_s1031" type="#_x0000_t202" alt="&quot;&quot;" style="position:absolute;margin-left:0;margin-top:18.15pt;width:453.6pt;height:48.25pt;z-index:251669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JcR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CeSX&#10;ERICAAAmBAAADgAAAAAAAAAAAAAAAAAuAgAAZHJzL2Uyb0RvYy54bWxQSwECLQAUAAYACAAAACEA&#10;jPscbt0AAAAHAQAADwAAAAAAAAAAAAAAAABsBAAAZHJzL2Rvd25yZXYueG1sUEsFBgAAAAAEAAQA&#10;8wAAAHYFAAAAAA==&#10;">
                <v:textbox>
                  <w:txbxContent>
                    <w:p w14:paraId="7943FB79" w14:textId="77777777" w:rsidR="007A21D3" w:rsidRDefault="007A21D3" w:rsidP="007A21D3"/>
                  </w:txbxContent>
                </v:textbox>
                <w10:wrap type="square" anchorx="margin"/>
              </v:shape>
            </w:pict>
          </mc:Fallback>
        </mc:AlternateContent>
      </w:r>
    </w:p>
    <w:p w14:paraId="715BE860" w14:textId="77777777" w:rsidR="007A21D3" w:rsidRPr="007A21D3" w:rsidRDefault="007A21D3" w:rsidP="007A21D3">
      <w:pPr>
        <w:rPr>
          <w:rFonts w:ascii="Arial" w:hAnsi="Arial" w:cs="Arial"/>
          <w:sz w:val="24"/>
          <w:szCs w:val="24"/>
        </w:rPr>
      </w:pPr>
    </w:p>
    <w:p w14:paraId="65502A41" w14:textId="3AE85709"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9</w:t>
      </w:r>
    </w:p>
    <w:p w14:paraId="2D7E2FC5"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Exemption C – a property that is e</w:t>
      </w:r>
      <w:r w:rsidRPr="000D44E1">
        <w:rPr>
          <w:rFonts w:ascii="Arial" w:eastAsia="Calibri" w:hAnsi="Arial" w:cs="Arial"/>
          <w:bCs/>
          <w:sz w:val="24"/>
          <w:szCs w:val="24"/>
        </w:rPr>
        <w:t xml:space="preserve">mpty and unfurnished </w:t>
      </w:r>
      <w:r>
        <w:rPr>
          <w:rFonts w:ascii="Arial" w:eastAsia="Calibri" w:hAnsi="Arial" w:cs="Arial"/>
          <w:bCs/>
          <w:sz w:val="24"/>
          <w:szCs w:val="24"/>
        </w:rPr>
        <w:t xml:space="preserve">can be exempt from Council Tax </w:t>
      </w:r>
      <w:r w:rsidRPr="000D44E1">
        <w:rPr>
          <w:rFonts w:ascii="Arial" w:eastAsia="Calibri" w:hAnsi="Arial" w:cs="Arial"/>
          <w:bCs/>
          <w:sz w:val="24"/>
          <w:szCs w:val="24"/>
        </w:rPr>
        <w:t>for up to six months after the property became vacant</w:t>
      </w:r>
      <w:r>
        <w:rPr>
          <w:rFonts w:ascii="Arial" w:eastAsia="Calibri" w:hAnsi="Arial" w:cs="Arial"/>
          <w:bCs/>
          <w:sz w:val="24"/>
          <w:szCs w:val="24"/>
        </w:rPr>
        <w:t xml:space="preserve">, but this exemption can only be applied once.  </w:t>
      </w:r>
      <w:r w:rsidRPr="00EB3586">
        <w:rPr>
          <w:rFonts w:ascii="Arial" w:eastAsia="Calibri" w:hAnsi="Arial" w:cs="Arial"/>
          <w:bCs/>
          <w:sz w:val="24"/>
          <w:szCs w:val="24"/>
        </w:rPr>
        <w:t xml:space="preserve">Do you agree that Exemption C should be amended to provide a new six-month exemption when a new owner has purchased a property? </w:t>
      </w:r>
    </w:p>
    <w:p w14:paraId="5DE6A65B" w14:textId="77777777" w:rsidR="007A21D3" w:rsidRDefault="007A21D3" w:rsidP="007A21D3">
      <w:pPr>
        <w:spacing w:after="0" w:line="240" w:lineRule="auto"/>
        <w:rPr>
          <w:rFonts w:ascii="Arial" w:eastAsia="Calibri" w:hAnsi="Arial" w:cs="Arial"/>
          <w:bCs/>
          <w:sz w:val="24"/>
          <w:szCs w:val="24"/>
        </w:rPr>
      </w:pPr>
    </w:p>
    <w:p w14:paraId="7488C8DF"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3E8F0EB8"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11347E7D" w14:textId="77777777" w:rsidR="007A21D3" w:rsidRPr="007A21D3" w:rsidRDefault="007A21D3" w:rsidP="007A21D3"/>
    <w:p w14:paraId="25E54C7D"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1552" behindDoc="0" locked="0" layoutInCell="1" allowOverlap="1" wp14:anchorId="63D7F5A9" wp14:editId="6EF84BE7">
                <wp:simplePos x="0" y="0"/>
                <wp:positionH relativeFrom="margin">
                  <wp:posOffset>0</wp:posOffset>
                </wp:positionH>
                <wp:positionV relativeFrom="paragraph">
                  <wp:posOffset>230505</wp:posOffset>
                </wp:positionV>
                <wp:extent cx="5760720" cy="612775"/>
                <wp:effectExtent l="0" t="0" r="11430" b="15875"/>
                <wp:wrapSquare wrapText="bothSides"/>
                <wp:docPr id="93333635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6B31357"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D7F5A9" id="_x0000_s1032" type="#_x0000_t202" alt="&quot;&quot;" style="position:absolute;margin-left:0;margin-top:18.15pt;width:453.6pt;height:48.2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XQ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PjpV&#10;0BICAAAmBAAADgAAAAAAAAAAAAAAAAAuAgAAZHJzL2Uyb0RvYy54bWxQSwECLQAUAAYACAAAACEA&#10;jPscbt0AAAAHAQAADwAAAAAAAAAAAAAAAABsBAAAZHJzL2Rvd25yZXYueG1sUEsFBgAAAAAEAAQA&#10;8wAAAHYFAAAAAA==&#10;">
                <v:textbox>
                  <w:txbxContent>
                    <w:p w14:paraId="76B31357" w14:textId="77777777" w:rsidR="007A21D3" w:rsidRDefault="007A21D3" w:rsidP="007A21D3"/>
                  </w:txbxContent>
                </v:textbox>
                <w10:wrap type="square" anchorx="margin"/>
              </v:shape>
            </w:pict>
          </mc:Fallback>
        </mc:AlternateContent>
      </w:r>
    </w:p>
    <w:p w14:paraId="68B43166" w14:textId="77777777" w:rsidR="007A21D3" w:rsidRPr="007A21D3" w:rsidRDefault="007A21D3" w:rsidP="007A21D3">
      <w:pPr>
        <w:rPr>
          <w:rFonts w:ascii="Arial" w:hAnsi="Arial" w:cs="Arial"/>
          <w:sz w:val="24"/>
          <w:szCs w:val="24"/>
        </w:rPr>
      </w:pPr>
    </w:p>
    <w:p w14:paraId="4C6608EE" w14:textId="3625CBEF"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10</w:t>
      </w:r>
    </w:p>
    <w:p w14:paraId="251AA714"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Do you consider registration with </w:t>
      </w:r>
      <w:r>
        <w:rPr>
          <w:rFonts w:ascii="Arial" w:eastAsia="Calibri" w:hAnsi="Arial" w:cs="Arial"/>
          <w:bCs/>
          <w:sz w:val="24"/>
          <w:szCs w:val="24"/>
        </w:rPr>
        <w:t>HM</w:t>
      </w:r>
      <w:r w:rsidRPr="00EB3586">
        <w:rPr>
          <w:rFonts w:ascii="Arial" w:eastAsia="Calibri" w:hAnsi="Arial" w:cs="Arial"/>
          <w:bCs/>
          <w:sz w:val="24"/>
          <w:szCs w:val="24"/>
        </w:rPr>
        <w:t xml:space="preserve"> Land Registry to be sufficient evidence of </w:t>
      </w:r>
      <w:r>
        <w:rPr>
          <w:rFonts w:ascii="Arial" w:eastAsia="Calibri" w:hAnsi="Arial" w:cs="Arial"/>
          <w:bCs/>
          <w:sz w:val="24"/>
          <w:szCs w:val="24"/>
        </w:rPr>
        <w:t>a</w:t>
      </w:r>
      <w:r w:rsidRPr="00EB3586">
        <w:rPr>
          <w:rFonts w:ascii="Arial" w:eastAsia="Calibri" w:hAnsi="Arial" w:cs="Arial"/>
          <w:bCs/>
          <w:sz w:val="24"/>
          <w:szCs w:val="24"/>
        </w:rPr>
        <w:t xml:space="preserve"> property sale</w:t>
      </w:r>
      <w:r>
        <w:rPr>
          <w:rFonts w:ascii="Arial" w:eastAsia="Calibri" w:hAnsi="Arial" w:cs="Arial"/>
          <w:bCs/>
          <w:sz w:val="24"/>
          <w:szCs w:val="24"/>
        </w:rPr>
        <w:t xml:space="preserve"> for Exemption A and Exemption C</w:t>
      </w:r>
      <w:r w:rsidRPr="00EB3586">
        <w:rPr>
          <w:rFonts w:ascii="Arial" w:eastAsia="Calibri" w:hAnsi="Arial" w:cs="Arial"/>
          <w:bCs/>
          <w:sz w:val="24"/>
          <w:szCs w:val="24"/>
        </w:rPr>
        <w:t xml:space="preserve">? Is there any other evidence that should be provided? </w:t>
      </w:r>
    </w:p>
    <w:p w14:paraId="76912070" w14:textId="77777777" w:rsidR="007A21D3" w:rsidRDefault="007A21D3" w:rsidP="007A21D3">
      <w:pPr>
        <w:spacing w:after="0" w:line="240" w:lineRule="auto"/>
        <w:rPr>
          <w:rFonts w:ascii="Arial" w:eastAsia="Calibri" w:hAnsi="Arial" w:cs="Arial"/>
          <w:bCs/>
          <w:sz w:val="24"/>
          <w:szCs w:val="24"/>
        </w:rPr>
      </w:pPr>
    </w:p>
    <w:p w14:paraId="38964DC5"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79323EED"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17A50B6D" w14:textId="77777777" w:rsidR="007A21D3" w:rsidRPr="007A21D3" w:rsidRDefault="007A21D3" w:rsidP="007A21D3"/>
    <w:p w14:paraId="31B41BDB"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3600" behindDoc="0" locked="0" layoutInCell="1" allowOverlap="1" wp14:anchorId="63EF1DED" wp14:editId="675BF180">
                <wp:simplePos x="0" y="0"/>
                <wp:positionH relativeFrom="margin">
                  <wp:posOffset>0</wp:posOffset>
                </wp:positionH>
                <wp:positionV relativeFrom="paragraph">
                  <wp:posOffset>230505</wp:posOffset>
                </wp:positionV>
                <wp:extent cx="5760720" cy="612775"/>
                <wp:effectExtent l="0" t="0" r="11430" b="15875"/>
                <wp:wrapSquare wrapText="bothSides"/>
                <wp:docPr id="63662895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3D9A82E0"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F1DED" id="_x0000_s1033" type="#_x0000_t202" alt="&quot;&quot;" style="position:absolute;margin-left:0;margin-top:18.15pt;width:453.6pt;height:48.2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OyN&#10;OyYTAgAAJgQAAA4AAAAAAAAAAAAAAAAALgIAAGRycy9lMm9Eb2MueG1sUEsBAi0AFAAGAAgAAAAh&#10;AIz7HG7dAAAABwEAAA8AAAAAAAAAAAAAAAAAbQQAAGRycy9kb3ducmV2LnhtbFBLBQYAAAAABAAE&#10;APMAAAB3BQAAAAA=&#10;">
                <v:textbox>
                  <w:txbxContent>
                    <w:p w14:paraId="3D9A82E0" w14:textId="77777777" w:rsidR="007A21D3" w:rsidRDefault="007A21D3" w:rsidP="007A21D3"/>
                  </w:txbxContent>
                </v:textbox>
                <w10:wrap type="square" anchorx="margin"/>
              </v:shape>
            </w:pict>
          </mc:Fallback>
        </mc:AlternateContent>
      </w:r>
    </w:p>
    <w:p w14:paraId="659D706E" w14:textId="77777777" w:rsidR="007A21D3" w:rsidRPr="007A21D3" w:rsidRDefault="007A21D3" w:rsidP="007A21D3">
      <w:pPr>
        <w:rPr>
          <w:rFonts w:ascii="Arial" w:hAnsi="Arial" w:cs="Arial"/>
          <w:sz w:val="24"/>
          <w:szCs w:val="24"/>
        </w:rPr>
      </w:pPr>
    </w:p>
    <w:p w14:paraId="6366663C" w14:textId="43749ABA"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Pr>
          <w:rFonts w:ascii="Arial" w:hAnsi="Arial" w:cs="Arial"/>
          <w:sz w:val="24"/>
          <w:szCs w:val="24"/>
        </w:rPr>
        <w:t>1</w:t>
      </w:r>
    </w:p>
    <w:p w14:paraId="4400A7E0" w14:textId="77777777" w:rsidR="007A21D3" w:rsidRPr="00EB3586" w:rsidRDefault="007A21D3" w:rsidP="007A21D3">
      <w:pPr>
        <w:spacing w:after="0" w:line="240" w:lineRule="auto"/>
        <w:rPr>
          <w:rFonts w:ascii="Arial" w:eastAsia="Calibri" w:hAnsi="Arial" w:cs="Arial"/>
          <w:bCs/>
          <w:sz w:val="24"/>
          <w:szCs w:val="24"/>
        </w:rPr>
      </w:pPr>
      <w:r w:rsidRPr="000D44E1">
        <w:rPr>
          <w:rFonts w:ascii="Arial" w:eastAsia="Calibri" w:hAnsi="Arial" w:cs="Arial"/>
          <w:bCs/>
          <w:sz w:val="24"/>
          <w:szCs w:val="24"/>
        </w:rPr>
        <w:t>An empty property is exempt from Council Tax when the person who would otherwise occupy it has their permanent home in a hospital or a residential care home.</w:t>
      </w:r>
      <w:r>
        <w:rPr>
          <w:rFonts w:ascii="Arial" w:eastAsia="Calibri" w:hAnsi="Arial" w:cs="Arial"/>
          <w:bCs/>
          <w:sz w:val="24"/>
          <w:szCs w:val="24"/>
        </w:rPr>
        <w:t xml:space="preserve"> </w:t>
      </w:r>
      <w:r w:rsidRPr="00EB3586">
        <w:rPr>
          <w:rFonts w:ascii="Arial" w:eastAsia="Calibri" w:hAnsi="Arial" w:cs="Arial"/>
          <w:bCs/>
          <w:sz w:val="24"/>
          <w:szCs w:val="24"/>
        </w:rPr>
        <w:t>Do you agree that a hospital should not be considered someone’s long-term or permanent home?</w:t>
      </w:r>
    </w:p>
    <w:p w14:paraId="703F1E09" w14:textId="77777777" w:rsidR="007A21D3" w:rsidRDefault="007A21D3" w:rsidP="007A21D3">
      <w:pPr>
        <w:spacing w:after="0" w:line="240" w:lineRule="auto"/>
        <w:rPr>
          <w:rFonts w:ascii="Arial" w:eastAsia="Calibri" w:hAnsi="Arial" w:cs="Arial"/>
          <w:bCs/>
          <w:sz w:val="24"/>
          <w:szCs w:val="24"/>
        </w:rPr>
      </w:pPr>
    </w:p>
    <w:p w14:paraId="407045C4"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2E314BD8" w14:textId="77777777"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sidRPr="007A21D3">
        <w:rPr>
          <w:rFonts w:ascii="Arial" w:hAnsi="Arial" w:cs="Arial"/>
          <w:sz w:val="24"/>
          <w:szCs w:val="24"/>
          <w:lang w:val="en-US"/>
        </w:rPr>
        <w:t>No</w:t>
      </w:r>
    </w:p>
    <w:p w14:paraId="0582C52A" w14:textId="00F1166C" w:rsidR="007A21D3" w:rsidRPr="007A21D3" w:rsidRDefault="007A21D3" w:rsidP="007A21D3">
      <w:pPr>
        <w:pStyle w:val="ListParagraph"/>
        <w:numPr>
          <w:ilvl w:val="0"/>
          <w:numId w:val="2"/>
        </w:numPr>
        <w:spacing w:after="0" w:line="240" w:lineRule="auto"/>
        <w:ind w:left="414" w:hanging="357"/>
        <w:contextualSpacing w:val="0"/>
        <w:rPr>
          <w:rFonts w:ascii="Arial" w:eastAsia="Calibri" w:hAnsi="Arial" w:cs="Arial"/>
          <w:bCs/>
          <w:sz w:val="24"/>
          <w:szCs w:val="24"/>
        </w:rPr>
      </w:pPr>
      <w:r>
        <w:rPr>
          <w:rFonts w:ascii="Arial" w:hAnsi="Arial" w:cs="Arial"/>
          <w:sz w:val="24"/>
          <w:szCs w:val="24"/>
          <w:lang w:val="en-US"/>
        </w:rPr>
        <w:t>Unsure</w:t>
      </w:r>
    </w:p>
    <w:p w14:paraId="34375691" w14:textId="77777777" w:rsidR="007A21D3" w:rsidRPr="007A21D3" w:rsidRDefault="007A21D3" w:rsidP="007A21D3"/>
    <w:p w14:paraId="4A00BBE3"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5648" behindDoc="0" locked="0" layoutInCell="1" allowOverlap="1" wp14:anchorId="19505F89" wp14:editId="3B6DDAF2">
                <wp:simplePos x="0" y="0"/>
                <wp:positionH relativeFrom="margin">
                  <wp:posOffset>0</wp:posOffset>
                </wp:positionH>
                <wp:positionV relativeFrom="paragraph">
                  <wp:posOffset>230505</wp:posOffset>
                </wp:positionV>
                <wp:extent cx="5760720" cy="612775"/>
                <wp:effectExtent l="0" t="0" r="11430" b="15875"/>
                <wp:wrapSquare wrapText="bothSides"/>
                <wp:docPr id="93882419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F9974CF"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9505F89" id="_x0000_s1034" type="#_x0000_t202" alt="&quot;&quot;" style="position:absolute;margin-left:0;margin-top:18.15pt;width:453.6pt;height:48.25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BW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KB6CBi3UP1SGARhsalj0aLBvA7Zx01bcn9t6NAxZl5Z6k419P5PHZ52swXCSteWvaX&#10;FmElSZU8cDYstyH9jMjNwi0VsdaJ73MkY8jUjAn7+HFit1/u063n7735AQ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hScQ&#10;VhICAAAmBAAADgAAAAAAAAAAAAAAAAAuAgAAZHJzL2Uyb0RvYy54bWxQSwECLQAUAAYACAAAACEA&#10;jPscbt0AAAAHAQAADwAAAAAAAAAAAAAAAABsBAAAZHJzL2Rvd25yZXYueG1sUEsFBgAAAAAEAAQA&#10;8wAAAHYFAAAAAA==&#10;">
                <v:textbox>
                  <w:txbxContent>
                    <w:p w14:paraId="5F9974CF" w14:textId="77777777" w:rsidR="007A21D3" w:rsidRDefault="007A21D3" w:rsidP="007A21D3"/>
                  </w:txbxContent>
                </v:textbox>
                <w10:wrap type="square" anchorx="margin"/>
              </v:shape>
            </w:pict>
          </mc:Fallback>
        </mc:AlternateContent>
      </w:r>
    </w:p>
    <w:p w14:paraId="1934CAAF" w14:textId="77777777" w:rsidR="007A21D3" w:rsidRPr="007A21D3" w:rsidRDefault="007A21D3" w:rsidP="007A21D3">
      <w:pPr>
        <w:rPr>
          <w:rFonts w:ascii="Arial" w:hAnsi="Arial" w:cs="Arial"/>
          <w:sz w:val="24"/>
          <w:szCs w:val="24"/>
        </w:rPr>
      </w:pPr>
    </w:p>
    <w:p w14:paraId="298A8292" w14:textId="10D4094E" w:rsidR="007A21D3" w:rsidRDefault="007A21D3" w:rsidP="007A21D3">
      <w:pPr>
        <w:pStyle w:val="Heading2"/>
        <w:rPr>
          <w:rFonts w:ascii="Arial" w:hAnsi="Arial" w:cs="Arial"/>
          <w:sz w:val="24"/>
          <w:szCs w:val="24"/>
        </w:rPr>
      </w:pPr>
      <w:r w:rsidRPr="007A21D3">
        <w:rPr>
          <w:rFonts w:ascii="Arial" w:hAnsi="Arial" w:cs="Arial"/>
          <w:sz w:val="24"/>
          <w:szCs w:val="24"/>
        </w:rPr>
        <w:lastRenderedPageBreak/>
        <w:t xml:space="preserve">Question </w:t>
      </w:r>
      <w:r>
        <w:rPr>
          <w:rFonts w:ascii="Arial" w:hAnsi="Arial" w:cs="Arial"/>
          <w:sz w:val="24"/>
          <w:szCs w:val="24"/>
        </w:rPr>
        <w:t>12</w:t>
      </w:r>
    </w:p>
    <w:p w14:paraId="5500C06C"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 xml:space="preserve">Are there any </w:t>
      </w:r>
      <w:r w:rsidRPr="00EB3586">
        <w:rPr>
          <w:rFonts w:ascii="Arial" w:eastAsia="Calibri" w:hAnsi="Arial" w:cs="Arial"/>
          <w:bCs/>
          <w:sz w:val="24"/>
          <w:szCs w:val="24"/>
        </w:rPr>
        <w:t xml:space="preserve">circumstances </w:t>
      </w:r>
      <w:r>
        <w:rPr>
          <w:rFonts w:ascii="Arial" w:eastAsia="Calibri" w:hAnsi="Arial" w:cs="Arial"/>
          <w:bCs/>
          <w:sz w:val="24"/>
          <w:szCs w:val="24"/>
        </w:rPr>
        <w:t xml:space="preserve">when a </w:t>
      </w:r>
      <w:r w:rsidRPr="00EB3586">
        <w:rPr>
          <w:rFonts w:ascii="Arial" w:eastAsia="Calibri" w:hAnsi="Arial" w:cs="Arial"/>
          <w:bCs/>
          <w:sz w:val="24"/>
          <w:szCs w:val="24"/>
        </w:rPr>
        <w:t xml:space="preserve">hospital </w:t>
      </w:r>
      <w:r>
        <w:rPr>
          <w:rFonts w:ascii="Arial" w:eastAsia="Calibri" w:hAnsi="Arial" w:cs="Arial"/>
          <w:bCs/>
          <w:sz w:val="24"/>
          <w:szCs w:val="24"/>
        </w:rPr>
        <w:t xml:space="preserve">could </w:t>
      </w:r>
      <w:r w:rsidRPr="00EB3586">
        <w:rPr>
          <w:rFonts w:ascii="Arial" w:eastAsia="Calibri" w:hAnsi="Arial" w:cs="Arial"/>
          <w:bCs/>
          <w:sz w:val="24"/>
          <w:szCs w:val="24"/>
        </w:rPr>
        <w:t>be considered someone’s long</w:t>
      </w:r>
      <w:r>
        <w:rPr>
          <w:rFonts w:ascii="Arial" w:eastAsia="Calibri" w:hAnsi="Arial" w:cs="Arial"/>
          <w:bCs/>
          <w:sz w:val="24"/>
          <w:szCs w:val="24"/>
        </w:rPr>
        <w:noBreakHyphen/>
      </w:r>
      <w:r w:rsidRPr="00EB3586">
        <w:rPr>
          <w:rFonts w:ascii="Arial" w:eastAsia="Calibri" w:hAnsi="Arial" w:cs="Arial"/>
          <w:bCs/>
          <w:sz w:val="24"/>
          <w:szCs w:val="24"/>
        </w:rPr>
        <w:t xml:space="preserve">term or permanent home? </w:t>
      </w:r>
    </w:p>
    <w:p w14:paraId="1DD2DB68" w14:textId="77777777" w:rsidR="007A21D3" w:rsidRPr="007A21D3" w:rsidRDefault="007A21D3" w:rsidP="007A21D3"/>
    <w:p w14:paraId="3D37F10F"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7696" behindDoc="0" locked="0" layoutInCell="1" allowOverlap="1" wp14:anchorId="599EFC81" wp14:editId="4349B801">
                <wp:simplePos x="0" y="0"/>
                <wp:positionH relativeFrom="margin">
                  <wp:posOffset>0</wp:posOffset>
                </wp:positionH>
                <wp:positionV relativeFrom="paragraph">
                  <wp:posOffset>230505</wp:posOffset>
                </wp:positionV>
                <wp:extent cx="5760720" cy="612775"/>
                <wp:effectExtent l="0" t="0" r="11430" b="15875"/>
                <wp:wrapSquare wrapText="bothSides"/>
                <wp:docPr id="67753579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32514A0"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9EFC81" id="_x0000_s1035" type="#_x0000_t202" alt="&quot;&quot;" style="position:absolute;margin-left:0;margin-top:18.15pt;width:453.6pt;height:48.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H6gEw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qJAooOIdQ/VI4FFGBqXPhotGsDvnHXUtCX3344CFWfmnaXiXE/n89jlaTNfJKx4adlf&#10;WoSVJFXywNmw3Ib0MyI3C7dUxFonvs+RjCFTMybs48eJ3X65T7eev/fmB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FeQ&#10;fqATAgAAJgQAAA4AAAAAAAAAAAAAAAAALgIAAGRycy9lMm9Eb2MueG1sUEsBAi0AFAAGAAgAAAAh&#10;AIz7HG7dAAAABwEAAA8AAAAAAAAAAAAAAAAAbQQAAGRycy9kb3ducmV2LnhtbFBLBQYAAAAABAAE&#10;APMAAAB3BQAAAAA=&#10;">
                <v:textbox>
                  <w:txbxContent>
                    <w:p w14:paraId="732514A0" w14:textId="77777777" w:rsidR="007A21D3" w:rsidRDefault="007A21D3" w:rsidP="007A21D3"/>
                  </w:txbxContent>
                </v:textbox>
                <w10:wrap type="square" anchorx="margin"/>
              </v:shape>
            </w:pict>
          </mc:Fallback>
        </mc:AlternateContent>
      </w:r>
    </w:p>
    <w:p w14:paraId="2627A2D8" w14:textId="77777777" w:rsidR="007A21D3" w:rsidRPr="007A21D3" w:rsidRDefault="007A21D3" w:rsidP="007A21D3">
      <w:pPr>
        <w:rPr>
          <w:rFonts w:ascii="Arial" w:hAnsi="Arial" w:cs="Arial"/>
          <w:sz w:val="24"/>
          <w:szCs w:val="24"/>
        </w:rPr>
      </w:pPr>
    </w:p>
    <w:p w14:paraId="44CEDBB1" w14:textId="704CCEDC"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13</w:t>
      </w:r>
    </w:p>
    <w:p w14:paraId="2AF29676"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Exemption H is an exemption from Council Tax for empty properties being held for future use by ministers of religion from which </w:t>
      </w:r>
      <w:r>
        <w:rPr>
          <w:rFonts w:ascii="Arial" w:eastAsia="Calibri" w:hAnsi="Arial" w:cs="Arial"/>
          <w:bCs/>
          <w:sz w:val="24"/>
          <w:szCs w:val="24"/>
        </w:rPr>
        <w:t>they will</w:t>
      </w:r>
      <w:r w:rsidRPr="00EB3586">
        <w:rPr>
          <w:rFonts w:ascii="Arial" w:eastAsia="Calibri" w:hAnsi="Arial" w:cs="Arial"/>
          <w:bCs/>
          <w:sz w:val="24"/>
          <w:szCs w:val="24"/>
        </w:rPr>
        <w:t xml:space="preserve"> perform religious duties. Do you agree there should be a new time-limit on Exemption H to discourage properties from being left empty and exempt from Council Tax for an indefinite period?</w:t>
      </w:r>
    </w:p>
    <w:p w14:paraId="72366B2E" w14:textId="77777777" w:rsidR="007A21D3" w:rsidRDefault="007A21D3" w:rsidP="007A21D3">
      <w:pPr>
        <w:spacing w:after="0" w:line="240" w:lineRule="auto"/>
        <w:rPr>
          <w:rFonts w:ascii="Arial" w:eastAsia="Calibri" w:hAnsi="Arial" w:cs="Arial"/>
          <w:bCs/>
          <w:sz w:val="24"/>
          <w:szCs w:val="24"/>
        </w:rPr>
      </w:pPr>
    </w:p>
    <w:p w14:paraId="2CBAB1C8" w14:textId="77777777" w:rsidR="007A21D3"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60E277FD" w14:textId="270127C8" w:rsidR="007A21D3" w:rsidRPr="007A21D3" w:rsidRDefault="007A21D3" w:rsidP="007A21D3">
      <w:pPr>
        <w:pStyle w:val="ListParagraph"/>
        <w:numPr>
          <w:ilvl w:val="0"/>
          <w:numId w:val="2"/>
        </w:numPr>
        <w:spacing w:after="0" w:line="240" w:lineRule="auto"/>
        <w:ind w:left="414" w:hanging="357"/>
        <w:contextualSpacing w:val="0"/>
      </w:pPr>
      <w:r w:rsidRPr="007A21D3">
        <w:rPr>
          <w:rFonts w:ascii="Arial" w:hAnsi="Arial" w:cs="Arial"/>
          <w:sz w:val="24"/>
          <w:szCs w:val="24"/>
          <w:lang w:val="en-US"/>
        </w:rPr>
        <w:t>No</w:t>
      </w:r>
    </w:p>
    <w:p w14:paraId="63FAABEF" w14:textId="77777777" w:rsidR="007A21D3" w:rsidRPr="007A21D3" w:rsidRDefault="007A21D3" w:rsidP="007A21D3">
      <w:pPr>
        <w:pStyle w:val="ListParagraph"/>
        <w:spacing w:after="0" w:line="240" w:lineRule="auto"/>
        <w:ind w:left="414"/>
        <w:contextualSpacing w:val="0"/>
      </w:pPr>
    </w:p>
    <w:p w14:paraId="6B221FA4" w14:textId="77777777" w:rsidR="007A21D3" w:rsidRPr="007A21D3" w:rsidRDefault="007A21D3" w:rsidP="007A21D3">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79744" behindDoc="0" locked="0" layoutInCell="1" allowOverlap="1" wp14:anchorId="7898E7B2" wp14:editId="1CFD9E3D">
                <wp:simplePos x="0" y="0"/>
                <wp:positionH relativeFrom="margin">
                  <wp:posOffset>0</wp:posOffset>
                </wp:positionH>
                <wp:positionV relativeFrom="paragraph">
                  <wp:posOffset>230505</wp:posOffset>
                </wp:positionV>
                <wp:extent cx="5760720" cy="612775"/>
                <wp:effectExtent l="0" t="0" r="11430" b="15875"/>
                <wp:wrapSquare wrapText="bothSides"/>
                <wp:docPr id="143155932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796E5C"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98E7B2" id="_x0000_s1036" type="#_x0000_t202" alt="&quot;&quot;" style="position:absolute;margin-left:0;margin-top:18.15pt;width:453.6pt;height:48.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N8A&#10;KgkTAgAAJwQAAA4AAAAAAAAAAAAAAAAALgIAAGRycy9lMm9Eb2MueG1sUEsBAi0AFAAGAAgAAAAh&#10;AIz7HG7dAAAABwEAAA8AAAAAAAAAAAAAAAAAbQQAAGRycy9kb3ducmV2LnhtbFBLBQYAAAAABAAE&#10;APMAAAB3BQAAAAA=&#10;">
                <v:textbox>
                  <w:txbxContent>
                    <w:p w14:paraId="01796E5C" w14:textId="77777777" w:rsidR="007A21D3" w:rsidRDefault="007A21D3" w:rsidP="007A21D3"/>
                  </w:txbxContent>
                </v:textbox>
                <w10:wrap type="square" anchorx="margin"/>
              </v:shape>
            </w:pict>
          </mc:Fallback>
        </mc:AlternateContent>
      </w:r>
    </w:p>
    <w:p w14:paraId="3B44D50B" w14:textId="77777777" w:rsidR="007A21D3" w:rsidRPr="007A21D3" w:rsidRDefault="007A21D3" w:rsidP="007A21D3">
      <w:pPr>
        <w:rPr>
          <w:rFonts w:ascii="Arial" w:hAnsi="Arial" w:cs="Arial"/>
          <w:sz w:val="24"/>
          <w:szCs w:val="24"/>
        </w:rPr>
      </w:pPr>
    </w:p>
    <w:p w14:paraId="5AADCB54" w14:textId="6FA1EDA4" w:rsidR="007A21D3" w:rsidRDefault="007A21D3" w:rsidP="007A21D3">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Pr>
          <w:rFonts w:ascii="Arial" w:hAnsi="Arial" w:cs="Arial"/>
          <w:sz w:val="24"/>
          <w:szCs w:val="24"/>
        </w:rPr>
        <w:t>4</w:t>
      </w:r>
    </w:p>
    <w:p w14:paraId="7A376D3F" w14:textId="77777777" w:rsidR="007A21D3" w:rsidRPr="00EB3586" w:rsidRDefault="007A21D3" w:rsidP="007A21D3">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What do you consider is a reasonable period for </w:t>
      </w:r>
      <w:r>
        <w:rPr>
          <w:rFonts w:ascii="Arial" w:eastAsia="Calibri" w:hAnsi="Arial" w:cs="Arial"/>
          <w:bCs/>
          <w:sz w:val="24"/>
          <w:szCs w:val="24"/>
        </w:rPr>
        <w:t xml:space="preserve">a </w:t>
      </w:r>
      <w:r w:rsidRPr="00EB3586">
        <w:rPr>
          <w:rFonts w:ascii="Arial" w:eastAsia="Calibri" w:hAnsi="Arial" w:cs="Arial"/>
          <w:bCs/>
          <w:sz w:val="24"/>
          <w:szCs w:val="24"/>
        </w:rPr>
        <w:t>propert</w:t>
      </w:r>
      <w:r>
        <w:rPr>
          <w:rFonts w:ascii="Arial" w:eastAsia="Calibri" w:hAnsi="Arial" w:cs="Arial"/>
          <w:bCs/>
          <w:sz w:val="24"/>
          <w:szCs w:val="24"/>
        </w:rPr>
        <w:t>y</w:t>
      </w:r>
      <w:r w:rsidRPr="00EB3586">
        <w:rPr>
          <w:rFonts w:ascii="Arial" w:eastAsia="Calibri" w:hAnsi="Arial" w:cs="Arial"/>
          <w:bCs/>
          <w:sz w:val="24"/>
          <w:szCs w:val="24"/>
        </w:rPr>
        <w:t xml:space="preserve"> being held for future use by ministers of religion to be empty before it becomes liable for Council Tax?</w:t>
      </w:r>
    </w:p>
    <w:p w14:paraId="3B6700E0" w14:textId="77777777" w:rsidR="007A21D3" w:rsidRDefault="007A21D3" w:rsidP="007A21D3">
      <w:pPr>
        <w:spacing w:after="0" w:line="240" w:lineRule="auto"/>
        <w:rPr>
          <w:rFonts w:ascii="Arial" w:eastAsia="Calibri" w:hAnsi="Arial" w:cs="Arial"/>
          <w:bCs/>
          <w:sz w:val="24"/>
          <w:szCs w:val="24"/>
        </w:rPr>
      </w:pPr>
    </w:p>
    <w:p w14:paraId="79996D02" w14:textId="77777777" w:rsidR="007A21D3" w:rsidRPr="00EB3586" w:rsidRDefault="007A21D3" w:rsidP="007A21D3">
      <w:pPr>
        <w:spacing w:after="0" w:line="240" w:lineRule="auto"/>
        <w:rPr>
          <w:rFonts w:ascii="Arial" w:eastAsia="Calibri" w:hAnsi="Arial" w:cs="Arial"/>
          <w:bCs/>
          <w:sz w:val="24"/>
          <w:szCs w:val="24"/>
        </w:rPr>
      </w:pPr>
      <w:r>
        <w:rPr>
          <w:rFonts w:ascii="Arial" w:eastAsia="Calibri" w:hAnsi="Arial" w:cs="Arial"/>
          <w:bCs/>
          <w:sz w:val="24"/>
          <w:szCs w:val="24"/>
        </w:rPr>
        <w:t>Please chose one option</w:t>
      </w:r>
    </w:p>
    <w:p w14:paraId="7196524E" w14:textId="77777777" w:rsidR="008E7D0C" w:rsidRDefault="007A21D3" w:rsidP="007A21D3">
      <w:pPr>
        <w:pStyle w:val="ListParagraph"/>
        <w:numPr>
          <w:ilvl w:val="0"/>
          <w:numId w:val="2"/>
        </w:numPr>
        <w:spacing w:after="0" w:line="240" w:lineRule="auto"/>
        <w:ind w:left="414" w:hanging="357"/>
        <w:contextualSpacing w:val="0"/>
        <w:rPr>
          <w:rFonts w:ascii="Arial" w:hAnsi="Arial" w:cs="Arial"/>
          <w:sz w:val="24"/>
          <w:szCs w:val="24"/>
          <w:lang w:val="en-US"/>
        </w:rPr>
      </w:pPr>
      <w:r w:rsidRPr="008E7D0C">
        <w:rPr>
          <w:rFonts w:ascii="Arial" w:hAnsi="Arial" w:cs="Arial"/>
          <w:sz w:val="24"/>
          <w:szCs w:val="24"/>
          <w:lang w:val="en-US"/>
        </w:rPr>
        <w:t>1 year</w:t>
      </w:r>
    </w:p>
    <w:p w14:paraId="02EE6443" w14:textId="77777777" w:rsidR="008E7D0C" w:rsidRPr="008E7D0C" w:rsidRDefault="007A21D3" w:rsidP="007A21D3">
      <w:pPr>
        <w:pStyle w:val="ListParagraph"/>
        <w:numPr>
          <w:ilvl w:val="0"/>
          <w:numId w:val="2"/>
        </w:numPr>
        <w:spacing w:after="0" w:line="240" w:lineRule="auto"/>
        <w:ind w:left="414" w:hanging="357"/>
        <w:contextualSpacing w:val="0"/>
      </w:pPr>
      <w:r w:rsidRPr="008E7D0C">
        <w:rPr>
          <w:rFonts w:ascii="Arial" w:hAnsi="Arial" w:cs="Arial"/>
          <w:sz w:val="24"/>
          <w:szCs w:val="24"/>
          <w:lang w:val="en-US"/>
        </w:rPr>
        <w:t>2 years</w:t>
      </w:r>
    </w:p>
    <w:p w14:paraId="6203FD11" w14:textId="77777777" w:rsidR="008E7D0C" w:rsidRPr="008E7D0C" w:rsidRDefault="007A21D3" w:rsidP="007A21D3">
      <w:pPr>
        <w:pStyle w:val="ListParagraph"/>
        <w:numPr>
          <w:ilvl w:val="0"/>
          <w:numId w:val="2"/>
        </w:numPr>
        <w:spacing w:after="0" w:line="240" w:lineRule="auto"/>
        <w:contextualSpacing w:val="0"/>
      </w:pPr>
      <w:r w:rsidRPr="008E7D0C">
        <w:rPr>
          <w:rFonts w:ascii="Arial" w:hAnsi="Arial" w:cs="Arial"/>
          <w:sz w:val="24"/>
          <w:szCs w:val="24"/>
          <w:lang w:val="en-US"/>
        </w:rPr>
        <w:t>3 years</w:t>
      </w:r>
    </w:p>
    <w:p w14:paraId="6984469A" w14:textId="265D3D43" w:rsidR="007A21D3" w:rsidRPr="007A21D3" w:rsidRDefault="007A21D3" w:rsidP="007A21D3">
      <w:pPr>
        <w:pStyle w:val="ListParagraph"/>
        <w:numPr>
          <w:ilvl w:val="0"/>
          <w:numId w:val="2"/>
        </w:numPr>
        <w:spacing w:after="0" w:line="240" w:lineRule="auto"/>
        <w:contextualSpacing w:val="0"/>
      </w:pPr>
      <w:r w:rsidRPr="008E7D0C">
        <w:rPr>
          <w:rFonts w:ascii="Arial" w:hAnsi="Arial" w:cs="Arial"/>
          <w:sz w:val="24"/>
          <w:szCs w:val="24"/>
          <w:lang w:val="en-US"/>
        </w:rPr>
        <w:t>Other</w:t>
      </w:r>
    </w:p>
    <w:p w14:paraId="4B90F6F6" w14:textId="77777777" w:rsidR="007A21D3" w:rsidRDefault="007A21D3" w:rsidP="007A21D3">
      <w:pPr>
        <w:spacing w:after="0" w:line="240" w:lineRule="auto"/>
      </w:pPr>
    </w:p>
    <w:p w14:paraId="12956CB9" w14:textId="1CE5479D" w:rsidR="007A21D3" w:rsidRPr="007A21D3" w:rsidRDefault="007A21D3" w:rsidP="008E7D0C">
      <w:pPr>
        <w:spacing w:after="0" w:line="240" w:lineRule="auto"/>
        <w:rPr>
          <w:rFonts w:ascii="Arial" w:hAnsi="Arial" w:cs="Arial"/>
          <w:sz w:val="24"/>
          <w:szCs w:val="24"/>
        </w:rPr>
      </w:pPr>
      <w:r w:rsidRPr="007A21D3">
        <w:rPr>
          <w:rFonts w:ascii="Arial" w:eastAsia="Calibri" w:hAnsi="Arial" w:cs="Arial"/>
          <w:bCs/>
          <w:sz w:val="24"/>
          <w:szCs w:val="24"/>
        </w:rPr>
        <w:t>Comments</w:t>
      </w:r>
      <w:r w:rsidR="008E7D0C">
        <w:rPr>
          <w:rFonts w:ascii="Arial" w:eastAsia="Calibri" w:hAnsi="Arial" w:cs="Arial"/>
          <w:bCs/>
          <w:sz w:val="24"/>
          <w:szCs w:val="24"/>
        </w:rPr>
        <w:t>:</w:t>
      </w:r>
      <w:r w:rsidRPr="007A21D3">
        <w:rPr>
          <w:noProof/>
        </w:rPr>
        <mc:AlternateContent>
          <mc:Choice Requires="wps">
            <w:drawing>
              <wp:anchor distT="45720" distB="45720" distL="114300" distR="114300" simplePos="0" relativeHeight="251681792" behindDoc="0" locked="0" layoutInCell="1" allowOverlap="1" wp14:anchorId="0978A278" wp14:editId="73FD7DFA">
                <wp:simplePos x="0" y="0"/>
                <wp:positionH relativeFrom="margin">
                  <wp:posOffset>0</wp:posOffset>
                </wp:positionH>
                <wp:positionV relativeFrom="paragraph">
                  <wp:posOffset>230505</wp:posOffset>
                </wp:positionV>
                <wp:extent cx="5760720" cy="612775"/>
                <wp:effectExtent l="0" t="0" r="11430" b="15875"/>
                <wp:wrapSquare wrapText="bothSides"/>
                <wp:docPr id="157682047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C53C9E3" w14:textId="77777777" w:rsidR="007A21D3" w:rsidRDefault="007A21D3" w:rsidP="007A21D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78A278" id="_x0000_s1037" type="#_x0000_t202" alt="&quot;&quot;" style="position:absolute;margin-left:0;margin-top:18.15pt;width:453.6pt;height:48.2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0T/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8qR6x6qRyKLMHQu/TRaNIDfOeuoa0vuvx0FKs7MO0vVuZ7O57HNkzFfJK546dlf&#10;eoSVJFXywNmw3Ib0NSI4C7dUxVonwM+RjDFTNybu48+J7X5pp1PP/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DbdE&#10;/xICAAAnBAAADgAAAAAAAAAAAAAAAAAuAgAAZHJzL2Uyb0RvYy54bWxQSwECLQAUAAYACAAAACEA&#10;jPscbt0AAAAHAQAADwAAAAAAAAAAAAAAAABsBAAAZHJzL2Rvd25yZXYueG1sUEsFBgAAAAAEAAQA&#10;8wAAAHYFAAAAAA==&#10;">
                <v:textbox>
                  <w:txbxContent>
                    <w:p w14:paraId="0C53C9E3" w14:textId="77777777" w:rsidR="007A21D3" w:rsidRDefault="007A21D3" w:rsidP="007A21D3"/>
                  </w:txbxContent>
                </v:textbox>
                <w10:wrap type="square" anchorx="margin"/>
              </v:shape>
            </w:pict>
          </mc:Fallback>
        </mc:AlternateContent>
      </w:r>
    </w:p>
    <w:p w14:paraId="1724C4A7" w14:textId="77777777" w:rsidR="007A21D3" w:rsidRPr="007A21D3" w:rsidRDefault="007A21D3" w:rsidP="007A21D3">
      <w:pPr>
        <w:rPr>
          <w:rFonts w:ascii="Arial" w:hAnsi="Arial" w:cs="Arial"/>
          <w:sz w:val="24"/>
          <w:szCs w:val="24"/>
        </w:rPr>
      </w:pPr>
    </w:p>
    <w:p w14:paraId="0ACA58DD" w14:textId="7D2CF6EE"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15</w:t>
      </w:r>
    </w:p>
    <w:p w14:paraId="23072C18" w14:textId="686796F5" w:rsidR="008E7D0C" w:rsidRPr="00EB3586" w:rsidRDefault="008E7D0C" w:rsidP="008E7D0C">
      <w:pPr>
        <w:spacing w:after="0" w:line="240" w:lineRule="auto"/>
        <w:rPr>
          <w:rFonts w:ascii="Arial" w:eastAsia="Calibri" w:hAnsi="Arial" w:cs="Arial"/>
          <w:bCs/>
          <w:sz w:val="24"/>
          <w:szCs w:val="24"/>
        </w:rPr>
      </w:pPr>
      <w:r w:rsidRPr="00EB3586">
        <w:rPr>
          <w:rFonts w:ascii="Arial" w:eastAsia="Calibri" w:hAnsi="Arial" w:cs="Arial"/>
          <w:bCs/>
          <w:sz w:val="24"/>
          <w:szCs w:val="24"/>
        </w:rPr>
        <w:t xml:space="preserve">Are there circumstances when an empty property being held for </w:t>
      </w:r>
      <w:r>
        <w:rPr>
          <w:rFonts w:ascii="Arial" w:eastAsia="Calibri" w:hAnsi="Arial" w:cs="Arial"/>
          <w:bCs/>
          <w:sz w:val="24"/>
          <w:szCs w:val="24"/>
        </w:rPr>
        <w:t xml:space="preserve">future </w:t>
      </w:r>
      <w:r w:rsidRPr="00EB3586">
        <w:rPr>
          <w:rFonts w:ascii="Arial" w:eastAsia="Calibri" w:hAnsi="Arial" w:cs="Arial"/>
          <w:bCs/>
          <w:sz w:val="24"/>
          <w:szCs w:val="24"/>
        </w:rPr>
        <w:t>use by ministers of religion could not be a suitable home?</w:t>
      </w:r>
    </w:p>
    <w:p w14:paraId="4A25211A" w14:textId="77777777" w:rsidR="008E7D0C" w:rsidRPr="007A21D3" w:rsidRDefault="008E7D0C" w:rsidP="008E7D0C"/>
    <w:p w14:paraId="0D73ACDA"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lastRenderedPageBreak/>
        <w:t>Comments:</w:t>
      </w:r>
      <w:r w:rsidRPr="007A21D3">
        <w:rPr>
          <w:rFonts w:ascii="Arial" w:hAnsi="Arial" w:cs="Arial"/>
          <w:noProof/>
          <w:sz w:val="24"/>
          <w:szCs w:val="24"/>
        </w:rPr>
        <mc:AlternateContent>
          <mc:Choice Requires="wps">
            <w:drawing>
              <wp:anchor distT="45720" distB="45720" distL="114300" distR="114300" simplePos="0" relativeHeight="251683840" behindDoc="0" locked="0" layoutInCell="1" allowOverlap="1" wp14:anchorId="028311B8" wp14:editId="794B6741">
                <wp:simplePos x="0" y="0"/>
                <wp:positionH relativeFrom="margin">
                  <wp:posOffset>0</wp:posOffset>
                </wp:positionH>
                <wp:positionV relativeFrom="paragraph">
                  <wp:posOffset>230505</wp:posOffset>
                </wp:positionV>
                <wp:extent cx="5760720" cy="612775"/>
                <wp:effectExtent l="0" t="0" r="11430" b="15875"/>
                <wp:wrapSquare wrapText="bothSides"/>
                <wp:docPr id="230494343"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72D1AC6B"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8311B8" id="_x0000_s1038" type="#_x0000_t202" alt="&quot;&quot;" style="position:absolute;margin-left:0;margin-top:18.15pt;width:453.6pt;height:48.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YY+EwIAACc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gi5iB4i1xrEI5J1MHYu/jRctOC+U9Jj11bUfzsyJynR7wxW53q+WMQ2T5vFMnF1l5b6&#10;0sIMR6mKBkrG5S6krxHBGbjFKjYqAX6OZIoZuzFxn35ObPfLfbr1/L+3PwA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Dpp&#10;hj4TAgAAJwQAAA4AAAAAAAAAAAAAAAAALgIAAGRycy9lMm9Eb2MueG1sUEsBAi0AFAAGAAgAAAAh&#10;AIz7HG7dAAAABwEAAA8AAAAAAAAAAAAAAAAAbQQAAGRycy9kb3ducmV2LnhtbFBLBQYAAAAABAAE&#10;APMAAAB3BQAAAAA=&#10;">
                <v:textbox>
                  <w:txbxContent>
                    <w:p w14:paraId="72D1AC6B" w14:textId="77777777" w:rsidR="008E7D0C" w:rsidRDefault="008E7D0C" w:rsidP="008E7D0C"/>
                  </w:txbxContent>
                </v:textbox>
                <w10:wrap type="square" anchorx="margin"/>
              </v:shape>
            </w:pict>
          </mc:Fallback>
        </mc:AlternateContent>
      </w:r>
    </w:p>
    <w:p w14:paraId="29BAE8D6" w14:textId="77777777" w:rsidR="008E7D0C" w:rsidRPr="007A21D3" w:rsidRDefault="008E7D0C" w:rsidP="008E7D0C">
      <w:pPr>
        <w:rPr>
          <w:rFonts w:ascii="Arial" w:hAnsi="Arial" w:cs="Arial"/>
          <w:sz w:val="24"/>
          <w:szCs w:val="24"/>
        </w:rPr>
      </w:pPr>
    </w:p>
    <w:p w14:paraId="7BD3D49B" w14:textId="5A7E7CE9"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Pr>
          <w:rFonts w:ascii="Arial" w:hAnsi="Arial" w:cs="Arial"/>
          <w:sz w:val="24"/>
          <w:szCs w:val="24"/>
        </w:rPr>
        <w:t>6</w:t>
      </w:r>
    </w:p>
    <w:p w14:paraId="08E24EE4" w14:textId="77777777" w:rsidR="008E7D0C" w:rsidRPr="00EB3586" w:rsidRDefault="008E7D0C" w:rsidP="008E7D0C">
      <w:pPr>
        <w:spacing w:after="0" w:line="240" w:lineRule="auto"/>
        <w:rPr>
          <w:rFonts w:ascii="Arial" w:eastAsia="Calibri" w:hAnsi="Arial" w:cs="Arial"/>
          <w:bCs/>
          <w:sz w:val="24"/>
          <w:szCs w:val="24"/>
        </w:rPr>
      </w:pPr>
      <w:r w:rsidRPr="00EB3586">
        <w:rPr>
          <w:rFonts w:ascii="Arial" w:eastAsia="Calibri" w:hAnsi="Arial" w:cs="Arial"/>
          <w:bCs/>
          <w:sz w:val="24"/>
          <w:szCs w:val="24"/>
        </w:rPr>
        <w:t>Refuges are emergency temporary accommodation for survivors of domestic abuse.</w:t>
      </w:r>
      <w:r>
        <w:rPr>
          <w:rFonts w:ascii="Arial" w:eastAsia="Calibri" w:hAnsi="Arial" w:cs="Arial"/>
          <w:bCs/>
          <w:sz w:val="24"/>
          <w:szCs w:val="24"/>
        </w:rPr>
        <w:t xml:space="preserve"> </w:t>
      </w:r>
      <w:r w:rsidRPr="00EB3586">
        <w:rPr>
          <w:rFonts w:ascii="Arial" w:eastAsia="Calibri" w:hAnsi="Arial" w:cs="Arial"/>
          <w:bCs/>
          <w:sz w:val="24"/>
          <w:szCs w:val="24"/>
        </w:rPr>
        <w:t xml:space="preserve">Do you agree with the proposal to exempt refuges in Wales from paying Council Tax? </w:t>
      </w:r>
    </w:p>
    <w:p w14:paraId="20B53999" w14:textId="77777777" w:rsidR="008E7D0C" w:rsidRDefault="008E7D0C" w:rsidP="008E7D0C">
      <w:pPr>
        <w:spacing w:after="0" w:line="240" w:lineRule="auto"/>
        <w:rPr>
          <w:rFonts w:ascii="Arial" w:eastAsia="Calibri" w:hAnsi="Arial" w:cs="Arial"/>
          <w:bCs/>
          <w:sz w:val="24"/>
          <w:szCs w:val="24"/>
        </w:rPr>
      </w:pPr>
    </w:p>
    <w:p w14:paraId="636F64D1" w14:textId="77777777" w:rsidR="008E7D0C" w:rsidRDefault="008E7D0C" w:rsidP="008E7D0C">
      <w:pPr>
        <w:pStyle w:val="ListParagraph"/>
        <w:numPr>
          <w:ilvl w:val="0"/>
          <w:numId w:val="2"/>
        </w:numPr>
        <w:spacing w:after="0" w:line="240" w:lineRule="auto"/>
        <w:ind w:left="414" w:hanging="357"/>
        <w:contextualSpacing w:val="0"/>
        <w:rPr>
          <w:rFonts w:ascii="Arial" w:hAnsi="Arial" w:cs="Arial"/>
          <w:sz w:val="24"/>
          <w:szCs w:val="24"/>
          <w:lang w:val="en-US"/>
        </w:rPr>
      </w:pPr>
      <w:r w:rsidRPr="007A21D3">
        <w:rPr>
          <w:rFonts w:ascii="Arial" w:hAnsi="Arial" w:cs="Arial"/>
          <w:sz w:val="24"/>
          <w:szCs w:val="24"/>
          <w:lang w:val="en-US"/>
        </w:rPr>
        <w:t>Yes</w:t>
      </w:r>
    </w:p>
    <w:p w14:paraId="437B95A5" w14:textId="77777777" w:rsidR="008E7D0C" w:rsidRPr="007A21D3" w:rsidRDefault="008E7D0C" w:rsidP="008E7D0C">
      <w:pPr>
        <w:pStyle w:val="ListParagraph"/>
        <w:numPr>
          <w:ilvl w:val="0"/>
          <w:numId w:val="2"/>
        </w:numPr>
        <w:spacing w:after="0" w:line="240" w:lineRule="auto"/>
        <w:ind w:left="414" w:hanging="357"/>
        <w:contextualSpacing w:val="0"/>
      </w:pPr>
      <w:r w:rsidRPr="007A21D3">
        <w:rPr>
          <w:rFonts w:ascii="Arial" w:hAnsi="Arial" w:cs="Arial"/>
          <w:sz w:val="24"/>
          <w:szCs w:val="24"/>
          <w:lang w:val="en-US"/>
        </w:rPr>
        <w:t>No</w:t>
      </w:r>
    </w:p>
    <w:p w14:paraId="7728AE1C" w14:textId="77777777" w:rsidR="008E7D0C" w:rsidRPr="007A21D3" w:rsidRDefault="008E7D0C" w:rsidP="008E7D0C">
      <w:pPr>
        <w:pStyle w:val="ListParagraph"/>
        <w:spacing w:after="0" w:line="240" w:lineRule="auto"/>
        <w:ind w:left="414"/>
        <w:contextualSpacing w:val="0"/>
      </w:pPr>
    </w:p>
    <w:p w14:paraId="6EAC59D6"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85888" behindDoc="0" locked="0" layoutInCell="1" allowOverlap="1" wp14:anchorId="32880168" wp14:editId="26AAC7E7">
                <wp:simplePos x="0" y="0"/>
                <wp:positionH relativeFrom="margin">
                  <wp:posOffset>0</wp:posOffset>
                </wp:positionH>
                <wp:positionV relativeFrom="paragraph">
                  <wp:posOffset>230505</wp:posOffset>
                </wp:positionV>
                <wp:extent cx="5760720" cy="612775"/>
                <wp:effectExtent l="0" t="0" r="11430" b="15875"/>
                <wp:wrapSquare wrapText="bothSides"/>
                <wp:docPr id="1051470745"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C61C386"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880168" id="_x0000_s1039" type="#_x0000_t202" alt="&quot;&quot;" style="position:absolute;margin-left:0;margin-top:18.15pt;width:453.6pt;height:48.2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3ujIEwIAACc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SPk19FD5FpBfUKyDobOxZ+GixbcD0o67NqS+u8H5gQl6r3B6lxP5/PY5mkzXySu7tJS&#10;XVqY4ShV0kDJsNyG9DUiOAO3WMVGJsDPkYwxYzcm7uPPie1+uU+3nv/35hE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Oje&#10;6MgTAgAAJwQAAA4AAAAAAAAAAAAAAAAALgIAAGRycy9lMm9Eb2MueG1sUEsBAi0AFAAGAAgAAAAh&#10;AIz7HG7dAAAABwEAAA8AAAAAAAAAAAAAAAAAbQQAAGRycy9kb3ducmV2LnhtbFBLBQYAAAAABAAE&#10;APMAAAB3BQAAAAA=&#10;">
                <v:textbox>
                  <w:txbxContent>
                    <w:p w14:paraId="4C61C386" w14:textId="77777777" w:rsidR="008E7D0C" w:rsidRDefault="008E7D0C" w:rsidP="008E7D0C"/>
                  </w:txbxContent>
                </v:textbox>
                <w10:wrap type="square" anchorx="margin"/>
              </v:shape>
            </w:pict>
          </mc:Fallback>
        </mc:AlternateContent>
      </w:r>
    </w:p>
    <w:p w14:paraId="64FF55B6" w14:textId="77777777" w:rsidR="008E7D0C" w:rsidRPr="007A21D3" w:rsidRDefault="008E7D0C" w:rsidP="008E7D0C">
      <w:pPr>
        <w:rPr>
          <w:rFonts w:ascii="Arial" w:hAnsi="Arial" w:cs="Arial"/>
          <w:sz w:val="24"/>
          <w:szCs w:val="24"/>
        </w:rPr>
      </w:pPr>
    </w:p>
    <w:p w14:paraId="4F522151" w14:textId="77777777" w:rsidR="008E7D0C" w:rsidRPr="00993A81" w:rsidRDefault="008E7D0C" w:rsidP="008E7D0C">
      <w:pPr>
        <w:spacing w:after="0" w:line="240" w:lineRule="auto"/>
        <w:rPr>
          <w:rFonts w:ascii="Arial" w:hAnsi="Arial" w:cs="Arial"/>
          <w:sz w:val="24"/>
          <w:szCs w:val="24"/>
        </w:rPr>
      </w:pPr>
      <w:r w:rsidRPr="00993A81">
        <w:rPr>
          <w:rFonts w:ascii="Arial" w:hAnsi="Arial" w:cs="Arial"/>
          <w:b/>
          <w:sz w:val="24"/>
          <w:szCs w:val="24"/>
        </w:rPr>
        <w:t>Welsh Language Questions</w:t>
      </w:r>
      <w:r w:rsidRPr="00993A81">
        <w:rPr>
          <w:rFonts w:ascii="Arial" w:hAnsi="Arial" w:cs="Arial"/>
          <w:sz w:val="24"/>
          <w:szCs w:val="24"/>
        </w:rPr>
        <w:t xml:space="preserve"> </w:t>
      </w:r>
    </w:p>
    <w:p w14:paraId="1CD4FA91" w14:textId="77777777" w:rsidR="008E7D0C" w:rsidRDefault="008E7D0C" w:rsidP="008E7D0C">
      <w:pPr>
        <w:pStyle w:val="ListParagraph"/>
        <w:spacing w:after="0" w:line="240" w:lineRule="auto"/>
        <w:ind w:left="0"/>
        <w:contextualSpacing w:val="0"/>
        <w:rPr>
          <w:rFonts w:ascii="Arial" w:hAnsi="Arial" w:cs="Arial"/>
          <w:b/>
          <w:bCs/>
          <w:sz w:val="24"/>
          <w:szCs w:val="24"/>
        </w:rPr>
      </w:pPr>
    </w:p>
    <w:p w14:paraId="1ADAB605" w14:textId="484578A9"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Pr>
          <w:rFonts w:ascii="Arial" w:hAnsi="Arial" w:cs="Arial"/>
          <w:sz w:val="24"/>
          <w:szCs w:val="24"/>
        </w:rPr>
        <w:t>7</w:t>
      </w:r>
    </w:p>
    <w:p w14:paraId="7BA6E7D3"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 xml:space="preserve">What, in your opinion, would be the likely effects of the proposals on the Welsh language? We are particularly interested in any likely effects on opportunities to use the Welsh language and on not treating the Welsh language less favourably than English. </w:t>
      </w:r>
    </w:p>
    <w:p w14:paraId="4D187FBD"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 xml:space="preserve">Do you think that there are opportunities to promote any positive effects? </w:t>
      </w:r>
    </w:p>
    <w:p w14:paraId="3FE959B1" w14:textId="77777777" w:rsidR="008E7D0C" w:rsidRPr="00993A81" w:rsidRDefault="008E7D0C" w:rsidP="008E7D0C">
      <w:pPr>
        <w:spacing w:after="0" w:line="240" w:lineRule="auto"/>
        <w:rPr>
          <w:rFonts w:ascii="Arial" w:hAnsi="Arial" w:cs="Arial"/>
          <w:color w:val="000000"/>
          <w:sz w:val="24"/>
          <w:szCs w:val="24"/>
        </w:rPr>
      </w:pPr>
      <w:r w:rsidRPr="00993A81">
        <w:rPr>
          <w:rFonts w:ascii="Arial" w:hAnsi="Arial" w:cs="Arial"/>
          <w:color w:val="000000"/>
          <w:sz w:val="24"/>
          <w:szCs w:val="24"/>
        </w:rPr>
        <w:t>Do you think that there are opportunities to mitigate any adverse effects?</w:t>
      </w:r>
    </w:p>
    <w:p w14:paraId="7B28C6A5" w14:textId="77777777" w:rsidR="007A21D3" w:rsidRDefault="007A21D3" w:rsidP="007A21D3">
      <w:pPr>
        <w:rPr>
          <w:rFonts w:ascii="Arial" w:hAnsi="Arial" w:cs="Arial"/>
          <w:sz w:val="24"/>
          <w:szCs w:val="24"/>
        </w:rPr>
      </w:pPr>
    </w:p>
    <w:p w14:paraId="2ED40137"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t>Comments:</w:t>
      </w:r>
      <w:r w:rsidRPr="007A21D3">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163F65B0" wp14:editId="192CC816">
                <wp:simplePos x="0" y="0"/>
                <wp:positionH relativeFrom="margin">
                  <wp:posOffset>0</wp:posOffset>
                </wp:positionH>
                <wp:positionV relativeFrom="paragraph">
                  <wp:posOffset>230505</wp:posOffset>
                </wp:positionV>
                <wp:extent cx="5760720" cy="612775"/>
                <wp:effectExtent l="0" t="0" r="11430" b="15875"/>
                <wp:wrapSquare wrapText="bothSides"/>
                <wp:docPr id="217494356"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78D386B"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3F65B0" id="_x0000_s1040" type="#_x0000_t202" alt="&quot;&quot;" style="position:absolute;margin-left:0;margin-top:18.15pt;width:453.6pt;height:48.2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3JmEwIAACc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">
                <v:textbox>
                  <w:txbxContent>
                    <w:p w14:paraId="078D386B" w14:textId="77777777" w:rsidR="008E7D0C" w:rsidRDefault="008E7D0C" w:rsidP="008E7D0C"/>
                  </w:txbxContent>
                </v:textbox>
                <w10:wrap type="square" anchorx="margin"/>
              </v:shape>
            </w:pict>
          </mc:Fallback>
        </mc:AlternateContent>
      </w:r>
    </w:p>
    <w:p w14:paraId="62AFA657" w14:textId="77777777" w:rsidR="008E7D0C" w:rsidRDefault="008E7D0C" w:rsidP="007A21D3">
      <w:pPr>
        <w:rPr>
          <w:rFonts w:ascii="Arial" w:hAnsi="Arial" w:cs="Arial"/>
          <w:sz w:val="24"/>
          <w:szCs w:val="24"/>
        </w:rPr>
      </w:pPr>
    </w:p>
    <w:p w14:paraId="7F13EBB2" w14:textId="4DD06B5C" w:rsidR="008E7D0C" w:rsidRDefault="008E7D0C" w:rsidP="008E7D0C">
      <w:pPr>
        <w:pStyle w:val="Heading2"/>
        <w:rPr>
          <w:rFonts w:ascii="Arial" w:hAnsi="Arial" w:cs="Arial"/>
          <w:sz w:val="24"/>
          <w:szCs w:val="24"/>
        </w:rPr>
      </w:pPr>
      <w:r w:rsidRPr="007A21D3">
        <w:rPr>
          <w:rFonts w:ascii="Arial" w:hAnsi="Arial" w:cs="Arial"/>
          <w:sz w:val="24"/>
          <w:szCs w:val="24"/>
        </w:rPr>
        <w:t xml:space="preserve">Question </w:t>
      </w:r>
      <w:r>
        <w:rPr>
          <w:rFonts w:ascii="Arial" w:hAnsi="Arial" w:cs="Arial"/>
          <w:sz w:val="24"/>
          <w:szCs w:val="24"/>
        </w:rPr>
        <w:t>1</w:t>
      </w:r>
      <w:r>
        <w:rPr>
          <w:rFonts w:ascii="Arial" w:hAnsi="Arial" w:cs="Arial"/>
          <w:sz w:val="24"/>
          <w:szCs w:val="24"/>
        </w:rPr>
        <w:t>8</w:t>
      </w:r>
    </w:p>
    <w:p w14:paraId="7E418B48" w14:textId="77777777" w:rsidR="008E7D0C" w:rsidRPr="00993A81" w:rsidRDefault="008E7D0C" w:rsidP="008E7D0C">
      <w:pPr>
        <w:pStyle w:val="ListParagraph"/>
        <w:spacing w:after="0" w:line="240" w:lineRule="auto"/>
        <w:ind w:left="0"/>
        <w:contextualSpacing w:val="0"/>
        <w:rPr>
          <w:rFonts w:ascii="Arial" w:hAnsi="Arial" w:cs="Arial"/>
          <w:sz w:val="24"/>
          <w:szCs w:val="24"/>
        </w:rPr>
      </w:pPr>
      <w:r w:rsidRPr="00993A81">
        <w:rPr>
          <w:rFonts w:ascii="Arial" w:eastAsia="Times New Roman" w:hAnsi="Arial" w:cs="Arial"/>
          <w:bCs/>
          <w:sz w:val="24"/>
          <w:szCs w:val="24"/>
        </w:rPr>
        <w:t xml:space="preserve">In your opinion how could the proposals be formulated or changed </w:t>
      </w:r>
      <w:proofErr w:type="gramStart"/>
      <w:r w:rsidRPr="00993A81">
        <w:rPr>
          <w:rFonts w:ascii="Arial" w:eastAsia="Times New Roman" w:hAnsi="Arial" w:cs="Arial"/>
          <w:bCs/>
          <w:sz w:val="24"/>
          <w:szCs w:val="24"/>
        </w:rPr>
        <w:t>so as to</w:t>
      </w:r>
      <w:proofErr w:type="gramEnd"/>
      <w:r w:rsidRPr="00993A81">
        <w:rPr>
          <w:rFonts w:ascii="Arial" w:eastAsia="Times New Roman" w:hAnsi="Arial" w:cs="Arial"/>
          <w:bCs/>
          <w:sz w:val="24"/>
          <w:szCs w:val="24"/>
        </w:rPr>
        <w:t>:</w:t>
      </w:r>
    </w:p>
    <w:p w14:paraId="3389490F" w14:textId="77777777" w:rsidR="008E7D0C" w:rsidRPr="00993A81" w:rsidRDefault="008E7D0C" w:rsidP="008E7D0C">
      <w:pPr>
        <w:pStyle w:val="ListParagraph"/>
        <w:numPr>
          <w:ilvl w:val="0"/>
          <w:numId w:val="3"/>
        </w:numPr>
        <w:spacing w:after="0" w:line="240" w:lineRule="auto"/>
        <w:ind w:left="284" w:hanging="284"/>
        <w:contextualSpacing w:val="0"/>
        <w:rPr>
          <w:rFonts w:ascii="Arial" w:hAnsi="Arial" w:cs="Arial"/>
          <w:bCs/>
          <w:sz w:val="24"/>
          <w:szCs w:val="24"/>
        </w:rPr>
      </w:pPr>
      <w:r w:rsidRPr="00993A81">
        <w:rPr>
          <w:rFonts w:ascii="Arial" w:hAnsi="Arial" w:cs="Arial"/>
          <w:bCs/>
          <w:sz w:val="24"/>
          <w:szCs w:val="24"/>
        </w:rPr>
        <w:t>have positive effects or more positive effects on using the Welsh language and on not treating the Welsh language less favourably than English; or</w:t>
      </w:r>
    </w:p>
    <w:p w14:paraId="34C4A0B0" w14:textId="77777777" w:rsidR="008E7D0C" w:rsidRPr="00993A81" w:rsidRDefault="008E7D0C" w:rsidP="008E7D0C">
      <w:pPr>
        <w:pStyle w:val="ListParagraph"/>
        <w:numPr>
          <w:ilvl w:val="0"/>
          <w:numId w:val="3"/>
        </w:numPr>
        <w:spacing w:after="0" w:line="240" w:lineRule="auto"/>
        <w:ind w:left="284" w:hanging="284"/>
        <w:contextualSpacing w:val="0"/>
        <w:rPr>
          <w:rFonts w:ascii="Arial" w:hAnsi="Arial" w:cs="Arial"/>
          <w:bCs/>
          <w:sz w:val="24"/>
          <w:szCs w:val="24"/>
        </w:rPr>
      </w:pPr>
      <w:r w:rsidRPr="00993A81">
        <w:rPr>
          <w:rFonts w:ascii="Arial" w:hAnsi="Arial" w:cs="Arial"/>
          <w:bCs/>
          <w:sz w:val="24"/>
          <w:szCs w:val="24"/>
        </w:rPr>
        <w:t>mitigate any negative effects on using the Welsh language and on treating the Welsh language no less favourably than English.</w:t>
      </w:r>
    </w:p>
    <w:p w14:paraId="4A7887BA" w14:textId="77777777" w:rsidR="008E7D0C" w:rsidRPr="007A21D3" w:rsidRDefault="008E7D0C" w:rsidP="008E7D0C">
      <w:pPr>
        <w:spacing w:after="0" w:line="240" w:lineRule="auto"/>
        <w:rPr>
          <w:rFonts w:ascii="Arial" w:hAnsi="Arial" w:cs="Arial"/>
          <w:sz w:val="24"/>
          <w:szCs w:val="24"/>
        </w:rPr>
      </w:pPr>
      <w:r>
        <w:rPr>
          <w:rFonts w:ascii="Arial" w:eastAsia="Calibri" w:hAnsi="Arial" w:cs="Arial"/>
          <w:bCs/>
          <w:sz w:val="24"/>
          <w:szCs w:val="24"/>
        </w:rPr>
        <w:lastRenderedPageBreak/>
        <w:t>Comments:</w:t>
      </w:r>
      <w:r w:rsidRPr="007A21D3">
        <w:rPr>
          <w:rFonts w:ascii="Arial" w:hAnsi="Arial" w:cs="Arial"/>
          <w:noProof/>
          <w:sz w:val="24"/>
          <w:szCs w:val="24"/>
        </w:rPr>
        <mc:AlternateContent>
          <mc:Choice Requires="wps">
            <w:drawing>
              <wp:anchor distT="45720" distB="45720" distL="114300" distR="114300" simplePos="0" relativeHeight="251689984" behindDoc="0" locked="0" layoutInCell="1" allowOverlap="1" wp14:anchorId="33A4AB0E" wp14:editId="4F431512">
                <wp:simplePos x="0" y="0"/>
                <wp:positionH relativeFrom="margin">
                  <wp:posOffset>0</wp:posOffset>
                </wp:positionH>
                <wp:positionV relativeFrom="paragraph">
                  <wp:posOffset>230505</wp:posOffset>
                </wp:positionV>
                <wp:extent cx="5760720" cy="612775"/>
                <wp:effectExtent l="0" t="0" r="11430" b="15875"/>
                <wp:wrapSquare wrapText="bothSides"/>
                <wp:docPr id="894363314"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16058CEE" w14:textId="77777777" w:rsidR="008E7D0C" w:rsidRDefault="008E7D0C" w:rsidP="008E7D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3A4AB0E" id="_x0000_s1041" type="#_x0000_t202" alt="&quot;&quot;" style="position:absolute;margin-left:0;margin-top:18.15pt;width:453.6pt;height:48.25pt;z-index:25168998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ByQEgIAACc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">
                <v:textbox>
                  <w:txbxContent>
                    <w:p w14:paraId="16058CEE" w14:textId="77777777" w:rsidR="008E7D0C" w:rsidRDefault="008E7D0C" w:rsidP="008E7D0C"/>
                  </w:txbxContent>
                </v:textbox>
                <w10:wrap type="square" anchorx="margin"/>
              </v:shape>
            </w:pict>
          </mc:Fallback>
        </mc:AlternateContent>
      </w:r>
    </w:p>
    <w:sectPr w:rsidR="008E7D0C" w:rsidRPr="007A21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873645"/>
    <w:multiLevelType w:val="hybridMultilevel"/>
    <w:tmpl w:val="EC7E59B0"/>
    <w:lvl w:ilvl="0" w:tplc="15AA5898">
      <w:start w:val="1"/>
      <w:numFmt w:val="bullet"/>
      <w:lvlText w:val="-"/>
      <w:lvlJc w:val="left"/>
      <w:pPr>
        <w:ind w:left="720" w:hanging="720"/>
      </w:pPr>
      <w:rPr>
        <w:rFonts w:ascii="Courier New" w:hAnsi="Courier New"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6C927596"/>
    <w:multiLevelType w:val="hybridMultilevel"/>
    <w:tmpl w:val="3AD2E87A"/>
    <w:lvl w:ilvl="0" w:tplc="BFA0FFB4">
      <w:start w:val="1"/>
      <w:numFmt w:val="bullet"/>
      <w:lvlText w:val=""/>
      <w:lvlJc w:val="left"/>
      <w:pPr>
        <w:ind w:left="360" w:hanging="360"/>
      </w:pPr>
      <w:rPr>
        <w:rFonts w:ascii="Wingdings 2" w:hAnsi="Wingdings 2"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6DF10720"/>
    <w:multiLevelType w:val="hybridMultilevel"/>
    <w:tmpl w:val="108C27FA"/>
    <w:lvl w:ilvl="0" w:tplc="6890C688">
      <w:start w:val="1"/>
      <w:numFmt w:val="bullet"/>
      <w:lvlText w:val=""/>
      <w:lvlJc w:val="left"/>
      <w:pPr>
        <w:ind w:left="36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num w:numId="1" w16cid:durableId="436216529">
    <w:abstractNumId w:val="1"/>
  </w:num>
  <w:num w:numId="2" w16cid:durableId="2011986681">
    <w:abstractNumId w:val="2"/>
  </w:num>
  <w:num w:numId="3" w16cid:durableId="87118875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1D3"/>
    <w:rsid w:val="005C5F96"/>
    <w:rsid w:val="007A21D3"/>
    <w:rsid w:val="008E7D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FF65C6"/>
  <w15:chartTrackingRefBased/>
  <w15:docId w15:val="{BAD22F08-3F7A-4FA7-8BC9-CED154206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0C"/>
    <w:pPr>
      <w:spacing w:line="259" w:lineRule="auto"/>
    </w:pPr>
    <w:rPr>
      <w:kern w:val="0"/>
      <w:sz w:val="22"/>
      <w:szCs w:val="22"/>
      <w14:ligatures w14:val="none"/>
    </w:rPr>
  </w:style>
  <w:style w:type="paragraph" w:styleId="Heading1">
    <w:name w:val="heading 1"/>
    <w:basedOn w:val="Normal"/>
    <w:next w:val="Normal"/>
    <w:link w:val="Heading1Char"/>
    <w:uiPriority w:val="9"/>
    <w:qFormat/>
    <w:rsid w:val="007A21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A21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21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21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21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21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21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21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21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21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7A21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21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21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21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21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21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21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21D3"/>
    <w:rPr>
      <w:rFonts w:eastAsiaTheme="majorEastAsia" w:cstheme="majorBidi"/>
      <w:color w:val="272727" w:themeColor="text1" w:themeTint="D8"/>
    </w:rPr>
  </w:style>
  <w:style w:type="paragraph" w:styleId="Title">
    <w:name w:val="Title"/>
    <w:basedOn w:val="Normal"/>
    <w:next w:val="Normal"/>
    <w:link w:val="TitleChar"/>
    <w:uiPriority w:val="10"/>
    <w:qFormat/>
    <w:rsid w:val="007A21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21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21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21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21D3"/>
    <w:pPr>
      <w:spacing w:before="160"/>
      <w:jc w:val="center"/>
    </w:pPr>
    <w:rPr>
      <w:i/>
      <w:iCs/>
      <w:color w:val="404040" w:themeColor="text1" w:themeTint="BF"/>
    </w:rPr>
  </w:style>
  <w:style w:type="character" w:customStyle="1" w:styleId="QuoteChar">
    <w:name w:val="Quote Char"/>
    <w:basedOn w:val="DefaultParagraphFont"/>
    <w:link w:val="Quote"/>
    <w:uiPriority w:val="29"/>
    <w:rsid w:val="007A21D3"/>
    <w:rPr>
      <w:i/>
      <w:iCs/>
      <w:color w:val="404040" w:themeColor="text1" w:themeTint="BF"/>
    </w:rPr>
  </w:style>
  <w:style w:type="paragraph" w:styleId="ListParagraph">
    <w:name w:val="List Paragraph"/>
    <w:aliases w:val="Dot pt,List Paragraph Char Char Char,Indicator Text,List Paragraph1,Bullet 1,Numbered Para 1,No Spacing1,List Paragraph12,Normal numbered,Bullet Points,MAIN CONTENT,Bullet Style,F5 List Paragraph,Colorful List - Accent 11,List Paragraph2,L"/>
    <w:basedOn w:val="Normal"/>
    <w:link w:val="ListParagraphChar"/>
    <w:uiPriority w:val="34"/>
    <w:qFormat/>
    <w:rsid w:val="007A21D3"/>
    <w:pPr>
      <w:ind w:left="720"/>
      <w:contextualSpacing/>
    </w:pPr>
  </w:style>
  <w:style w:type="character" w:styleId="IntenseEmphasis">
    <w:name w:val="Intense Emphasis"/>
    <w:basedOn w:val="DefaultParagraphFont"/>
    <w:uiPriority w:val="21"/>
    <w:qFormat/>
    <w:rsid w:val="007A21D3"/>
    <w:rPr>
      <w:i/>
      <w:iCs/>
      <w:color w:val="0F4761" w:themeColor="accent1" w:themeShade="BF"/>
    </w:rPr>
  </w:style>
  <w:style w:type="paragraph" w:styleId="IntenseQuote">
    <w:name w:val="Intense Quote"/>
    <w:basedOn w:val="Normal"/>
    <w:next w:val="Normal"/>
    <w:link w:val="IntenseQuoteChar"/>
    <w:uiPriority w:val="30"/>
    <w:qFormat/>
    <w:rsid w:val="007A21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21D3"/>
    <w:rPr>
      <w:i/>
      <w:iCs/>
      <w:color w:val="0F4761" w:themeColor="accent1" w:themeShade="BF"/>
    </w:rPr>
  </w:style>
  <w:style w:type="character" w:styleId="IntenseReference">
    <w:name w:val="Intense Reference"/>
    <w:basedOn w:val="DefaultParagraphFont"/>
    <w:uiPriority w:val="32"/>
    <w:qFormat/>
    <w:rsid w:val="007A21D3"/>
    <w:rPr>
      <w:b/>
      <w:bCs/>
      <w:smallCaps/>
      <w:color w:val="0F4761" w:themeColor="accent1" w:themeShade="BF"/>
      <w:spacing w:val="5"/>
    </w:rPr>
  </w:style>
  <w:style w:type="character" w:customStyle="1" w:styleId="ListParagraphChar">
    <w:name w:val="List Paragraph Char"/>
    <w:aliases w:val="Dot pt Char,List Paragraph Char Char Char Char,Indicator Text Char,List Paragraph1 Char,Bullet 1 Char,Numbered Para 1 Char,No Spacing1 Char,List Paragraph12 Char,Normal numbered Char,Bullet Points Char,MAIN CONTENT Char,OBC Bullet Char"/>
    <w:basedOn w:val="DefaultParagraphFont"/>
    <w:link w:val="ListParagraph"/>
    <w:uiPriority w:val="34"/>
    <w:qFormat/>
    <w:rsid w:val="007A21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TotalTime>
  <Pages>7</Pages>
  <Words>879</Words>
  <Characters>5012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5880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Fulker, Louise (ECWL - ECWL Operations Division)</dc:creator>
  <cp:keywords/>
  <dc:description/>
  <cp:lastModifiedBy>Fulker, Louise (ECWL - ECWL Operations Division)</cp:lastModifiedBy>
  <cp:revision>1</cp:revision>
  <dcterms:created xsi:type="dcterms:W3CDTF">2025-05-20T10:33:00Z</dcterms:created>
  <dcterms:modified xsi:type="dcterms:W3CDTF">2025-05-20T10:49:00Z</dcterms:modified>
</cp:coreProperties>
</file>