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EFC8B" w14:textId="3D649862" w:rsidR="008F058D" w:rsidRDefault="008F058D" w:rsidP="008F058D">
      <w:pPr>
        <w:pStyle w:val="Title"/>
      </w:pPr>
      <w:r>
        <w:t xml:space="preserve">Promoting Awareness </w:t>
      </w:r>
      <w:r w:rsidR="00DF6262">
        <w:t xml:space="preserve">of Air Pollution </w:t>
      </w:r>
      <w:r>
        <w:t xml:space="preserve">Delivery </w:t>
      </w:r>
      <w:r w:rsidR="00DF6262">
        <w:t>Plan</w:t>
      </w:r>
      <w:r w:rsidR="003507BF">
        <w:t xml:space="preserve"> – Draft Actions for Publication</w:t>
      </w:r>
    </w:p>
    <w:p w14:paraId="39AEB528" w14:textId="77777777" w:rsidR="008F058D" w:rsidRDefault="008F058D" w:rsidP="008F058D">
      <w:pPr>
        <w:spacing w:after="0"/>
      </w:pPr>
    </w:p>
    <w:p w14:paraId="0F357E8D" w14:textId="77777777" w:rsidR="009454F3" w:rsidRDefault="009454F3" w:rsidP="008F058D">
      <w:pPr>
        <w:spacing w:after="0"/>
      </w:pPr>
    </w:p>
    <w:sdt>
      <w:sdtPr>
        <w:rPr>
          <w:rFonts w:ascii="Arial" w:eastAsiaTheme="minorHAnsi" w:hAnsi="Arial" w:cs="Arial"/>
          <w:color w:val="auto"/>
          <w:kern w:val="2"/>
          <w:sz w:val="24"/>
          <w:szCs w:val="24"/>
          <w:lang w:eastAsia="en-US"/>
        </w:rPr>
        <w:id w:val="-1848697401"/>
        <w:docPartObj>
          <w:docPartGallery w:val="Table of Contents"/>
          <w:docPartUnique/>
        </w:docPartObj>
      </w:sdtPr>
      <w:sdtEndPr>
        <w:rPr>
          <w:b/>
          <w:bCs/>
        </w:rPr>
      </w:sdtEndPr>
      <w:sdtContent>
        <w:p w14:paraId="1310C082" w14:textId="035AAE95" w:rsidR="00A715C0" w:rsidRDefault="00A715C0">
          <w:pPr>
            <w:pStyle w:val="TOCHeading"/>
          </w:pPr>
          <w:r>
            <w:t>Contents</w:t>
          </w:r>
        </w:p>
        <w:p w14:paraId="4EFF5ADF" w14:textId="02C0F420" w:rsidR="00C71FAD" w:rsidRDefault="00A715C0">
          <w:pPr>
            <w:pStyle w:val="TOC1"/>
            <w:tabs>
              <w:tab w:val="right" w:leader="dot" w:pos="13948"/>
            </w:tabs>
            <w:rPr>
              <w:rStyle w:val="Hyperlink"/>
              <w:noProof/>
            </w:rPr>
          </w:pPr>
          <w:r>
            <w:fldChar w:fldCharType="begin"/>
          </w:r>
          <w:r>
            <w:instrText xml:space="preserve"> TOC \o "1-3" \h \z \u </w:instrText>
          </w:r>
          <w:r>
            <w:fldChar w:fldCharType="separate"/>
          </w:r>
          <w:hyperlink w:anchor="_Toc197423126" w:history="1">
            <w:r w:rsidR="00C71FAD" w:rsidRPr="00323B13">
              <w:rPr>
                <w:rStyle w:val="Hyperlink"/>
                <w:noProof/>
              </w:rPr>
              <w:t>Communities</w:t>
            </w:r>
            <w:r w:rsidR="00C71FAD">
              <w:rPr>
                <w:noProof/>
                <w:webHidden/>
              </w:rPr>
              <w:tab/>
            </w:r>
            <w:r w:rsidR="00C71FAD">
              <w:rPr>
                <w:noProof/>
                <w:webHidden/>
              </w:rPr>
              <w:fldChar w:fldCharType="begin"/>
            </w:r>
            <w:r w:rsidR="00C71FAD">
              <w:rPr>
                <w:noProof/>
                <w:webHidden/>
              </w:rPr>
              <w:instrText xml:space="preserve"> PAGEREF _Toc197423126 \h </w:instrText>
            </w:r>
            <w:r w:rsidR="00C71FAD">
              <w:rPr>
                <w:noProof/>
                <w:webHidden/>
              </w:rPr>
            </w:r>
            <w:r w:rsidR="00C71FAD">
              <w:rPr>
                <w:noProof/>
                <w:webHidden/>
              </w:rPr>
              <w:fldChar w:fldCharType="separate"/>
            </w:r>
            <w:r w:rsidR="00C71FAD">
              <w:rPr>
                <w:noProof/>
                <w:webHidden/>
              </w:rPr>
              <w:t>1</w:t>
            </w:r>
            <w:r w:rsidR="00C71FAD">
              <w:rPr>
                <w:noProof/>
                <w:webHidden/>
              </w:rPr>
              <w:fldChar w:fldCharType="end"/>
            </w:r>
          </w:hyperlink>
        </w:p>
        <w:p w14:paraId="14E3ED93" w14:textId="4DFBA75F" w:rsidR="00C71FAD" w:rsidRPr="00050936" w:rsidRDefault="00C71FAD" w:rsidP="00050936">
          <w:pPr>
            <w:rPr>
              <w:rFonts w:asciiTheme="minorHAnsi" w:eastAsiaTheme="minorEastAsia" w:hAnsiTheme="minorHAnsi" w:cstheme="minorBidi"/>
              <w:noProof/>
              <w:lang w:eastAsia="en-GB"/>
            </w:rPr>
          </w:pPr>
          <w:r>
            <w:t>Health and Wellbeing………………………………………………………………………………………………………………………………2</w:t>
          </w:r>
        </w:p>
        <w:p w14:paraId="354DF667" w14:textId="3E6A9E56" w:rsidR="00C71FAD" w:rsidRDefault="00C71FAD">
          <w:pPr>
            <w:pStyle w:val="TOC1"/>
            <w:tabs>
              <w:tab w:val="right" w:leader="dot" w:pos="13948"/>
            </w:tabs>
            <w:rPr>
              <w:rFonts w:asciiTheme="minorHAnsi" w:eastAsiaTheme="minorEastAsia" w:hAnsiTheme="minorHAnsi" w:cstheme="minorBidi"/>
              <w:noProof/>
              <w:lang w:eastAsia="en-GB"/>
            </w:rPr>
          </w:pPr>
          <w:hyperlink w:anchor="_Toc197423127" w:history="1">
            <w:r w:rsidRPr="00323B13">
              <w:rPr>
                <w:rStyle w:val="Hyperlink"/>
                <w:noProof/>
              </w:rPr>
              <w:t>Children and Young People</w:t>
            </w:r>
            <w:r>
              <w:rPr>
                <w:noProof/>
                <w:webHidden/>
              </w:rPr>
              <w:tab/>
            </w:r>
            <w:r>
              <w:rPr>
                <w:noProof/>
                <w:webHidden/>
              </w:rPr>
              <w:fldChar w:fldCharType="begin"/>
            </w:r>
            <w:r>
              <w:rPr>
                <w:noProof/>
                <w:webHidden/>
              </w:rPr>
              <w:instrText xml:space="preserve"> PAGEREF _Toc197423127 \h </w:instrText>
            </w:r>
            <w:r>
              <w:rPr>
                <w:noProof/>
                <w:webHidden/>
              </w:rPr>
            </w:r>
            <w:r>
              <w:rPr>
                <w:noProof/>
                <w:webHidden/>
              </w:rPr>
              <w:fldChar w:fldCharType="separate"/>
            </w:r>
            <w:r>
              <w:rPr>
                <w:noProof/>
                <w:webHidden/>
              </w:rPr>
              <w:t>3</w:t>
            </w:r>
            <w:r>
              <w:rPr>
                <w:noProof/>
                <w:webHidden/>
              </w:rPr>
              <w:fldChar w:fldCharType="end"/>
            </w:r>
          </w:hyperlink>
        </w:p>
        <w:p w14:paraId="167F628B" w14:textId="757F9AAC" w:rsidR="00050936" w:rsidRPr="00050936" w:rsidRDefault="00C71FAD" w:rsidP="00050936">
          <w:pPr>
            <w:pStyle w:val="TOC1"/>
            <w:tabs>
              <w:tab w:val="right" w:leader="dot" w:pos="13948"/>
            </w:tabs>
            <w:rPr>
              <w:rFonts w:asciiTheme="minorHAnsi" w:eastAsiaTheme="minorEastAsia" w:hAnsiTheme="minorHAnsi" w:cstheme="minorBidi"/>
              <w:noProof/>
              <w:lang w:eastAsia="en-GB"/>
            </w:rPr>
          </w:pPr>
          <w:hyperlink w:anchor="_Toc197423128" w:history="1">
            <w:r w:rsidRPr="00323B13">
              <w:rPr>
                <w:rStyle w:val="Hyperlink"/>
                <w:noProof/>
              </w:rPr>
              <w:t>Cross-cutting</w:t>
            </w:r>
            <w:r>
              <w:rPr>
                <w:noProof/>
                <w:webHidden/>
              </w:rPr>
              <w:tab/>
            </w:r>
            <w:r>
              <w:rPr>
                <w:noProof/>
                <w:webHidden/>
              </w:rPr>
              <w:fldChar w:fldCharType="begin"/>
            </w:r>
            <w:r>
              <w:rPr>
                <w:noProof/>
                <w:webHidden/>
              </w:rPr>
              <w:instrText xml:space="preserve"> PAGEREF _Toc197423128 \h </w:instrText>
            </w:r>
            <w:r>
              <w:rPr>
                <w:noProof/>
                <w:webHidden/>
              </w:rPr>
            </w:r>
            <w:r>
              <w:rPr>
                <w:noProof/>
                <w:webHidden/>
              </w:rPr>
              <w:fldChar w:fldCharType="separate"/>
            </w:r>
            <w:r>
              <w:rPr>
                <w:noProof/>
                <w:webHidden/>
              </w:rPr>
              <w:t>4</w:t>
            </w:r>
            <w:r>
              <w:rPr>
                <w:noProof/>
                <w:webHidden/>
              </w:rPr>
              <w:fldChar w:fldCharType="end"/>
            </w:r>
          </w:hyperlink>
        </w:p>
        <w:p w14:paraId="48208D14" w14:textId="15AA338D" w:rsidR="00A715C0" w:rsidRDefault="00A715C0" w:rsidP="00050936">
          <w:pPr>
            <w:pStyle w:val="TOC1"/>
            <w:tabs>
              <w:tab w:val="right" w:leader="dot" w:pos="13948"/>
            </w:tabs>
            <w:rPr>
              <w:rFonts w:asciiTheme="minorHAnsi" w:eastAsiaTheme="minorEastAsia" w:hAnsiTheme="minorHAnsi" w:cstheme="minorBidi"/>
              <w:noProof/>
              <w:lang w:eastAsia="en-GB"/>
            </w:rPr>
          </w:pPr>
        </w:p>
        <w:p w14:paraId="04B6094E" w14:textId="45B31C8A" w:rsidR="00A715C0" w:rsidRDefault="00A715C0" w:rsidP="00050936">
          <w:pPr>
            <w:pStyle w:val="TOC1"/>
            <w:tabs>
              <w:tab w:val="right" w:leader="dot" w:pos="13948"/>
            </w:tabs>
          </w:pPr>
          <w:r>
            <w:rPr>
              <w:b/>
              <w:bCs/>
            </w:rPr>
            <w:fldChar w:fldCharType="end"/>
          </w:r>
        </w:p>
      </w:sdtContent>
    </w:sdt>
    <w:p w14:paraId="19547DA4" w14:textId="1025C630" w:rsidR="00050936" w:rsidRDefault="00050936" w:rsidP="00050936">
      <w:pPr>
        <w:tabs>
          <w:tab w:val="left" w:pos="12600"/>
        </w:tabs>
        <w:spacing w:after="0"/>
      </w:pPr>
      <w:r>
        <w:tab/>
      </w:r>
    </w:p>
    <w:p w14:paraId="6019E3F8" w14:textId="5803800E" w:rsidR="008F058D" w:rsidRDefault="008F058D" w:rsidP="00050936">
      <w:pPr>
        <w:tabs>
          <w:tab w:val="left" w:pos="12600"/>
        </w:tabs>
        <w:spacing w:after="0"/>
      </w:pPr>
      <w:r w:rsidRPr="00050936">
        <w:br w:type="page"/>
      </w:r>
      <w:r w:rsidR="00050936">
        <w:lastRenderedPageBreak/>
        <w:tab/>
      </w:r>
    </w:p>
    <w:p w14:paraId="7570C11B" w14:textId="77777777" w:rsidR="003507BF" w:rsidRPr="00145F94" w:rsidRDefault="003507BF" w:rsidP="003507BF">
      <w:pPr>
        <w:pStyle w:val="Heading1"/>
        <w:spacing w:before="0"/>
        <w:rPr>
          <w:sz w:val="40"/>
          <w:szCs w:val="40"/>
        </w:rPr>
      </w:pPr>
      <w:bookmarkStart w:id="0" w:name="_Toc197423126"/>
      <w:r w:rsidRPr="00145F94">
        <w:rPr>
          <w:sz w:val="40"/>
          <w:szCs w:val="40"/>
        </w:rPr>
        <w:t>Communities</w:t>
      </w:r>
      <w:bookmarkEnd w:id="0"/>
    </w:p>
    <w:p w14:paraId="4E9F1641" w14:textId="77777777" w:rsidR="003507BF" w:rsidRPr="00145F94" w:rsidRDefault="003507BF" w:rsidP="003507BF">
      <w:pPr>
        <w:spacing w:after="0"/>
        <w:rPr>
          <w:sz w:val="40"/>
          <w:szCs w:val="40"/>
        </w:rPr>
      </w:pPr>
    </w:p>
    <w:tbl>
      <w:tblPr>
        <w:tblStyle w:val="TableGrid"/>
        <w:tblW w:w="0" w:type="auto"/>
        <w:tblLook w:val="04A0" w:firstRow="1" w:lastRow="0" w:firstColumn="1" w:lastColumn="0" w:noHBand="0" w:noVBand="1"/>
      </w:tblPr>
      <w:tblGrid>
        <w:gridCol w:w="13745"/>
      </w:tblGrid>
      <w:tr w:rsidR="00365DA0" w:rsidRPr="009818BE" w14:paraId="1758E22B" w14:textId="77777777" w:rsidTr="00145F94">
        <w:tc>
          <w:tcPr>
            <w:tcW w:w="13745" w:type="dxa"/>
            <w:shd w:val="clear" w:color="auto" w:fill="70AD47" w:themeFill="accent6"/>
          </w:tcPr>
          <w:p w14:paraId="4DCBE1C8" w14:textId="3F62B990" w:rsidR="00365DA0" w:rsidRPr="009818BE" w:rsidRDefault="00365DA0" w:rsidP="00403588">
            <w:pPr>
              <w:ind w:left="360"/>
            </w:pPr>
            <w:r w:rsidRPr="009818BE">
              <w:t>Redrafted actions for publication</w:t>
            </w:r>
          </w:p>
        </w:tc>
      </w:tr>
      <w:tr w:rsidR="00365DA0" w14:paraId="242CA555" w14:textId="77777777" w:rsidTr="00145F94">
        <w:tc>
          <w:tcPr>
            <w:tcW w:w="13745" w:type="dxa"/>
          </w:tcPr>
          <w:p w14:paraId="2566B709" w14:textId="77777777" w:rsidR="00365DA0" w:rsidRDefault="00365DA0" w:rsidP="009F2568">
            <w:pPr>
              <w:pStyle w:val="ListParagraph"/>
              <w:numPr>
                <w:ilvl w:val="0"/>
                <w:numId w:val="18"/>
              </w:numPr>
            </w:pPr>
            <w:r w:rsidRPr="00D3544C">
              <w:rPr>
                <w:b/>
                <w:bCs/>
              </w:rPr>
              <w:t>Action:</w:t>
            </w:r>
            <w:r>
              <w:t xml:space="preserve"> We will work with partners, including Local Authorities to develop resources to educate individuals about air quality. </w:t>
            </w:r>
          </w:p>
          <w:p w14:paraId="223EC120" w14:textId="4B8F4E84" w:rsidR="00DB2C81" w:rsidRDefault="00DB2C81" w:rsidP="00DB2C81">
            <w:pPr>
              <w:ind w:left="360"/>
            </w:pPr>
          </w:p>
        </w:tc>
      </w:tr>
      <w:tr w:rsidR="00365DA0" w14:paraId="313A111B" w14:textId="77777777" w:rsidTr="00145F94">
        <w:tc>
          <w:tcPr>
            <w:tcW w:w="13745" w:type="dxa"/>
          </w:tcPr>
          <w:p w14:paraId="2D44F977" w14:textId="77777777" w:rsidR="00365DA0" w:rsidRDefault="00365DA0" w:rsidP="00403588">
            <w:pPr>
              <w:pStyle w:val="ListParagraph"/>
              <w:numPr>
                <w:ilvl w:val="0"/>
                <w:numId w:val="18"/>
              </w:numPr>
            </w:pPr>
            <w:r w:rsidRPr="0008521A">
              <w:rPr>
                <w:b/>
                <w:bCs/>
              </w:rPr>
              <w:t>Action:</w:t>
            </w:r>
            <w:r>
              <w:t xml:space="preserve"> We will develop a joined-up communications strategy to promote Clean Air. This will promote a better understanding of issues surrounding air pollution. Specific areas are set out below</w:t>
            </w:r>
          </w:p>
          <w:p w14:paraId="5FCF6FAA" w14:textId="77777777" w:rsidR="00365DA0" w:rsidRDefault="00365DA0" w:rsidP="003507BF"/>
        </w:tc>
      </w:tr>
      <w:tr w:rsidR="00365DA0" w14:paraId="7630432E" w14:textId="77777777" w:rsidTr="00145F94">
        <w:tc>
          <w:tcPr>
            <w:tcW w:w="13745" w:type="dxa"/>
          </w:tcPr>
          <w:p w14:paraId="1BE816D9" w14:textId="71A3B8B3" w:rsidR="00365DA0" w:rsidRDefault="00365DA0" w:rsidP="00403588">
            <w:pPr>
              <w:pStyle w:val="ListParagraph"/>
              <w:numPr>
                <w:ilvl w:val="0"/>
                <w:numId w:val="18"/>
              </w:numPr>
            </w:pPr>
            <w:r w:rsidRPr="00152712">
              <w:rPr>
                <w:b/>
                <w:bCs/>
              </w:rPr>
              <w:t>Action:</w:t>
            </w:r>
            <w:r>
              <w:t xml:space="preserve"> We will develop a communications campaign to improve awareness of the offence of stationary idling which can attract a Fixed Penalty Notice. Campaign activity will also promote a better understanding of the harms of engine idling and will aim to encourage drivers to switch off their engines when stationary by making idling a less socially acceptable practice.</w:t>
            </w:r>
          </w:p>
          <w:p w14:paraId="1BAF1679" w14:textId="77777777" w:rsidR="00365DA0" w:rsidRDefault="00365DA0" w:rsidP="003507BF"/>
        </w:tc>
      </w:tr>
      <w:tr w:rsidR="00365DA0" w14:paraId="74C01C31" w14:textId="77777777" w:rsidTr="00145F94">
        <w:tc>
          <w:tcPr>
            <w:tcW w:w="13745" w:type="dxa"/>
          </w:tcPr>
          <w:p w14:paraId="69CC8337" w14:textId="08C53663" w:rsidR="00365DA0" w:rsidRDefault="00365DA0" w:rsidP="00403588">
            <w:pPr>
              <w:pStyle w:val="ListParagraph"/>
              <w:numPr>
                <w:ilvl w:val="0"/>
                <w:numId w:val="18"/>
              </w:numPr>
            </w:pPr>
            <w:r w:rsidRPr="00D252AF">
              <w:rPr>
                <w:b/>
                <w:bCs/>
              </w:rPr>
              <w:t>Action:</w:t>
            </w:r>
            <w:r>
              <w:t xml:space="preserve"> We will develop a communications campaign to educate the public</w:t>
            </w:r>
            <w:r w:rsidRPr="00B67C95">
              <w:t xml:space="preserve"> of the issues and impacts of domestic burning </w:t>
            </w:r>
            <w:r>
              <w:t xml:space="preserve">on public health. In addition, we will work with Local Authorities to consider opportunities to widen the use of </w:t>
            </w:r>
            <w:r w:rsidR="003F5450">
              <w:t xml:space="preserve">tools such as </w:t>
            </w:r>
            <w:r>
              <w:t>the Burner Alert</w:t>
            </w:r>
            <w:r w:rsidR="003F5450">
              <w:t xml:space="preserve"> app</w:t>
            </w:r>
            <w:r>
              <w:t>, piloted in Swansea in 2024-2025.</w:t>
            </w:r>
          </w:p>
          <w:p w14:paraId="348E3A1E" w14:textId="77777777" w:rsidR="00365DA0" w:rsidRDefault="00365DA0" w:rsidP="003507BF"/>
        </w:tc>
      </w:tr>
      <w:tr w:rsidR="00365DA0" w14:paraId="6EB4D799" w14:textId="77777777" w:rsidTr="00145F94">
        <w:tc>
          <w:tcPr>
            <w:tcW w:w="13745" w:type="dxa"/>
          </w:tcPr>
          <w:p w14:paraId="73F4D1ED" w14:textId="118359CE" w:rsidR="00365DA0" w:rsidRPr="003E5A55" w:rsidRDefault="00365DA0" w:rsidP="00403588">
            <w:pPr>
              <w:pStyle w:val="ListParagraph"/>
              <w:numPr>
                <w:ilvl w:val="0"/>
                <w:numId w:val="18"/>
              </w:numPr>
            </w:pPr>
            <w:r w:rsidRPr="008F037F">
              <w:rPr>
                <w:b/>
                <w:bCs/>
              </w:rPr>
              <w:t xml:space="preserve">Action: </w:t>
            </w:r>
            <w:r>
              <w:t>We will develop a communications campaign, working alongside the Office of the Chief Veterinary Officer for Wales, Local Authorities and Community Safety teams to raise awareness of the</w:t>
            </w:r>
            <w:r w:rsidRPr="00B67C95">
              <w:t xml:space="preserve"> impacts of </w:t>
            </w:r>
            <w:r>
              <w:t>personal firework use</w:t>
            </w:r>
            <w:r w:rsidRPr="00B67C95">
              <w:t xml:space="preserve"> </w:t>
            </w:r>
            <w:r>
              <w:t>on air quality and noise within communities.</w:t>
            </w:r>
          </w:p>
          <w:p w14:paraId="09067E16" w14:textId="77777777" w:rsidR="00365DA0" w:rsidRDefault="00365DA0" w:rsidP="003507BF"/>
        </w:tc>
      </w:tr>
      <w:tr w:rsidR="00365DA0" w14:paraId="0A85AA29" w14:textId="77777777" w:rsidTr="00145F94">
        <w:tc>
          <w:tcPr>
            <w:tcW w:w="13745" w:type="dxa"/>
          </w:tcPr>
          <w:p w14:paraId="35EDFB49" w14:textId="55CA245A" w:rsidR="00365DA0" w:rsidRPr="00B30D64" w:rsidRDefault="00365DA0" w:rsidP="00403588">
            <w:pPr>
              <w:pStyle w:val="ListParagraph"/>
              <w:numPr>
                <w:ilvl w:val="0"/>
                <w:numId w:val="18"/>
              </w:numPr>
              <w:rPr>
                <w:b/>
                <w:bCs/>
              </w:rPr>
            </w:pPr>
            <w:r>
              <w:rPr>
                <w:b/>
                <w:bCs/>
              </w:rPr>
              <w:t xml:space="preserve">Action: </w:t>
            </w:r>
            <w:r w:rsidRPr="00145F94">
              <w:t>We will make it a requirement to embed and evidence appropriate consideration into action planning and delivery process, by ourselves and our partners</w:t>
            </w:r>
            <w:r w:rsidR="003F5450">
              <w:t>,</w:t>
            </w:r>
            <w:r w:rsidRPr="00145F94">
              <w:t xml:space="preserve"> to ensure that communities are provided with equal opportunities for a positive air environment</w:t>
            </w:r>
            <w:r w:rsidR="003F5450">
              <w:t>. This should include</w:t>
            </w:r>
            <w:r w:rsidRPr="00145F94">
              <w:t xml:space="preserve"> consideration of socio-</w:t>
            </w:r>
            <w:r>
              <w:t>economic status and protected characteristics captured by the Equality Act 2010.</w:t>
            </w:r>
          </w:p>
          <w:p w14:paraId="546B9436" w14:textId="7972157C" w:rsidR="00B30D64" w:rsidRPr="00B30D64" w:rsidRDefault="00B30D64" w:rsidP="00B30D64">
            <w:pPr>
              <w:ind w:left="360"/>
              <w:rPr>
                <w:b/>
                <w:bCs/>
              </w:rPr>
            </w:pPr>
          </w:p>
        </w:tc>
      </w:tr>
    </w:tbl>
    <w:p w14:paraId="40D1E656" w14:textId="77777777" w:rsidR="00365DA0" w:rsidRDefault="00365DA0" w:rsidP="003507BF">
      <w:pPr>
        <w:spacing w:after="0"/>
      </w:pPr>
    </w:p>
    <w:p w14:paraId="2F2B1406" w14:textId="61EC617F" w:rsidR="00403588" w:rsidRDefault="00403588" w:rsidP="003507BF">
      <w:pPr>
        <w:spacing w:after="0"/>
      </w:pPr>
    </w:p>
    <w:p w14:paraId="39AAA1F1" w14:textId="77777777" w:rsidR="00403588" w:rsidRPr="00B51AE4" w:rsidRDefault="00403588" w:rsidP="003507BF">
      <w:pPr>
        <w:spacing w:after="0"/>
      </w:pPr>
    </w:p>
    <w:p w14:paraId="4957BCE1" w14:textId="77777777" w:rsidR="00D3544C" w:rsidRDefault="00D3544C" w:rsidP="00D3544C">
      <w:pPr>
        <w:pStyle w:val="ListParagraph"/>
        <w:spacing w:after="0"/>
      </w:pPr>
    </w:p>
    <w:p w14:paraId="3D061853" w14:textId="6AB5324E" w:rsidR="00CF2BD2" w:rsidRPr="00145F94" w:rsidRDefault="008F058D" w:rsidP="00050936">
      <w:pPr>
        <w:rPr>
          <w:sz w:val="40"/>
          <w:szCs w:val="40"/>
        </w:rPr>
      </w:pPr>
      <w:r w:rsidRPr="00145F94">
        <w:rPr>
          <w:sz w:val="40"/>
          <w:szCs w:val="40"/>
        </w:rPr>
        <w:t>Health and Well-being</w:t>
      </w:r>
    </w:p>
    <w:p w14:paraId="5D63C5F0" w14:textId="77777777" w:rsidR="000A3A14" w:rsidRDefault="000A3A14" w:rsidP="000A3A14">
      <w:pPr>
        <w:spacing w:after="0"/>
      </w:pPr>
    </w:p>
    <w:tbl>
      <w:tblPr>
        <w:tblStyle w:val="TableGrid"/>
        <w:tblW w:w="0" w:type="auto"/>
        <w:tblLook w:val="04A0" w:firstRow="1" w:lastRow="0" w:firstColumn="1" w:lastColumn="0" w:noHBand="0" w:noVBand="1"/>
      </w:tblPr>
      <w:tblGrid>
        <w:gridCol w:w="13887"/>
      </w:tblGrid>
      <w:tr w:rsidR="00365DA0" w:rsidRPr="009818BE" w14:paraId="444F73E1" w14:textId="77777777" w:rsidTr="00145F94">
        <w:tc>
          <w:tcPr>
            <w:tcW w:w="13887" w:type="dxa"/>
            <w:shd w:val="clear" w:color="auto" w:fill="4472C4" w:themeFill="accent1"/>
          </w:tcPr>
          <w:p w14:paraId="1C298F2D" w14:textId="77777777" w:rsidR="00365DA0" w:rsidRPr="009818BE" w:rsidRDefault="00365DA0">
            <w:pPr>
              <w:ind w:left="360"/>
            </w:pPr>
            <w:r w:rsidRPr="009818BE">
              <w:t>Redrafted actions for publication</w:t>
            </w:r>
          </w:p>
        </w:tc>
      </w:tr>
      <w:tr w:rsidR="00365DA0" w14:paraId="3684B125" w14:textId="77777777" w:rsidTr="00145F94">
        <w:tc>
          <w:tcPr>
            <w:tcW w:w="13887" w:type="dxa"/>
          </w:tcPr>
          <w:p w14:paraId="6560C3EB" w14:textId="4D7943C3" w:rsidR="00365DA0" w:rsidRPr="00145F94" w:rsidRDefault="00365DA0" w:rsidP="00DA6A09">
            <w:pPr>
              <w:pStyle w:val="ListParagraph"/>
              <w:numPr>
                <w:ilvl w:val="0"/>
                <w:numId w:val="18"/>
              </w:numPr>
            </w:pPr>
            <w:r w:rsidRPr="00D729B9">
              <w:rPr>
                <w:b/>
                <w:bCs/>
              </w:rPr>
              <w:t>Action:</w:t>
            </w:r>
            <w:r>
              <w:t xml:space="preserve"> We will </w:t>
            </w:r>
            <w:r w:rsidRPr="00145F94">
              <w:t>work with partners to deliver training materials for healthcare providers in secondary, primary care and social care, with a focus on promoting awareness of air pollution and its health impacts. We will first map existing training materials available, identify gaps and work with partners to develop training materials to fill these.</w:t>
            </w:r>
          </w:p>
          <w:p w14:paraId="7AC803D9" w14:textId="77777777" w:rsidR="00365DA0" w:rsidRDefault="00365DA0" w:rsidP="00DA6A09">
            <w:pPr>
              <w:pStyle w:val="ListParagraph"/>
            </w:pPr>
          </w:p>
        </w:tc>
      </w:tr>
      <w:tr w:rsidR="00365DA0" w14:paraId="5CDA26DB" w14:textId="77777777" w:rsidTr="00145F94">
        <w:tc>
          <w:tcPr>
            <w:tcW w:w="13887" w:type="dxa"/>
          </w:tcPr>
          <w:p w14:paraId="69CB7CC7" w14:textId="10C33856" w:rsidR="00365DA0" w:rsidRPr="00435A5F" w:rsidRDefault="00365DA0" w:rsidP="00DA6A09">
            <w:pPr>
              <w:pStyle w:val="ListParagraph"/>
              <w:numPr>
                <w:ilvl w:val="0"/>
                <w:numId w:val="18"/>
              </w:numPr>
            </w:pPr>
            <w:r w:rsidRPr="00435A5F">
              <w:rPr>
                <w:b/>
                <w:bCs/>
              </w:rPr>
              <w:t>Action:</w:t>
            </w:r>
            <w:r>
              <w:t xml:space="preserve"> We will work with partners to p</w:t>
            </w:r>
            <w:r w:rsidRPr="00435A5F">
              <w:t>rovide materials and information to NHS users</w:t>
            </w:r>
            <w:r>
              <w:t xml:space="preserve"> to promote awareness of air pollution</w:t>
            </w:r>
            <w:r w:rsidRPr="00435A5F">
              <w:t>, with a priority focus of vulnerable and susceptible people</w:t>
            </w:r>
            <w:r>
              <w:t>. We will f</w:t>
            </w:r>
            <w:r w:rsidRPr="003F00C2">
              <w:t>irst map existing training materials available</w:t>
            </w:r>
            <w:r>
              <w:t>, i</w:t>
            </w:r>
            <w:r w:rsidRPr="003F00C2">
              <w:t xml:space="preserve">dentify gaps and work with partners to develop </w:t>
            </w:r>
            <w:r>
              <w:t>promoting awareness</w:t>
            </w:r>
            <w:r w:rsidRPr="003F00C2">
              <w:t xml:space="preserve"> materials to fill these.</w:t>
            </w:r>
          </w:p>
          <w:p w14:paraId="61441C2F" w14:textId="77777777" w:rsidR="00365DA0" w:rsidRPr="00D729B9" w:rsidRDefault="00365DA0" w:rsidP="00DA6A09">
            <w:pPr>
              <w:pStyle w:val="ListParagraph"/>
              <w:rPr>
                <w:b/>
                <w:bCs/>
              </w:rPr>
            </w:pPr>
          </w:p>
        </w:tc>
      </w:tr>
      <w:tr w:rsidR="00365DA0" w14:paraId="0217E222" w14:textId="77777777" w:rsidTr="00145F94">
        <w:tc>
          <w:tcPr>
            <w:tcW w:w="13887" w:type="dxa"/>
          </w:tcPr>
          <w:p w14:paraId="3768EFD1" w14:textId="46E176E6" w:rsidR="00365DA0" w:rsidRDefault="00365DA0" w:rsidP="00DA6A09">
            <w:pPr>
              <w:pStyle w:val="ListParagraph"/>
              <w:numPr>
                <w:ilvl w:val="0"/>
                <w:numId w:val="18"/>
              </w:numPr>
            </w:pPr>
            <w:r w:rsidRPr="00D729B9">
              <w:rPr>
                <w:b/>
                <w:bCs/>
              </w:rPr>
              <w:t>Action:</w:t>
            </w:r>
            <w:r>
              <w:t xml:space="preserve"> </w:t>
            </w:r>
            <w:r w:rsidR="003F5450">
              <w:t>We will c</w:t>
            </w:r>
            <w:r>
              <w:t>ollate and promote evidence that increases understanding of the importance of and inter-relationships between the many aspects of indoor environmental quality affecting health and wellbeing.</w:t>
            </w:r>
          </w:p>
          <w:p w14:paraId="565B13D0" w14:textId="77777777" w:rsidR="00365DA0" w:rsidRPr="00435A5F" w:rsidRDefault="00365DA0" w:rsidP="00DA6A09">
            <w:pPr>
              <w:pStyle w:val="ListParagraph"/>
              <w:rPr>
                <w:b/>
                <w:bCs/>
              </w:rPr>
            </w:pPr>
          </w:p>
        </w:tc>
      </w:tr>
    </w:tbl>
    <w:p w14:paraId="014DAE6F" w14:textId="77777777" w:rsidR="009818BE" w:rsidRDefault="009818BE" w:rsidP="000A3A14">
      <w:pPr>
        <w:spacing w:after="0"/>
      </w:pPr>
    </w:p>
    <w:p w14:paraId="06062496" w14:textId="77777777" w:rsidR="009818BE" w:rsidRDefault="009818BE" w:rsidP="000A3A14">
      <w:pPr>
        <w:spacing w:after="0"/>
      </w:pPr>
    </w:p>
    <w:p w14:paraId="46403998" w14:textId="77777777" w:rsidR="00EB71FB" w:rsidRDefault="00EB71FB" w:rsidP="00B26070">
      <w:pPr>
        <w:spacing w:after="0"/>
      </w:pPr>
    </w:p>
    <w:p w14:paraId="0ACBDAA2" w14:textId="14879AA1" w:rsidR="00EB71FB" w:rsidRDefault="00EB71FB" w:rsidP="00435A5F">
      <w:pPr>
        <w:pStyle w:val="ListParagraph"/>
        <w:spacing w:after="0"/>
      </w:pPr>
    </w:p>
    <w:p w14:paraId="7C9CE6A8" w14:textId="77777777" w:rsidR="00EB71FB" w:rsidRDefault="00EB71FB" w:rsidP="00AF73F1">
      <w:pPr>
        <w:spacing w:after="0"/>
      </w:pPr>
    </w:p>
    <w:p w14:paraId="6AA8D459" w14:textId="77777777" w:rsidR="000A3A14" w:rsidRDefault="000A3A14" w:rsidP="000A3A14">
      <w:pPr>
        <w:spacing w:after="0"/>
      </w:pPr>
    </w:p>
    <w:p w14:paraId="5844A2A6" w14:textId="69E738D0" w:rsidR="008F058D" w:rsidRDefault="008F058D" w:rsidP="000A3A14">
      <w:pPr>
        <w:spacing w:after="0"/>
      </w:pPr>
      <w:r>
        <w:br w:type="page"/>
      </w:r>
    </w:p>
    <w:p w14:paraId="231EF326" w14:textId="1401E91D" w:rsidR="008F058D" w:rsidRPr="009454F3" w:rsidRDefault="009454F3" w:rsidP="008F058D">
      <w:pPr>
        <w:pStyle w:val="Heading1"/>
        <w:spacing w:before="0"/>
      </w:pPr>
      <w:bookmarkStart w:id="1" w:name="_Toc197423127"/>
      <w:r>
        <w:lastRenderedPageBreak/>
        <w:t>Children and Young People</w:t>
      </w:r>
      <w:bookmarkEnd w:id="1"/>
    </w:p>
    <w:p w14:paraId="33D26C25" w14:textId="77777777" w:rsidR="009454F3" w:rsidRDefault="009454F3" w:rsidP="008F058D">
      <w:pPr>
        <w:spacing w:after="0"/>
      </w:pPr>
    </w:p>
    <w:tbl>
      <w:tblPr>
        <w:tblStyle w:val="TableGrid"/>
        <w:tblW w:w="14170" w:type="dxa"/>
        <w:tblLook w:val="04A0" w:firstRow="1" w:lastRow="0" w:firstColumn="1" w:lastColumn="0" w:noHBand="0" w:noVBand="1"/>
      </w:tblPr>
      <w:tblGrid>
        <w:gridCol w:w="14170"/>
      </w:tblGrid>
      <w:tr w:rsidR="00365DA0" w:rsidRPr="009818BE" w14:paraId="57A3E1F0" w14:textId="77777777" w:rsidTr="00145F94">
        <w:tc>
          <w:tcPr>
            <w:tcW w:w="14170" w:type="dxa"/>
            <w:shd w:val="clear" w:color="auto" w:fill="F7CAAC" w:themeFill="accent2" w:themeFillTint="66"/>
          </w:tcPr>
          <w:p w14:paraId="3D6936E8" w14:textId="77777777" w:rsidR="00365DA0" w:rsidRPr="009818BE" w:rsidRDefault="00365DA0">
            <w:pPr>
              <w:ind w:left="360"/>
            </w:pPr>
            <w:r w:rsidRPr="009818BE">
              <w:t>Redrafted actions for publication</w:t>
            </w:r>
          </w:p>
        </w:tc>
      </w:tr>
      <w:tr w:rsidR="00365DA0" w14:paraId="495C7DE2" w14:textId="77777777" w:rsidTr="00145F94">
        <w:tc>
          <w:tcPr>
            <w:tcW w:w="14170" w:type="dxa"/>
          </w:tcPr>
          <w:p w14:paraId="3CDA6BCB" w14:textId="09F5F072" w:rsidR="00365DA0" w:rsidRDefault="00365DA0" w:rsidP="0082695A">
            <w:pPr>
              <w:pStyle w:val="ListParagraph"/>
              <w:numPr>
                <w:ilvl w:val="0"/>
                <w:numId w:val="18"/>
              </w:numPr>
            </w:pPr>
            <w:r w:rsidRPr="001E54CC">
              <w:rPr>
                <w:b/>
                <w:bCs/>
              </w:rPr>
              <w:t>Action:</w:t>
            </w:r>
            <w:r>
              <w:t xml:space="preserve"> We will r</w:t>
            </w:r>
            <w:r w:rsidRPr="00537A2F">
              <w:t>aise awareness of A</w:t>
            </w:r>
            <w:r>
              <w:t xml:space="preserve">ir </w:t>
            </w:r>
            <w:r w:rsidRPr="00537A2F">
              <w:t>Q</w:t>
            </w:r>
            <w:r>
              <w:t>uality</w:t>
            </w:r>
            <w:r w:rsidRPr="00537A2F">
              <w:t xml:space="preserve"> issues and increase knowledge of their causes, impacts and solutions</w:t>
            </w:r>
            <w:r w:rsidR="00FB37A0">
              <w:t xml:space="preserve"> on both </w:t>
            </w:r>
            <w:r w:rsidR="001E3D1A">
              <w:t xml:space="preserve">health and the natural environment, </w:t>
            </w:r>
            <w:r w:rsidR="001E3D1A" w:rsidRPr="00537A2F">
              <w:t>with</w:t>
            </w:r>
            <w:r w:rsidRPr="00537A2F">
              <w:t xml:space="preserve"> children and staff in schools</w:t>
            </w:r>
            <w:r>
              <w:t>. We will research and m</w:t>
            </w:r>
            <w:r w:rsidRPr="00502E17">
              <w:t>ap existing</w:t>
            </w:r>
            <w:r>
              <w:t xml:space="preserve"> projects to identify any gaps and will develop suitable solutions. These could include initiatives such as ambassadors within schools and school awards/competitions.</w:t>
            </w:r>
          </w:p>
          <w:p w14:paraId="69EB4DEF" w14:textId="22487DAC" w:rsidR="001B41C0" w:rsidRDefault="001B41C0" w:rsidP="001B41C0">
            <w:pPr>
              <w:ind w:left="360"/>
            </w:pPr>
          </w:p>
        </w:tc>
      </w:tr>
      <w:tr w:rsidR="00365DA0" w14:paraId="58F32AF1" w14:textId="77777777" w:rsidTr="00145F94">
        <w:tc>
          <w:tcPr>
            <w:tcW w:w="14170" w:type="dxa"/>
          </w:tcPr>
          <w:p w14:paraId="4188D2D4" w14:textId="77777777" w:rsidR="00365DA0" w:rsidRDefault="00365DA0" w:rsidP="0082695A">
            <w:pPr>
              <w:pStyle w:val="ListParagraph"/>
              <w:numPr>
                <w:ilvl w:val="0"/>
                <w:numId w:val="18"/>
              </w:numPr>
            </w:pPr>
            <w:r w:rsidRPr="00B51AE4">
              <w:rPr>
                <w:b/>
                <w:bCs/>
              </w:rPr>
              <w:t>Action</w:t>
            </w:r>
            <w:r>
              <w:t>: We will work with education partners and experts to develop and promote air quality specific teaching resources such as lesson plans which will be shared on a central resource library such as ‘Hwb’. Prior to this, we will research and m</w:t>
            </w:r>
            <w:r w:rsidRPr="00502E17">
              <w:t>ap existing</w:t>
            </w:r>
            <w:r>
              <w:t xml:space="preserve"> resources to identify any gaps and commission resources to fill these.</w:t>
            </w:r>
          </w:p>
          <w:p w14:paraId="14BE9223" w14:textId="7AC11D9A" w:rsidR="001B41C0" w:rsidRPr="0082695A" w:rsidRDefault="001B41C0" w:rsidP="001B41C0">
            <w:pPr>
              <w:ind w:left="360"/>
            </w:pPr>
          </w:p>
        </w:tc>
      </w:tr>
      <w:tr w:rsidR="00365DA0" w14:paraId="2FD9024F" w14:textId="77777777" w:rsidTr="00145F94">
        <w:tc>
          <w:tcPr>
            <w:tcW w:w="14170" w:type="dxa"/>
          </w:tcPr>
          <w:p w14:paraId="708F46D5" w14:textId="77777777" w:rsidR="00365DA0" w:rsidRDefault="00365DA0" w:rsidP="0082695A">
            <w:pPr>
              <w:pStyle w:val="ListParagraph"/>
              <w:numPr>
                <w:ilvl w:val="0"/>
                <w:numId w:val="18"/>
              </w:numPr>
            </w:pPr>
            <w:r>
              <w:rPr>
                <w:b/>
                <w:bCs/>
              </w:rPr>
              <w:t>Action</w:t>
            </w:r>
            <w:r w:rsidRPr="00502E17">
              <w:t>:</w:t>
            </w:r>
            <w:r>
              <w:t xml:space="preserve"> We will work with Local Authorities and Schools to i</w:t>
            </w:r>
            <w:r w:rsidRPr="00502E17">
              <w:t>ncrease the profile of national A</w:t>
            </w:r>
            <w:r>
              <w:t xml:space="preserve">ir </w:t>
            </w:r>
            <w:r w:rsidRPr="00502E17">
              <w:t>Q</w:t>
            </w:r>
            <w:r>
              <w:t>uality</w:t>
            </w:r>
            <w:r w:rsidRPr="00502E17">
              <w:t xml:space="preserve"> campaigns, such as 'Clean Air Day', 'Clean Air Night', anti-idling campaigns, and 'Walk to School Week'.  </w:t>
            </w:r>
          </w:p>
          <w:p w14:paraId="3F279E27" w14:textId="7F7DDA2C" w:rsidR="001B41C0" w:rsidRPr="0082695A" w:rsidRDefault="001B41C0" w:rsidP="001B41C0">
            <w:pPr>
              <w:ind w:left="360"/>
            </w:pPr>
          </w:p>
        </w:tc>
      </w:tr>
      <w:tr w:rsidR="00365DA0" w14:paraId="4FFAEECD" w14:textId="77777777" w:rsidTr="00145F94">
        <w:tc>
          <w:tcPr>
            <w:tcW w:w="14170" w:type="dxa"/>
          </w:tcPr>
          <w:p w14:paraId="3DD6EF54" w14:textId="25119767" w:rsidR="00365DA0" w:rsidRDefault="00365DA0" w:rsidP="0082695A">
            <w:pPr>
              <w:pStyle w:val="ListParagraph"/>
              <w:numPr>
                <w:ilvl w:val="0"/>
                <w:numId w:val="18"/>
              </w:numPr>
            </w:pPr>
            <w:r w:rsidRPr="00B51AE4">
              <w:rPr>
                <w:b/>
                <w:bCs/>
              </w:rPr>
              <w:t>Action:</w:t>
            </w:r>
            <w:r>
              <w:t xml:space="preserve"> We will provide opportunities for Local Authorities to bid for monitoring equipment for schools</w:t>
            </w:r>
            <w:r w:rsidRPr="00017AE0">
              <w:t xml:space="preserve"> to increase the visibility of </w:t>
            </w:r>
            <w:r w:rsidR="003F5450">
              <w:t>air quality</w:t>
            </w:r>
            <w:r w:rsidR="003F5450" w:rsidRPr="00017AE0">
              <w:t xml:space="preserve"> </w:t>
            </w:r>
            <w:r w:rsidRPr="00017AE0">
              <w:t>and maximise learning opportunities in schools</w:t>
            </w:r>
            <w:r>
              <w:t>, via grant schemes. We aim to facilitate Local Authorities to b</w:t>
            </w:r>
            <w:r w:rsidRPr="00017AE0">
              <w:t xml:space="preserve">uild school-based community sensor networks to extend </w:t>
            </w:r>
            <w:r w:rsidR="003F5450">
              <w:t>air quality</w:t>
            </w:r>
            <w:r w:rsidR="003F5450" w:rsidRPr="00017AE0">
              <w:t xml:space="preserve"> </w:t>
            </w:r>
            <w:r w:rsidRPr="00017AE0">
              <w:t>education beyond the classroom and into wider communities</w:t>
            </w:r>
            <w:r>
              <w:t>.</w:t>
            </w:r>
          </w:p>
          <w:p w14:paraId="541A8442" w14:textId="69071D85" w:rsidR="00B30D64" w:rsidRPr="0082695A" w:rsidRDefault="00B30D64" w:rsidP="00B30D64">
            <w:pPr>
              <w:ind w:left="360"/>
            </w:pPr>
          </w:p>
        </w:tc>
      </w:tr>
      <w:tr w:rsidR="00365DA0" w14:paraId="55DBACF8" w14:textId="77777777" w:rsidTr="00145F94">
        <w:tc>
          <w:tcPr>
            <w:tcW w:w="14170" w:type="dxa"/>
          </w:tcPr>
          <w:p w14:paraId="403A7FAA" w14:textId="47CAD06A" w:rsidR="00365DA0" w:rsidRDefault="00365DA0" w:rsidP="0082695A">
            <w:pPr>
              <w:pStyle w:val="ListParagraph"/>
              <w:numPr>
                <w:ilvl w:val="0"/>
                <w:numId w:val="18"/>
              </w:numPr>
            </w:pPr>
            <w:r w:rsidRPr="00017AE0">
              <w:rPr>
                <w:b/>
                <w:bCs/>
              </w:rPr>
              <w:t>Action:</w:t>
            </w:r>
            <w:r>
              <w:t xml:space="preserve"> We will work with schools to deliver learning about air quality and the impact of vehicle emissions. Children will be supported to create and deliver their own campaigns to encourage active travel, and to discourage stationary idling, as a means of improving air quality and well-being.</w:t>
            </w:r>
          </w:p>
          <w:p w14:paraId="6F094155" w14:textId="4B6D74EF" w:rsidR="00365DA0" w:rsidRPr="0082695A" w:rsidRDefault="00365DA0" w:rsidP="00416C44">
            <w:pPr>
              <w:ind w:left="360"/>
            </w:pPr>
          </w:p>
        </w:tc>
      </w:tr>
    </w:tbl>
    <w:p w14:paraId="0BE2B7D8" w14:textId="77777777" w:rsidR="0082695A" w:rsidRDefault="0082695A" w:rsidP="008F058D">
      <w:pPr>
        <w:spacing w:after="0"/>
      </w:pPr>
    </w:p>
    <w:p w14:paraId="3F790CB7" w14:textId="77777777" w:rsidR="00537A2F" w:rsidRPr="009C13A0" w:rsidRDefault="00537A2F" w:rsidP="00537A2F">
      <w:pPr>
        <w:pStyle w:val="ListParagraph"/>
        <w:spacing w:after="0"/>
      </w:pPr>
    </w:p>
    <w:p w14:paraId="0ABD86EE" w14:textId="6F772221" w:rsidR="004F0A75" w:rsidRDefault="004F0A75" w:rsidP="00537A2F">
      <w:pPr>
        <w:pStyle w:val="ListParagraph"/>
        <w:spacing w:after="0"/>
      </w:pPr>
    </w:p>
    <w:p w14:paraId="505AB167" w14:textId="77777777" w:rsidR="00D86E93" w:rsidRDefault="00D86E93" w:rsidP="00537A2F">
      <w:pPr>
        <w:pStyle w:val="ListParagraph"/>
        <w:spacing w:after="0"/>
      </w:pPr>
    </w:p>
    <w:p w14:paraId="42DB8ABA" w14:textId="77777777" w:rsidR="00D86E93" w:rsidRDefault="00D86E93" w:rsidP="00537A2F">
      <w:pPr>
        <w:pStyle w:val="ListParagraph"/>
        <w:spacing w:after="0"/>
      </w:pPr>
    </w:p>
    <w:p w14:paraId="6C0619AE" w14:textId="77777777" w:rsidR="00017AE0" w:rsidRDefault="00017AE0" w:rsidP="00017AE0">
      <w:pPr>
        <w:pStyle w:val="ListParagraph"/>
        <w:spacing w:after="0"/>
      </w:pPr>
    </w:p>
    <w:p w14:paraId="1E345733" w14:textId="6E4206F9" w:rsidR="002C6644" w:rsidRDefault="002C6644" w:rsidP="002C6644">
      <w:pPr>
        <w:pStyle w:val="Heading1"/>
        <w:spacing w:before="0"/>
      </w:pPr>
      <w:bookmarkStart w:id="2" w:name="_Toc197423128"/>
      <w:r>
        <w:lastRenderedPageBreak/>
        <w:t>Cross-cutting</w:t>
      </w:r>
      <w:bookmarkEnd w:id="2"/>
      <w:r>
        <w:t xml:space="preserve">  </w:t>
      </w:r>
    </w:p>
    <w:p w14:paraId="38B915C3" w14:textId="77777777" w:rsidR="00BB2D46" w:rsidRPr="00BB2D46" w:rsidRDefault="00BB2D46" w:rsidP="00BB2D46"/>
    <w:tbl>
      <w:tblPr>
        <w:tblStyle w:val="TableGrid"/>
        <w:tblW w:w="14283" w:type="dxa"/>
        <w:jc w:val="center"/>
        <w:tblLook w:val="04A0" w:firstRow="1" w:lastRow="0" w:firstColumn="1" w:lastColumn="0" w:noHBand="0" w:noVBand="1"/>
      </w:tblPr>
      <w:tblGrid>
        <w:gridCol w:w="14283"/>
      </w:tblGrid>
      <w:tr w:rsidR="00365DA0" w14:paraId="5E6E86FB" w14:textId="77777777" w:rsidTr="00CF5633">
        <w:trPr>
          <w:trHeight w:val="319"/>
          <w:jc w:val="center"/>
        </w:trPr>
        <w:tc>
          <w:tcPr>
            <w:tcW w:w="14283" w:type="dxa"/>
            <w:shd w:val="clear" w:color="auto" w:fill="FFF2CC" w:themeFill="accent4" w:themeFillTint="33"/>
          </w:tcPr>
          <w:p w14:paraId="5B4E1A24" w14:textId="4D110021" w:rsidR="00365DA0" w:rsidRDefault="00365DA0" w:rsidP="008F058D">
            <w:r>
              <w:t xml:space="preserve">Actions for Publication </w:t>
            </w:r>
          </w:p>
        </w:tc>
      </w:tr>
      <w:tr w:rsidR="00365DA0" w14:paraId="141F7CC7" w14:textId="77777777" w:rsidTr="00CF5633">
        <w:trPr>
          <w:trHeight w:val="1294"/>
          <w:jc w:val="center"/>
        </w:trPr>
        <w:tc>
          <w:tcPr>
            <w:tcW w:w="14283" w:type="dxa"/>
          </w:tcPr>
          <w:p w14:paraId="0C89AC68" w14:textId="18A7B886" w:rsidR="00365DA0" w:rsidRDefault="00365DA0" w:rsidP="00B30D64">
            <w:pPr>
              <w:pStyle w:val="ListParagraph"/>
              <w:numPr>
                <w:ilvl w:val="0"/>
                <w:numId w:val="18"/>
              </w:numPr>
            </w:pPr>
            <w:r w:rsidRPr="00B30D64">
              <w:rPr>
                <w:b/>
                <w:bCs/>
              </w:rPr>
              <w:t>Action:</w:t>
            </w:r>
            <w:r>
              <w:t xml:space="preserve"> We will review and update the Welsh Government’s Air Quality in Wales website to make information accessible to the public, including children and young people and improve resources available for teachers, young people, parents and community groups.</w:t>
            </w:r>
          </w:p>
          <w:p w14:paraId="156F1CEA" w14:textId="34381190" w:rsidR="00B30D64" w:rsidRDefault="00B30D64" w:rsidP="00B30D64">
            <w:pPr>
              <w:ind w:left="360"/>
            </w:pPr>
          </w:p>
        </w:tc>
      </w:tr>
      <w:tr w:rsidR="00CF5633" w14:paraId="3CC4A1EE" w14:textId="77777777" w:rsidTr="00CF5633">
        <w:trPr>
          <w:trHeight w:val="1294"/>
          <w:jc w:val="center"/>
        </w:trPr>
        <w:tc>
          <w:tcPr>
            <w:tcW w:w="14283" w:type="dxa"/>
          </w:tcPr>
          <w:p w14:paraId="3BCC4298" w14:textId="2EEA09BC" w:rsidR="00CF5633" w:rsidRPr="00CF5633" w:rsidRDefault="00CF5633" w:rsidP="00CF5633">
            <w:pPr>
              <w:pStyle w:val="ListParagraph"/>
              <w:numPr>
                <w:ilvl w:val="0"/>
                <w:numId w:val="18"/>
              </w:numPr>
              <w:rPr>
                <w:b/>
                <w:bCs/>
              </w:rPr>
            </w:pPr>
            <w:r>
              <w:rPr>
                <w:b/>
                <w:bCs/>
              </w:rPr>
              <w:t xml:space="preserve">Action: </w:t>
            </w:r>
            <w:r w:rsidR="003F5450" w:rsidRPr="00BE4419">
              <w:t>We will c</w:t>
            </w:r>
            <w:r w:rsidRPr="00CF5633">
              <w:t>ond</w:t>
            </w:r>
            <w:r>
              <w:t>uct and report on a survey to assess public awareness, attitudes, behaviours, and self-reported health and wellbeing in relation to air quality, both outdoors and indoors. The findings will provide a robust baseline to identify areas for future interventions and allow comparisons to evaluate their effectiveness. The findings of the initial baseline survey will be available to inform the delivery plan when published.</w:t>
            </w:r>
            <w:r>
              <w:rPr>
                <w:b/>
                <w:bCs/>
              </w:rPr>
              <w:t xml:space="preserve"> </w:t>
            </w:r>
            <w:r w:rsidR="00266AD2">
              <w:t xml:space="preserve">A follow-up survey will be conducted in 2028 to measure progress and impact. </w:t>
            </w:r>
          </w:p>
          <w:p w14:paraId="490AC216" w14:textId="04338494" w:rsidR="00CF5633" w:rsidRPr="00CF5633" w:rsidRDefault="00CF5633" w:rsidP="00CF5633">
            <w:pPr>
              <w:rPr>
                <w:b/>
                <w:bCs/>
              </w:rPr>
            </w:pPr>
          </w:p>
        </w:tc>
      </w:tr>
    </w:tbl>
    <w:p w14:paraId="5FC284CC" w14:textId="77777777" w:rsidR="00365DA0" w:rsidRDefault="00365DA0" w:rsidP="008F058D">
      <w:pPr>
        <w:spacing w:after="0"/>
      </w:pPr>
    </w:p>
    <w:p w14:paraId="5E3E004E" w14:textId="77777777" w:rsidR="009454F3" w:rsidRDefault="009454F3" w:rsidP="008F058D">
      <w:pPr>
        <w:spacing w:after="0"/>
      </w:pPr>
    </w:p>
    <w:p w14:paraId="2E2A79BC" w14:textId="58F62185" w:rsidR="00B46BE1" w:rsidRDefault="00B46BE1" w:rsidP="003507BF">
      <w:pPr>
        <w:spacing w:after="0"/>
      </w:pPr>
    </w:p>
    <w:p w14:paraId="0C3B92FD" w14:textId="77777777" w:rsidR="00B46BE1" w:rsidRDefault="00B46BE1" w:rsidP="00B46BE1">
      <w:pPr>
        <w:pStyle w:val="ListParagraph"/>
        <w:spacing w:after="0"/>
      </w:pPr>
    </w:p>
    <w:p w14:paraId="59EA1A5F" w14:textId="77777777" w:rsidR="00B46BE1" w:rsidRDefault="00B46BE1" w:rsidP="00B46BE1">
      <w:pPr>
        <w:pStyle w:val="ListParagraph"/>
        <w:spacing w:after="0"/>
      </w:pPr>
    </w:p>
    <w:p w14:paraId="6A67A62A" w14:textId="04F81990" w:rsidR="00A37CA1" w:rsidRPr="00E2350D" w:rsidRDefault="00A37CA1" w:rsidP="00A37CA1">
      <w:pPr>
        <w:pStyle w:val="NormalWeb"/>
      </w:pPr>
    </w:p>
    <w:sectPr w:rsidR="00A37CA1" w:rsidRPr="00E2350D" w:rsidSect="00050936">
      <w:headerReference w:type="default" r:id="rId9"/>
      <w:footerReference w:type="default" r:id="rId10"/>
      <w:pgSz w:w="16838" w:h="11906" w:orient="landscape"/>
      <w:pgMar w:top="1440" w:right="1440" w:bottom="1440" w:left="144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1AD79D" w14:textId="77777777" w:rsidR="0061611E" w:rsidRDefault="0061611E" w:rsidP="00E2350D">
      <w:pPr>
        <w:spacing w:after="0" w:line="240" w:lineRule="auto"/>
      </w:pPr>
      <w:r>
        <w:separator/>
      </w:r>
    </w:p>
  </w:endnote>
  <w:endnote w:type="continuationSeparator" w:id="0">
    <w:p w14:paraId="4483FA40" w14:textId="77777777" w:rsidR="0061611E" w:rsidRDefault="0061611E" w:rsidP="00E23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0F7C0" w14:textId="77777777" w:rsidR="00A715C0" w:rsidRDefault="00A715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B22CE" w14:textId="77777777" w:rsidR="0061611E" w:rsidRDefault="0061611E" w:rsidP="00E2350D">
      <w:pPr>
        <w:spacing w:after="0" w:line="240" w:lineRule="auto"/>
      </w:pPr>
      <w:r>
        <w:separator/>
      </w:r>
    </w:p>
  </w:footnote>
  <w:footnote w:type="continuationSeparator" w:id="0">
    <w:p w14:paraId="4C25E2E7" w14:textId="77777777" w:rsidR="0061611E" w:rsidRDefault="0061611E" w:rsidP="00E23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0595485"/>
      <w:docPartObj>
        <w:docPartGallery w:val="Watermarks"/>
        <w:docPartUnique/>
      </w:docPartObj>
    </w:sdtPr>
    <w:sdtContent>
      <w:p w14:paraId="6D2A4F33" w14:textId="61A263B4" w:rsidR="00E2350D" w:rsidRDefault="00000000">
        <w:pPr>
          <w:pStyle w:val="Header"/>
        </w:pPr>
        <w:r>
          <w:pict w14:anchorId="194F647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92B54"/>
    <w:multiLevelType w:val="hybridMultilevel"/>
    <w:tmpl w:val="797AE07A"/>
    <w:lvl w:ilvl="0" w:tplc="4AF04FF4">
      <w:start w:val="1"/>
      <w:numFmt w:val="bullet"/>
      <w:lvlText w:val=""/>
      <w:lvlJc w:val="left"/>
      <w:pPr>
        <w:ind w:left="720" w:hanging="360"/>
      </w:pPr>
      <w:rPr>
        <w:rFonts w:ascii="Symbol" w:hAnsi="Symbol" w:hint="default"/>
      </w:rPr>
    </w:lvl>
    <w:lvl w:ilvl="1" w:tplc="CCDCA488">
      <w:start w:val="1"/>
      <w:numFmt w:val="bullet"/>
      <w:lvlText w:val="o"/>
      <w:lvlJc w:val="left"/>
      <w:pPr>
        <w:ind w:left="1440" w:hanging="360"/>
      </w:pPr>
      <w:rPr>
        <w:rFonts w:ascii="Courier New" w:hAnsi="Courier New" w:hint="default"/>
      </w:rPr>
    </w:lvl>
    <w:lvl w:ilvl="2" w:tplc="6BC4AEBA">
      <w:start w:val="1"/>
      <w:numFmt w:val="bullet"/>
      <w:lvlText w:val=""/>
      <w:lvlJc w:val="left"/>
      <w:pPr>
        <w:ind w:left="2160" w:hanging="360"/>
      </w:pPr>
      <w:rPr>
        <w:rFonts w:ascii="Wingdings" w:hAnsi="Wingdings" w:hint="default"/>
      </w:rPr>
    </w:lvl>
    <w:lvl w:ilvl="3" w:tplc="8DCEA4CA">
      <w:start w:val="1"/>
      <w:numFmt w:val="bullet"/>
      <w:lvlText w:val=""/>
      <w:lvlJc w:val="left"/>
      <w:pPr>
        <w:ind w:left="2880" w:hanging="360"/>
      </w:pPr>
      <w:rPr>
        <w:rFonts w:ascii="Symbol" w:hAnsi="Symbol" w:hint="default"/>
      </w:rPr>
    </w:lvl>
    <w:lvl w:ilvl="4" w:tplc="47C4BCE2">
      <w:start w:val="1"/>
      <w:numFmt w:val="bullet"/>
      <w:lvlText w:val="o"/>
      <w:lvlJc w:val="left"/>
      <w:pPr>
        <w:ind w:left="3600" w:hanging="360"/>
      </w:pPr>
      <w:rPr>
        <w:rFonts w:ascii="Courier New" w:hAnsi="Courier New" w:hint="default"/>
      </w:rPr>
    </w:lvl>
    <w:lvl w:ilvl="5" w:tplc="A0426A34">
      <w:start w:val="1"/>
      <w:numFmt w:val="bullet"/>
      <w:lvlText w:val=""/>
      <w:lvlJc w:val="left"/>
      <w:pPr>
        <w:ind w:left="4320" w:hanging="360"/>
      </w:pPr>
      <w:rPr>
        <w:rFonts w:ascii="Wingdings" w:hAnsi="Wingdings" w:hint="default"/>
      </w:rPr>
    </w:lvl>
    <w:lvl w:ilvl="6" w:tplc="E08C0DC8">
      <w:start w:val="1"/>
      <w:numFmt w:val="bullet"/>
      <w:lvlText w:val=""/>
      <w:lvlJc w:val="left"/>
      <w:pPr>
        <w:ind w:left="5040" w:hanging="360"/>
      </w:pPr>
      <w:rPr>
        <w:rFonts w:ascii="Symbol" w:hAnsi="Symbol" w:hint="default"/>
      </w:rPr>
    </w:lvl>
    <w:lvl w:ilvl="7" w:tplc="2BBAF668">
      <w:start w:val="1"/>
      <w:numFmt w:val="bullet"/>
      <w:lvlText w:val="o"/>
      <w:lvlJc w:val="left"/>
      <w:pPr>
        <w:ind w:left="5760" w:hanging="360"/>
      </w:pPr>
      <w:rPr>
        <w:rFonts w:ascii="Courier New" w:hAnsi="Courier New" w:hint="default"/>
      </w:rPr>
    </w:lvl>
    <w:lvl w:ilvl="8" w:tplc="9B069E88">
      <w:start w:val="1"/>
      <w:numFmt w:val="bullet"/>
      <w:lvlText w:val=""/>
      <w:lvlJc w:val="left"/>
      <w:pPr>
        <w:ind w:left="6480" w:hanging="360"/>
      </w:pPr>
      <w:rPr>
        <w:rFonts w:ascii="Wingdings" w:hAnsi="Wingdings" w:hint="default"/>
      </w:rPr>
    </w:lvl>
  </w:abstractNum>
  <w:abstractNum w:abstractNumId="1" w15:restartNumberingAfterBreak="0">
    <w:nsid w:val="09192254"/>
    <w:multiLevelType w:val="hybridMultilevel"/>
    <w:tmpl w:val="C164CD40"/>
    <w:lvl w:ilvl="0" w:tplc="07FA3B20">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 w15:restartNumberingAfterBreak="0">
    <w:nsid w:val="09B64EFB"/>
    <w:multiLevelType w:val="hybridMultilevel"/>
    <w:tmpl w:val="DE6438B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0E307D3C"/>
    <w:multiLevelType w:val="hybridMultilevel"/>
    <w:tmpl w:val="86F4A6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7B0E73"/>
    <w:multiLevelType w:val="hybridMultilevel"/>
    <w:tmpl w:val="0504E392"/>
    <w:lvl w:ilvl="0" w:tplc="07720A02">
      <w:start w:val="1"/>
      <w:numFmt w:val="bullet"/>
      <w:lvlText w:val=""/>
      <w:lvlJc w:val="left"/>
      <w:pPr>
        <w:ind w:left="1800" w:hanging="360"/>
      </w:pPr>
      <w:rPr>
        <w:rFonts w:ascii="Symbol" w:hAnsi="Symbol"/>
      </w:rPr>
    </w:lvl>
    <w:lvl w:ilvl="1" w:tplc="4C5823BC">
      <w:start w:val="1"/>
      <w:numFmt w:val="bullet"/>
      <w:lvlText w:val=""/>
      <w:lvlJc w:val="left"/>
      <w:pPr>
        <w:ind w:left="1800" w:hanging="360"/>
      </w:pPr>
      <w:rPr>
        <w:rFonts w:ascii="Symbol" w:hAnsi="Symbol"/>
      </w:rPr>
    </w:lvl>
    <w:lvl w:ilvl="2" w:tplc="249E2170">
      <w:start w:val="1"/>
      <w:numFmt w:val="bullet"/>
      <w:lvlText w:val=""/>
      <w:lvlJc w:val="left"/>
      <w:pPr>
        <w:ind w:left="1800" w:hanging="360"/>
      </w:pPr>
      <w:rPr>
        <w:rFonts w:ascii="Symbol" w:hAnsi="Symbol"/>
      </w:rPr>
    </w:lvl>
    <w:lvl w:ilvl="3" w:tplc="10223294">
      <w:start w:val="1"/>
      <w:numFmt w:val="bullet"/>
      <w:lvlText w:val=""/>
      <w:lvlJc w:val="left"/>
      <w:pPr>
        <w:ind w:left="1800" w:hanging="360"/>
      </w:pPr>
      <w:rPr>
        <w:rFonts w:ascii="Symbol" w:hAnsi="Symbol"/>
      </w:rPr>
    </w:lvl>
    <w:lvl w:ilvl="4" w:tplc="B78AD32E">
      <w:start w:val="1"/>
      <w:numFmt w:val="bullet"/>
      <w:lvlText w:val=""/>
      <w:lvlJc w:val="left"/>
      <w:pPr>
        <w:ind w:left="1800" w:hanging="360"/>
      </w:pPr>
      <w:rPr>
        <w:rFonts w:ascii="Symbol" w:hAnsi="Symbol"/>
      </w:rPr>
    </w:lvl>
    <w:lvl w:ilvl="5" w:tplc="1B9CA6B2">
      <w:start w:val="1"/>
      <w:numFmt w:val="bullet"/>
      <w:lvlText w:val=""/>
      <w:lvlJc w:val="left"/>
      <w:pPr>
        <w:ind w:left="1800" w:hanging="360"/>
      </w:pPr>
      <w:rPr>
        <w:rFonts w:ascii="Symbol" w:hAnsi="Symbol"/>
      </w:rPr>
    </w:lvl>
    <w:lvl w:ilvl="6" w:tplc="78AA6C40">
      <w:start w:val="1"/>
      <w:numFmt w:val="bullet"/>
      <w:lvlText w:val=""/>
      <w:lvlJc w:val="left"/>
      <w:pPr>
        <w:ind w:left="1800" w:hanging="360"/>
      </w:pPr>
      <w:rPr>
        <w:rFonts w:ascii="Symbol" w:hAnsi="Symbol"/>
      </w:rPr>
    </w:lvl>
    <w:lvl w:ilvl="7" w:tplc="362CC5B6">
      <w:start w:val="1"/>
      <w:numFmt w:val="bullet"/>
      <w:lvlText w:val=""/>
      <w:lvlJc w:val="left"/>
      <w:pPr>
        <w:ind w:left="1800" w:hanging="360"/>
      </w:pPr>
      <w:rPr>
        <w:rFonts w:ascii="Symbol" w:hAnsi="Symbol"/>
      </w:rPr>
    </w:lvl>
    <w:lvl w:ilvl="8" w:tplc="7B6C3BE2">
      <w:start w:val="1"/>
      <w:numFmt w:val="bullet"/>
      <w:lvlText w:val=""/>
      <w:lvlJc w:val="left"/>
      <w:pPr>
        <w:ind w:left="1800" w:hanging="360"/>
      </w:pPr>
      <w:rPr>
        <w:rFonts w:ascii="Symbol" w:hAnsi="Symbol"/>
      </w:rPr>
    </w:lvl>
  </w:abstractNum>
  <w:abstractNum w:abstractNumId="5" w15:restartNumberingAfterBreak="0">
    <w:nsid w:val="10F65886"/>
    <w:multiLevelType w:val="hybridMultilevel"/>
    <w:tmpl w:val="CBB219F4"/>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9F15EAD"/>
    <w:multiLevelType w:val="hybridMultilevel"/>
    <w:tmpl w:val="A01832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000553"/>
    <w:multiLevelType w:val="hybridMultilevel"/>
    <w:tmpl w:val="D910F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5E3B3C"/>
    <w:multiLevelType w:val="hybridMultilevel"/>
    <w:tmpl w:val="8464598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25992A35"/>
    <w:multiLevelType w:val="hybridMultilevel"/>
    <w:tmpl w:val="C90EAF4C"/>
    <w:lvl w:ilvl="0" w:tplc="07C45F38">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C5F7567"/>
    <w:multiLevelType w:val="hybridMultilevel"/>
    <w:tmpl w:val="67D23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CC068B"/>
    <w:multiLevelType w:val="hybridMultilevel"/>
    <w:tmpl w:val="2E1C47E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BD27BF"/>
    <w:multiLevelType w:val="hybridMultilevel"/>
    <w:tmpl w:val="0CC05C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E12AA5"/>
    <w:multiLevelType w:val="hybridMultilevel"/>
    <w:tmpl w:val="F5DEFB2E"/>
    <w:lvl w:ilvl="0" w:tplc="A5E85B2A">
      <w:start w:val="1"/>
      <w:numFmt w:val="bullet"/>
      <w:lvlText w:val=""/>
      <w:lvlJc w:val="left"/>
      <w:pPr>
        <w:ind w:left="720" w:hanging="360"/>
      </w:pPr>
      <w:rPr>
        <w:rFonts w:ascii="Symbol" w:hAnsi="Symbol" w:hint="default"/>
      </w:rPr>
    </w:lvl>
    <w:lvl w:ilvl="1" w:tplc="BBC28B9E">
      <w:start w:val="1"/>
      <w:numFmt w:val="bullet"/>
      <w:lvlText w:val="o"/>
      <w:lvlJc w:val="left"/>
      <w:pPr>
        <w:ind w:left="1440" w:hanging="360"/>
      </w:pPr>
      <w:rPr>
        <w:rFonts w:ascii="Courier New" w:hAnsi="Courier New" w:hint="default"/>
      </w:rPr>
    </w:lvl>
    <w:lvl w:ilvl="2" w:tplc="D138EE46">
      <w:start w:val="1"/>
      <w:numFmt w:val="bullet"/>
      <w:lvlText w:val=""/>
      <w:lvlJc w:val="left"/>
      <w:pPr>
        <w:ind w:left="2160" w:hanging="360"/>
      </w:pPr>
      <w:rPr>
        <w:rFonts w:ascii="Wingdings" w:hAnsi="Wingdings" w:hint="default"/>
      </w:rPr>
    </w:lvl>
    <w:lvl w:ilvl="3" w:tplc="B8E838F6">
      <w:start w:val="1"/>
      <w:numFmt w:val="bullet"/>
      <w:lvlText w:val=""/>
      <w:lvlJc w:val="left"/>
      <w:pPr>
        <w:ind w:left="2880" w:hanging="360"/>
      </w:pPr>
      <w:rPr>
        <w:rFonts w:ascii="Symbol" w:hAnsi="Symbol" w:hint="default"/>
      </w:rPr>
    </w:lvl>
    <w:lvl w:ilvl="4" w:tplc="B57ABC6C">
      <w:start w:val="1"/>
      <w:numFmt w:val="bullet"/>
      <w:lvlText w:val="o"/>
      <w:lvlJc w:val="left"/>
      <w:pPr>
        <w:ind w:left="3600" w:hanging="360"/>
      </w:pPr>
      <w:rPr>
        <w:rFonts w:ascii="Courier New" w:hAnsi="Courier New" w:hint="default"/>
      </w:rPr>
    </w:lvl>
    <w:lvl w:ilvl="5" w:tplc="03984160">
      <w:start w:val="1"/>
      <w:numFmt w:val="bullet"/>
      <w:lvlText w:val=""/>
      <w:lvlJc w:val="left"/>
      <w:pPr>
        <w:ind w:left="4320" w:hanging="360"/>
      </w:pPr>
      <w:rPr>
        <w:rFonts w:ascii="Wingdings" w:hAnsi="Wingdings" w:hint="default"/>
      </w:rPr>
    </w:lvl>
    <w:lvl w:ilvl="6" w:tplc="805CAF6E">
      <w:start w:val="1"/>
      <w:numFmt w:val="bullet"/>
      <w:lvlText w:val=""/>
      <w:lvlJc w:val="left"/>
      <w:pPr>
        <w:ind w:left="5040" w:hanging="360"/>
      </w:pPr>
      <w:rPr>
        <w:rFonts w:ascii="Symbol" w:hAnsi="Symbol" w:hint="default"/>
      </w:rPr>
    </w:lvl>
    <w:lvl w:ilvl="7" w:tplc="BBDC6AAA">
      <w:start w:val="1"/>
      <w:numFmt w:val="bullet"/>
      <w:lvlText w:val="o"/>
      <w:lvlJc w:val="left"/>
      <w:pPr>
        <w:ind w:left="5760" w:hanging="360"/>
      </w:pPr>
      <w:rPr>
        <w:rFonts w:ascii="Courier New" w:hAnsi="Courier New" w:hint="default"/>
      </w:rPr>
    </w:lvl>
    <w:lvl w:ilvl="8" w:tplc="9BD6DCD4">
      <w:start w:val="1"/>
      <w:numFmt w:val="bullet"/>
      <w:lvlText w:val=""/>
      <w:lvlJc w:val="left"/>
      <w:pPr>
        <w:ind w:left="6480" w:hanging="360"/>
      </w:pPr>
      <w:rPr>
        <w:rFonts w:ascii="Wingdings" w:hAnsi="Wingdings" w:hint="default"/>
      </w:rPr>
    </w:lvl>
  </w:abstractNum>
  <w:abstractNum w:abstractNumId="14" w15:restartNumberingAfterBreak="0">
    <w:nsid w:val="3F6A0B9F"/>
    <w:multiLevelType w:val="hybridMultilevel"/>
    <w:tmpl w:val="F02C69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206123"/>
    <w:multiLevelType w:val="hybridMultilevel"/>
    <w:tmpl w:val="A4C83D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5871DFC"/>
    <w:multiLevelType w:val="hybridMultilevel"/>
    <w:tmpl w:val="1FD80D72"/>
    <w:lvl w:ilvl="0" w:tplc="D90899A0">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7" w15:restartNumberingAfterBreak="0">
    <w:nsid w:val="47C81868"/>
    <w:multiLevelType w:val="hybridMultilevel"/>
    <w:tmpl w:val="20362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A037E8F"/>
    <w:multiLevelType w:val="hybridMultilevel"/>
    <w:tmpl w:val="447A5CC0"/>
    <w:lvl w:ilvl="0" w:tplc="B7E0BEC0">
      <w:start w:val="1"/>
      <w:numFmt w:val="bullet"/>
      <w:lvlText w:val=""/>
      <w:lvlJc w:val="left"/>
      <w:pPr>
        <w:ind w:left="720" w:hanging="360"/>
      </w:pPr>
      <w:rPr>
        <w:rFonts w:ascii="Symbol" w:hAnsi="Symbol" w:hint="default"/>
      </w:rPr>
    </w:lvl>
    <w:lvl w:ilvl="1" w:tplc="6748B21C">
      <w:start w:val="1"/>
      <w:numFmt w:val="bullet"/>
      <w:lvlText w:val="o"/>
      <w:lvlJc w:val="left"/>
      <w:pPr>
        <w:ind w:left="1440" w:hanging="360"/>
      </w:pPr>
      <w:rPr>
        <w:rFonts w:ascii="Courier New" w:hAnsi="Courier New" w:hint="default"/>
      </w:rPr>
    </w:lvl>
    <w:lvl w:ilvl="2" w:tplc="62942498">
      <w:start w:val="1"/>
      <w:numFmt w:val="bullet"/>
      <w:lvlText w:val=""/>
      <w:lvlJc w:val="left"/>
      <w:pPr>
        <w:ind w:left="2160" w:hanging="360"/>
      </w:pPr>
      <w:rPr>
        <w:rFonts w:ascii="Wingdings" w:hAnsi="Wingdings" w:hint="default"/>
      </w:rPr>
    </w:lvl>
    <w:lvl w:ilvl="3" w:tplc="402E71D2">
      <w:start w:val="1"/>
      <w:numFmt w:val="bullet"/>
      <w:lvlText w:val=""/>
      <w:lvlJc w:val="left"/>
      <w:pPr>
        <w:ind w:left="2880" w:hanging="360"/>
      </w:pPr>
      <w:rPr>
        <w:rFonts w:ascii="Symbol" w:hAnsi="Symbol" w:hint="default"/>
      </w:rPr>
    </w:lvl>
    <w:lvl w:ilvl="4" w:tplc="F11C6FE0">
      <w:start w:val="1"/>
      <w:numFmt w:val="bullet"/>
      <w:lvlText w:val="o"/>
      <w:lvlJc w:val="left"/>
      <w:pPr>
        <w:ind w:left="3600" w:hanging="360"/>
      </w:pPr>
      <w:rPr>
        <w:rFonts w:ascii="Courier New" w:hAnsi="Courier New" w:hint="default"/>
      </w:rPr>
    </w:lvl>
    <w:lvl w:ilvl="5" w:tplc="56C67D06">
      <w:start w:val="1"/>
      <w:numFmt w:val="bullet"/>
      <w:lvlText w:val=""/>
      <w:lvlJc w:val="left"/>
      <w:pPr>
        <w:ind w:left="4320" w:hanging="360"/>
      </w:pPr>
      <w:rPr>
        <w:rFonts w:ascii="Wingdings" w:hAnsi="Wingdings" w:hint="default"/>
      </w:rPr>
    </w:lvl>
    <w:lvl w:ilvl="6" w:tplc="C1D0C02A">
      <w:start w:val="1"/>
      <w:numFmt w:val="bullet"/>
      <w:lvlText w:val=""/>
      <w:lvlJc w:val="left"/>
      <w:pPr>
        <w:ind w:left="5040" w:hanging="360"/>
      </w:pPr>
      <w:rPr>
        <w:rFonts w:ascii="Symbol" w:hAnsi="Symbol" w:hint="default"/>
      </w:rPr>
    </w:lvl>
    <w:lvl w:ilvl="7" w:tplc="AB0A3D82">
      <w:start w:val="1"/>
      <w:numFmt w:val="bullet"/>
      <w:lvlText w:val="o"/>
      <w:lvlJc w:val="left"/>
      <w:pPr>
        <w:ind w:left="5760" w:hanging="360"/>
      </w:pPr>
      <w:rPr>
        <w:rFonts w:ascii="Courier New" w:hAnsi="Courier New" w:hint="default"/>
      </w:rPr>
    </w:lvl>
    <w:lvl w:ilvl="8" w:tplc="115A13B8">
      <w:start w:val="1"/>
      <w:numFmt w:val="bullet"/>
      <w:lvlText w:val=""/>
      <w:lvlJc w:val="left"/>
      <w:pPr>
        <w:ind w:left="6480" w:hanging="360"/>
      </w:pPr>
      <w:rPr>
        <w:rFonts w:ascii="Wingdings" w:hAnsi="Wingdings" w:hint="default"/>
      </w:rPr>
    </w:lvl>
  </w:abstractNum>
  <w:abstractNum w:abstractNumId="19" w15:restartNumberingAfterBreak="0">
    <w:nsid w:val="4B6E2E86"/>
    <w:multiLevelType w:val="hybridMultilevel"/>
    <w:tmpl w:val="3E56B5A2"/>
    <w:lvl w:ilvl="0" w:tplc="B2002BDE">
      <w:start w:val="1"/>
      <w:numFmt w:val="bullet"/>
      <w:lvlText w:val=""/>
      <w:lvlJc w:val="left"/>
      <w:pPr>
        <w:ind w:left="720" w:hanging="360"/>
      </w:pPr>
      <w:rPr>
        <w:rFonts w:ascii="Symbol" w:hAnsi="Symbol" w:hint="default"/>
      </w:rPr>
    </w:lvl>
    <w:lvl w:ilvl="1" w:tplc="5AE2E856">
      <w:start w:val="1"/>
      <w:numFmt w:val="bullet"/>
      <w:lvlText w:val="o"/>
      <w:lvlJc w:val="left"/>
      <w:pPr>
        <w:ind w:left="1440" w:hanging="360"/>
      </w:pPr>
      <w:rPr>
        <w:rFonts w:ascii="Courier New" w:hAnsi="Courier New" w:hint="default"/>
      </w:rPr>
    </w:lvl>
    <w:lvl w:ilvl="2" w:tplc="EF089FE2">
      <w:start w:val="1"/>
      <w:numFmt w:val="bullet"/>
      <w:lvlText w:val=""/>
      <w:lvlJc w:val="left"/>
      <w:pPr>
        <w:ind w:left="2160" w:hanging="360"/>
      </w:pPr>
      <w:rPr>
        <w:rFonts w:ascii="Wingdings" w:hAnsi="Wingdings" w:hint="default"/>
      </w:rPr>
    </w:lvl>
    <w:lvl w:ilvl="3" w:tplc="2AD24564">
      <w:start w:val="1"/>
      <w:numFmt w:val="bullet"/>
      <w:lvlText w:val=""/>
      <w:lvlJc w:val="left"/>
      <w:pPr>
        <w:ind w:left="2880" w:hanging="360"/>
      </w:pPr>
      <w:rPr>
        <w:rFonts w:ascii="Symbol" w:hAnsi="Symbol" w:hint="default"/>
      </w:rPr>
    </w:lvl>
    <w:lvl w:ilvl="4" w:tplc="600883B8">
      <w:start w:val="1"/>
      <w:numFmt w:val="bullet"/>
      <w:lvlText w:val="o"/>
      <w:lvlJc w:val="left"/>
      <w:pPr>
        <w:ind w:left="3600" w:hanging="360"/>
      </w:pPr>
      <w:rPr>
        <w:rFonts w:ascii="Courier New" w:hAnsi="Courier New" w:hint="default"/>
      </w:rPr>
    </w:lvl>
    <w:lvl w:ilvl="5" w:tplc="B9F2040C">
      <w:start w:val="1"/>
      <w:numFmt w:val="bullet"/>
      <w:lvlText w:val=""/>
      <w:lvlJc w:val="left"/>
      <w:pPr>
        <w:ind w:left="4320" w:hanging="360"/>
      </w:pPr>
      <w:rPr>
        <w:rFonts w:ascii="Wingdings" w:hAnsi="Wingdings" w:hint="default"/>
      </w:rPr>
    </w:lvl>
    <w:lvl w:ilvl="6" w:tplc="AEC403F0">
      <w:start w:val="1"/>
      <w:numFmt w:val="bullet"/>
      <w:lvlText w:val=""/>
      <w:lvlJc w:val="left"/>
      <w:pPr>
        <w:ind w:left="5040" w:hanging="360"/>
      </w:pPr>
      <w:rPr>
        <w:rFonts w:ascii="Symbol" w:hAnsi="Symbol" w:hint="default"/>
      </w:rPr>
    </w:lvl>
    <w:lvl w:ilvl="7" w:tplc="5E6A9E7E">
      <w:start w:val="1"/>
      <w:numFmt w:val="bullet"/>
      <w:lvlText w:val="o"/>
      <w:lvlJc w:val="left"/>
      <w:pPr>
        <w:ind w:left="5760" w:hanging="360"/>
      </w:pPr>
      <w:rPr>
        <w:rFonts w:ascii="Courier New" w:hAnsi="Courier New" w:hint="default"/>
      </w:rPr>
    </w:lvl>
    <w:lvl w:ilvl="8" w:tplc="E5A2F8FC">
      <w:start w:val="1"/>
      <w:numFmt w:val="bullet"/>
      <w:lvlText w:val=""/>
      <w:lvlJc w:val="left"/>
      <w:pPr>
        <w:ind w:left="6480" w:hanging="360"/>
      </w:pPr>
      <w:rPr>
        <w:rFonts w:ascii="Wingdings" w:hAnsi="Wingdings" w:hint="default"/>
      </w:rPr>
    </w:lvl>
  </w:abstractNum>
  <w:abstractNum w:abstractNumId="20" w15:restartNumberingAfterBreak="0">
    <w:nsid w:val="4E7775A4"/>
    <w:multiLevelType w:val="hybridMultilevel"/>
    <w:tmpl w:val="370EA042"/>
    <w:lvl w:ilvl="0" w:tplc="8AEE4F8E">
      <w:start w:val="1"/>
      <w:numFmt w:val="bullet"/>
      <w:lvlText w:val=""/>
      <w:lvlJc w:val="left"/>
      <w:pPr>
        <w:ind w:left="720" w:hanging="360"/>
      </w:pPr>
      <w:rPr>
        <w:rFonts w:ascii="Symbol" w:hAnsi="Symbol" w:hint="default"/>
      </w:rPr>
    </w:lvl>
    <w:lvl w:ilvl="1" w:tplc="64E06892">
      <w:start w:val="1"/>
      <w:numFmt w:val="bullet"/>
      <w:lvlText w:val="o"/>
      <w:lvlJc w:val="left"/>
      <w:pPr>
        <w:ind w:left="1440" w:hanging="360"/>
      </w:pPr>
      <w:rPr>
        <w:rFonts w:ascii="Courier New" w:hAnsi="Courier New" w:hint="default"/>
      </w:rPr>
    </w:lvl>
    <w:lvl w:ilvl="2" w:tplc="33E6617C">
      <w:start w:val="1"/>
      <w:numFmt w:val="bullet"/>
      <w:lvlText w:val=""/>
      <w:lvlJc w:val="left"/>
      <w:pPr>
        <w:ind w:left="2160" w:hanging="360"/>
      </w:pPr>
      <w:rPr>
        <w:rFonts w:ascii="Wingdings" w:hAnsi="Wingdings" w:hint="default"/>
      </w:rPr>
    </w:lvl>
    <w:lvl w:ilvl="3" w:tplc="4DAAF87A">
      <w:start w:val="1"/>
      <w:numFmt w:val="bullet"/>
      <w:lvlText w:val=""/>
      <w:lvlJc w:val="left"/>
      <w:pPr>
        <w:ind w:left="2880" w:hanging="360"/>
      </w:pPr>
      <w:rPr>
        <w:rFonts w:ascii="Symbol" w:hAnsi="Symbol" w:hint="default"/>
      </w:rPr>
    </w:lvl>
    <w:lvl w:ilvl="4" w:tplc="F96AEEDA">
      <w:start w:val="1"/>
      <w:numFmt w:val="bullet"/>
      <w:lvlText w:val="o"/>
      <w:lvlJc w:val="left"/>
      <w:pPr>
        <w:ind w:left="3600" w:hanging="360"/>
      </w:pPr>
      <w:rPr>
        <w:rFonts w:ascii="Courier New" w:hAnsi="Courier New" w:hint="default"/>
      </w:rPr>
    </w:lvl>
    <w:lvl w:ilvl="5" w:tplc="C79EAAFC">
      <w:start w:val="1"/>
      <w:numFmt w:val="bullet"/>
      <w:lvlText w:val=""/>
      <w:lvlJc w:val="left"/>
      <w:pPr>
        <w:ind w:left="4320" w:hanging="360"/>
      </w:pPr>
      <w:rPr>
        <w:rFonts w:ascii="Wingdings" w:hAnsi="Wingdings" w:hint="default"/>
      </w:rPr>
    </w:lvl>
    <w:lvl w:ilvl="6" w:tplc="EFAAF0D0">
      <w:start w:val="1"/>
      <w:numFmt w:val="bullet"/>
      <w:lvlText w:val=""/>
      <w:lvlJc w:val="left"/>
      <w:pPr>
        <w:ind w:left="5040" w:hanging="360"/>
      </w:pPr>
      <w:rPr>
        <w:rFonts w:ascii="Symbol" w:hAnsi="Symbol" w:hint="default"/>
      </w:rPr>
    </w:lvl>
    <w:lvl w:ilvl="7" w:tplc="E5163F5C">
      <w:start w:val="1"/>
      <w:numFmt w:val="bullet"/>
      <w:lvlText w:val="o"/>
      <w:lvlJc w:val="left"/>
      <w:pPr>
        <w:ind w:left="5760" w:hanging="360"/>
      </w:pPr>
      <w:rPr>
        <w:rFonts w:ascii="Courier New" w:hAnsi="Courier New" w:hint="default"/>
      </w:rPr>
    </w:lvl>
    <w:lvl w:ilvl="8" w:tplc="0B2AC79E">
      <w:start w:val="1"/>
      <w:numFmt w:val="bullet"/>
      <w:lvlText w:val=""/>
      <w:lvlJc w:val="left"/>
      <w:pPr>
        <w:ind w:left="6480" w:hanging="360"/>
      </w:pPr>
      <w:rPr>
        <w:rFonts w:ascii="Wingdings" w:hAnsi="Wingdings" w:hint="default"/>
      </w:rPr>
    </w:lvl>
  </w:abstractNum>
  <w:abstractNum w:abstractNumId="21" w15:restartNumberingAfterBreak="0">
    <w:nsid w:val="53CC0690"/>
    <w:multiLevelType w:val="hybridMultilevel"/>
    <w:tmpl w:val="8C4470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E1C2191"/>
    <w:multiLevelType w:val="hybridMultilevel"/>
    <w:tmpl w:val="A296BC5C"/>
    <w:lvl w:ilvl="0" w:tplc="D0060DB2">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23" w15:restartNumberingAfterBreak="0">
    <w:nsid w:val="5ED859A1"/>
    <w:multiLevelType w:val="hybridMultilevel"/>
    <w:tmpl w:val="885841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F7D64DA"/>
    <w:multiLevelType w:val="hybridMultilevel"/>
    <w:tmpl w:val="A2D67FB2"/>
    <w:lvl w:ilvl="0" w:tplc="2F7AD7D2">
      <w:start w:val="1"/>
      <w:numFmt w:val="decimal"/>
      <w:lvlText w:val="%1."/>
      <w:lvlJc w:val="left"/>
      <w:pPr>
        <w:ind w:left="1440" w:hanging="360"/>
      </w:pPr>
    </w:lvl>
    <w:lvl w:ilvl="1" w:tplc="4B0C97F0">
      <w:start w:val="1"/>
      <w:numFmt w:val="decimal"/>
      <w:lvlText w:val="%2."/>
      <w:lvlJc w:val="left"/>
      <w:pPr>
        <w:ind w:left="1440" w:hanging="360"/>
      </w:pPr>
    </w:lvl>
    <w:lvl w:ilvl="2" w:tplc="7F289C6C">
      <w:start w:val="1"/>
      <w:numFmt w:val="decimal"/>
      <w:lvlText w:val="%3."/>
      <w:lvlJc w:val="left"/>
      <w:pPr>
        <w:ind w:left="1440" w:hanging="360"/>
      </w:pPr>
    </w:lvl>
    <w:lvl w:ilvl="3" w:tplc="44DC208C">
      <w:start w:val="1"/>
      <w:numFmt w:val="decimal"/>
      <w:lvlText w:val="%4."/>
      <w:lvlJc w:val="left"/>
      <w:pPr>
        <w:ind w:left="1440" w:hanging="360"/>
      </w:pPr>
    </w:lvl>
    <w:lvl w:ilvl="4" w:tplc="023AE374">
      <w:start w:val="1"/>
      <w:numFmt w:val="decimal"/>
      <w:lvlText w:val="%5."/>
      <w:lvlJc w:val="left"/>
      <w:pPr>
        <w:ind w:left="1440" w:hanging="360"/>
      </w:pPr>
    </w:lvl>
    <w:lvl w:ilvl="5" w:tplc="6530456E">
      <w:start w:val="1"/>
      <w:numFmt w:val="decimal"/>
      <w:lvlText w:val="%6."/>
      <w:lvlJc w:val="left"/>
      <w:pPr>
        <w:ind w:left="1440" w:hanging="360"/>
      </w:pPr>
    </w:lvl>
    <w:lvl w:ilvl="6" w:tplc="042A0E9E">
      <w:start w:val="1"/>
      <w:numFmt w:val="decimal"/>
      <w:lvlText w:val="%7."/>
      <w:lvlJc w:val="left"/>
      <w:pPr>
        <w:ind w:left="1440" w:hanging="360"/>
      </w:pPr>
    </w:lvl>
    <w:lvl w:ilvl="7" w:tplc="2F401AB8">
      <w:start w:val="1"/>
      <w:numFmt w:val="decimal"/>
      <w:lvlText w:val="%8."/>
      <w:lvlJc w:val="left"/>
      <w:pPr>
        <w:ind w:left="1440" w:hanging="360"/>
      </w:pPr>
    </w:lvl>
    <w:lvl w:ilvl="8" w:tplc="6E1A6360">
      <w:start w:val="1"/>
      <w:numFmt w:val="decimal"/>
      <w:lvlText w:val="%9."/>
      <w:lvlJc w:val="left"/>
      <w:pPr>
        <w:ind w:left="1440" w:hanging="360"/>
      </w:pPr>
    </w:lvl>
  </w:abstractNum>
  <w:abstractNum w:abstractNumId="25" w15:restartNumberingAfterBreak="0">
    <w:nsid w:val="736D75D5"/>
    <w:multiLevelType w:val="hybridMultilevel"/>
    <w:tmpl w:val="586487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6683A3D"/>
    <w:multiLevelType w:val="hybridMultilevel"/>
    <w:tmpl w:val="48C63F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BE83E07"/>
    <w:multiLevelType w:val="hybridMultilevel"/>
    <w:tmpl w:val="48C63F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56695143">
    <w:abstractNumId w:val="20"/>
  </w:num>
  <w:num w:numId="2" w16cid:durableId="641082568">
    <w:abstractNumId w:val="19"/>
  </w:num>
  <w:num w:numId="3" w16cid:durableId="1705790760">
    <w:abstractNumId w:val="0"/>
  </w:num>
  <w:num w:numId="4" w16cid:durableId="1988119660">
    <w:abstractNumId w:val="18"/>
  </w:num>
  <w:num w:numId="5" w16cid:durableId="1671058287">
    <w:abstractNumId w:val="13"/>
  </w:num>
  <w:num w:numId="6" w16cid:durableId="1670643839">
    <w:abstractNumId w:val="12"/>
  </w:num>
  <w:num w:numId="7" w16cid:durableId="318652209">
    <w:abstractNumId w:val="21"/>
  </w:num>
  <w:num w:numId="8" w16cid:durableId="6455540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031710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3038947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1462816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29640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8910548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06177695">
    <w:abstractNumId w:val="1"/>
  </w:num>
  <w:num w:numId="15" w16cid:durableId="1794250537">
    <w:abstractNumId w:val="2"/>
  </w:num>
  <w:num w:numId="16" w16cid:durableId="551035911">
    <w:abstractNumId w:val="11"/>
  </w:num>
  <w:num w:numId="17" w16cid:durableId="640615207">
    <w:abstractNumId w:val="7"/>
  </w:num>
  <w:num w:numId="18" w16cid:durableId="1607423492">
    <w:abstractNumId w:val="9"/>
  </w:num>
  <w:num w:numId="19" w16cid:durableId="1781879748">
    <w:abstractNumId w:val="24"/>
  </w:num>
  <w:num w:numId="20" w16cid:durableId="1183738128">
    <w:abstractNumId w:val="5"/>
  </w:num>
  <w:num w:numId="21" w16cid:durableId="1138301823">
    <w:abstractNumId w:val="6"/>
  </w:num>
  <w:num w:numId="22" w16cid:durableId="1800950080">
    <w:abstractNumId w:val="14"/>
  </w:num>
  <w:num w:numId="23" w16cid:durableId="1575698828">
    <w:abstractNumId w:val="17"/>
  </w:num>
  <w:num w:numId="24" w16cid:durableId="1911425664">
    <w:abstractNumId w:val="25"/>
  </w:num>
  <w:num w:numId="25" w16cid:durableId="1178688949">
    <w:abstractNumId w:val="27"/>
  </w:num>
  <w:num w:numId="26" w16cid:durableId="6905856">
    <w:abstractNumId w:val="26"/>
  </w:num>
  <w:num w:numId="27" w16cid:durableId="129325577">
    <w:abstractNumId w:val="23"/>
  </w:num>
  <w:num w:numId="28" w16cid:durableId="1194534104">
    <w:abstractNumId w:val="10"/>
  </w:num>
  <w:num w:numId="29" w16cid:durableId="903295741">
    <w:abstractNumId w:val="15"/>
  </w:num>
  <w:num w:numId="30" w16cid:durableId="1395473702">
    <w:abstractNumId w:val="4"/>
  </w:num>
  <w:num w:numId="31" w16cid:durableId="6748422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58D"/>
    <w:rsid w:val="00002C19"/>
    <w:rsid w:val="00012E4E"/>
    <w:rsid w:val="00017AE0"/>
    <w:rsid w:val="0002693A"/>
    <w:rsid w:val="00040327"/>
    <w:rsid w:val="00042A70"/>
    <w:rsid w:val="00050936"/>
    <w:rsid w:val="00056E80"/>
    <w:rsid w:val="0007679B"/>
    <w:rsid w:val="000769E7"/>
    <w:rsid w:val="0008255E"/>
    <w:rsid w:val="0008521A"/>
    <w:rsid w:val="00090CBA"/>
    <w:rsid w:val="00091411"/>
    <w:rsid w:val="00097CC9"/>
    <w:rsid w:val="000A3A14"/>
    <w:rsid w:val="000B7696"/>
    <w:rsid w:val="000E66F6"/>
    <w:rsid w:val="001003A4"/>
    <w:rsid w:val="00107615"/>
    <w:rsid w:val="00133E73"/>
    <w:rsid w:val="00135538"/>
    <w:rsid w:val="00137826"/>
    <w:rsid w:val="00145F94"/>
    <w:rsid w:val="00147848"/>
    <w:rsid w:val="00152712"/>
    <w:rsid w:val="0015671D"/>
    <w:rsid w:val="001749A3"/>
    <w:rsid w:val="00190978"/>
    <w:rsid w:val="001B41C0"/>
    <w:rsid w:val="001B669E"/>
    <w:rsid w:val="001C53C1"/>
    <w:rsid w:val="001E3D1A"/>
    <w:rsid w:val="001E54CC"/>
    <w:rsid w:val="001F766F"/>
    <w:rsid w:val="00207467"/>
    <w:rsid w:val="00220A8E"/>
    <w:rsid w:val="00227966"/>
    <w:rsid w:val="002559C7"/>
    <w:rsid w:val="00264241"/>
    <w:rsid w:val="00266AD2"/>
    <w:rsid w:val="0028489F"/>
    <w:rsid w:val="002B5BB6"/>
    <w:rsid w:val="002C6644"/>
    <w:rsid w:val="002D38FB"/>
    <w:rsid w:val="002D5AED"/>
    <w:rsid w:val="002E7C87"/>
    <w:rsid w:val="002F7B49"/>
    <w:rsid w:val="003135D0"/>
    <w:rsid w:val="0031650A"/>
    <w:rsid w:val="00323797"/>
    <w:rsid w:val="00325F4A"/>
    <w:rsid w:val="003332FE"/>
    <w:rsid w:val="00333D93"/>
    <w:rsid w:val="003507BF"/>
    <w:rsid w:val="00353884"/>
    <w:rsid w:val="003556B3"/>
    <w:rsid w:val="0036558C"/>
    <w:rsid w:val="00365DA0"/>
    <w:rsid w:val="003713C8"/>
    <w:rsid w:val="00374E5A"/>
    <w:rsid w:val="00391853"/>
    <w:rsid w:val="0039715F"/>
    <w:rsid w:val="003D4834"/>
    <w:rsid w:val="003D5EA3"/>
    <w:rsid w:val="003E3AD8"/>
    <w:rsid w:val="003E5A55"/>
    <w:rsid w:val="003F00C2"/>
    <w:rsid w:val="003F5450"/>
    <w:rsid w:val="00402628"/>
    <w:rsid w:val="00403588"/>
    <w:rsid w:val="00416C44"/>
    <w:rsid w:val="00435A5F"/>
    <w:rsid w:val="004363D4"/>
    <w:rsid w:val="00447045"/>
    <w:rsid w:val="0044744F"/>
    <w:rsid w:val="00447EBE"/>
    <w:rsid w:val="00452F45"/>
    <w:rsid w:val="00453CE0"/>
    <w:rsid w:val="004701CE"/>
    <w:rsid w:val="004825C2"/>
    <w:rsid w:val="00497A67"/>
    <w:rsid w:val="004D2036"/>
    <w:rsid w:val="004D4491"/>
    <w:rsid w:val="004F0A75"/>
    <w:rsid w:val="00502E17"/>
    <w:rsid w:val="0052297F"/>
    <w:rsid w:val="0052486E"/>
    <w:rsid w:val="00537A2F"/>
    <w:rsid w:val="00537DCA"/>
    <w:rsid w:val="00540491"/>
    <w:rsid w:val="00541AC4"/>
    <w:rsid w:val="005A19E2"/>
    <w:rsid w:val="005C158B"/>
    <w:rsid w:val="005D0678"/>
    <w:rsid w:val="005E12C8"/>
    <w:rsid w:val="005E14F2"/>
    <w:rsid w:val="0061611E"/>
    <w:rsid w:val="0066005A"/>
    <w:rsid w:val="006627D3"/>
    <w:rsid w:val="006774B8"/>
    <w:rsid w:val="00684E86"/>
    <w:rsid w:val="006B4C1E"/>
    <w:rsid w:val="006E1B66"/>
    <w:rsid w:val="006F4109"/>
    <w:rsid w:val="00732778"/>
    <w:rsid w:val="00736BF5"/>
    <w:rsid w:val="00742125"/>
    <w:rsid w:val="00743FD6"/>
    <w:rsid w:val="0075716C"/>
    <w:rsid w:val="007E6DA2"/>
    <w:rsid w:val="007F3151"/>
    <w:rsid w:val="007F7AA5"/>
    <w:rsid w:val="0082695A"/>
    <w:rsid w:val="008343B5"/>
    <w:rsid w:val="00854B35"/>
    <w:rsid w:val="00887C0B"/>
    <w:rsid w:val="008921EE"/>
    <w:rsid w:val="008A0DEA"/>
    <w:rsid w:val="008B256B"/>
    <w:rsid w:val="008C1471"/>
    <w:rsid w:val="008F037F"/>
    <w:rsid w:val="008F058D"/>
    <w:rsid w:val="008F4B06"/>
    <w:rsid w:val="009033B8"/>
    <w:rsid w:val="009040A0"/>
    <w:rsid w:val="009079A2"/>
    <w:rsid w:val="00935F36"/>
    <w:rsid w:val="009454F3"/>
    <w:rsid w:val="00945C5C"/>
    <w:rsid w:val="00952C64"/>
    <w:rsid w:val="0096215A"/>
    <w:rsid w:val="0096228D"/>
    <w:rsid w:val="009630D2"/>
    <w:rsid w:val="009818BE"/>
    <w:rsid w:val="00981F81"/>
    <w:rsid w:val="00984176"/>
    <w:rsid w:val="00990E26"/>
    <w:rsid w:val="009A270D"/>
    <w:rsid w:val="009C13A0"/>
    <w:rsid w:val="009C440D"/>
    <w:rsid w:val="009F2568"/>
    <w:rsid w:val="00A01D86"/>
    <w:rsid w:val="00A1392C"/>
    <w:rsid w:val="00A143FD"/>
    <w:rsid w:val="00A32334"/>
    <w:rsid w:val="00A352B5"/>
    <w:rsid w:val="00A37CA1"/>
    <w:rsid w:val="00A52BE1"/>
    <w:rsid w:val="00A6703B"/>
    <w:rsid w:val="00A715C0"/>
    <w:rsid w:val="00A74E37"/>
    <w:rsid w:val="00A93CEB"/>
    <w:rsid w:val="00AA1F15"/>
    <w:rsid w:val="00AA7EA8"/>
    <w:rsid w:val="00AD72BC"/>
    <w:rsid w:val="00AF73F1"/>
    <w:rsid w:val="00B01D70"/>
    <w:rsid w:val="00B043E4"/>
    <w:rsid w:val="00B05C96"/>
    <w:rsid w:val="00B26070"/>
    <w:rsid w:val="00B3086E"/>
    <w:rsid w:val="00B30D64"/>
    <w:rsid w:val="00B40801"/>
    <w:rsid w:val="00B46BE1"/>
    <w:rsid w:val="00B51AE4"/>
    <w:rsid w:val="00B67C95"/>
    <w:rsid w:val="00B71539"/>
    <w:rsid w:val="00B84D92"/>
    <w:rsid w:val="00B972EC"/>
    <w:rsid w:val="00BA2EAA"/>
    <w:rsid w:val="00BB2D46"/>
    <w:rsid w:val="00BB6E79"/>
    <w:rsid w:val="00BE4419"/>
    <w:rsid w:val="00BE6B33"/>
    <w:rsid w:val="00C03FDE"/>
    <w:rsid w:val="00C0457E"/>
    <w:rsid w:val="00C07E16"/>
    <w:rsid w:val="00C15568"/>
    <w:rsid w:val="00C232C4"/>
    <w:rsid w:val="00C240C0"/>
    <w:rsid w:val="00C362C2"/>
    <w:rsid w:val="00C519B1"/>
    <w:rsid w:val="00C5528E"/>
    <w:rsid w:val="00C612E6"/>
    <w:rsid w:val="00C71FAD"/>
    <w:rsid w:val="00C736AF"/>
    <w:rsid w:val="00CB4552"/>
    <w:rsid w:val="00CB5B09"/>
    <w:rsid w:val="00CC477C"/>
    <w:rsid w:val="00CC5666"/>
    <w:rsid w:val="00CD7AC8"/>
    <w:rsid w:val="00CF2BD2"/>
    <w:rsid w:val="00CF5633"/>
    <w:rsid w:val="00D02C49"/>
    <w:rsid w:val="00D252AF"/>
    <w:rsid w:val="00D25581"/>
    <w:rsid w:val="00D32F97"/>
    <w:rsid w:val="00D3544C"/>
    <w:rsid w:val="00D45890"/>
    <w:rsid w:val="00D572A6"/>
    <w:rsid w:val="00D651F1"/>
    <w:rsid w:val="00D729B9"/>
    <w:rsid w:val="00D7679A"/>
    <w:rsid w:val="00D8018B"/>
    <w:rsid w:val="00D86E93"/>
    <w:rsid w:val="00DA6A09"/>
    <w:rsid w:val="00DB042C"/>
    <w:rsid w:val="00DB2C81"/>
    <w:rsid w:val="00DC3E66"/>
    <w:rsid w:val="00DF0982"/>
    <w:rsid w:val="00DF6262"/>
    <w:rsid w:val="00DF6326"/>
    <w:rsid w:val="00E05BC4"/>
    <w:rsid w:val="00E2350D"/>
    <w:rsid w:val="00E469EA"/>
    <w:rsid w:val="00E54E27"/>
    <w:rsid w:val="00E603A5"/>
    <w:rsid w:val="00E64B07"/>
    <w:rsid w:val="00EB1F7E"/>
    <w:rsid w:val="00EB71FB"/>
    <w:rsid w:val="00EF0B78"/>
    <w:rsid w:val="00F018D9"/>
    <w:rsid w:val="00F13C5A"/>
    <w:rsid w:val="00F53D3B"/>
    <w:rsid w:val="00F548EC"/>
    <w:rsid w:val="00F61FA5"/>
    <w:rsid w:val="00F64B80"/>
    <w:rsid w:val="00F679A4"/>
    <w:rsid w:val="00F909B4"/>
    <w:rsid w:val="00FA3A0E"/>
    <w:rsid w:val="00FA439E"/>
    <w:rsid w:val="00FA5220"/>
    <w:rsid w:val="00FB37A0"/>
    <w:rsid w:val="00FB6EF0"/>
    <w:rsid w:val="00FC2F47"/>
    <w:rsid w:val="2064CA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9E142A"/>
  <w15:chartTrackingRefBased/>
  <w15:docId w15:val="{5D79087D-084C-4025-957B-9842C0A4D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058D"/>
    <w:pPr>
      <w:keepNext/>
      <w:keepLines/>
      <w:spacing w:before="240" w:after="0"/>
      <w:outlineLvl w:val="0"/>
    </w:pPr>
    <w:rPr>
      <w:rFonts w:eastAsiaTheme="majorEastAsia" w:cstheme="majorBidi"/>
      <w:b/>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05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2">
    <w:name w:val="Grid Table 1 Light Accent 2"/>
    <w:basedOn w:val="TableNormal"/>
    <w:uiPriority w:val="46"/>
    <w:rsid w:val="008F058D"/>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8F058D"/>
    <w:rPr>
      <w:rFonts w:eastAsiaTheme="majorEastAsia" w:cstheme="majorBidi"/>
      <w:b/>
      <w:sz w:val="32"/>
      <w:szCs w:val="32"/>
      <w:u w:val="single"/>
    </w:rPr>
  </w:style>
  <w:style w:type="paragraph" w:styleId="Title">
    <w:name w:val="Title"/>
    <w:basedOn w:val="Normal"/>
    <w:next w:val="Normal"/>
    <w:link w:val="TitleChar"/>
    <w:uiPriority w:val="10"/>
    <w:qFormat/>
    <w:rsid w:val="008F058D"/>
    <w:pPr>
      <w:spacing w:after="0" w:line="240" w:lineRule="auto"/>
      <w:contextualSpacing/>
      <w:jc w:val="center"/>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8F058D"/>
    <w:rPr>
      <w:rFonts w:eastAsiaTheme="majorEastAsia" w:cstheme="majorBidi"/>
      <w:spacing w:val="-10"/>
      <w:kern w:val="28"/>
      <w:sz w:val="56"/>
      <w:szCs w:val="56"/>
    </w:rPr>
  </w:style>
  <w:style w:type="paragraph" w:styleId="TOCHeading">
    <w:name w:val="TOC Heading"/>
    <w:basedOn w:val="Heading1"/>
    <w:next w:val="Normal"/>
    <w:uiPriority w:val="39"/>
    <w:unhideWhenUsed/>
    <w:qFormat/>
    <w:rsid w:val="004363D4"/>
    <w:pPr>
      <w:outlineLvl w:val="9"/>
    </w:pPr>
    <w:rPr>
      <w:rFonts w:asciiTheme="majorHAnsi" w:hAnsiTheme="majorHAnsi"/>
      <w:b w:val="0"/>
      <w:color w:val="2F5496" w:themeColor="accent1" w:themeShade="BF"/>
      <w:kern w:val="0"/>
      <w:u w:val="none"/>
      <w:lang w:eastAsia="en-GB"/>
    </w:rPr>
  </w:style>
  <w:style w:type="paragraph" w:styleId="TOC1">
    <w:name w:val="toc 1"/>
    <w:basedOn w:val="Normal"/>
    <w:next w:val="Normal"/>
    <w:autoRedefine/>
    <w:uiPriority w:val="39"/>
    <w:unhideWhenUsed/>
    <w:rsid w:val="004363D4"/>
    <w:pPr>
      <w:spacing w:after="100"/>
    </w:pPr>
  </w:style>
  <w:style w:type="character" w:styleId="Hyperlink">
    <w:name w:val="Hyperlink"/>
    <w:basedOn w:val="DefaultParagraphFont"/>
    <w:uiPriority w:val="99"/>
    <w:unhideWhenUsed/>
    <w:rsid w:val="004363D4"/>
    <w:rPr>
      <w:color w:val="0563C1" w:themeColor="hyperlink"/>
      <w:u w:val="single"/>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sid w:val="009454F3"/>
    <w:rPr>
      <w:sz w:val="16"/>
      <w:szCs w:val="16"/>
    </w:rPr>
  </w:style>
  <w:style w:type="paragraph" w:styleId="CommentText">
    <w:name w:val="annotation text"/>
    <w:basedOn w:val="Normal"/>
    <w:link w:val="CommentTextChar"/>
    <w:uiPriority w:val="99"/>
    <w:unhideWhenUsed/>
    <w:rsid w:val="009454F3"/>
    <w:pPr>
      <w:spacing w:line="240" w:lineRule="auto"/>
    </w:pPr>
    <w:rPr>
      <w:sz w:val="20"/>
      <w:szCs w:val="20"/>
    </w:rPr>
  </w:style>
  <w:style w:type="character" w:customStyle="1" w:styleId="CommentTextChar">
    <w:name w:val="Comment Text Char"/>
    <w:basedOn w:val="DefaultParagraphFont"/>
    <w:link w:val="CommentText"/>
    <w:uiPriority w:val="99"/>
    <w:rsid w:val="009454F3"/>
    <w:rPr>
      <w:sz w:val="20"/>
      <w:szCs w:val="20"/>
    </w:rPr>
  </w:style>
  <w:style w:type="paragraph" w:styleId="CommentSubject">
    <w:name w:val="annotation subject"/>
    <w:basedOn w:val="CommentText"/>
    <w:next w:val="CommentText"/>
    <w:link w:val="CommentSubjectChar"/>
    <w:uiPriority w:val="99"/>
    <w:semiHidden/>
    <w:unhideWhenUsed/>
    <w:rsid w:val="009454F3"/>
    <w:rPr>
      <w:b/>
      <w:bCs/>
    </w:rPr>
  </w:style>
  <w:style w:type="character" w:customStyle="1" w:styleId="CommentSubjectChar">
    <w:name w:val="Comment Subject Char"/>
    <w:basedOn w:val="CommentTextChar"/>
    <w:link w:val="CommentSubject"/>
    <w:uiPriority w:val="99"/>
    <w:semiHidden/>
    <w:rsid w:val="009454F3"/>
    <w:rPr>
      <w:b/>
      <w:bCs/>
      <w:sz w:val="20"/>
      <w:szCs w:val="20"/>
    </w:rPr>
  </w:style>
  <w:style w:type="paragraph" w:styleId="Header">
    <w:name w:val="header"/>
    <w:basedOn w:val="Normal"/>
    <w:link w:val="HeaderChar"/>
    <w:uiPriority w:val="99"/>
    <w:unhideWhenUsed/>
    <w:rsid w:val="00E235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350D"/>
  </w:style>
  <w:style w:type="paragraph" w:styleId="Footer">
    <w:name w:val="footer"/>
    <w:basedOn w:val="Normal"/>
    <w:link w:val="FooterChar"/>
    <w:uiPriority w:val="99"/>
    <w:unhideWhenUsed/>
    <w:rsid w:val="00E235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350D"/>
  </w:style>
  <w:style w:type="paragraph" w:styleId="Revision">
    <w:name w:val="Revision"/>
    <w:hidden/>
    <w:uiPriority w:val="99"/>
    <w:semiHidden/>
    <w:rsid w:val="00E603A5"/>
    <w:pPr>
      <w:spacing w:after="0" w:line="240" w:lineRule="auto"/>
    </w:pPr>
  </w:style>
  <w:style w:type="paragraph" w:customStyle="1" w:styleId="pf0">
    <w:name w:val="pf0"/>
    <w:basedOn w:val="Normal"/>
    <w:rsid w:val="009818B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9818BE"/>
    <w:rPr>
      <w:rFonts w:ascii="Segoe UI" w:hAnsi="Segoe UI" w:cs="Segoe UI" w:hint="default"/>
      <w:b/>
      <w:bCs/>
      <w:sz w:val="18"/>
      <w:szCs w:val="18"/>
      <w:u w:val="single"/>
    </w:rPr>
  </w:style>
  <w:style w:type="character" w:customStyle="1" w:styleId="cf21">
    <w:name w:val="cf21"/>
    <w:basedOn w:val="DefaultParagraphFont"/>
    <w:rsid w:val="009818BE"/>
    <w:rPr>
      <w:rFonts w:ascii="Segoe UI" w:hAnsi="Segoe UI" w:cs="Segoe UI" w:hint="default"/>
      <w:b/>
      <w:bCs/>
      <w:sz w:val="18"/>
      <w:szCs w:val="18"/>
    </w:rPr>
  </w:style>
  <w:style w:type="character" w:customStyle="1" w:styleId="cf11">
    <w:name w:val="cf11"/>
    <w:basedOn w:val="DefaultParagraphFont"/>
    <w:rsid w:val="009818BE"/>
    <w:rPr>
      <w:rFonts w:ascii="Segoe UI" w:hAnsi="Segoe UI" w:cs="Segoe UI" w:hint="default"/>
      <w:sz w:val="18"/>
      <w:szCs w:val="18"/>
    </w:rPr>
  </w:style>
  <w:style w:type="character" w:styleId="UnresolvedMention">
    <w:name w:val="Unresolved Mention"/>
    <w:basedOn w:val="DefaultParagraphFont"/>
    <w:uiPriority w:val="99"/>
    <w:semiHidden/>
    <w:unhideWhenUsed/>
    <w:rsid w:val="00945C5C"/>
    <w:rPr>
      <w:color w:val="605E5C"/>
      <w:shd w:val="clear" w:color="auto" w:fill="E1DFDD"/>
    </w:rPr>
  </w:style>
  <w:style w:type="paragraph" w:styleId="NormalWeb">
    <w:name w:val="Normal (Web)"/>
    <w:basedOn w:val="Normal"/>
    <w:uiPriority w:val="99"/>
    <w:unhideWhenUsed/>
    <w:rsid w:val="00A37CA1"/>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A37CA1"/>
    <w:rPr>
      <w:b/>
      <w:bCs/>
    </w:rPr>
  </w:style>
  <w:style w:type="table" w:styleId="PlainTable1">
    <w:name w:val="Plain Table 1"/>
    <w:basedOn w:val="TableNormal"/>
    <w:uiPriority w:val="41"/>
    <w:rsid w:val="00365DA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2">
    <w:name w:val="toc 2"/>
    <w:basedOn w:val="Normal"/>
    <w:next w:val="Normal"/>
    <w:autoRedefine/>
    <w:uiPriority w:val="39"/>
    <w:unhideWhenUsed/>
    <w:rsid w:val="00A715C0"/>
    <w:pPr>
      <w:spacing w:after="100"/>
      <w:ind w:left="220"/>
    </w:pPr>
    <w:rPr>
      <w:rFonts w:asciiTheme="minorHAnsi" w:eastAsiaTheme="minorEastAsia" w:hAnsiTheme="minorHAnsi" w:cs="Times New Roman"/>
      <w:kern w:val="0"/>
      <w:sz w:val="22"/>
      <w:szCs w:val="22"/>
      <w:lang w:eastAsia="en-GB"/>
      <w14:ligatures w14:val="none"/>
    </w:rPr>
  </w:style>
  <w:style w:type="paragraph" w:styleId="TOC3">
    <w:name w:val="toc 3"/>
    <w:basedOn w:val="Normal"/>
    <w:next w:val="Normal"/>
    <w:autoRedefine/>
    <w:uiPriority w:val="39"/>
    <w:unhideWhenUsed/>
    <w:rsid w:val="00A715C0"/>
    <w:pPr>
      <w:spacing w:after="100"/>
      <w:ind w:left="440"/>
    </w:pPr>
    <w:rPr>
      <w:rFonts w:asciiTheme="minorHAnsi" w:eastAsiaTheme="minorEastAsia" w:hAnsiTheme="minorHAnsi" w:cs="Times New Roman"/>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2482">
      <w:bodyDiv w:val="1"/>
      <w:marLeft w:val="0"/>
      <w:marRight w:val="0"/>
      <w:marTop w:val="0"/>
      <w:marBottom w:val="0"/>
      <w:divBdr>
        <w:top w:val="none" w:sz="0" w:space="0" w:color="auto"/>
        <w:left w:val="none" w:sz="0" w:space="0" w:color="auto"/>
        <w:bottom w:val="none" w:sz="0" w:space="0" w:color="auto"/>
        <w:right w:val="none" w:sz="0" w:space="0" w:color="auto"/>
      </w:divBdr>
    </w:div>
    <w:div w:id="92090951">
      <w:bodyDiv w:val="1"/>
      <w:marLeft w:val="0"/>
      <w:marRight w:val="0"/>
      <w:marTop w:val="0"/>
      <w:marBottom w:val="0"/>
      <w:divBdr>
        <w:top w:val="none" w:sz="0" w:space="0" w:color="auto"/>
        <w:left w:val="none" w:sz="0" w:space="0" w:color="auto"/>
        <w:bottom w:val="none" w:sz="0" w:space="0" w:color="auto"/>
        <w:right w:val="none" w:sz="0" w:space="0" w:color="auto"/>
      </w:divBdr>
    </w:div>
    <w:div w:id="99105935">
      <w:bodyDiv w:val="1"/>
      <w:marLeft w:val="0"/>
      <w:marRight w:val="0"/>
      <w:marTop w:val="0"/>
      <w:marBottom w:val="0"/>
      <w:divBdr>
        <w:top w:val="none" w:sz="0" w:space="0" w:color="auto"/>
        <w:left w:val="none" w:sz="0" w:space="0" w:color="auto"/>
        <w:bottom w:val="none" w:sz="0" w:space="0" w:color="auto"/>
        <w:right w:val="none" w:sz="0" w:space="0" w:color="auto"/>
      </w:divBdr>
    </w:div>
    <w:div w:id="104421303">
      <w:bodyDiv w:val="1"/>
      <w:marLeft w:val="0"/>
      <w:marRight w:val="0"/>
      <w:marTop w:val="0"/>
      <w:marBottom w:val="0"/>
      <w:divBdr>
        <w:top w:val="none" w:sz="0" w:space="0" w:color="auto"/>
        <w:left w:val="none" w:sz="0" w:space="0" w:color="auto"/>
        <w:bottom w:val="none" w:sz="0" w:space="0" w:color="auto"/>
        <w:right w:val="none" w:sz="0" w:space="0" w:color="auto"/>
      </w:divBdr>
    </w:div>
    <w:div w:id="125202334">
      <w:bodyDiv w:val="1"/>
      <w:marLeft w:val="0"/>
      <w:marRight w:val="0"/>
      <w:marTop w:val="0"/>
      <w:marBottom w:val="0"/>
      <w:divBdr>
        <w:top w:val="none" w:sz="0" w:space="0" w:color="auto"/>
        <w:left w:val="none" w:sz="0" w:space="0" w:color="auto"/>
        <w:bottom w:val="none" w:sz="0" w:space="0" w:color="auto"/>
        <w:right w:val="none" w:sz="0" w:space="0" w:color="auto"/>
      </w:divBdr>
    </w:div>
    <w:div w:id="142814554">
      <w:bodyDiv w:val="1"/>
      <w:marLeft w:val="0"/>
      <w:marRight w:val="0"/>
      <w:marTop w:val="0"/>
      <w:marBottom w:val="0"/>
      <w:divBdr>
        <w:top w:val="none" w:sz="0" w:space="0" w:color="auto"/>
        <w:left w:val="none" w:sz="0" w:space="0" w:color="auto"/>
        <w:bottom w:val="none" w:sz="0" w:space="0" w:color="auto"/>
        <w:right w:val="none" w:sz="0" w:space="0" w:color="auto"/>
      </w:divBdr>
    </w:div>
    <w:div w:id="254870750">
      <w:bodyDiv w:val="1"/>
      <w:marLeft w:val="0"/>
      <w:marRight w:val="0"/>
      <w:marTop w:val="0"/>
      <w:marBottom w:val="0"/>
      <w:divBdr>
        <w:top w:val="none" w:sz="0" w:space="0" w:color="auto"/>
        <w:left w:val="none" w:sz="0" w:space="0" w:color="auto"/>
        <w:bottom w:val="none" w:sz="0" w:space="0" w:color="auto"/>
        <w:right w:val="none" w:sz="0" w:space="0" w:color="auto"/>
      </w:divBdr>
    </w:div>
    <w:div w:id="255284286">
      <w:bodyDiv w:val="1"/>
      <w:marLeft w:val="0"/>
      <w:marRight w:val="0"/>
      <w:marTop w:val="0"/>
      <w:marBottom w:val="0"/>
      <w:divBdr>
        <w:top w:val="none" w:sz="0" w:space="0" w:color="auto"/>
        <w:left w:val="none" w:sz="0" w:space="0" w:color="auto"/>
        <w:bottom w:val="none" w:sz="0" w:space="0" w:color="auto"/>
        <w:right w:val="none" w:sz="0" w:space="0" w:color="auto"/>
      </w:divBdr>
    </w:div>
    <w:div w:id="284699911">
      <w:bodyDiv w:val="1"/>
      <w:marLeft w:val="0"/>
      <w:marRight w:val="0"/>
      <w:marTop w:val="0"/>
      <w:marBottom w:val="0"/>
      <w:divBdr>
        <w:top w:val="none" w:sz="0" w:space="0" w:color="auto"/>
        <w:left w:val="none" w:sz="0" w:space="0" w:color="auto"/>
        <w:bottom w:val="none" w:sz="0" w:space="0" w:color="auto"/>
        <w:right w:val="none" w:sz="0" w:space="0" w:color="auto"/>
      </w:divBdr>
    </w:div>
    <w:div w:id="290676667">
      <w:bodyDiv w:val="1"/>
      <w:marLeft w:val="0"/>
      <w:marRight w:val="0"/>
      <w:marTop w:val="0"/>
      <w:marBottom w:val="0"/>
      <w:divBdr>
        <w:top w:val="none" w:sz="0" w:space="0" w:color="auto"/>
        <w:left w:val="none" w:sz="0" w:space="0" w:color="auto"/>
        <w:bottom w:val="none" w:sz="0" w:space="0" w:color="auto"/>
        <w:right w:val="none" w:sz="0" w:space="0" w:color="auto"/>
      </w:divBdr>
    </w:div>
    <w:div w:id="340666469">
      <w:bodyDiv w:val="1"/>
      <w:marLeft w:val="0"/>
      <w:marRight w:val="0"/>
      <w:marTop w:val="0"/>
      <w:marBottom w:val="0"/>
      <w:divBdr>
        <w:top w:val="none" w:sz="0" w:space="0" w:color="auto"/>
        <w:left w:val="none" w:sz="0" w:space="0" w:color="auto"/>
        <w:bottom w:val="none" w:sz="0" w:space="0" w:color="auto"/>
        <w:right w:val="none" w:sz="0" w:space="0" w:color="auto"/>
      </w:divBdr>
    </w:div>
    <w:div w:id="350030753">
      <w:bodyDiv w:val="1"/>
      <w:marLeft w:val="0"/>
      <w:marRight w:val="0"/>
      <w:marTop w:val="0"/>
      <w:marBottom w:val="0"/>
      <w:divBdr>
        <w:top w:val="none" w:sz="0" w:space="0" w:color="auto"/>
        <w:left w:val="none" w:sz="0" w:space="0" w:color="auto"/>
        <w:bottom w:val="none" w:sz="0" w:space="0" w:color="auto"/>
        <w:right w:val="none" w:sz="0" w:space="0" w:color="auto"/>
      </w:divBdr>
    </w:div>
    <w:div w:id="385027280">
      <w:bodyDiv w:val="1"/>
      <w:marLeft w:val="0"/>
      <w:marRight w:val="0"/>
      <w:marTop w:val="0"/>
      <w:marBottom w:val="0"/>
      <w:divBdr>
        <w:top w:val="none" w:sz="0" w:space="0" w:color="auto"/>
        <w:left w:val="none" w:sz="0" w:space="0" w:color="auto"/>
        <w:bottom w:val="none" w:sz="0" w:space="0" w:color="auto"/>
        <w:right w:val="none" w:sz="0" w:space="0" w:color="auto"/>
      </w:divBdr>
    </w:div>
    <w:div w:id="524371608">
      <w:bodyDiv w:val="1"/>
      <w:marLeft w:val="0"/>
      <w:marRight w:val="0"/>
      <w:marTop w:val="0"/>
      <w:marBottom w:val="0"/>
      <w:divBdr>
        <w:top w:val="none" w:sz="0" w:space="0" w:color="auto"/>
        <w:left w:val="none" w:sz="0" w:space="0" w:color="auto"/>
        <w:bottom w:val="none" w:sz="0" w:space="0" w:color="auto"/>
        <w:right w:val="none" w:sz="0" w:space="0" w:color="auto"/>
      </w:divBdr>
    </w:div>
    <w:div w:id="646202082">
      <w:bodyDiv w:val="1"/>
      <w:marLeft w:val="0"/>
      <w:marRight w:val="0"/>
      <w:marTop w:val="0"/>
      <w:marBottom w:val="0"/>
      <w:divBdr>
        <w:top w:val="none" w:sz="0" w:space="0" w:color="auto"/>
        <w:left w:val="none" w:sz="0" w:space="0" w:color="auto"/>
        <w:bottom w:val="none" w:sz="0" w:space="0" w:color="auto"/>
        <w:right w:val="none" w:sz="0" w:space="0" w:color="auto"/>
      </w:divBdr>
    </w:div>
    <w:div w:id="647902768">
      <w:bodyDiv w:val="1"/>
      <w:marLeft w:val="0"/>
      <w:marRight w:val="0"/>
      <w:marTop w:val="0"/>
      <w:marBottom w:val="0"/>
      <w:divBdr>
        <w:top w:val="none" w:sz="0" w:space="0" w:color="auto"/>
        <w:left w:val="none" w:sz="0" w:space="0" w:color="auto"/>
        <w:bottom w:val="none" w:sz="0" w:space="0" w:color="auto"/>
        <w:right w:val="none" w:sz="0" w:space="0" w:color="auto"/>
      </w:divBdr>
    </w:div>
    <w:div w:id="670913315">
      <w:bodyDiv w:val="1"/>
      <w:marLeft w:val="0"/>
      <w:marRight w:val="0"/>
      <w:marTop w:val="0"/>
      <w:marBottom w:val="0"/>
      <w:divBdr>
        <w:top w:val="none" w:sz="0" w:space="0" w:color="auto"/>
        <w:left w:val="none" w:sz="0" w:space="0" w:color="auto"/>
        <w:bottom w:val="none" w:sz="0" w:space="0" w:color="auto"/>
        <w:right w:val="none" w:sz="0" w:space="0" w:color="auto"/>
      </w:divBdr>
    </w:div>
    <w:div w:id="733237084">
      <w:bodyDiv w:val="1"/>
      <w:marLeft w:val="0"/>
      <w:marRight w:val="0"/>
      <w:marTop w:val="0"/>
      <w:marBottom w:val="0"/>
      <w:divBdr>
        <w:top w:val="none" w:sz="0" w:space="0" w:color="auto"/>
        <w:left w:val="none" w:sz="0" w:space="0" w:color="auto"/>
        <w:bottom w:val="none" w:sz="0" w:space="0" w:color="auto"/>
        <w:right w:val="none" w:sz="0" w:space="0" w:color="auto"/>
      </w:divBdr>
    </w:div>
    <w:div w:id="772675021">
      <w:bodyDiv w:val="1"/>
      <w:marLeft w:val="0"/>
      <w:marRight w:val="0"/>
      <w:marTop w:val="0"/>
      <w:marBottom w:val="0"/>
      <w:divBdr>
        <w:top w:val="none" w:sz="0" w:space="0" w:color="auto"/>
        <w:left w:val="none" w:sz="0" w:space="0" w:color="auto"/>
        <w:bottom w:val="none" w:sz="0" w:space="0" w:color="auto"/>
        <w:right w:val="none" w:sz="0" w:space="0" w:color="auto"/>
      </w:divBdr>
    </w:div>
    <w:div w:id="819345774">
      <w:bodyDiv w:val="1"/>
      <w:marLeft w:val="0"/>
      <w:marRight w:val="0"/>
      <w:marTop w:val="0"/>
      <w:marBottom w:val="0"/>
      <w:divBdr>
        <w:top w:val="none" w:sz="0" w:space="0" w:color="auto"/>
        <w:left w:val="none" w:sz="0" w:space="0" w:color="auto"/>
        <w:bottom w:val="none" w:sz="0" w:space="0" w:color="auto"/>
        <w:right w:val="none" w:sz="0" w:space="0" w:color="auto"/>
      </w:divBdr>
    </w:div>
    <w:div w:id="879629394">
      <w:bodyDiv w:val="1"/>
      <w:marLeft w:val="0"/>
      <w:marRight w:val="0"/>
      <w:marTop w:val="0"/>
      <w:marBottom w:val="0"/>
      <w:divBdr>
        <w:top w:val="none" w:sz="0" w:space="0" w:color="auto"/>
        <w:left w:val="none" w:sz="0" w:space="0" w:color="auto"/>
        <w:bottom w:val="none" w:sz="0" w:space="0" w:color="auto"/>
        <w:right w:val="none" w:sz="0" w:space="0" w:color="auto"/>
      </w:divBdr>
    </w:div>
    <w:div w:id="885995469">
      <w:bodyDiv w:val="1"/>
      <w:marLeft w:val="0"/>
      <w:marRight w:val="0"/>
      <w:marTop w:val="0"/>
      <w:marBottom w:val="0"/>
      <w:divBdr>
        <w:top w:val="none" w:sz="0" w:space="0" w:color="auto"/>
        <w:left w:val="none" w:sz="0" w:space="0" w:color="auto"/>
        <w:bottom w:val="none" w:sz="0" w:space="0" w:color="auto"/>
        <w:right w:val="none" w:sz="0" w:space="0" w:color="auto"/>
      </w:divBdr>
    </w:div>
    <w:div w:id="952829896">
      <w:bodyDiv w:val="1"/>
      <w:marLeft w:val="0"/>
      <w:marRight w:val="0"/>
      <w:marTop w:val="0"/>
      <w:marBottom w:val="0"/>
      <w:divBdr>
        <w:top w:val="none" w:sz="0" w:space="0" w:color="auto"/>
        <w:left w:val="none" w:sz="0" w:space="0" w:color="auto"/>
        <w:bottom w:val="none" w:sz="0" w:space="0" w:color="auto"/>
        <w:right w:val="none" w:sz="0" w:space="0" w:color="auto"/>
      </w:divBdr>
    </w:div>
    <w:div w:id="983968978">
      <w:bodyDiv w:val="1"/>
      <w:marLeft w:val="0"/>
      <w:marRight w:val="0"/>
      <w:marTop w:val="0"/>
      <w:marBottom w:val="0"/>
      <w:divBdr>
        <w:top w:val="none" w:sz="0" w:space="0" w:color="auto"/>
        <w:left w:val="none" w:sz="0" w:space="0" w:color="auto"/>
        <w:bottom w:val="none" w:sz="0" w:space="0" w:color="auto"/>
        <w:right w:val="none" w:sz="0" w:space="0" w:color="auto"/>
      </w:divBdr>
    </w:div>
    <w:div w:id="993336367">
      <w:bodyDiv w:val="1"/>
      <w:marLeft w:val="0"/>
      <w:marRight w:val="0"/>
      <w:marTop w:val="0"/>
      <w:marBottom w:val="0"/>
      <w:divBdr>
        <w:top w:val="none" w:sz="0" w:space="0" w:color="auto"/>
        <w:left w:val="none" w:sz="0" w:space="0" w:color="auto"/>
        <w:bottom w:val="none" w:sz="0" w:space="0" w:color="auto"/>
        <w:right w:val="none" w:sz="0" w:space="0" w:color="auto"/>
      </w:divBdr>
    </w:div>
    <w:div w:id="1040515539">
      <w:bodyDiv w:val="1"/>
      <w:marLeft w:val="0"/>
      <w:marRight w:val="0"/>
      <w:marTop w:val="0"/>
      <w:marBottom w:val="0"/>
      <w:divBdr>
        <w:top w:val="none" w:sz="0" w:space="0" w:color="auto"/>
        <w:left w:val="none" w:sz="0" w:space="0" w:color="auto"/>
        <w:bottom w:val="none" w:sz="0" w:space="0" w:color="auto"/>
        <w:right w:val="none" w:sz="0" w:space="0" w:color="auto"/>
      </w:divBdr>
    </w:div>
    <w:div w:id="1054887155">
      <w:bodyDiv w:val="1"/>
      <w:marLeft w:val="0"/>
      <w:marRight w:val="0"/>
      <w:marTop w:val="0"/>
      <w:marBottom w:val="0"/>
      <w:divBdr>
        <w:top w:val="none" w:sz="0" w:space="0" w:color="auto"/>
        <w:left w:val="none" w:sz="0" w:space="0" w:color="auto"/>
        <w:bottom w:val="none" w:sz="0" w:space="0" w:color="auto"/>
        <w:right w:val="none" w:sz="0" w:space="0" w:color="auto"/>
      </w:divBdr>
    </w:div>
    <w:div w:id="1065450002">
      <w:bodyDiv w:val="1"/>
      <w:marLeft w:val="0"/>
      <w:marRight w:val="0"/>
      <w:marTop w:val="0"/>
      <w:marBottom w:val="0"/>
      <w:divBdr>
        <w:top w:val="none" w:sz="0" w:space="0" w:color="auto"/>
        <w:left w:val="none" w:sz="0" w:space="0" w:color="auto"/>
        <w:bottom w:val="none" w:sz="0" w:space="0" w:color="auto"/>
        <w:right w:val="none" w:sz="0" w:space="0" w:color="auto"/>
      </w:divBdr>
    </w:div>
    <w:div w:id="1113672000">
      <w:bodyDiv w:val="1"/>
      <w:marLeft w:val="0"/>
      <w:marRight w:val="0"/>
      <w:marTop w:val="0"/>
      <w:marBottom w:val="0"/>
      <w:divBdr>
        <w:top w:val="none" w:sz="0" w:space="0" w:color="auto"/>
        <w:left w:val="none" w:sz="0" w:space="0" w:color="auto"/>
        <w:bottom w:val="none" w:sz="0" w:space="0" w:color="auto"/>
        <w:right w:val="none" w:sz="0" w:space="0" w:color="auto"/>
      </w:divBdr>
    </w:div>
    <w:div w:id="1116018759">
      <w:bodyDiv w:val="1"/>
      <w:marLeft w:val="0"/>
      <w:marRight w:val="0"/>
      <w:marTop w:val="0"/>
      <w:marBottom w:val="0"/>
      <w:divBdr>
        <w:top w:val="none" w:sz="0" w:space="0" w:color="auto"/>
        <w:left w:val="none" w:sz="0" w:space="0" w:color="auto"/>
        <w:bottom w:val="none" w:sz="0" w:space="0" w:color="auto"/>
        <w:right w:val="none" w:sz="0" w:space="0" w:color="auto"/>
      </w:divBdr>
    </w:div>
    <w:div w:id="1143430548">
      <w:bodyDiv w:val="1"/>
      <w:marLeft w:val="0"/>
      <w:marRight w:val="0"/>
      <w:marTop w:val="0"/>
      <w:marBottom w:val="0"/>
      <w:divBdr>
        <w:top w:val="none" w:sz="0" w:space="0" w:color="auto"/>
        <w:left w:val="none" w:sz="0" w:space="0" w:color="auto"/>
        <w:bottom w:val="none" w:sz="0" w:space="0" w:color="auto"/>
        <w:right w:val="none" w:sz="0" w:space="0" w:color="auto"/>
      </w:divBdr>
    </w:div>
    <w:div w:id="1201821398">
      <w:bodyDiv w:val="1"/>
      <w:marLeft w:val="0"/>
      <w:marRight w:val="0"/>
      <w:marTop w:val="0"/>
      <w:marBottom w:val="0"/>
      <w:divBdr>
        <w:top w:val="none" w:sz="0" w:space="0" w:color="auto"/>
        <w:left w:val="none" w:sz="0" w:space="0" w:color="auto"/>
        <w:bottom w:val="none" w:sz="0" w:space="0" w:color="auto"/>
        <w:right w:val="none" w:sz="0" w:space="0" w:color="auto"/>
      </w:divBdr>
    </w:div>
    <w:div w:id="1339042239">
      <w:bodyDiv w:val="1"/>
      <w:marLeft w:val="0"/>
      <w:marRight w:val="0"/>
      <w:marTop w:val="0"/>
      <w:marBottom w:val="0"/>
      <w:divBdr>
        <w:top w:val="none" w:sz="0" w:space="0" w:color="auto"/>
        <w:left w:val="none" w:sz="0" w:space="0" w:color="auto"/>
        <w:bottom w:val="none" w:sz="0" w:space="0" w:color="auto"/>
        <w:right w:val="none" w:sz="0" w:space="0" w:color="auto"/>
      </w:divBdr>
    </w:div>
    <w:div w:id="1342273449">
      <w:bodyDiv w:val="1"/>
      <w:marLeft w:val="0"/>
      <w:marRight w:val="0"/>
      <w:marTop w:val="0"/>
      <w:marBottom w:val="0"/>
      <w:divBdr>
        <w:top w:val="none" w:sz="0" w:space="0" w:color="auto"/>
        <w:left w:val="none" w:sz="0" w:space="0" w:color="auto"/>
        <w:bottom w:val="none" w:sz="0" w:space="0" w:color="auto"/>
        <w:right w:val="none" w:sz="0" w:space="0" w:color="auto"/>
      </w:divBdr>
    </w:div>
    <w:div w:id="1350716255">
      <w:bodyDiv w:val="1"/>
      <w:marLeft w:val="0"/>
      <w:marRight w:val="0"/>
      <w:marTop w:val="0"/>
      <w:marBottom w:val="0"/>
      <w:divBdr>
        <w:top w:val="none" w:sz="0" w:space="0" w:color="auto"/>
        <w:left w:val="none" w:sz="0" w:space="0" w:color="auto"/>
        <w:bottom w:val="none" w:sz="0" w:space="0" w:color="auto"/>
        <w:right w:val="none" w:sz="0" w:space="0" w:color="auto"/>
      </w:divBdr>
    </w:div>
    <w:div w:id="1448547822">
      <w:bodyDiv w:val="1"/>
      <w:marLeft w:val="0"/>
      <w:marRight w:val="0"/>
      <w:marTop w:val="0"/>
      <w:marBottom w:val="0"/>
      <w:divBdr>
        <w:top w:val="none" w:sz="0" w:space="0" w:color="auto"/>
        <w:left w:val="none" w:sz="0" w:space="0" w:color="auto"/>
        <w:bottom w:val="none" w:sz="0" w:space="0" w:color="auto"/>
        <w:right w:val="none" w:sz="0" w:space="0" w:color="auto"/>
      </w:divBdr>
    </w:div>
    <w:div w:id="1450780382">
      <w:bodyDiv w:val="1"/>
      <w:marLeft w:val="0"/>
      <w:marRight w:val="0"/>
      <w:marTop w:val="0"/>
      <w:marBottom w:val="0"/>
      <w:divBdr>
        <w:top w:val="none" w:sz="0" w:space="0" w:color="auto"/>
        <w:left w:val="none" w:sz="0" w:space="0" w:color="auto"/>
        <w:bottom w:val="none" w:sz="0" w:space="0" w:color="auto"/>
        <w:right w:val="none" w:sz="0" w:space="0" w:color="auto"/>
      </w:divBdr>
    </w:div>
    <w:div w:id="1497302931">
      <w:bodyDiv w:val="1"/>
      <w:marLeft w:val="0"/>
      <w:marRight w:val="0"/>
      <w:marTop w:val="0"/>
      <w:marBottom w:val="0"/>
      <w:divBdr>
        <w:top w:val="none" w:sz="0" w:space="0" w:color="auto"/>
        <w:left w:val="none" w:sz="0" w:space="0" w:color="auto"/>
        <w:bottom w:val="none" w:sz="0" w:space="0" w:color="auto"/>
        <w:right w:val="none" w:sz="0" w:space="0" w:color="auto"/>
      </w:divBdr>
    </w:div>
    <w:div w:id="1507548895">
      <w:bodyDiv w:val="1"/>
      <w:marLeft w:val="0"/>
      <w:marRight w:val="0"/>
      <w:marTop w:val="0"/>
      <w:marBottom w:val="0"/>
      <w:divBdr>
        <w:top w:val="none" w:sz="0" w:space="0" w:color="auto"/>
        <w:left w:val="none" w:sz="0" w:space="0" w:color="auto"/>
        <w:bottom w:val="none" w:sz="0" w:space="0" w:color="auto"/>
        <w:right w:val="none" w:sz="0" w:space="0" w:color="auto"/>
      </w:divBdr>
    </w:div>
    <w:div w:id="1518618543">
      <w:bodyDiv w:val="1"/>
      <w:marLeft w:val="0"/>
      <w:marRight w:val="0"/>
      <w:marTop w:val="0"/>
      <w:marBottom w:val="0"/>
      <w:divBdr>
        <w:top w:val="none" w:sz="0" w:space="0" w:color="auto"/>
        <w:left w:val="none" w:sz="0" w:space="0" w:color="auto"/>
        <w:bottom w:val="none" w:sz="0" w:space="0" w:color="auto"/>
        <w:right w:val="none" w:sz="0" w:space="0" w:color="auto"/>
      </w:divBdr>
    </w:div>
    <w:div w:id="1552959344">
      <w:bodyDiv w:val="1"/>
      <w:marLeft w:val="0"/>
      <w:marRight w:val="0"/>
      <w:marTop w:val="0"/>
      <w:marBottom w:val="0"/>
      <w:divBdr>
        <w:top w:val="none" w:sz="0" w:space="0" w:color="auto"/>
        <w:left w:val="none" w:sz="0" w:space="0" w:color="auto"/>
        <w:bottom w:val="none" w:sz="0" w:space="0" w:color="auto"/>
        <w:right w:val="none" w:sz="0" w:space="0" w:color="auto"/>
      </w:divBdr>
    </w:div>
    <w:div w:id="1568419216">
      <w:bodyDiv w:val="1"/>
      <w:marLeft w:val="0"/>
      <w:marRight w:val="0"/>
      <w:marTop w:val="0"/>
      <w:marBottom w:val="0"/>
      <w:divBdr>
        <w:top w:val="none" w:sz="0" w:space="0" w:color="auto"/>
        <w:left w:val="none" w:sz="0" w:space="0" w:color="auto"/>
        <w:bottom w:val="none" w:sz="0" w:space="0" w:color="auto"/>
        <w:right w:val="none" w:sz="0" w:space="0" w:color="auto"/>
      </w:divBdr>
    </w:div>
    <w:div w:id="1576355400">
      <w:bodyDiv w:val="1"/>
      <w:marLeft w:val="0"/>
      <w:marRight w:val="0"/>
      <w:marTop w:val="0"/>
      <w:marBottom w:val="0"/>
      <w:divBdr>
        <w:top w:val="none" w:sz="0" w:space="0" w:color="auto"/>
        <w:left w:val="none" w:sz="0" w:space="0" w:color="auto"/>
        <w:bottom w:val="none" w:sz="0" w:space="0" w:color="auto"/>
        <w:right w:val="none" w:sz="0" w:space="0" w:color="auto"/>
      </w:divBdr>
    </w:div>
    <w:div w:id="1645891156">
      <w:bodyDiv w:val="1"/>
      <w:marLeft w:val="0"/>
      <w:marRight w:val="0"/>
      <w:marTop w:val="0"/>
      <w:marBottom w:val="0"/>
      <w:divBdr>
        <w:top w:val="none" w:sz="0" w:space="0" w:color="auto"/>
        <w:left w:val="none" w:sz="0" w:space="0" w:color="auto"/>
        <w:bottom w:val="none" w:sz="0" w:space="0" w:color="auto"/>
        <w:right w:val="none" w:sz="0" w:space="0" w:color="auto"/>
      </w:divBdr>
    </w:div>
    <w:div w:id="1668363475">
      <w:bodyDiv w:val="1"/>
      <w:marLeft w:val="0"/>
      <w:marRight w:val="0"/>
      <w:marTop w:val="0"/>
      <w:marBottom w:val="0"/>
      <w:divBdr>
        <w:top w:val="none" w:sz="0" w:space="0" w:color="auto"/>
        <w:left w:val="none" w:sz="0" w:space="0" w:color="auto"/>
        <w:bottom w:val="none" w:sz="0" w:space="0" w:color="auto"/>
        <w:right w:val="none" w:sz="0" w:space="0" w:color="auto"/>
      </w:divBdr>
    </w:div>
    <w:div w:id="1707291314">
      <w:bodyDiv w:val="1"/>
      <w:marLeft w:val="0"/>
      <w:marRight w:val="0"/>
      <w:marTop w:val="0"/>
      <w:marBottom w:val="0"/>
      <w:divBdr>
        <w:top w:val="none" w:sz="0" w:space="0" w:color="auto"/>
        <w:left w:val="none" w:sz="0" w:space="0" w:color="auto"/>
        <w:bottom w:val="none" w:sz="0" w:space="0" w:color="auto"/>
        <w:right w:val="none" w:sz="0" w:space="0" w:color="auto"/>
      </w:divBdr>
    </w:div>
    <w:div w:id="1719088578">
      <w:bodyDiv w:val="1"/>
      <w:marLeft w:val="0"/>
      <w:marRight w:val="0"/>
      <w:marTop w:val="0"/>
      <w:marBottom w:val="0"/>
      <w:divBdr>
        <w:top w:val="none" w:sz="0" w:space="0" w:color="auto"/>
        <w:left w:val="none" w:sz="0" w:space="0" w:color="auto"/>
        <w:bottom w:val="none" w:sz="0" w:space="0" w:color="auto"/>
        <w:right w:val="none" w:sz="0" w:space="0" w:color="auto"/>
      </w:divBdr>
    </w:div>
    <w:div w:id="1786578285">
      <w:bodyDiv w:val="1"/>
      <w:marLeft w:val="0"/>
      <w:marRight w:val="0"/>
      <w:marTop w:val="0"/>
      <w:marBottom w:val="0"/>
      <w:divBdr>
        <w:top w:val="none" w:sz="0" w:space="0" w:color="auto"/>
        <w:left w:val="none" w:sz="0" w:space="0" w:color="auto"/>
        <w:bottom w:val="none" w:sz="0" w:space="0" w:color="auto"/>
        <w:right w:val="none" w:sz="0" w:space="0" w:color="auto"/>
      </w:divBdr>
    </w:div>
    <w:div w:id="1797024167">
      <w:bodyDiv w:val="1"/>
      <w:marLeft w:val="0"/>
      <w:marRight w:val="0"/>
      <w:marTop w:val="0"/>
      <w:marBottom w:val="0"/>
      <w:divBdr>
        <w:top w:val="none" w:sz="0" w:space="0" w:color="auto"/>
        <w:left w:val="none" w:sz="0" w:space="0" w:color="auto"/>
        <w:bottom w:val="none" w:sz="0" w:space="0" w:color="auto"/>
        <w:right w:val="none" w:sz="0" w:space="0" w:color="auto"/>
      </w:divBdr>
    </w:div>
    <w:div w:id="1861238127">
      <w:bodyDiv w:val="1"/>
      <w:marLeft w:val="0"/>
      <w:marRight w:val="0"/>
      <w:marTop w:val="0"/>
      <w:marBottom w:val="0"/>
      <w:divBdr>
        <w:top w:val="none" w:sz="0" w:space="0" w:color="auto"/>
        <w:left w:val="none" w:sz="0" w:space="0" w:color="auto"/>
        <w:bottom w:val="none" w:sz="0" w:space="0" w:color="auto"/>
        <w:right w:val="none" w:sz="0" w:space="0" w:color="auto"/>
      </w:divBdr>
    </w:div>
    <w:div w:id="1872569295">
      <w:bodyDiv w:val="1"/>
      <w:marLeft w:val="0"/>
      <w:marRight w:val="0"/>
      <w:marTop w:val="0"/>
      <w:marBottom w:val="0"/>
      <w:divBdr>
        <w:top w:val="none" w:sz="0" w:space="0" w:color="auto"/>
        <w:left w:val="none" w:sz="0" w:space="0" w:color="auto"/>
        <w:bottom w:val="none" w:sz="0" w:space="0" w:color="auto"/>
        <w:right w:val="none" w:sz="0" w:space="0" w:color="auto"/>
      </w:divBdr>
    </w:div>
    <w:div w:id="2006860765">
      <w:bodyDiv w:val="1"/>
      <w:marLeft w:val="0"/>
      <w:marRight w:val="0"/>
      <w:marTop w:val="0"/>
      <w:marBottom w:val="0"/>
      <w:divBdr>
        <w:top w:val="none" w:sz="0" w:space="0" w:color="auto"/>
        <w:left w:val="none" w:sz="0" w:space="0" w:color="auto"/>
        <w:bottom w:val="none" w:sz="0" w:space="0" w:color="auto"/>
        <w:right w:val="none" w:sz="0" w:space="0" w:color="auto"/>
      </w:divBdr>
    </w:div>
    <w:div w:id="2025016811">
      <w:bodyDiv w:val="1"/>
      <w:marLeft w:val="0"/>
      <w:marRight w:val="0"/>
      <w:marTop w:val="0"/>
      <w:marBottom w:val="0"/>
      <w:divBdr>
        <w:top w:val="none" w:sz="0" w:space="0" w:color="auto"/>
        <w:left w:val="none" w:sz="0" w:space="0" w:color="auto"/>
        <w:bottom w:val="none" w:sz="0" w:space="0" w:color="auto"/>
        <w:right w:val="none" w:sz="0" w:space="0" w:color="auto"/>
      </w:divBdr>
    </w:div>
    <w:div w:id="2057271499">
      <w:bodyDiv w:val="1"/>
      <w:marLeft w:val="0"/>
      <w:marRight w:val="0"/>
      <w:marTop w:val="0"/>
      <w:marBottom w:val="0"/>
      <w:divBdr>
        <w:top w:val="none" w:sz="0" w:space="0" w:color="auto"/>
        <w:left w:val="none" w:sz="0" w:space="0" w:color="auto"/>
        <w:bottom w:val="none" w:sz="0" w:space="0" w:color="auto"/>
        <w:right w:val="none" w:sz="0" w:space="0" w:color="auto"/>
      </w:divBdr>
    </w:div>
    <w:div w:id="2069304532">
      <w:bodyDiv w:val="1"/>
      <w:marLeft w:val="0"/>
      <w:marRight w:val="0"/>
      <w:marTop w:val="0"/>
      <w:marBottom w:val="0"/>
      <w:divBdr>
        <w:top w:val="none" w:sz="0" w:space="0" w:color="auto"/>
        <w:left w:val="none" w:sz="0" w:space="0" w:color="auto"/>
        <w:bottom w:val="none" w:sz="0" w:space="0" w:color="auto"/>
        <w:right w:val="none" w:sz="0" w:space="0" w:color="auto"/>
      </w:divBdr>
    </w:div>
    <w:div w:id="2072535186">
      <w:bodyDiv w:val="1"/>
      <w:marLeft w:val="0"/>
      <w:marRight w:val="0"/>
      <w:marTop w:val="0"/>
      <w:marBottom w:val="0"/>
      <w:divBdr>
        <w:top w:val="none" w:sz="0" w:space="0" w:color="auto"/>
        <w:left w:val="none" w:sz="0" w:space="0" w:color="auto"/>
        <w:bottom w:val="none" w:sz="0" w:space="0" w:color="auto"/>
        <w:right w:val="none" w:sz="0" w:space="0" w:color="auto"/>
      </w:divBdr>
    </w:div>
    <w:div w:id="2075353364">
      <w:bodyDiv w:val="1"/>
      <w:marLeft w:val="0"/>
      <w:marRight w:val="0"/>
      <w:marTop w:val="0"/>
      <w:marBottom w:val="0"/>
      <w:divBdr>
        <w:top w:val="none" w:sz="0" w:space="0" w:color="auto"/>
        <w:left w:val="none" w:sz="0" w:space="0" w:color="auto"/>
        <w:bottom w:val="none" w:sz="0" w:space="0" w:color="auto"/>
        <w:right w:val="none" w:sz="0" w:space="0" w:color="auto"/>
      </w:divBdr>
    </w:div>
    <w:div w:id="2085445501">
      <w:bodyDiv w:val="1"/>
      <w:marLeft w:val="0"/>
      <w:marRight w:val="0"/>
      <w:marTop w:val="0"/>
      <w:marBottom w:val="0"/>
      <w:divBdr>
        <w:top w:val="none" w:sz="0" w:space="0" w:color="auto"/>
        <w:left w:val="none" w:sz="0" w:space="0" w:color="auto"/>
        <w:bottom w:val="none" w:sz="0" w:space="0" w:color="auto"/>
        <w:right w:val="none" w:sz="0" w:space="0" w:color="auto"/>
      </w:divBdr>
    </w:div>
    <w:div w:id="2117822394">
      <w:bodyDiv w:val="1"/>
      <w:marLeft w:val="0"/>
      <w:marRight w:val="0"/>
      <w:marTop w:val="0"/>
      <w:marBottom w:val="0"/>
      <w:divBdr>
        <w:top w:val="none" w:sz="0" w:space="0" w:color="auto"/>
        <w:left w:val="none" w:sz="0" w:space="0" w:color="auto"/>
        <w:bottom w:val="none" w:sz="0" w:space="0" w:color="auto"/>
        <w:right w:val="none" w:sz="0" w:space="0" w:color="auto"/>
      </w:divBdr>
    </w:div>
    <w:div w:id="2129162329">
      <w:bodyDiv w:val="1"/>
      <w:marLeft w:val="0"/>
      <w:marRight w:val="0"/>
      <w:marTop w:val="0"/>
      <w:marBottom w:val="0"/>
      <w:divBdr>
        <w:top w:val="none" w:sz="0" w:space="0" w:color="auto"/>
        <w:left w:val="none" w:sz="0" w:space="0" w:color="auto"/>
        <w:bottom w:val="none" w:sz="0" w:space="0" w:color="auto"/>
        <w:right w:val="none" w:sz="0" w:space="0" w:color="auto"/>
      </w:divBdr>
    </w:div>
    <w:div w:id="2134324192">
      <w:bodyDiv w:val="1"/>
      <w:marLeft w:val="0"/>
      <w:marRight w:val="0"/>
      <w:marTop w:val="0"/>
      <w:marBottom w:val="0"/>
      <w:divBdr>
        <w:top w:val="none" w:sz="0" w:space="0" w:color="auto"/>
        <w:left w:val="none" w:sz="0" w:space="0" w:color="auto"/>
        <w:bottom w:val="none" w:sz="0" w:space="0" w:color="auto"/>
        <w:right w:val="none" w:sz="0" w:space="0" w:color="auto"/>
      </w:divBdr>
    </w:div>
    <w:div w:id="2134789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theme" Target="theme/theme1.xml" Id="rId1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ntTable" Target="fontTable.xml" Id="rId11" /><Relationship Type="http://schemas.openxmlformats.org/officeDocument/2006/relationships/settings" Target="settings.xml" Id="rId5" /><Relationship Type="http://schemas.openxmlformats.org/officeDocument/2006/relationships/footer" Target="footer1.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customXml" Target="/customXml/item3.xml" Id="R87a79cc3617b45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A57980269</value>
    </field>
    <field name="Objective-Title">
      <value order="0">Promoting Awareness of Air Pollution Delivery Plan - Master - For WG Feedback - 08.05.25</value>
    </field>
    <field name="Objective-Description">
      <value order="0"/>
    </field>
    <field name="Objective-CreationStamp">
      <value order="0">2025-05-08T07:55:26Z</value>
    </field>
    <field name="Objective-IsApproved">
      <value order="0">false</value>
    </field>
    <field name="Objective-IsPublished">
      <value order="0">true</value>
    </field>
    <field name="Objective-DatePublished">
      <value order="0">2025-06-27T09:22:54Z</value>
    </field>
    <field name="Objective-ModificationStamp">
      <value order="0">2025-06-27T09:22:54Z</value>
    </field>
    <field name="Objective-Owner">
      <value order="0">Thomas, Amanda C (LGHCCRA - Environmental Protection Division)</value>
    </field>
    <field name="Objective-Path">
      <value order="0">Objective Global Folder:#Business File Plan:WG Organisational Groups:Post April 2024 - Local Government, Housing, Climate Change &amp; Rural Affairs:Local Government, Housing, Climate Change &amp; Rural Affairs (LGHCCRA) - Environment &amp; Communities:1 - Save:Air Quality, Noise and Soundscapes:Air Quality, Noise and Soundscapes Branch:Air Quality - Promoting Awareness and Comms:Air Quality - Promoting Awareness of Air Pollution - 2023-2028:Promoting Awareness of Air Pollution Delivery Plan drafts - USE THIS FILE</value>
    </field>
    <field name="Objective-Parent">
      <value order="0">Promoting Awareness of Air Pollution Delivery Plan drafts - USE THIS FILE</value>
    </field>
    <field name="Objective-State">
      <value order="0">Published</value>
    </field>
    <field name="Objective-VersionId">
      <value order="0">vA106174520</value>
    </field>
    <field name="Objective-Version">
      <value order="0">7.0</value>
    </field>
    <field name="Objective-VersionNumber">
      <value order="0">8</value>
    </field>
    <field name="Objective-VersionComment">
      <value order="0"/>
    </field>
    <field name="Objective-FileNumber">
      <value order="0">qA2154498</value>
    </field>
    <field name="Objective-Classification">
      <value order="0">Official</value>
    </field>
    <field name="Objective-Caveats">
      <value order="0"/>
    </field>
  </systemFields>
  <catalogues>
    <catalogue name="Document Type Catalogue" type="type" ori="id:cA14">
      <field name="Objective-Date Acquired">
        <value order="0">2025-05-07T23:00:00Z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1D6B2B1A-49AC-4B50-94F0-809E29419B44}">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5</Pages>
  <Words>840</Words>
  <Characters>4792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Procter, Eloise (CCRA - ES - Environmental Protection)</dc:creator>
  <cp:keywords/>
  <dc:description/>
  <cp:lastModifiedBy>Carter, Andrew (LGHCCRA - Environmental Protection Division)</cp:lastModifiedBy>
  <cp:revision>8</cp:revision>
  <dcterms:created xsi:type="dcterms:W3CDTF">2025-05-08T07:51:00Z</dcterms:created>
  <dcterms:modified xsi:type="dcterms:W3CDTF">2025-06-15T12:39:00Z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A57980269</vt:lpwstr>
  </op:property>
  <op:property fmtid="{D5CDD505-2E9C-101B-9397-08002B2CF9AE}" pid="6" name="Objective-Title">
    <vt:lpwstr>Promoting Awareness of Air Pollution Delivery Plan - Master - For WG Feedback - 08.05.25</vt:lpwstr>
  </op:property>
  <op:property fmtid="{D5CDD505-2E9C-101B-9397-08002B2CF9AE}" pid="7" name="Objective-Description">
    <vt:lpwstr/>
  </op:property>
  <op:property fmtid="{D5CDD505-2E9C-101B-9397-08002B2CF9AE}" pid="8" name="Objective-CreationStamp">
    <vt:filetime>2025-05-08T07:55:26Z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2025-06-27T09:22:54Z</vt:filetime>
  </op:property>
  <op:property fmtid="{D5CDD505-2E9C-101B-9397-08002B2CF9AE}" pid="12" name="Objective-ModificationStamp">
    <vt:filetime>2025-06-27T09:22:54Z</vt:filetime>
  </op:property>
  <op:property fmtid="{D5CDD505-2E9C-101B-9397-08002B2CF9AE}" pid="13" name="Objective-Owner">
    <vt:lpwstr>Thomas, Amanda C (LGHCCRA - Environmental Protection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Environment &amp; Communities:1 - Save:Air Quality, Noise and Soundscapes:Air Quality, Noise and Soundscapes Branch:Air Quality - Promoting Awareness and Comms:Air Quality - Promoting Awareness of Air Pollution - 2023-2028:Promoting Awareness of Air Pollution Delivery Plan drafts - USE THIS FILE</vt:lpwstr>
  </op:property>
  <op:property fmtid="{D5CDD505-2E9C-101B-9397-08002B2CF9AE}" pid="15" name="Objective-Parent">
    <vt:lpwstr>Promoting Awareness of Air Pollution Delivery Plan drafts - USE THIS FILE</vt:lpwstr>
  </op:property>
  <op:property fmtid="{D5CDD505-2E9C-101B-9397-08002B2CF9AE}" pid="16" name="Objective-State">
    <vt:lpwstr>Published</vt:lpwstr>
  </op:property>
  <op:property fmtid="{D5CDD505-2E9C-101B-9397-08002B2CF9AE}" pid="17" name="Objective-VersionId">
    <vt:lpwstr>vA106174520</vt:lpwstr>
  </op:property>
  <op:property fmtid="{D5CDD505-2E9C-101B-9397-08002B2CF9AE}" pid="18" name="Objective-Version">
    <vt:lpwstr>7.0</vt:lpwstr>
  </op:property>
  <op:property fmtid="{D5CDD505-2E9C-101B-9397-08002B2CF9AE}" pid="19" name="Objective-VersionNumber">
    <vt:r8>8</vt:r8>
  </op:property>
  <op:property fmtid="{D5CDD505-2E9C-101B-9397-08002B2CF9AE}" pid="20" name="Objective-VersionComment">
    <vt:lpwstr/>
  </op:property>
  <op:property fmtid="{D5CDD505-2E9C-101B-9397-08002B2CF9AE}" pid="21" name="Objective-FileNumber">
    <vt:lpwstr>qA2154498</vt:lpwstr>
  </op:property>
  <op:property fmtid="{D5CDD505-2E9C-101B-9397-08002B2CF9AE}" pid="22" name="Objective-Classification">
    <vt:lpwstr>Official</vt:lpwstr>
  </op:property>
  <op:property fmtid="{D5CDD505-2E9C-101B-9397-08002B2CF9AE}" pid="23" name="Objective-Caveats">
    <vt:lpwstr/>
  </op:property>
  <op:property fmtid="{D5CDD505-2E9C-101B-9397-08002B2CF9AE}" pid="24" name="Objective-Date Acquired">
    <vt:filetime>2025-05-07T23:00:00Z</vt:filetime>
  </op:property>
  <op:property fmtid="{D5CDD505-2E9C-101B-9397-08002B2CF9AE}" pid="25" name="Objective-Official Translation">
    <vt:lpwstr/>
  </op:property>
  <op:property fmtid="{D5CDD505-2E9C-101B-9397-08002B2CF9AE}" pid="26" name="Objective-Connect Creator">
    <vt:lpwstr/>
  </op:property>
</op:Properties>
</file>