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36532" w14:textId="1F5EEC50" w:rsidR="00BB7BB7" w:rsidRPr="00CC23A4" w:rsidRDefault="00C121A2">
      <w:pPr>
        <w:pStyle w:val="BodyText"/>
        <w:rPr>
          <w:rFonts w:ascii="Times New Roman"/>
          <w:sz w:val="24"/>
        </w:rPr>
      </w:pPr>
      <w:bookmarkStart w:id="0" w:name="_Hlk211521596"/>
      <w:bookmarkEnd w:id="0"/>
      <w:r w:rsidRPr="00CC23A4">
        <w:rPr>
          <w:noProof/>
          <w:sz w:val="24"/>
          <w:lang w:eastAsia="en-GB"/>
        </w:rPr>
        <w:drawing>
          <wp:anchor distT="0" distB="0" distL="114300" distR="114300" simplePos="0" relativeHeight="251658240" behindDoc="1" locked="0" layoutInCell="1" allowOverlap="1" wp14:anchorId="5507056D" wp14:editId="11BEFF10">
            <wp:simplePos x="0" y="0"/>
            <wp:positionH relativeFrom="column">
              <wp:posOffset>4578350</wp:posOffset>
            </wp:positionH>
            <wp:positionV relativeFrom="paragraph">
              <wp:posOffset>-617855</wp:posOffset>
            </wp:positionV>
            <wp:extent cx="1220336" cy="1430561"/>
            <wp:effectExtent l="0" t="0" r="0" b="0"/>
            <wp:wrapNone/>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20336" cy="1430561"/>
                    </a:xfrm>
                    <a:prstGeom prst="rect">
                      <a:avLst/>
                    </a:prstGeom>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p w14:paraId="24A36533" w14:textId="77777777" w:rsidR="00BB7BB7" w:rsidRPr="00CC23A4" w:rsidRDefault="00BB7BB7">
      <w:pPr>
        <w:pStyle w:val="BodyText"/>
        <w:spacing w:before="34"/>
        <w:rPr>
          <w:rFonts w:ascii="Times New Roman"/>
          <w:sz w:val="24"/>
        </w:rPr>
      </w:pPr>
    </w:p>
    <w:p w14:paraId="24A36534" w14:textId="567CC5A0" w:rsidR="00BB7BB7" w:rsidRPr="00CC23A4" w:rsidRDefault="0087029E">
      <w:pPr>
        <w:pStyle w:val="Heading2"/>
        <w:spacing w:before="1"/>
        <w:ind w:left="50"/>
      </w:pPr>
      <w:r w:rsidRPr="00CC23A4">
        <w:t>Number:</w:t>
      </w:r>
      <w:r w:rsidRPr="00CC23A4">
        <w:rPr>
          <w:spacing w:val="-10"/>
        </w:rPr>
        <w:t xml:space="preserve"> </w:t>
      </w:r>
      <w:r w:rsidR="00670018" w:rsidRPr="00CC23A4">
        <w:rPr>
          <w:spacing w:val="-2"/>
        </w:rPr>
        <w:t>WG53312</w:t>
      </w:r>
    </w:p>
    <w:p w14:paraId="24A36535" w14:textId="77777777" w:rsidR="00BB7BB7" w:rsidRPr="00CC23A4" w:rsidRDefault="00BB7BB7">
      <w:pPr>
        <w:pStyle w:val="BodyText"/>
        <w:rPr>
          <w:b/>
          <w:sz w:val="24"/>
        </w:rPr>
      </w:pPr>
    </w:p>
    <w:p w14:paraId="24A36536" w14:textId="77777777" w:rsidR="00BB7BB7" w:rsidRPr="00CC23A4" w:rsidRDefault="00BB7BB7">
      <w:pPr>
        <w:pStyle w:val="BodyText"/>
        <w:rPr>
          <w:b/>
          <w:sz w:val="24"/>
        </w:rPr>
      </w:pPr>
    </w:p>
    <w:p w14:paraId="24A36537" w14:textId="77777777" w:rsidR="00BB7BB7" w:rsidRPr="00CC23A4" w:rsidRDefault="00BB7BB7">
      <w:pPr>
        <w:pStyle w:val="BodyText"/>
        <w:rPr>
          <w:b/>
          <w:sz w:val="24"/>
        </w:rPr>
      </w:pPr>
    </w:p>
    <w:p w14:paraId="24A36538" w14:textId="77777777" w:rsidR="00BB7BB7" w:rsidRPr="00CC23A4" w:rsidRDefault="00BB7BB7">
      <w:pPr>
        <w:pStyle w:val="BodyText"/>
        <w:rPr>
          <w:b/>
          <w:sz w:val="24"/>
        </w:rPr>
      </w:pPr>
    </w:p>
    <w:p w14:paraId="24A36539" w14:textId="77777777" w:rsidR="00BB7BB7" w:rsidRPr="00CC23A4" w:rsidRDefault="00BB7BB7">
      <w:pPr>
        <w:pStyle w:val="BodyText"/>
        <w:rPr>
          <w:b/>
          <w:sz w:val="24"/>
        </w:rPr>
      </w:pPr>
    </w:p>
    <w:p w14:paraId="24A3653A" w14:textId="77777777" w:rsidR="00BB7BB7" w:rsidRPr="00CC23A4" w:rsidRDefault="00BB7BB7">
      <w:pPr>
        <w:pStyle w:val="BodyText"/>
        <w:rPr>
          <w:b/>
          <w:sz w:val="24"/>
        </w:rPr>
      </w:pPr>
    </w:p>
    <w:p w14:paraId="24A3653B" w14:textId="77777777" w:rsidR="00BB7BB7" w:rsidRPr="00CC23A4" w:rsidRDefault="00BB7BB7">
      <w:pPr>
        <w:pStyle w:val="BodyText"/>
        <w:rPr>
          <w:b/>
          <w:sz w:val="24"/>
        </w:rPr>
      </w:pPr>
    </w:p>
    <w:p w14:paraId="24A3653C" w14:textId="77777777" w:rsidR="00BB7BB7" w:rsidRPr="00CC23A4" w:rsidRDefault="00BB7BB7">
      <w:pPr>
        <w:pStyle w:val="BodyText"/>
        <w:rPr>
          <w:b/>
          <w:sz w:val="24"/>
        </w:rPr>
      </w:pPr>
    </w:p>
    <w:p w14:paraId="24A3653D" w14:textId="77777777" w:rsidR="00BB7BB7" w:rsidRPr="00CC23A4" w:rsidRDefault="00BB7BB7">
      <w:pPr>
        <w:pStyle w:val="BodyText"/>
        <w:rPr>
          <w:b/>
          <w:sz w:val="24"/>
        </w:rPr>
      </w:pPr>
    </w:p>
    <w:p w14:paraId="24A3653E" w14:textId="77777777" w:rsidR="00BB7BB7" w:rsidRPr="00CC23A4" w:rsidRDefault="00BB7BB7">
      <w:pPr>
        <w:pStyle w:val="BodyText"/>
        <w:spacing w:before="202"/>
        <w:rPr>
          <w:b/>
          <w:sz w:val="24"/>
        </w:rPr>
      </w:pPr>
    </w:p>
    <w:p w14:paraId="24A3653F" w14:textId="77777777" w:rsidR="00BB7BB7" w:rsidRPr="00CC23A4" w:rsidRDefault="0087029E">
      <w:pPr>
        <w:spacing w:line="320" w:lineRule="exact"/>
        <w:ind w:left="2"/>
        <w:rPr>
          <w:sz w:val="28"/>
        </w:rPr>
      </w:pPr>
      <w:r w:rsidRPr="00CC23A4">
        <w:rPr>
          <w:sz w:val="28"/>
        </w:rPr>
        <w:t>Welsh</w:t>
      </w:r>
      <w:r w:rsidRPr="00CC23A4">
        <w:rPr>
          <w:spacing w:val="-9"/>
          <w:sz w:val="28"/>
        </w:rPr>
        <w:t xml:space="preserve"> </w:t>
      </w:r>
      <w:r w:rsidRPr="00CC23A4">
        <w:rPr>
          <w:spacing w:val="-2"/>
          <w:sz w:val="28"/>
        </w:rPr>
        <w:t>Government</w:t>
      </w:r>
    </w:p>
    <w:p w14:paraId="24A36540" w14:textId="77777777" w:rsidR="00BB7BB7" w:rsidRPr="00CC23A4" w:rsidRDefault="0087029E">
      <w:pPr>
        <w:spacing w:line="412" w:lineRule="exact"/>
        <w:ind w:left="2"/>
        <w:rPr>
          <w:sz w:val="36"/>
        </w:rPr>
      </w:pPr>
      <w:r w:rsidRPr="00CC23A4">
        <w:rPr>
          <w:sz w:val="36"/>
        </w:rPr>
        <w:t>Consultation</w:t>
      </w:r>
      <w:r w:rsidRPr="00CC23A4">
        <w:rPr>
          <w:spacing w:val="-3"/>
          <w:sz w:val="36"/>
        </w:rPr>
        <w:t xml:space="preserve"> </w:t>
      </w:r>
      <w:r w:rsidRPr="00CC23A4">
        <w:rPr>
          <w:spacing w:val="-2"/>
          <w:sz w:val="36"/>
        </w:rPr>
        <w:t>Document</w:t>
      </w:r>
    </w:p>
    <w:p w14:paraId="24A36541" w14:textId="77777777" w:rsidR="00BB7BB7" w:rsidRPr="00CC23A4" w:rsidRDefault="00BB7BB7">
      <w:pPr>
        <w:pStyle w:val="BodyText"/>
        <w:rPr>
          <w:sz w:val="24"/>
        </w:rPr>
      </w:pPr>
    </w:p>
    <w:p w14:paraId="24A36542" w14:textId="77777777" w:rsidR="00BB7BB7" w:rsidRPr="00CC23A4" w:rsidRDefault="00BB7BB7">
      <w:pPr>
        <w:pStyle w:val="BodyText"/>
        <w:spacing w:before="237"/>
        <w:rPr>
          <w:sz w:val="24"/>
        </w:rPr>
      </w:pPr>
    </w:p>
    <w:p w14:paraId="24A36543" w14:textId="1F37AD42" w:rsidR="00BB7BB7" w:rsidRPr="00CC23A4" w:rsidRDefault="0087029E">
      <w:pPr>
        <w:pStyle w:val="Title"/>
      </w:pPr>
      <w:r w:rsidRPr="00CC23A4">
        <w:t>Active</w:t>
      </w:r>
      <w:r w:rsidRPr="00CC23A4">
        <w:rPr>
          <w:spacing w:val="-14"/>
        </w:rPr>
        <w:t xml:space="preserve"> </w:t>
      </w:r>
      <w:r w:rsidRPr="00CC23A4">
        <w:t>Travel</w:t>
      </w:r>
      <w:r w:rsidRPr="00CC23A4">
        <w:rPr>
          <w:spacing w:val="-10"/>
        </w:rPr>
        <w:t xml:space="preserve"> </w:t>
      </w:r>
      <w:r w:rsidR="00CA3D45" w:rsidRPr="00CC23A4">
        <w:rPr>
          <w:spacing w:val="-10"/>
        </w:rPr>
        <w:t xml:space="preserve">Act </w:t>
      </w:r>
      <w:r w:rsidR="00CA3D45" w:rsidRPr="00CC23A4">
        <w:rPr>
          <w:spacing w:val="-2"/>
        </w:rPr>
        <w:t>G</w:t>
      </w:r>
      <w:r w:rsidRPr="00CC23A4">
        <w:rPr>
          <w:spacing w:val="-2"/>
        </w:rPr>
        <w:t>uidance</w:t>
      </w:r>
      <w:r w:rsidR="00CA3D45" w:rsidRPr="00CC23A4">
        <w:rPr>
          <w:spacing w:val="-2"/>
        </w:rPr>
        <w:t xml:space="preserve"> (ATAG)</w:t>
      </w:r>
    </w:p>
    <w:p w14:paraId="24A36544" w14:textId="66B7B5FE" w:rsidR="00BB7BB7" w:rsidRDefault="00BB7BB7">
      <w:pPr>
        <w:pStyle w:val="BodyText"/>
        <w:ind w:left="51"/>
        <w:rPr>
          <w:noProof/>
          <w:sz w:val="24"/>
        </w:rPr>
      </w:pPr>
    </w:p>
    <w:p w14:paraId="5D4CC7A7" w14:textId="77777777" w:rsidR="00A91B82" w:rsidRDefault="00A91B82">
      <w:pPr>
        <w:pStyle w:val="BodyText"/>
        <w:ind w:left="51"/>
        <w:rPr>
          <w:noProof/>
          <w:sz w:val="24"/>
        </w:rPr>
      </w:pPr>
    </w:p>
    <w:p w14:paraId="7370AF8A" w14:textId="77777777" w:rsidR="00A91B82" w:rsidRDefault="00A91B82">
      <w:pPr>
        <w:pStyle w:val="BodyText"/>
        <w:ind w:left="51"/>
        <w:rPr>
          <w:noProof/>
          <w:sz w:val="24"/>
        </w:rPr>
      </w:pPr>
    </w:p>
    <w:p w14:paraId="58C2B56C" w14:textId="77777777" w:rsidR="00A91B82" w:rsidRDefault="00A91B82">
      <w:pPr>
        <w:pStyle w:val="BodyText"/>
        <w:ind w:left="51"/>
        <w:rPr>
          <w:noProof/>
          <w:sz w:val="24"/>
        </w:rPr>
      </w:pPr>
    </w:p>
    <w:p w14:paraId="42EB449D" w14:textId="77777777" w:rsidR="00A91B82" w:rsidRPr="00CC23A4" w:rsidRDefault="00A91B82">
      <w:pPr>
        <w:pStyle w:val="BodyText"/>
        <w:ind w:left="51"/>
        <w:rPr>
          <w:sz w:val="24"/>
        </w:rPr>
      </w:pPr>
    </w:p>
    <w:p w14:paraId="24A36545" w14:textId="77777777" w:rsidR="00BB7BB7" w:rsidRPr="00CC23A4" w:rsidRDefault="00BB7BB7">
      <w:pPr>
        <w:pStyle w:val="BodyText"/>
        <w:rPr>
          <w:sz w:val="24"/>
        </w:rPr>
      </w:pPr>
    </w:p>
    <w:p w14:paraId="24A36546" w14:textId="77777777" w:rsidR="00BB7BB7" w:rsidRPr="00CC23A4" w:rsidRDefault="00BB7BB7">
      <w:pPr>
        <w:pStyle w:val="BodyText"/>
        <w:rPr>
          <w:sz w:val="24"/>
        </w:rPr>
      </w:pPr>
    </w:p>
    <w:p w14:paraId="24A36547" w14:textId="77777777" w:rsidR="00BB7BB7" w:rsidRPr="00CC23A4" w:rsidRDefault="00BB7BB7">
      <w:pPr>
        <w:pStyle w:val="BodyText"/>
        <w:rPr>
          <w:sz w:val="24"/>
        </w:rPr>
      </w:pPr>
    </w:p>
    <w:p w14:paraId="24A36548" w14:textId="77777777" w:rsidR="00BB7BB7" w:rsidRPr="00CC23A4" w:rsidRDefault="00BB7BB7">
      <w:pPr>
        <w:pStyle w:val="BodyText"/>
        <w:rPr>
          <w:sz w:val="24"/>
        </w:rPr>
      </w:pPr>
    </w:p>
    <w:p w14:paraId="24A36549" w14:textId="77777777" w:rsidR="00BB7BB7" w:rsidRPr="00CC23A4" w:rsidRDefault="00BB7BB7">
      <w:pPr>
        <w:pStyle w:val="BodyText"/>
        <w:rPr>
          <w:sz w:val="24"/>
        </w:rPr>
      </w:pPr>
    </w:p>
    <w:p w14:paraId="24A3654A" w14:textId="77777777" w:rsidR="00BB7BB7" w:rsidRPr="00CC23A4" w:rsidRDefault="00BB7BB7">
      <w:pPr>
        <w:pStyle w:val="BodyText"/>
        <w:spacing w:before="265"/>
        <w:rPr>
          <w:sz w:val="24"/>
        </w:rPr>
      </w:pPr>
    </w:p>
    <w:p w14:paraId="01A602CD" w14:textId="7927C457" w:rsidR="004A6BDB" w:rsidRDefault="0087029E" w:rsidP="003B1BAE">
      <w:pPr>
        <w:pStyle w:val="BodyText"/>
        <w:rPr>
          <w:sz w:val="24"/>
        </w:rPr>
      </w:pPr>
      <w:r w:rsidRPr="00CC23A4">
        <w:rPr>
          <w:sz w:val="24"/>
        </w:rPr>
        <w:t>Date</w:t>
      </w:r>
      <w:r w:rsidRPr="00CC23A4">
        <w:rPr>
          <w:spacing w:val="-1"/>
          <w:sz w:val="24"/>
        </w:rPr>
        <w:t xml:space="preserve"> </w:t>
      </w:r>
      <w:r w:rsidRPr="00CC23A4">
        <w:rPr>
          <w:sz w:val="24"/>
        </w:rPr>
        <w:t>of</w:t>
      </w:r>
      <w:r w:rsidRPr="00CC23A4">
        <w:rPr>
          <w:spacing w:val="-4"/>
          <w:sz w:val="24"/>
        </w:rPr>
        <w:t xml:space="preserve"> </w:t>
      </w:r>
      <w:r w:rsidRPr="00CC23A4">
        <w:rPr>
          <w:sz w:val="24"/>
        </w:rPr>
        <w:t>issue:</w:t>
      </w:r>
      <w:r w:rsidRPr="00CC23A4">
        <w:rPr>
          <w:spacing w:val="-3"/>
          <w:sz w:val="24"/>
        </w:rPr>
        <w:t xml:space="preserve"> </w:t>
      </w:r>
      <w:r w:rsidR="00A91B82">
        <w:rPr>
          <w:sz w:val="24"/>
        </w:rPr>
        <w:t>21 November 2025</w:t>
      </w:r>
    </w:p>
    <w:p w14:paraId="24A3654C" w14:textId="5D92720E" w:rsidR="00BB7BB7" w:rsidRPr="004A6BDB" w:rsidRDefault="0087029E" w:rsidP="003B1BAE">
      <w:pPr>
        <w:pStyle w:val="BodyText"/>
        <w:rPr>
          <w:sz w:val="24"/>
        </w:rPr>
      </w:pPr>
      <w:r w:rsidRPr="00CC23A4">
        <w:rPr>
          <w:sz w:val="24"/>
        </w:rPr>
        <w:t>Action</w:t>
      </w:r>
      <w:r w:rsidRPr="00CC23A4">
        <w:rPr>
          <w:spacing w:val="-9"/>
          <w:sz w:val="24"/>
        </w:rPr>
        <w:t xml:space="preserve"> </w:t>
      </w:r>
      <w:r w:rsidRPr="00CC23A4">
        <w:rPr>
          <w:sz w:val="24"/>
        </w:rPr>
        <w:t>required:</w:t>
      </w:r>
      <w:r w:rsidRPr="00CC23A4">
        <w:rPr>
          <w:spacing w:val="-2"/>
          <w:sz w:val="24"/>
        </w:rPr>
        <w:t xml:space="preserve"> </w:t>
      </w:r>
      <w:r w:rsidRPr="00CC23A4">
        <w:rPr>
          <w:sz w:val="24"/>
        </w:rPr>
        <w:t>Responses</w:t>
      </w:r>
      <w:r w:rsidRPr="00CC23A4">
        <w:rPr>
          <w:spacing w:val="-2"/>
          <w:sz w:val="24"/>
        </w:rPr>
        <w:t xml:space="preserve"> </w:t>
      </w:r>
      <w:r w:rsidRPr="00CC23A4">
        <w:rPr>
          <w:sz w:val="24"/>
        </w:rPr>
        <w:t>by</w:t>
      </w:r>
      <w:r w:rsidRPr="00CC23A4">
        <w:rPr>
          <w:spacing w:val="3"/>
          <w:sz w:val="24"/>
        </w:rPr>
        <w:t xml:space="preserve"> </w:t>
      </w:r>
      <w:r w:rsidR="00A91B82">
        <w:rPr>
          <w:sz w:val="24"/>
        </w:rPr>
        <w:t>13 February 2026</w:t>
      </w:r>
    </w:p>
    <w:p w14:paraId="48F6563A" w14:textId="77777777" w:rsidR="008B075C" w:rsidRPr="00CC23A4" w:rsidRDefault="008B075C">
      <w:pPr>
        <w:pStyle w:val="BodyText"/>
        <w:spacing w:before="7"/>
        <w:ind w:left="50"/>
        <w:rPr>
          <w:spacing w:val="-4"/>
          <w:sz w:val="24"/>
        </w:rPr>
      </w:pPr>
    </w:p>
    <w:p w14:paraId="76B3D550" w14:textId="77777777" w:rsidR="008B075C" w:rsidRPr="00CC23A4" w:rsidRDefault="008B075C">
      <w:pPr>
        <w:pStyle w:val="BodyText"/>
        <w:spacing w:before="7"/>
        <w:ind w:left="50"/>
        <w:rPr>
          <w:spacing w:val="-4"/>
          <w:sz w:val="24"/>
        </w:rPr>
      </w:pPr>
    </w:p>
    <w:p w14:paraId="1C755B34" w14:textId="77777777" w:rsidR="003625BC" w:rsidRPr="00CC23A4" w:rsidRDefault="003625BC" w:rsidP="008B075C">
      <w:pPr>
        <w:pStyle w:val="NoParagraphStyle"/>
        <w:suppressAutoHyphens/>
        <w:spacing w:after="251"/>
        <w:rPr>
          <w:rFonts w:ascii="Arial" w:hAnsi="Arial" w:cs="Arial"/>
          <w:sz w:val="16"/>
          <w:szCs w:val="16"/>
          <w:lang w:val="en-US"/>
        </w:rPr>
      </w:pPr>
    </w:p>
    <w:p w14:paraId="5E51D849" w14:textId="77777777" w:rsidR="003625BC" w:rsidRPr="00CC23A4" w:rsidRDefault="003625BC" w:rsidP="008B075C">
      <w:pPr>
        <w:pStyle w:val="NoParagraphStyle"/>
        <w:suppressAutoHyphens/>
        <w:spacing w:after="251"/>
        <w:rPr>
          <w:rFonts w:ascii="Arial" w:hAnsi="Arial" w:cs="Arial"/>
          <w:sz w:val="16"/>
          <w:szCs w:val="16"/>
          <w:lang w:val="en-US"/>
        </w:rPr>
      </w:pPr>
    </w:p>
    <w:p w14:paraId="1CE01BD2" w14:textId="77777777" w:rsidR="003625BC" w:rsidRPr="00CC23A4" w:rsidRDefault="003625BC" w:rsidP="008B075C">
      <w:pPr>
        <w:pStyle w:val="NoParagraphStyle"/>
        <w:suppressAutoHyphens/>
        <w:spacing w:after="251"/>
        <w:rPr>
          <w:rFonts w:ascii="Arial" w:hAnsi="Arial" w:cs="Arial"/>
          <w:sz w:val="16"/>
          <w:szCs w:val="16"/>
          <w:lang w:val="en-US"/>
        </w:rPr>
      </w:pPr>
    </w:p>
    <w:p w14:paraId="50C91CDA" w14:textId="77777777" w:rsidR="003625BC" w:rsidRPr="00CC23A4" w:rsidRDefault="003625BC" w:rsidP="008B075C">
      <w:pPr>
        <w:pStyle w:val="NoParagraphStyle"/>
        <w:suppressAutoHyphens/>
        <w:spacing w:after="251"/>
        <w:rPr>
          <w:rFonts w:ascii="Arial" w:hAnsi="Arial" w:cs="Arial"/>
          <w:sz w:val="16"/>
          <w:szCs w:val="16"/>
          <w:lang w:val="en-US"/>
        </w:rPr>
      </w:pPr>
    </w:p>
    <w:p w14:paraId="0A3E5D0C" w14:textId="77777777" w:rsidR="003625BC" w:rsidRPr="00CC23A4" w:rsidRDefault="003625BC" w:rsidP="008B075C">
      <w:pPr>
        <w:pStyle w:val="NoParagraphStyle"/>
        <w:suppressAutoHyphens/>
        <w:spacing w:after="251"/>
        <w:rPr>
          <w:rFonts w:ascii="Arial" w:hAnsi="Arial" w:cs="Arial"/>
          <w:sz w:val="16"/>
          <w:szCs w:val="16"/>
          <w:lang w:val="en-US"/>
        </w:rPr>
      </w:pPr>
    </w:p>
    <w:p w14:paraId="0CDFE2F4" w14:textId="77777777" w:rsidR="003625BC" w:rsidRPr="00CC23A4" w:rsidRDefault="003625BC" w:rsidP="008B075C">
      <w:pPr>
        <w:pStyle w:val="NoParagraphStyle"/>
        <w:suppressAutoHyphens/>
        <w:spacing w:after="251"/>
        <w:rPr>
          <w:rFonts w:ascii="Arial" w:hAnsi="Arial" w:cs="Arial"/>
          <w:sz w:val="16"/>
          <w:szCs w:val="16"/>
          <w:lang w:val="en-US"/>
        </w:rPr>
      </w:pPr>
    </w:p>
    <w:p w14:paraId="52CAD2E0" w14:textId="77777777" w:rsidR="003625BC" w:rsidRPr="00CC23A4" w:rsidRDefault="003625BC" w:rsidP="008B075C">
      <w:pPr>
        <w:pStyle w:val="NoParagraphStyle"/>
        <w:suppressAutoHyphens/>
        <w:spacing w:after="251"/>
        <w:rPr>
          <w:rFonts w:ascii="Arial" w:hAnsi="Arial" w:cs="Arial"/>
          <w:sz w:val="16"/>
          <w:szCs w:val="16"/>
          <w:lang w:val="en-US"/>
        </w:rPr>
      </w:pPr>
    </w:p>
    <w:p w14:paraId="6090C302" w14:textId="041272CD" w:rsidR="008B075C" w:rsidRPr="00CC23A4" w:rsidRDefault="008B075C" w:rsidP="008B075C">
      <w:pPr>
        <w:pStyle w:val="NoParagraphStyle"/>
        <w:suppressAutoHyphens/>
        <w:spacing w:after="251"/>
        <w:rPr>
          <w:rFonts w:ascii="Arial" w:hAnsi="Arial" w:cs="Arial"/>
          <w:sz w:val="16"/>
          <w:szCs w:val="16"/>
          <w:lang w:val="en-US"/>
        </w:rPr>
      </w:pPr>
      <w:proofErr w:type="spellStart"/>
      <w:r w:rsidRPr="00CC23A4">
        <w:rPr>
          <w:rFonts w:ascii="Arial" w:hAnsi="Arial" w:cs="Arial"/>
          <w:sz w:val="16"/>
          <w:szCs w:val="16"/>
          <w:lang w:val="en-US"/>
        </w:rPr>
        <w:t>Mae’r</w:t>
      </w:r>
      <w:proofErr w:type="spellEnd"/>
      <w:r w:rsidRPr="00CC23A4">
        <w:rPr>
          <w:rFonts w:ascii="Arial" w:hAnsi="Arial" w:cs="Arial"/>
          <w:sz w:val="16"/>
          <w:szCs w:val="16"/>
          <w:lang w:val="en-US"/>
        </w:rPr>
        <w:t xml:space="preserve"> </w:t>
      </w:r>
      <w:proofErr w:type="spellStart"/>
      <w:r w:rsidRPr="00CC23A4">
        <w:rPr>
          <w:rFonts w:ascii="Arial" w:hAnsi="Arial" w:cs="Arial"/>
          <w:sz w:val="16"/>
          <w:szCs w:val="16"/>
          <w:lang w:val="en-US"/>
        </w:rPr>
        <w:t>ddogfen</w:t>
      </w:r>
      <w:proofErr w:type="spellEnd"/>
      <w:r w:rsidRPr="00CC23A4">
        <w:rPr>
          <w:rFonts w:ascii="Arial" w:hAnsi="Arial" w:cs="Arial"/>
          <w:sz w:val="16"/>
          <w:szCs w:val="16"/>
          <w:lang w:val="en-US"/>
        </w:rPr>
        <w:t xml:space="preserve"> hon ar </w:t>
      </w:r>
      <w:proofErr w:type="spellStart"/>
      <w:r w:rsidRPr="00CC23A4">
        <w:rPr>
          <w:rFonts w:ascii="Arial" w:hAnsi="Arial" w:cs="Arial"/>
          <w:sz w:val="16"/>
          <w:szCs w:val="16"/>
          <w:lang w:val="en-US"/>
        </w:rPr>
        <w:t>gael</w:t>
      </w:r>
      <w:proofErr w:type="spellEnd"/>
      <w:r w:rsidRPr="00CC23A4">
        <w:rPr>
          <w:rFonts w:ascii="Arial" w:hAnsi="Arial" w:cs="Arial"/>
          <w:sz w:val="16"/>
          <w:szCs w:val="16"/>
          <w:lang w:val="en-US"/>
        </w:rPr>
        <w:t xml:space="preserve"> yn </w:t>
      </w:r>
      <w:proofErr w:type="spellStart"/>
      <w:r w:rsidRPr="00CC23A4">
        <w:rPr>
          <w:rFonts w:ascii="Arial" w:hAnsi="Arial" w:cs="Arial"/>
          <w:sz w:val="16"/>
          <w:szCs w:val="16"/>
          <w:lang w:val="en-US"/>
        </w:rPr>
        <w:t>Gymraeg</w:t>
      </w:r>
      <w:proofErr w:type="spellEnd"/>
      <w:r w:rsidRPr="00CC23A4">
        <w:rPr>
          <w:rFonts w:ascii="Arial" w:hAnsi="Arial" w:cs="Arial"/>
          <w:sz w:val="16"/>
          <w:szCs w:val="16"/>
          <w:lang w:val="en-US"/>
        </w:rPr>
        <w:t xml:space="preserve"> </w:t>
      </w:r>
      <w:proofErr w:type="spellStart"/>
      <w:r w:rsidRPr="00CC23A4">
        <w:rPr>
          <w:rFonts w:ascii="Arial" w:hAnsi="Arial" w:cs="Arial"/>
          <w:sz w:val="16"/>
          <w:szCs w:val="16"/>
          <w:lang w:val="en-US"/>
        </w:rPr>
        <w:t>hefyd</w:t>
      </w:r>
      <w:proofErr w:type="spellEnd"/>
      <w:r w:rsidRPr="00CC23A4">
        <w:rPr>
          <w:rFonts w:ascii="Arial" w:hAnsi="Arial" w:cs="Arial"/>
          <w:sz w:val="16"/>
          <w:szCs w:val="16"/>
          <w:lang w:val="en-US"/>
        </w:rPr>
        <w:t xml:space="preserve"> / This document is also available in Welsh</w:t>
      </w:r>
      <w:r w:rsidRPr="00CC23A4">
        <w:rPr>
          <w:rFonts w:ascii="Arial" w:hAnsi="Arial" w:cs="Arial"/>
          <w:sz w:val="16"/>
          <w:szCs w:val="16"/>
          <w:lang w:val="en-US"/>
        </w:rPr>
        <w:br/>
      </w:r>
      <w:proofErr w:type="spellStart"/>
      <w:r w:rsidRPr="00CC23A4">
        <w:rPr>
          <w:rFonts w:ascii="Arial" w:hAnsi="Arial" w:cs="Arial"/>
          <w:sz w:val="16"/>
          <w:szCs w:val="16"/>
          <w:lang w:val="en-US"/>
        </w:rPr>
        <w:t>Rydym</w:t>
      </w:r>
      <w:proofErr w:type="spellEnd"/>
      <w:r w:rsidRPr="00CC23A4">
        <w:rPr>
          <w:rFonts w:ascii="Arial" w:hAnsi="Arial" w:cs="Arial"/>
          <w:sz w:val="16"/>
          <w:szCs w:val="16"/>
          <w:lang w:val="en-US"/>
        </w:rPr>
        <w:t xml:space="preserve"> yn </w:t>
      </w:r>
      <w:proofErr w:type="spellStart"/>
      <w:r w:rsidRPr="00CC23A4">
        <w:rPr>
          <w:rFonts w:ascii="Arial" w:hAnsi="Arial" w:cs="Arial"/>
          <w:sz w:val="16"/>
          <w:szCs w:val="16"/>
          <w:lang w:val="en-US"/>
        </w:rPr>
        <w:t>croesawu</w:t>
      </w:r>
      <w:proofErr w:type="spellEnd"/>
      <w:r w:rsidRPr="00CC23A4">
        <w:rPr>
          <w:rFonts w:ascii="Arial" w:hAnsi="Arial" w:cs="Arial"/>
          <w:sz w:val="16"/>
          <w:szCs w:val="16"/>
          <w:lang w:val="en-US"/>
        </w:rPr>
        <w:t xml:space="preserve"> </w:t>
      </w:r>
      <w:proofErr w:type="spellStart"/>
      <w:r w:rsidRPr="00CC23A4">
        <w:rPr>
          <w:rFonts w:ascii="Arial" w:hAnsi="Arial" w:cs="Arial"/>
          <w:sz w:val="16"/>
          <w:szCs w:val="16"/>
          <w:lang w:val="en-US"/>
        </w:rPr>
        <w:t>gohebiaeth</w:t>
      </w:r>
      <w:proofErr w:type="spellEnd"/>
      <w:r w:rsidRPr="00CC23A4">
        <w:rPr>
          <w:rFonts w:ascii="Arial" w:hAnsi="Arial" w:cs="Arial"/>
          <w:sz w:val="16"/>
          <w:szCs w:val="16"/>
          <w:lang w:val="en-US"/>
        </w:rPr>
        <w:t xml:space="preserve"> a </w:t>
      </w:r>
      <w:proofErr w:type="spellStart"/>
      <w:r w:rsidRPr="00CC23A4">
        <w:rPr>
          <w:rFonts w:ascii="Arial" w:hAnsi="Arial" w:cs="Arial"/>
          <w:sz w:val="16"/>
          <w:szCs w:val="16"/>
          <w:lang w:val="en-US"/>
        </w:rPr>
        <w:t>galwadau</w:t>
      </w:r>
      <w:proofErr w:type="spellEnd"/>
      <w:r w:rsidRPr="00CC23A4">
        <w:rPr>
          <w:rFonts w:ascii="Arial" w:hAnsi="Arial" w:cs="Arial"/>
          <w:sz w:val="16"/>
          <w:szCs w:val="16"/>
          <w:lang w:val="en-US"/>
        </w:rPr>
        <w:t xml:space="preserve"> </w:t>
      </w:r>
      <w:proofErr w:type="spellStart"/>
      <w:r w:rsidRPr="00CC23A4">
        <w:rPr>
          <w:rFonts w:ascii="Arial" w:hAnsi="Arial" w:cs="Arial"/>
          <w:sz w:val="16"/>
          <w:szCs w:val="16"/>
          <w:lang w:val="en-US"/>
        </w:rPr>
        <w:t>ffôn</w:t>
      </w:r>
      <w:proofErr w:type="spellEnd"/>
      <w:r w:rsidRPr="00CC23A4">
        <w:rPr>
          <w:rFonts w:ascii="Arial" w:hAnsi="Arial" w:cs="Arial"/>
          <w:sz w:val="16"/>
          <w:szCs w:val="16"/>
          <w:lang w:val="en-US"/>
        </w:rPr>
        <w:t xml:space="preserve"> yn </w:t>
      </w:r>
      <w:proofErr w:type="spellStart"/>
      <w:r w:rsidRPr="00CC23A4">
        <w:rPr>
          <w:rFonts w:ascii="Arial" w:hAnsi="Arial" w:cs="Arial"/>
          <w:sz w:val="16"/>
          <w:szCs w:val="16"/>
          <w:lang w:val="en-US"/>
        </w:rPr>
        <w:t>Gymraeg</w:t>
      </w:r>
      <w:proofErr w:type="spellEnd"/>
      <w:r w:rsidRPr="00CC23A4">
        <w:rPr>
          <w:rFonts w:ascii="Arial" w:hAnsi="Arial" w:cs="Arial"/>
          <w:sz w:val="16"/>
          <w:szCs w:val="16"/>
          <w:lang w:val="en-US"/>
        </w:rPr>
        <w:t xml:space="preserve"> / We welcome correspondence and telephone calls in Welsh</w:t>
      </w:r>
    </w:p>
    <w:p w14:paraId="2C96122C" w14:textId="70550C44" w:rsidR="008B075C" w:rsidRPr="00CC23A4" w:rsidRDefault="008B075C" w:rsidP="008B075C">
      <w:pPr>
        <w:rPr>
          <w:sz w:val="16"/>
          <w:szCs w:val="16"/>
        </w:rPr>
      </w:pPr>
      <w:r w:rsidRPr="00CC23A4">
        <w:rPr>
          <w:noProof/>
          <w:sz w:val="16"/>
          <w:szCs w:val="16"/>
          <w:lang w:eastAsia="en-GB"/>
        </w:rPr>
        <w:drawing>
          <wp:inline distT="0" distB="0" distL="0" distR="0" wp14:anchorId="1443F1C9" wp14:editId="0D9F70A8">
            <wp:extent cx="248400" cy="97200"/>
            <wp:effectExtent l="0" t="0" r="0" b="0"/>
            <wp:docPr id="7"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CC23A4">
        <w:rPr>
          <w:sz w:val="16"/>
          <w:szCs w:val="16"/>
        </w:rPr>
        <w:t xml:space="preserve">  © Crown copyright </w:t>
      </w:r>
      <w:r w:rsidR="003625BC" w:rsidRPr="00CC23A4">
        <w:rPr>
          <w:sz w:val="16"/>
          <w:szCs w:val="16"/>
        </w:rPr>
        <w:t>2025</w:t>
      </w:r>
    </w:p>
    <w:p w14:paraId="7347F4E4" w14:textId="77777777" w:rsidR="00E83AAB" w:rsidRPr="00CC23A4" w:rsidRDefault="00E83AAB" w:rsidP="00587C7A">
      <w:pPr>
        <w:pStyle w:val="Heading1"/>
        <w:ind w:left="0"/>
      </w:pPr>
      <w:r w:rsidRPr="00CC23A4">
        <w:lastRenderedPageBreak/>
        <w:t>Overview</w:t>
      </w:r>
      <w:r w:rsidRPr="00CC23A4">
        <w:tab/>
      </w:r>
    </w:p>
    <w:p w14:paraId="3222E6BC" w14:textId="21BAEDDB" w:rsidR="00E83AAB" w:rsidRPr="00CC23A4" w:rsidRDefault="00E83AAB" w:rsidP="00B82B0C">
      <w:pPr>
        <w:pStyle w:val="BodyText"/>
        <w:rPr>
          <w:sz w:val="24"/>
        </w:rPr>
      </w:pPr>
      <w:r w:rsidRPr="00CC23A4">
        <w:rPr>
          <w:sz w:val="24"/>
        </w:rPr>
        <w:t>This consultation considers the third revision of the Active Travel Act Guidance</w:t>
      </w:r>
      <w:r w:rsidR="00EB671B" w:rsidRPr="00CC23A4">
        <w:rPr>
          <w:sz w:val="24"/>
        </w:rPr>
        <w:t xml:space="preserve"> to be published in 2026</w:t>
      </w:r>
      <w:r w:rsidRPr="00CC23A4">
        <w:rPr>
          <w:sz w:val="24"/>
        </w:rPr>
        <w:t xml:space="preserve"> (ATAG 2026). The revision strengthens accessibility and inclusion, consolidates new evidence and professional practice, and resolves inconsistencies in the 2021 edition. It remains the core technical guidance for planning, </w:t>
      </w:r>
      <w:proofErr w:type="spellStart"/>
      <w:r w:rsidRPr="00CC23A4">
        <w:rPr>
          <w:sz w:val="24"/>
        </w:rPr>
        <w:t>prioritising</w:t>
      </w:r>
      <w:proofErr w:type="spellEnd"/>
      <w:r w:rsidRPr="00CC23A4">
        <w:rPr>
          <w:sz w:val="24"/>
        </w:rPr>
        <w:t>, designing and delivering walking, wheeling and cycling infrastructure under the Active Travel (Wales) Act 2013.</w:t>
      </w:r>
    </w:p>
    <w:p w14:paraId="1312037F" w14:textId="77777777" w:rsidR="00E83AAB" w:rsidRPr="00CC23A4" w:rsidRDefault="00E83AAB" w:rsidP="00E83AAB">
      <w:pPr>
        <w:pStyle w:val="BodyText"/>
        <w:rPr>
          <w:sz w:val="24"/>
        </w:rPr>
      </w:pPr>
    </w:p>
    <w:p w14:paraId="1544264A" w14:textId="77777777" w:rsidR="00E83AAB" w:rsidRPr="00CC23A4" w:rsidRDefault="00E83AAB" w:rsidP="00587C7A">
      <w:pPr>
        <w:pStyle w:val="Heading1"/>
        <w:ind w:left="0"/>
      </w:pPr>
      <w:r w:rsidRPr="00CC23A4">
        <w:t>How to respond</w:t>
      </w:r>
      <w:r w:rsidRPr="00CC23A4">
        <w:tab/>
      </w:r>
    </w:p>
    <w:p w14:paraId="57CF0D25" w14:textId="77777777" w:rsidR="00E83AAB" w:rsidRPr="00CC23A4" w:rsidRDefault="00E83AAB" w:rsidP="00E83AAB">
      <w:pPr>
        <w:pStyle w:val="BodyText"/>
        <w:rPr>
          <w:sz w:val="24"/>
        </w:rPr>
      </w:pPr>
    </w:p>
    <w:p w14:paraId="7FFA7FE7" w14:textId="2CAC3D48" w:rsidR="00E83AAB" w:rsidRPr="00CC23A4" w:rsidRDefault="00E83AAB" w:rsidP="00E83AAB">
      <w:pPr>
        <w:pStyle w:val="BodyText"/>
        <w:rPr>
          <w:sz w:val="24"/>
        </w:rPr>
      </w:pPr>
      <w:r w:rsidRPr="00CC23A4">
        <w:rPr>
          <w:sz w:val="24"/>
        </w:rPr>
        <w:t>Please respond by</w:t>
      </w:r>
      <w:r w:rsidR="00F54662" w:rsidRPr="00CC23A4">
        <w:rPr>
          <w:sz w:val="24"/>
        </w:rPr>
        <w:t xml:space="preserve"> </w:t>
      </w:r>
      <w:r w:rsidR="00A91B82">
        <w:rPr>
          <w:sz w:val="24"/>
        </w:rPr>
        <w:t>13 February 2026</w:t>
      </w:r>
      <w:r w:rsidR="0025102D" w:rsidRPr="00CC23A4">
        <w:rPr>
          <w:sz w:val="24"/>
        </w:rPr>
        <w:t xml:space="preserve"> in any of the following ways</w:t>
      </w:r>
      <w:r w:rsidRPr="00CC23A4">
        <w:rPr>
          <w:sz w:val="24"/>
        </w:rPr>
        <w:t>:</w:t>
      </w:r>
    </w:p>
    <w:p w14:paraId="4809B74E" w14:textId="5B0384A3" w:rsidR="00E83AAB" w:rsidRPr="00CC23A4" w:rsidRDefault="00E83AAB" w:rsidP="00E83AAB">
      <w:pPr>
        <w:pStyle w:val="BodyText"/>
        <w:rPr>
          <w:sz w:val="24"/>
        </w:rPr>
      </w:pPr>
      <w:r w:rsidRPr="00CC23A4">
        <w:rPr>
          <w:sz w:val="24"/>
        </w:rPr>
        <w:t>•</w:t>
      </w:r>
      <w:r w:rsidRPr="00CC23A4">
        <w:rPr>
          <w:sz w:val="24"/>
        </w:rPr>
        <w:tab/>
      </w:r>
      <w:r w:rsidR="00892FBC" w:rsidRPr="00CC23A4">
        <w:rPr>
          <w:sz w:val="24"/>
        </w:rPr>
        <w:t xml:space="preserve">Complete </w:t>
      </w:r>
      <w:r w:rsidR="00F54662" w:rsidRPr="00CC23A4">
        <w:rPr>
          <w:sz w:val="24"/>
        </w:rPr>
        <w:t>our online</w:t>
      </w:r>
      <w:r w:rsidRPr="00CC23A4">
        <w:rPr>
          <w:sz w:val="24"/>
        </w:rPr>
        <w:t xml:space="preserve"> form </w:t>
      </w:r>
    </w:p>
    <w:p w14:paraId="37CA04E0" w14:textId="5CAD156F" w:rsidR="00E83AAB" w:rsidRPr="00CC23A4" w:rsidRDefault="00E83AAB" w:rsidP="00E83AAB">
      <w:pPr>
        <w:pStyle w:val="BodyText"/>
        <w:rPr>
          <w:sz w:val="24"/>
        </w:rPr>
      </w:pPr>
      <w:r w:rsidRPr="00CC23A4">
        <w:rPr>
          <w:sz w:val="24"/>
        </w:rPr>
        <w:t>•</w:t>
      </w:r>
      <w:r w:rsidRPr="00CC23A4">
        <w:rPr>
          <w:sz w:val="24"/>
        </w:rPr>
        <w:tab/>
      </w:r>
      <w:r w:rsidR="0025102D" w:rsidRPr="00CC23A4">
        <w:rPr>
          <w:sz w:val="24"/>
        </w:rPr>
        <w:t>download, complete our response form</w:t>
      </w:r>
      <w:r w:rsidR="00892FBC" w:rsidRPr="00CC23A4">
        <w:rPr>
          <w:sz w:val="24"/>
        </w:rPr>
        <w:t xml:space="preserve"> and email to </w:t>
      </w:r>
      <w:hyperlink r:id="rId14" w:history="1">
        <w:r w:rsidR="007342F7" w:rsidRPr="00CC23A4">
          <w:rPr>
            <w:rStyle w:val="Hyperlink"/>
            <w:sz w:val="24"/>
          </w:rPr>
          <w:t>engageatag@tfw.wales</w:t>
        </w:r>
      </w:hyperlink>
      <w:r w:rsidR="007342F7" w:rsidRPr="00CC23A4">
        <w:rPr>
          <w:sz w:val="24"/>
        </w:rPr>
        <w:t xml:space="preserve"> </w:t>
      </w:r>
    </w:p>
    <w:p w14:paraId="49D39725" w14:textId="7AA6386B" w:rsidR="00892FBC" w:rsidRPr="00CC23A4" w:rsidRDefault="00892FBC" w:rsidP="00557778">
      <w:pPr>
        <w:pStyle w:val="BodyText"/>
        <w:rPr>
          <w:sz w:val="24"/>
        </w:rPr>
      </w:pPr>
      <w:r w:rsidRPr="00CC23A4">
        <w:rPr>
          <w:sz w:val="24"/>
        </w:rPr>
        <w:t>download, complete our response form and post to the address below</w:t>
      </w:r>
    </w:p>
    <w:p w14:paraId="5C29E189" w14:textId="3513C5CB" w:rsidR="00E83AAB" w:rsidRPr="00CC23A4" w:rsidRDefault="00E83AAB" w:rsidP="00E83AAB">
      <w:pPr>
        <w:pStyle w:val="BodyText"/>
        <w:rPr>
          <w:sz w:val="24"/>
        </w:rPr>
      </w:pPr>
      <w:r w:rsidRPr="00CC23A4">
        <w:rPr>
          <w:sz w:val="24"/>
        </w:rPr>
        <w:t>•</w:t>
      </w:r>
      <w:r w:rsidRPr="00CC23A4">
        <w:rPr>
          <w:sz w:val="24"/>
        </w:rPr>
        <w:tab/>
        <w:t xml:space="preserve">Contact us at </w:t>
      </w:r>
      <w:hyperlink r:id="rId15" w:history="1">
        <w:r w:rsidR="007342F7" w:rsidRPr="00CC23A4">
          <w:rPr>
            <w:rStyle w:val="Hyperlink"/>
            <w:sz w:val="24"/>
          </w:rPr>
          <w:t>engageatag@tfw.wales</w:t>
        </w:r>
      </w:hyperlink>
      <w:r w:rsidR="007342F7" w:rsidRPr="00CC23A4">
        <w:rPr>
          <w:sz w:val="24"/>
        </w:rPr>
        <w:t xml:space="preserve"> </w:t>
      </w:r>
      <w:r w:rsidRPr="00CC23A4">
        <w:rPr>
          <w:sz w:val="24"/>
        </w:rPr>
        <w:t xml:space="preserve">to attend </w:t>
      </w:r>
      <w:r w:rsidR="00253E82" w:rsidRPr="00CC23A4">
        <w:rPr>
          <w:sz w:val="24"/>
        </w:rPr>
        <w:t xml:space="preserve">one of </w:t>
      </w:r>
      <w:proofErr w:type="gramStart"/>
      <w:r w:rsidR="00253E82" w:rsidRPr="00CC23A4">
        <w:rPr>
          <w:sz w:val="24"/>
        </w:rPr>
        <w:t>a number of</w:t>
      </w:r>
      <w:proofErr w:type="gramEnd"/>
      <w:r w:rsidRPr="00CC23A4">
        <w:rPr>
          <w:sz w:val="24"/>
        </w:rPr>
        <w:t xml:space="preserve"> consultation event</w:t>
      </w:r>
      <w:r w:rsidR="00253E82" w:rsidRPr="00CC23A4">
        <w:rPr>
          <w:sz w:val="24"/>
        </w:rPr>
        <w:t>s</w:t>
      </w:r>
      <w:r w:rsidRPr="00CC23A4">
        <w:rPr>
          <w:sz w:val="24"/>
        </w:rPr>
        <w:t xml:space="preserve"> which will be held in </w:t>
      </w:r>
      <w:r w:rsidR="00EC03E4" w:rsidRPr="00CC23A4">
        <w:rPr>
          <w:sz w:val="24"/>
        </w:rPr>
        <w:t xml:space="preserve">November and December 2025 </w:t>
      </w:r>
      <w:r w:rsidRPr="00CC23A4">
        <w:rPr>
          <w:sz w:val="24"/>
        </w:rPr>
        <w:t>across Wales.</w:t>
      </w:r>
    </w:p>
    <w:p w14:paraId="75C0648E" w14:textId="77777777" w:rsidR="00E83AAB" w:rsidRPr="00CC23A4" w:rsidRDefault="00E83AAB" w:rsidP="00E83AAB">
      <w:pPr>
        <w:pStyle w:val="BodyText"/>
        <w:rPr>
          <w:sz w:val="24"/>
        </w:rPr>
      </w:pPr>
    </w:p>
    <w:p w14:paraId="3CBD657A" w14:textId="77777777" w:rsidR="00E83AAB" w:rsidRPr="00CC23A4" w:rsidRDefault="00E83AAB" w:rsidP="00587C7A">
      <w:pPr>
        <w:pStyle w:val="Heading1"/>
        <w:ind w:left="0"/>
      </w:pPr>
      <w:r w:rsidRPr="00CC23A4">
        <w:t>Further information and related documents</w:t>
      </w:r>
      <w:r w:rsidRPr="00CC23A4">
        <w:tab/>
      </w:r>
    </w:p>
    <w:p w14:paraId="16486B28" w14:textId="0AA2AC1B" w:rsidR="00FF5E47" w:rsidRPr="00CC23A4" w:rsidRDefault="00E83AAB" w:rsidP="00E83AAB">
      <w:pPr>
        <w:pStyle w:val="BodyText"/>
        <w:rPr>
          <w:sz w:val="24"/>
        </w:rPr>
      </w:pPr>
      <w:r w:rsidRPr="00CC23A4">
        <w:rPr>
          <w:sz w:val="24"/>
        </w:rPr>
        <w:t>Easy read versions of this document are available</w:t>
      </w:r>
      <w:r w:rsidR="00F216B3" w:rsidRPr="00CC23A4">
        <w:rPr>
          <w:sz w:val="24"/>
        </w:rPr>
        <w:t xml:space="preserve"> on the Welsh government website. </w:t>
      </w:r>
      <w:r w:rsidR="00FF5E47" w:rsidRPr="00CC23A4">
        <w:rPr>
          <w:sz w:val="24"/>
        </w:rPr>
        <w:t>Large print, Braille and alternative language versions of this document are available on request.</w:t>
      </w:r>
      <w:r w:rsidR="00253E82" w:rsidRPr="00CC23A4">
        <w:rPr>
          <w:sz w:val="24"/>
        </w:rPr>
        <w:t xml:space="preserve"> Tactile </w:t>
      </w:r>
      <w:r w:rsidR="00A40ECD" w:rsidRPr="00CC23A4">
        <w:rPr>
          <w:sz w:val="24"/>
        </w:rPr>
        <w:t xml:space="preserve">prints of </w:t>
      </w:r>
      <w:r w:rsidR="007314A1" w:rsidRPr="00CC23A4">
        <w:rPr>
          <w:sz w:val="24"/>
        </w:rPr>
        <w:t xml:space="preserve">the amended </w:t>
      </w:r>
      <w:r w:rsidR="00A40ECD" w:rsidRPr="00CC23A4">
        <w:rPr>
          <w:sz w:val="24"/>
        </w:rPr>
        <w:t>Design Elements</w:t>
      </w:r>
      <w:r w:rsidR="007314A1" w:rsidRPr="00CC23A4">
        <w:rPr>
          <w:sz w:val="24"/>
        </w:rPr>
        <w:t xml:space="preserve"> included in the revised Guidance are available on request.</w:t>
      </w:r>
    </w:p>
    <w:p w14:paraId="4E4DE6F4" w14:textId="77777777" w:rsidR="00D07656" w:rsidRPr="00CC23A4" w:rsidRDefault="00D07656" w:rsidP="00E83AAB">
      <w:pPr>
        <w:pStyle w:val="BodyText"/>
        <w:rPr>
          <w:sz w:val="24"/>
        </w:rPr>
      </w:pPr>
    </w:p>
    <w:p w14:paraId="6CD1554E" w14:textId="6EF34F04" w:rsidR="00D07656" w:rsidRPr="00CC23A4" w:rsidRDefault="003625BC" w:rsidP="00E83AAB">
      <w:pPr>
        <w:pStyle w:val="BodyText"/>
        <w:rPr>
          <w:sz w:val="24"/>
        </w:rPr>
      </w:pPr>
      <w:r w:rsidRPr="00CC23A4">
        <w:rPr>
          <w:sz w:val="24"/>
        </w:rPr>
        <w:t>An</w:t>
      </w:r>
      <w:r w:rsidR="00D07656" w:rsidRPr="00CC23A4">
        <w:rPr>
          <w:sz w:val="24"/>
        </w:rPr>
        <w:t xml:space="preserve"> Integrated Impact </w:t>
      </w:r>
      <w:r w:rsidRPr="00CC23A4">
        <w:rPr>
          <w:sz w:val="24"/>
        </w:rPr>
        <w:t>A</w:t>
      </w:r>
      <w:r w:rsidR="00D07656" w:rsidRPr="00CC23A4">
        <w:rPr>
          <w:sz w:val="24"/>
        </w:rPr>
        <w:t xml:space="preserve">ssessment </w:t>
      </w:r>
      <w:r w:rsidRPr="00CC23A4">
        <w:rPr>
          <w:sz w:val="24"/>
        </w:rPr>
        <w:t>is published alongside the updated draft Active Travel Act Guidance.</w:t>
      </w:r>
    </w:p>
    <w:p w14:paraId="752440D7" w14:textId="77777777" w:rsidR="009537D2" w:rsidRPr="00CC23A4" w:rsidRDefault="009537D2" w:rsidP="00E83AAB">
      <w:pPr>
        <w:pStyle w:val="BodyText"/>
        <w:rPr>
          <w:sz w:val="24"/>
        </w:rPr>
      </w:pPr>
    </w:p>
    <w:p w14:paraId="04943130" w14:textId="34A713A5" w:rsidR="00E83AAB" w:rsidRPr="00CC23A4" w:rsidRDefault="00E83AAB" w:rsidP="00E83AAB">
      <w:pPr>
        <w:pStyle w:val="BodyText"/>
        <w:rPr>
          <w:sz w:val="24"/>
        </w:rPr>
      </w:pPr>
      <w:r w:rsidRPr="00CC23A4">
        <w:rPr>
          <w:sz w:val="24"/>
        </w:rPr>
        <w:t>For further information and to book onto one of the information sessions</w:t>
      </w:r>
      <w:r w:rsidR="00497CAD" w:rsidRPr="00CC23A4">
        <w:rPr>
          <w:sz w:val="24"/>
        </w:rPr>
        <w:t xml:space="preserve"> </w:t>
      </w:r>
      <w:r w:rsidR="00BC6D65" w:rsidRPr="00CC23A4">
        <w:rPr>
          <w:sz w:val="24"/>
        </w:rPr>
        <w:t>please contact us using the details below</w:t>
      </w:r>
      <w:r w:rsidRPr="00CC23A4">
        <w:rPr>
          <w:sz w:val="24"/>
        </w:rPr>
        <w:t>:</w:t>
      </w:r>
    </w:p>
    <w:p w14:paraId="2D1BE250" w14:textId="77777777" w:rsidR="00FF5E47" w:rsidRPr="00CC23A4" w:rsidRDefault="00FF5E47" w:rsidP="00E83AAB">
      <w:pPr>
        <w:pStyle w:val="BodyText"/>
        <w:rPr>
          <w:sz w:val="24"/>
        </w:rPr>
      </w:pPr>
    </w:p>
    <w:p w14:paraId="6FA1AE2C" w14:textId="77777777" w:rsidR="00FF5E47" w:rsidRPr="00CC23A4" w:rsidRDefault="00FF5E47" w:rsidP="00587C7A">
      <w:pPr>
        <w:pStyle w:val="Heading1"/>
        <w:ind w:left="0"/>
      </w:pPr>
      <w:r w:rsidRPr="00CC23A4">
        <w:t xml:space="preserve">Contact details </w:t>
      </w:r>
    </w:p>
    <w:p w14:paraId="2CBA1553" w14:textId="77777777" w:rsidR="00FF5E47" w:rsidRPr="00CC23A4" w:rsidRDefault="00FF5E47" w:rsidP="00E83AAB">
      <w:pPr>
        <w:pStyle w:val="BodyText"/>
        <w:rPr>
          <w:sz w:val="24"/>
        </w:rPr>
      </w:pPr>
    </w:p>
    <w:p w14:paraId="56A76688" w14:textId="23D6A596" w:rsidR="00E83AAB" w:rsidRPr="00CC23A4" w:rsidRDefault="00A9462A" w:rsidP="00E83AAB">
      <w:pPr>
        <w:pStyle w:val="BodyText"/>
        <w:rPr>
          <w:sz w:val="24"/>
        </w:rPr>
      </w:pPr>
      <w:r w:rsidRPr="00CC23A4">
        <w:rPr>
          <w:sz w:val="24"/>
        </w:rPr>
        <w:t xml:space="preserve">Email: </w:t>
      </w:r>
      <w:hyperlink r:id="rId16" w:history="1">
        <w:r w:rsidR="003625BC" w:rsidRPr="00CC23A4">
          <w:rPr>
            <w:rStyle w:val="Hyperlink"/>
            <w:sz w:val="24"/>
          </w:rPr>
          <w:t>engageatag@tfw.wales</w:t>
        </w:r>
      </w:hyperlink>
      <w:r w:rsidR="003625BC" w:rsidRPr="00CC23A4">
        <w:rPr>
          <w:sz w:val="24"/>
        </w:rPr>
        <w:t xml:space="preserve"> </w:t>
      </w:r>
    </w:p>
    <w:p w14:paraId="623E6B27" w14:textId="77777777" w:rsidR="00BC6D65" w:rsidRPr="00CC23A4" w:rsidRDefault="00BC6D65" w:rsidP="00E83AAB">
      <w:pPr>
        <w:pStyle w:val="BodyText"/>
        <w:rPr>
          <w:sz w:val="24"/>
        </w:rPr>
      </w:pPr>
    </w:p>
    <w:p w14:paraId="738AF386" w14:textId="77777777" w:rsidR="00BC6D65" w:rsidRPr="00CC23A4" w:rsidRDefault="00BC6D65" w:rsidP="00E83AAB">
      <w:pPr>
        <w:pStyle w:val="BodyText"/>
        <w:rPr>
          <w:sz w:val="24"/>
        </w:rPr>
      </w:pPr>
      <w:r w:rsidRPr="00CC23A4">
        <w:rPr>
          <w:sz w:val="24"/>
        </w:rPr>
        <w:t>Post:</w:t>
      </w:r>
    </w:p>
    <w:p w14:paraId="32A21C3A" w14:textId="60132EAC" w:rsidR="00BC6D65" w:rsidRPr="00CC23A4" w:rsidRDefault="00BC6D65" w:rsidP="00BC6D65">
      <w:pPr>
        <w:pStyle w:val="BodyText"/>
        <w:rPr>
          <w:sz w:val="24"/>
        </w:rPr>
      </w:pPr>
      <w:r w:rsidRPr="00CC23A4">
        <w:rPr>
          <w:sz w:val="24"/>
        </w:rPr>
        <w:t xml:space="preserve">Active Travel </w:t>
      </w:r>
      <w:r w:rsidR="00FA62E8" w:rsidRPr="00CC23A4">
        <w:rPr>
          <w:sz w:val="24"/>
        </w:rPr>
        <w:t xml:space="preserve">Design Office </w:t>
      </w:r>
      <w:r w:rsidRPr="00CC23A4">
        <w:rPr>
          <w:sz w:val="24"/>
        </w:rPr>
        <w:t>Team</w:t>
      </w:r>
      <w:r w:rsidR="00FA62E8" w:rsidRPr="00CC23A4">
        <w:rPr>
          <w:sz w:val="24"/>
        </w:rPr>
        <w:t>, 2</w:t>
      </w:r>
      <w:r w:rsidR="00FA62E8" w:rsidRPr="00CC23A4">
        <w:rPr>
          <w:sz w:val="24"/>
          <w:vertAlign w:val="superscript"/>
        </w:rPr>
        <w:t>nd</w:t>
      </w:r>
      <w:r w:rsidR="00FA62E8" w:rsidRPr="00CC23A4">
        <w:rPr>
          <w:sz w:val="24"/>
        </w:rPr>
        <w:t xml:space="preserve"> Floor</w:t>
      </w:r>
      <w:r w:rsidRPr="00CC23A4">
        <w:rPr>
          <w:sz w:val="24"/>
        </w:rPr>
        <w:t xml:space="preserve"> </w:t>
      </w:r>
    </w:p>
    <w:p w14:paraId="7264F29F" w14:textId="77777777" w:rsidR="00C61902" w:rsidRPr="00CC23A4" w:rsidRDefault="00C61902" w:rsidP="00C61902">
      <w:pPr>
        <w:pStyle w:val="BodyText"/>
        <w:rPr>
          <w:sz w:val="24"/>
        </w:rPr>
      </w:pPr>
      <w:r w:rsidRPr="00CC23A4">
        <w:rPr>
          <w:sz w:val="24"/>
        </w:rPr>
        <w:t>Transport for Wales,</w:t>
      </w:r>
      <w:r w:rsidRPr="00CC23A4" w:rsidDel="00BC6D65">
        <w:rPr>
          <w:sz w:val="24"/>
        </w:rPr>
        <w:t xml:space="preserve"> </w:t>
      </w:r>
    </w:p>
    <w:p w14:paraId="696A10E1" w14:textId="578DB4FB" w:rsidR="00C61902" w:rsidRPr="00CC23A4" w:rsidRDefault="00C61902" w:rsidP="00C61902">
      <w:pPr>
        <w:pStyle w:val="BodyText"/>
        <w:rPr>
          <w:sz w:val="24"/>
        </w:rPr>
      </w:pPr>
      <w:proofErr w:type="spellStart"/>
      <w:r w:rsidRPr="00CC23A4">
        <w:rPr>
          <w:sz w:val="24"/>
        </w:rPr>
        <w:t>Llys</w:t>
      </w:r>
      <w:proofErr w:type="spellEnd"/>
      <w:r w:rsidRPr="00CC23A4">
        <w:rPr>
          <w:sz w:val="24"/>
        </w:rPr>
        <w:t xml:space="preserve"> Cadwyn,</w:t>
      </w:r>
    </w:p>
    <w:p w14:paraId="25166686" w14:textId="77777777" w:rsidR="00C61902" w:rsidRPr="00CC23A4" w:rsidRDefault="00C61902" w:rsidP="00C61902">
      <w:pPr>
        <w:pStyle w:val="BodyText"/>
        <w:rPr>
          <w:sz w:val="24"/>
        </w:rPr>
      </w:pPr>
      <w:r w:rsidRPr="00CC23A4">
        <w:rPr>
          <w:sz w:val="24"/>
        </w:rPr>
        <w:t>Pontypridd</w:t>
      </w:r>
    </w:p>
    <w:p w14:paraId="217E5671" w14:textId="30B28A46" w:rsidR="00FA62E8" w:rsidRPr="00CC23A4" w:rsidRDefault="003C79E7" w:rsidP="00C61902">
      <w:pPr>
        <w:pStyle w:val="BodyText"/>
        <w:rPr>
          <w:sz w:val="24"/>
        </w:rPr>
      </w:pPr>
      <w:r w:rsidRPr="00CC23A4">
        <w:rPr>
          <w:sz w:val="24"/>
        </w:rPr>
        <w:t>CF37 4TH</w:t>
      </w:r>
    </w:p>
    <w:p w14:paraId="2FC4AA7A" w14:textId="77777777" w:rsidR="00BC6D65" w:rsidRPr="00CC23A4" w:rsidRDefault="00BC6D65" w:rsidP="00E83AAB">
      <w:pPr>
        <w:pStyle w:val="BodyText"/>
        <w:rPr>
          <w:sz w:val="24"/>
        </w:rPr>
      </w:pPr>
    </w:p>
    <w:p w14:paraId="27FE90E6" w14:textId="77777777" w:rsidR="001709A4" w:rsidRPr="00CC23A4" w:rsidRDefault="001709A4" w:rsidP="00E83AAB">
      <w:pPr>
        <w:pStyle w:val="BodyText"/>
        <w:rPr>
          <w:sz w:val="24"/>
        </w:rPr>
      </w:pPr>
    </w:p>
    <w:p w14:paraId="24A36574" w14:textId="1CEE8F01" w:rsidR="001709A4" w:rsidRPr="0020214B" w:rsidRDefault="001709A4" w:rsidP="00E83AAB">
      <w:pPr>
        <w:pStyle w:val="BodyText"/>
        <w:rPr>
          <w:sz w:val="24"/>
        </w:rPr>
        <w:sectPr w:rsidR="001709A4" w:rsidRPr="0020214B">
          <w:headerReference w:type="even" r:id="rId17"/>
          <w:headerReference w:type="default" r:id="rId18"/>
          <w:footerReference w:type="even" r:id="rId19"/>
          <w:footerReference w:type="default" r:id="rId20"/>
          <w:headerReference w:type="first" r:id="rId21"/>
          <w:footerReference w:type="first" r:id="rId22"/>
          <w:pgSz w:w="11910" w:h="16840"/>
          <w:pgMar w:top="940" w:right="1700" w:bottom="280" w:left="1700" w:header="720" w:footer="720" w:gutter="0"/>
          <w:cols w:space="720"/>
        </w:sectPr>
      </w:pPr>
      <w:proofErr w:type="spellStart"/>
      <w:r w:rsidRPr="00CC23A4">
        <w:rPr>
          <w:sz w:val="24"/>
        </w:rPr>
        <w:t>Mae’r</w:t>
      </w:r>
      <w:proofErr w:type="spellEnd"/>
      <w:r w:rsidRPr="00CC23A4">
        <w:rPr>
          <w:sz w:val="24"/>
        </w:rPr>
        <w:t xml:space="preserve"> </w:t>
      </w:r>
      <w:proofErr w:type="spellStart"/>
      <w:r w:rsidRPr="00CC23A4">
        <w:rPr>
          <w:sz w:val="24"/>
        </w:rPr>
        <w:t>ddogfen</w:t>
      </w:r>
      <w:proofErr w:type="spellEnd"/>
      <w:r w:rsidRPr="00CC23A4">
        <w:rPr>
          <w:sz w:val="24"/>
        </w:rPr>
        <w:t xml:space="preserve"> </w:t>
      </w:r>
      <w:proofErr w:type="spellStart"/>
      <w:r w:rsidRPr="00CC23A4">
        <w:rPr>
          <w:sz w:val="24"/>
        </w:rPr>
        <w:t>yma</w:t>
      </w:r>
      <w:proofErr w:type="spellEnd"/>
      <w:r w:rsidRPr="00CC23A4">
        <w:rPr>
          <w:sz w:val="24"/>
        </w:rPr>
        <w:t xml:space="preserve"> </w:t>
      </w:r>
      <w:proofErr w:type="spellStart"/>
      <w:r w:rsidRPr="00CC23A4">
        <w:rPr>
          <w:sz w:val="24"/>
        </w:rPr>
        <w:t>hefyd</w:t>
      </w:r>
      <w:proofErr w:type="spellEnd"/>
      <w:r w:rsidRPr="00CC23A4">
        <w:rPr>
          <w:sz w:val="24"/>
        </w:rPr>
        <w:t xml:space="preserve"> ar </w:t>
      </w:r>
      <w:proofErr w:type="spellStart"/>
      <w:r w:rsidRPr="00CC23A4">
        <w:rPr>
          <w:sz w:val="24"/>
        </w:rPr>
        <w:t>gael</w:t>
      </w:r>
      <w:proofErr w:type="spellEnd"/>
      <w:r w:rsidRPr="00CC23A4">
        <w:rPr>
          <w:sz w:val="24"/>
        </w:rPr>
        <w:t xml:space="preserve"> yn </w:t>
      </w:r>
      <w:proofErr w:type="spellStart"/>
      <w:r w:rsidRPr="00CC23A4">
        <w:rPr>
          <w:sz w:val="24"/>
        </w:rPr>
        <w:t>Gymraeg</w:t>
      </w:r>
      <w:proofErr w:type="spellEnd"/>
      <w:r w:rsidRPr="00CC23A4">
        <w:rPr>
          <w:sz w:val="24"/>
        </w:rPr>
        <w:t xml:space="preserve"> / This document is also available in </w:t>
      </w:r>
      <w:r w:rsidRPr="0020214B">
        <w:rPr>
          <w:sz w:val="24"/>
        </w:rPr>
        <w:t>Welsh.</w:t>
      </w:r>
    </w:p>
    <w:p w14:paraId="24A36575" w14:textId="77777777" w:rsidR="00BB7BB7" w:rsidRPr="0020214B" w:rsidRDefault="0087029E" w:rsidP="003B1BAE">
      <w:pPr>
        <w:pStyle w:val="Heading1"/>
        <w:ind w:left="0"/>
      </w:pPr>
      <w:r w:rsidRPr="0020214B">
        <w:lastRenderedPageBreak/>
        <w:t>General</w:t>
      </w:r>
      <w:r w:rsidRPr="0020214B">
        <w:rPr>
          <w:spacing w:val="-10"/>
        </w:rPr>
        <w:t xml:space="preserve"> </w:t>
      </w:r>
      <w:r w:rsidRPr="0020214B">
        <w:t>Data</w:t>
      </w:r>
      <w:r w:rsidRPr="0020214B">
        <w:rPr>
          <w:spacing w:val="-13"/>
        </w:rPr>
        <w:t xml:space="preserve"> </w:t>
      </w:r>
      <w:r w:rsidRPr="0020214B">
        <w:t>Protection</w:t>
      </w:r>
      <w:r w:rsidRPr="0020214B">
        <w:rPr>
          <w:spacing w:val="-9"/>
        </w:rPr>
        <w:t xml:space="preserve"> </w:t>
      </w:r>
      <w:r w:rsidRPr="0020214B">
        <w:t>Regulation</w:t>
      </w:r>
      <w:r w:rsidRPr="0020214B">
        <w:rPr>
          <w:spacing w:val="-10"/>
        </w:rPr>
        <w:t xml:space="preserve"> </w:t>
      </w:r>
      <w:r w:rsidRPr="0020214B">
        <w:rPr>
          <w:spacing w:val="-2"/>
        </w:rPr>
        <w:t>(GDPR)</w:t>
      </w:r>
    </w:p>
    <w:p w14:paraId="7CC2AE54" w14:textId="77777777" w:rsidR="00E47030" w:rsidRPr="0020214B" w:rsidRDefault="00E47030" w:rsidP="00AC4E32">
      <w:pPr>
        <w:pStyle w:val="BodyText"/>
        <w:rPr>
          <w:sz w:val="24"/>
        </w:rPr>
      </w:pPr>
    </w:p>
    <w:p w14:paraId="2BF59171" w14:textId="77777777" w:rsidR="005B04F3" w:rsidRPr="0020214B" w:rsidRDefault="005B04F3" w:rsidP="005B04F3">
      <w:pPr>
        <w:pStyle w:val="BodyText"/>
        <w:rPr>
          <w:sz w:val="24"/>
        </w:rPr>
      </w:pPr>
      <w:r w:rsidRPr="0020214B">
        <w:rPr>
          <w:sz w:val="24"/>
        </w:rPr>
        <w:t xml:space="preserve">The Welsh Government will be data controller for Welsh Government consultations and for any personal data you provide as part of your response to the consultation. </w:t>
      </w:r>
    </w:p>
    <w:p w14:paraId="7824CD9F" w14:textId="77777777" w:rsidR="005B04F3" w:rsidRPr="0020214B" w:rsidRDefault="005B04F3" w:rsidP="005B04F3">
      <w:pPr>
        <w:pStyle w:val="BodyText"/>
        <w:rPr>
          <w:sz w:val="24"/>
        </w:rPr>
      </w:pPr>
    </w:p>
    <w:p w14:paraId="06D95F44" w14:textId="77777777" w:rsidR="005B04F3" w:rsidRPr="0020214B" w:rsidRDefault="005B04F3" w:rsidP="005B04F3">
      <w:pPr>
        <w:pStyle w:val="BodyText"/>
        <w:rPr>
          <w:sz w:val="24"/>
        </w:rPr>
      </w:pPr>
      <w:r w:rsidRPr="0020214B">
        <w:rPr>
          <w:sz w:val="24"/>
        </w:rPr>
        <w:t xml:space="preserve">Welsh Ministers have statutory powers they will rely on to process this personal data which will enable them to make informed decisions about how they exercise their public functions. The lawful basis for processing information in this data collection exercise is our public task; that is, exercising our official authority to undertake the core role and functions of the Welsh Government. (Art 6(1)(e)) </w:t>
      </w:r>
    </w:p>
    <w:p w14:paraId="62B3A648" w14:textId="77777777" w:rsidR="005B04F3" w:rsidRPr="0020214B" w:rsidRDefault="005B04F3" w:rsidP="005B04F3">
      <w:pPr>
        <w:pStyle w:val="BodyText"/>
        <w:rPr>
          <w:sz w:val="24"/>
        </w:rPr>
      </w:pPr>
    </w:p>
    <w:p w14:paraId="7726B782" w14:textId="46C8CD3B" w:rsidR="005B04F3" w:rsidRPr="0020214B" w:rsidRDefault="005B04F3" w:rsidP="005B04F3">
      <w:pPr>
        <w:pStyle w:val="BodyText"/>
        <w:rPr>
          <w:sz w:val="24"/>
        </w:rPr>
      </w:pPr>
      <w:r w:rsidRPr="0020214B">
        <w:rPr>
          <w:sz w:val="24"/>
        </w:rPr>
        <w:t xml:space="preserve">Any response you send us will be seen in full by Welsh Government </w:t>
      </w:r>
      <w:r w:rsidR="00B25337" w:rsidRPr="0020214B">
        <w:rPr>
          <w:sz w:val="24"/>
        </w:rPr>
        <w:t xml:space="preserve">and Transport for Wales </w:t>
      </w:r>
      <w:r w:rsidRPr="0020214B">
        <w:rPr>
          <w:sz w:val="24"/>
        </w:rPr>
        <w:t xml:space="preserve">staff dealing with the issues which this consultation is about or planning future consultations. In the case of joint consultations this may also include other public authorities. </w:t>
      </w:r>
      <w:r w:rsidR="00200BD1" w:rsidRPr="0020214B">
        <w:rPr>
          <w:sz w:val="24"/>
        </w:rPr>
        <w:t>T</w:t>
      </w:r>
      <w:r w:rsidRPr="0020214B">
        <w:rPr>
          <w:sz w:val="24"/>
        </w:rPr>
        <w:t>he Welsh Government</w:t>
      </w:r>
      <w:r w:rsidR="008C444D" w:rsidRPr="0020214B">
        <w:rPr>
          <w:sz w:val="24"/>
        </w:rPr>
        <w:t xml:space="preserve"> and Transport for Wales</w:t>
      </w:r>
      <w:r w:rsidRPr="0020214B">
        <w:rPr>
          <w:sz w:val="24"/>
        </w:rPr>
        <w:t xml:space="preserve"> </w:t>
      </w:r>
      <w:r w:rsidR="00200BD1" w:rsidRPr="0020214B">
        <w:rPr>
          <w:sz w:val="24"/>
        </w:rPr>
        <w:t xml:space="preserve">intend to </w:t>
      </w:r>
      <w:r w:rsidRPr="0020214B">
        <w:rPr>
          <w:sz w:val="24"/>
        </w:rPr>
        <w:t xml:space="preserve">undertake further analysis of consultation </w:t>
      </w:r>
      <w:proofErr w:type="gramStart"/>
      <w:r w:rsidRPr="0020214B">
        <w:rPr>
          <w:sz w:val="24"/>
        </w:rPr>
        <w:t>responses</w:t>
      </w:r>
      <w:proofErr w:type="gramEnd"/>
      <w:r w:rsidR="00200BD1" w:rsidRPr="0020214B">
        <w:rPr>
          <w:sz w:val="24"/>
        </w:rPr>
        <w:t xml:space="preserve"> and </w:t>
      </w:r>
      <w:r w:rsidRPr="0020214B">
        <w:rPr>
          <w:sz w:val="24"/>
        </w:rPr>
        <w:t xml:space="preserve">this work </w:t>
      </w:r>
      <w:r w:rsidR="00200BD1" w:rsidRPr="0020214B">
        <w:rPr>
          <w:sz w:val="24"/>
        </w:rPr>
        <w:t xml:space="preserve">will be </w:t>
      </w:r>
      <w:r w:rsidRPr="0020214B">
        <w:rPr>
          <w:sz w:val="24"/>
        </w:rPr>
        <w:t xml:space="preserve">carried out by an accredited third party (e.g. a research </w:t>
      </w:r>
      <w:proofErr w:type="spellStart"/>
      <w:r w:rsidRPr="0020214B">
        <w:rPr>
          <w:sz w:val="24"/>
        </w:rPr>
        <w:t>organisation</w:t>
      </w:r>
      <w:proofErr w:type="spellEnd"/>
      <w:r w:rsidRPr="0020214B">
        <w:rPr>
          <w:sz w:val="24"/>
        </w:rPr>
        <w:t xml:space="preserve"> or a consultancy company). Any such work will only be undertaken under contract. Welsh Government’s</w:t>
      </w:r>
      <w:r w:rsidR="00C35C14" w:rsidRPr="0020214B">
        <w:rPr>
          <w:sz w:val="24"/>
        </w:rPr>
        <w:t xml:space="preserve"> and Transport for Wales’</w:t>
      </w:r>
      <w:r w:rsidRPr="0020214B">
        <w:rPr>
          <w:sz w:val="24"/>
        </w:rPr>
        <w:t xml:space="preserve"> standard terms and conditions for such contracts set out strict requirements for the processing and safekeeping of personal data.</w:t>
      </w:r>
    </w:p>
    <w:p w14:paraId="74819CA9" w14:textId="77777777" w:rsidR="005B04F3" w:rsidRPr="0020214B" w:rsidRDefault="005B04F3" w:rsidP="005B04F3">
      <w:pPr>
        <w:pStyle w:val="BodyText"/>
        <w:rPr>
          <w:sz w:val="24"/>
        </w:rPr>
      </w:pPr>
    </w:p>
    <w:p w14:paraId="235AF575" w14:textId="297A99B4" w:rsidR="005B04F3" w:rsidRPr="0020214B" w:rsidRDefault="005B04F3" w:rsidP="005B04F3">
      <w:pPr>
        <w:pStyle w:val="BodyText"/>
        <w:rPr>
          <w:sz w:val="24"/>
        </w:rPr>
      </w:pPr>
      <w:proofErr w:type="gramStart"/>
      <w:r w:rsidRPr="0020214B">
        <w:rPr>
          <w:sz w:val="24"/>
        </w:rPr>
        <w:t>In order to</w:t>
      </w:r>
      <w:proofErr w:type="gramEnd"/>
      <w:r w:rsidRPr="0020214B">
        <w:rPr>
          <w:sz w:val="24"/>
        </w:rPr>
        <w:t xml:space="preserve"> show that the consultation was carried out properly, the Welsh Government intends to publish a summary of the responses to this document. We may also publish responses in full</w:t>
      </w:r>
      <w:r w:rsidR="0043040A" w:rsidRPr="0020214B">
        <w:rPr>
          <w:sz w:val="24"/>
        </w:rPr>
        <w:t xml:space="preserve"> (except demographic information)</w:t>
      </w:r>
      <w:r w:rsidRPr="0020214B">
        <w:rPr>
          <w:sz w:val="24"/>
        </w:rPr>
        <w:t xml:space="preserve">. Normally, the name and address (or part of the address) of the person or </w:t>
      </w:r>
      <w:proofErr w:type="spellStart"/>
      <w:r w:rsidRPr="0020214B">
        <w:rPr>
          <w:sz w:val="24"/>
        </w:rPr>
        <w:t>organisation</w:t>
      </w:r>
      <w:proofErr w:type="spellEnd"/>
      <w:r w:rsidRPr="0020214B">
        <w:rPr>
          <w:sz w:val="24"/>
        </w:rPr>
        <w:t xml:space="preserve"> who sent the response are published with the response. If you do not want your name or address published, please tell us this in writing when you send your response. We will then redact them before publishing.</w:t>
      </w:r>
    </w:p>
    <w:p w14:paraId="35F56678" w14:textId="77777777" w:rsidR="005B04F3" w:rsidRPr="0020214B" w:rsidRDefault="005B04F3" w:rsidP="005B04F3">
      <w:pPr>
        <w:pStyle w:val="BodyText"/>
        <w:rPr>
          <w:sz w:val="24"/>
        </w:rPr>
      </w:pPr>
    </w:p>
    <w:p w14:paraId="73874D76" w14:textId="77777777" w:rsidR="005B04F3" w:rsidRPr="0020214B" w:rsidRDefault="005B04F3" w:rsidP="005B04F3">
      <w:pPr>
        <w:pStyle w:val="BodyText"/>
        <w:rPr>
          <w:sz w:val="24"/>
        </w:rPr>
      </w:pPr>
      <w:r w:rsidRPr="0020214B">
        <w:rPr>
          <w:sz w:val="24"/>
        </w:rPr>
        <w:t>You should also be aware of our responsibilities under Freedom of Information legislation and that the Welsh Government may be under a legal obligation to disclose some information.</w:t>
      </w:r>
    </w:p>
    <w:p w14:paraId="5BF3F2D4" w14:textId="77777777" w:rsidR="005B04F3" w:rsidRPr="0020214B" w:rsidRDefault="005B04F3" w:rsidP="005B04F3">
      <w:pPr>
        <w:pStyle w:val="BodyText"/>
        <w:rPr>
          <w:sz w:val="24"/>
        </w:rPr>
      </w:pPr>
    </w:p>
    <w:p w14:paraId="077071D1" w14:textId="730E3866" w:rsidR="00AC4E32" w:rsidRPr="0020214B" w:rsidRDefault="005B04F3" w:rsidP="005B04F3">
      <w:pPr>
        <w:pStyle w:val="BodyText"/>
        <w:rPr>
          <w:sz w:val="24"/>
        </w:rPr>
      </w:pPr>
      <w:r w:rsidRPr="0020214B">
        <w:rPr>
          <w:sz w:val="24"/>
        </w:rPr>
        <w:t xml:space="preserve">If your details are published as part of the consultation </w:t>
      </w:r>
      <w:proofErr w:type="gramStart"/>
      <w:r w:rsidRPr="0020214B">
        <w:rPr>
          <w:sz w:val="24"/>
        </w:rPr>
        <w:t>response</w:t>
      </w:r>
      <w:proofErr w:type="gramEnd"/>
      <w:r w:rsidRPr="0020214B">
        <w:rPr>
          <w:sz w:val="24"/>
        </w:rPr>
        <w:t xml:space="preserve"> then these published reports will be retained indefinitely. Any of your data held otherwise by Welsh Government will be kept for no more than three years.</w:t>
      </w:r>
    </w:p>
    <w:p w14:paraId="119C2FC7" w14:textId="77777777" w:rsidR="00E47030" w:rsidRPr="0020214B" w:rsidRDefault="00E47030" w:rsidP="00AC4E32">
      <w:pPr>
        <w:pStyle w:val="BodyText"/>
        <w:rPr>
          <w:sz w:val="24"/>
        </w:rPr>
      </w:pPr>
    </w:p>
    <w:p w14:paraId="0DD0BD0C" w14:textId="29ADB11D" w:rsidR="00AC4E32" w:rsidRPr="0020214B" w:rsidRDefault="00AC4E32" w:rsidP="003B1BAE">
      <w:pPr>
        <w:pStyle w:val="Heading2"/>
        <w:ind w:left="0"/>
        <w:rPr>
          <w:sz w:val="36"/>
          <w:szCs w:val="36"/>
        </w:rPr>
      </w:pPr>
      <w:r w:rsidRPr="0020214B">
        <w:rPr>
          <w:sz w:val="36"/>
          <w:szCs w:val="36"/>
        </w:rPr>
        <w:t>Your rights</w:t>
      </w:r>
    </w:p>
    <w:p w14:paraId="1BF130DB" w14:textId="77777777" w:rsidR="00AC4E32" w:rsidRPr="0020214B" w:rsidRDefault="00AC4E32" w:rsidP="00AC4E32">
      <w:pPr>
        <w:pStyle w:val="BodyText"/>
        <w:rPr>
          <w:sz w:val="24"/>
        </w:rPr>
      </w:pPr>
      <w:r w:rsidRPr="0020214B">
        <w:rPr>
          <w:sz w:val="24"/>
        </w:rPr>
        <w:t>Under the data protection legislation, you have the right:</w:t>
      </w:r>
    </w:p>
    <w:p w14:paraId="0EEBFD94" w14:textId="77777777" w:rsidR="00AC4E32" w:rsidRPr="0020214B" w:rsidRDefault="00AC4E32" w:rsidP="00AB4164">
      <w:pPr>
        <w:pStyle w:val="BodyText"/>
        <w:numPr>
          <w:ilvl w:val="0"/>
          <w:numId w:val="2"/>
        </w:numPr>
        <w:rPr>
          <w:sz w:val="24"/>
        </w:rPr>
      </w:pPr>
      <w:r w:rsidRPr="0020214B">
        <w:rPr>
          <w:sz w:val="24"/>
        </w:rPr>
        <w:t>to be informed of the personal data held about you and to access it</w:t>
      </w:r>
    </w:p>
    <w:p w14:paraId="0E6BDD34" w14:textId="77777777" w:rsidR="00AC4E32" w:rsidRPr="0020214B" w:rsidRDefault="00AC4E32" w:rsidP="00AB4164">
      <w:pPr>
        <w:pStyle w:val="BodyText"/>
        <w:numPr>
          <w:ilvl w:val="0"/>
          <w:numId w:val="2"/>
        </w:numPr>
        <w:rPr>
          <w:sz w:val="24"/>
        </w:rPr>
      </w:pPr>
      <w:r w:rsidRPr="0020214B">
        <w:rPr>
          <w:sz w:val="24"/>
        </w:rPr>
        <w:t>to require us to rectify inaccuracies in that data</w:t>
      </w:r>
    </w:p>
    <w:p w14:paraId="5B11BD79" w14:textId="77777777" w:rsidR="00AC4E32" w:rsidRPr="0020214B" w:rsidRDefault="00AC4E32" w:rsidP="00AB4164">
      <w:pPr>
        <w:pStyle w:val="BodyText"/>
        <w:numPr>
          <w:ilvl w:val="0"/>
          <w:numId w:val="2"/>
        </w:numPr>
        <w:rPr>
          <w:sz w:val="24"/>
        </w:rPr>
      </w:pPr>
      <w:r w:rsidRPr="0020214B">
        <w:rPr>
          <w:sz w:val="24"/>
        </w:rPr>
        <w:t>to (in certain circumstances) object to or restrict processing</w:t>
      </w:r>
    </w:p>
    <w:p w14:paraId="529EC3E4" w14:textId="77777777" w:rsidR="00AC4E32" w:rsidRPr="0020214B" w:rsidRDefault="00AC4E32" w:rsidP="00AB4164">
      <w:pPr>
        <w:pStyle w:val="BodyText"/>
        <w:numPr>
          <w:ilvl w:val="0"/>
          <w:numId w:val="2"/>
        </w:numPr>
        <w:rPr>
          <w:sz w:val="24"/>
        </w:rPr>
      </w:pPr>
      <w:r w:rsidRPr="0020214B">
        <w:rPr>
          <w:sz w:val="24"/>
        </w:rPr>
        <w:t>for (in certain circumstances) your data to be ‘erased’</w:t>
      </w:r>
    </w:p>
    <w:p w14:paraId="2FCDE21D" w14:textId="77777777" w:rsidR="00AC4E32" w:rsidRPr="0020214B" w:rsidRDefault="00AC4E32" w:rsidP="00AB4164">
      <w:pPr>
        <w:pStyle w:val="BodyText"/>
        <w:numPr>
          <w:ilvl w:val="0"/>
          <w:numId w:val="2"/>
        </w:numPr>
        <w:rPr>
          <w:sz w:val="24"/>
        </w:rPr>
      </w:pPr>
      <w:r w:rsidRPr="0020214B">
        <w:rPr>
          <w:sz w:val="24"/>
        </w:rPr>
        <w:t>to (in certain circumstances) data portability</w:t>
      </w:r>
    </w:p>
    <w:p w14:paraId="086835AD" w14:textId="77777777" w:rsidR="00AC4E32" w:rsidRPr="0020214B" w:rsidRDefault="00AC4E32" w:rsidP="00AB4164">
      <w:pPr>
        <w:pStyle w:val="BodyText"/>
        <w:numPr>
          <w:ilvl w:val="0"/>
          <w:numId w:val="2"/>
        </w:numPr>
        <w:rPr>
          <w:sz w:val="24"/>
        </w:rPr>
      </w:pPr>
      <w:r w:rsidRPr="0020214B">
        <w:rPr>
          <w:sz w:val="24"/>
        </w:rPr>
        <w:t>to lodge a complaint with the Information Commissioner’s Office (ICO) who is our independent regulator for data protection</w:t>
      </w:r>
    </w:p>
    <w:p w14:paraId="3BC0F69E" w14:textId="77777777" w:rsidR="00E47030" w:rsidRPr="00CC23A4" w:rsidRDefault="00E47030">
      <w:pPr>
        <w:rPr>
          <w:sz w:val="24"/>
          <w:szCs w:val="24"/>
        </w:rPr>
      </w:pPr>
      <w:r w:rsidRPr="00CC23A4">
        <w:br w:type="page"/>
      </w:r>
    </w:p>
    <w:p w14:paraId="20DFD7BC" w14:textId="77777777" w:rsidR="00AC4E32" w:rsidRPr="00CC23A4" w:rsidRDefault="00AC4E32" w:rsidP="00AC4E32">
      <w:pPr>
        <w:pStyle w:val="BodyText"/>
        <w:rPr>
          <w:sz w:val="24"/>
        </w:rPr>
      </w:pPr>
      <w:r w:rsidRPr="00CC23A4">
        <w:rPr>
          <w:sz w:val="24"/>
        </w:rPr>
        <w:lastRenderedPageBreak/>
        <w:t>For further details about the information the Welsh Government holds and its use, or if you want to exercise your rights under the UK GDPR, please see</w:t>
      </w:r>
    </w:p>
    <w:p w14:paraId="24A3657A" w14:textId="77777777" w:rsidR="00BB7BB7" w:rsidRPr="00CC23A4" w:rsidRDefault="00BB7BB7">
      <w:pPr>
        <w:pStyle w:val="BodyText"/>
        <w:rPr>
          <w:sz w:val="24"/>
        </w:rPr>
      </w:pPr>
    </w:p>
    <w:p w14:paraId="24A36584" w14:textId="77777777" w:rsidR="00BB7BB7" w:rsidRPr="00CC23A4" w:rsidRDefault="00BB7BB7">
      <w:pPr>
        <w:pStyle w:val="BodyText"/>
        <w:rPr>
          <w:sz w:val="24"/>
        </w:rPr>
      </w:pPr>
    </w:p>
    <w:p w14:paraId="24A36585" w14:textId="77777777" w:rsidR="00BB7BB7" w:rsidRPr="00CC23A4" w:rsidRDefault="00BB7BB7">
      <w:pPr>
        <w:pStyle w:val="BodyText"/>
        <w:spacing w:before="5"/>
        <w:rPr>
          <w:sz w:val="24"/>
        </w:rPr>
      </w:pPr>
    </w:p>
    <w:p w14:paraId="24A36586" w14:textId="77777777" w:rsidR="00BB7BB7" w:rsidRPr="00CC23A4" w:rsidRDefault="00BB7BB7">
      <w:pPr>
        <w:pStyle w:val="BodyText"/>
        <w:rPr>
          <w:sz w:val="24"/>
        </w:rPr>
        <w:sectPr w:rsidR="00BB7BB7" w:rsidRPr="00CC23A4">
          <w:pgSz w:w="11900" w:h="16840"/>
          <w:pgMar w:top="1320" w:right="566" w:bottom="280" w:left="1275" w:header="720" w:footer="720" w:gutter="0"/>
          <w:cols w:space="720"/>
        </w:sectPr>
      </w:pPr>
    </w:p>
    <w:p w14:paraId="467736E1" w14:textId="77777777" w:rsidR="005121BA" w:rsidRPr="00CC23A4" w:rsidRDefault="0087029E">
      <w:pPr>
        <w:pStyle w:val="BodyText"/>
        <w:spacing w:before="93"/>
        <w:ind w:left="141" w:right="16"/>
        <w:rPr>
          <w:sz w:val="24"/>
        </w:rPr>
      </w:pPr>
      <w:r w:rsidRPr="00CC23A4">
        <w:rPr>
          <w:sz w:val="24"/>
        </w:rPr>
        <w:t>For further details about the information the Welsh Government holds and its use, or if you want to exercise</w:t>
      </w:r>
      <w:r w:rsidRPr="00CC23A4">
        <w:rPr>
          <w:spacing w:val="-8"/>
          <w:sz w:val="24"/>
        </w:rPr>
        <w:t xml:space="preserve"> </w:t>
      </w:r>
      <w:r w:rsidRPr="00CC23A4">
        <w:rPr>
          <w:sz w:val="24"/>
        </w:rPr>
        <w:t>your</w:t>
      </w:r>
      <w:r w:rsidRPr="00CC23A4">
        <w:rPr>
          <w:spacing w:val="-7"/>
          <w:sz w:val="24"/>
        </w:rPr>
        <w:t xml:space="preserve"> </w:t>
      </w:r>
      <w:r w:rsidRPr="00CC23A4">
        <w:rPr>
          <w:sz w:val="24"/>
        </w:rPr>
        <w:t>rights</w:t>
      </w:r>
      <w:r w:rsidRPr="00CC23A4">
        <w:rPr>
          <w:spacing w:val="-8"/>
          <w:sz w:val="24"/>
        </w:rPr>
        <w:t xml:space="preserve"> </w:t>
      </w:r>
      <w:r w:rsidRPr="00CC23A4">
        <w:rPr>
          <w:sz w:val="24"/>
        </w:rPr>
        <w:t>under</w:t>
      </w:r>
      <w:r w:rsidRPr="00CC23A4">
        <w:rPr>
          <w:spacing w:val="-7"/>
          <w:sz w:val="24"/>
        </w:rPr>
        <w:t xml:space="preserve"> </w:t>
      </w:r>
      <w:r w:rsidRPr="00CC23A4">
        <w:rPr>
          <w:sz w:val="24"/>
        </w:rPr>
        <w:t>the</w:t>
      </w:r>
      <w:r w:rsidRPr="00CC23A4">
        <w:rPr>
          <w:spacing w:val="-12"/>
          <w:sz w:val="24"/>
        </w:rPr>
        <w:t xml:space="preserve"> </w:t>
      </w:r>
      <w:r w:rsidRPr="00CC23A4">
        <w:rPr>
          <w:sz w:val="24"/>
        </w:rPr>
        <w:t xml:space="preserve">GDPR, please see contact details below: </w:t>
      </w:r>
    </w:p>
    <w:p w14:paraId="24A36587" w14:textId="19DCCB7D" w:rsidR="00BB7BB7" w:rsidRPr="00CC23A4" w:rsidRDefault="0087029E">
      <w:pPr>
        <w:pStyle w:val="BodyText"/>
        <w:spacing w:before="93"/>
        <w:ind w:left="141" w:right="16"/>
        <w:rPr>
          <w:sz w:val="24"/>
        </w:rPr>
      </w:pPr>
      <w:r w:rsidRPr="00CC23A4">
        <w:rPr>
          <w:sz w:val="24"/>
        </w:rPr>
        <w:t>Data Protection Officer:</w:t>
      </w:r>
    </w:p>
    <w:p w14:paraId="24A36588" w14:textId="77777777" w:rsidR="00BB7BB7" w:rsidRPr="00CC23A4" w:rsidRDefault="0087029E" w:rsidP="00CA0727">
      <w:pPr>
        <w:pStyle w:val="BodyText"/>
        <w:ind w:left="142" w:right="1968"/>
        <w:rPr>
          <w:sz w:val="24"/>
        </w:rPr>
      </w:pPr>
      <w:r w:rsidRPr="00CC23A4">
        <w:rPr>
          <w:sz w:val="24"/>
        </w:rPr>
        <w:t>Welsh</w:t>
      </w:r>
      <w:r w:rsidRPr="00CC23A4">
        <w:rPr>
          <w:spacing w:val="-17"/>
          <w:sz w:val="24"/>
        </w:rPr>
        <w:t xml:space="preserve"> </w:t>
      </w:r>
      <w:r w:rsidRPr="00CC23A4">
        <w:rPr>
          <w:sz w:val="24"/>
        </w:rPr>
        <w:t xml:space="preserve">Government Cathays Park </w:t>
      </w:r>
      <w:r w:rsidRPr="00CC23A4">
        <w:rPr>
          <w:spacing w:val="-2"/>
          <w:sz w:val="24"/>
        </w:rPr>
        <w:t>CARDIFF</w:t>
      </w:r>
    </w:p>
    <w:p w14:paraId="24A36589" w14:textId="77777777" w:rsidR="00BB7BB7" w:rsidRPr="00CC23A4" w:rsidRDefault="0087029E" w:rsidP="00CA0727">
      <w:pPr>
        <w:pStyle w:val="BodyText"/>
        <w:ind w:left="142"/>
        <w:rPr>
          <w:sz w:val="24"/>
        </w:rPr>
      </w:pPr>
      <w:r w:rsidRPr="00CC23A4">
        <w:rPr>
          <w:sz w:val="24"/>
        </w:rPr>
        <w:t>CF10</w:t>
      </w:r>
      <w:r w:rsidRPr="00CC23A4">
        <w:rPr>
          <w:spacing w:val="1"/>
          <w:sz w:val="24"/>
        </w:rPr>
        <w:t xml:space="preserve"> </w:t>
      </w:r>
      <w:r w:rsidRPr="00CC23A4">
        <w:rPr>
          <w:spacing w:val="-5"/>
          <w:sz w:val="24"/>
        </w:rPr>
        <w:t>3NQ</w:t>
      </w:r>
    </w:p>
    <w:p w14:paraId="24A3658A" w14:textId="77777777" w:rsidR="00BB7BB7" w:rsidRPr="00CC23A4" w:rsidRDefault="00BB7BB7">
      <w:pPr>
        <w:pStyle w:val="BodyText"/>
        <w:spacing w:before="1"/>
        <w:rPr>
          <w:sz w:val="24"/>
        </w:rPr>
      </w:pPr>
    </w:p>
    <w:p w14:paraId="24A3658B" w14:textId="6BE58B61" w:rsidR="00BB7BB7" w:rsidRPr="00CC23A4" w:rsidRDefault="0087029E">
      <w:pPr>
        <w:pStyle w:val="BodyText"/>
        <w:spacing w:line="242" w:lineRule="auto"/>
        <w:ind w:left="141" w:right="16"/>
        <w:rPr>
          <w:sz w:val="24"/>
        </w:rPr>
      </w:pPr>
      <w:r w:rsidRPr="00CC23A4">
        <w:rPr>
          <w:spacing w:val="-2"/>
          <w:sz w:val="24"/>
        </w:rPr>
        <w:t xml:space="preserve">e-mail: </w:t>
      </w:r>
      <w:hyperlink r:id="rId23">
        <w:r w:rsidRPr="00CC23A4">
          <w:rPr>
            <w:color w:val="0000FF"/>
            <w:spacing w:val="-2"/>
            <w:sz w:val="24"/>
          </w:rPr>
          <w:t>Data.ProtectionOfficer@gov.wales</w:t>
        </w:r>
      </w:hyperlink>
    </w:p>
    <w:p w14:paraId="233703CA" w14:textId="77777777" w:rsidR="005121BA" w:rsidRPr="00CC23A4" w:rsidRDefault="0087029E" w:rsidP="005121BA">
      <w:pPr>
        <w:pStyle w:val="BodyText"/>
        <w:spacing w:before="95" w:line="237" w:lineRule="auto"/>
        <w:ind w:left="141"/>
        <w:rPr>
          <w:sz w:val="24"/>
        </w:rPr>
      </w:pPr>
      <w:r w:rsidRPr="00CC23A4">
        <w:rPr>
          <w:sz w:val="24"/>
        </w:rPr>
        <w:br w:type="column"/>
      </w:r>
      <w:r w:rsidR="005121BA" w:rsidRPr="00CC23A4">
        <w:rPr>
          <w:sz w:val="24"/>
        </w:rPr>
        <w:t xml:space="preserve">The contact details for the Information Commissioner’s Office are: </w:t>
      </w:r>
    </w:p>
    <w:p w14:paraId="1099243E" w14:textId="77777777" w:rsidR="005121BA" w:rsidRPr="00CC23A4" w:rsidRDefault="005121BA" w:rsidP="005121BA">
      <w:pPr>
        <w:pStyle w:val="BodyText"/>
        <w:spacing w:before="95" w:line="237" w:lineRule="auto"/>
        <w:ind w:left="141"/>
        <w:rPr>
          <w:sz w:val="24"/>
        </w:rPr>
      </w:pPr>
      <w:r w:rsidRPr="00CC23A4">
        <w:rPr>
          <w:sz w:val="24"/>
        </w:rPr>
        <w:t>Wycliffe House</w:t>
      </w:r>
    </w:p>
    <w:p w14:paraId="5E10196A" w14:textId="77777777" w:rsidR="005121BA" w:rsidRPr="00CC23A4" w:rsidRDefault="005121BA" w:rsidP="005121BA">
      <w:pPr>
        <w:pStyle w:val="BodyText"/>
        <w:spacing w:before="95" w:line="237" w:lineRule="auto"/>
        <w:ind w:left="141"/>
        <w:rPr>
          <w:sz w:val="24"/>
        </w:rPr>
      </w:pPr>
      <w:r w:rsidRPr="00CC23A4">
        <w:rPr>
          <w:sz w:val="24"/>
        </w:rPr>
        <w:t>Water Lane</w:t>
      </w:r>
    </w:p>
    <w:p w14:paraId="2AABEEDF" w14:textId="77777777" w:rsidR="005121BA" w:rsidRPr="00CC23A4" w:rsidRDefault="005121BA" w:rsidP="005121BA">
      <w:pPr>
        <w:pStyle w:val="BodyText"/>
        <w:spacing w:before="95" w:line="237" w:lineRule="auto"/>
        <w:ind w:left="141"/>
        <w:rPr>
          <w:sz w:val="24"/>
        </w:rPr>
      </w:pPr>
      <w:r w:rsidRPr="00CC23A4">
        <w:rPr>
          <w:sz w:val="24"/>
        </w:rPr>
        <w:t>Wilmslow</w:t>
      </w:r>
    </w:p>
    <w:p w14:paraId="20F7A20D" w14:textId="77777777" w:rsidR="005121BA" w:rsidRPr="00CC23A4" w:rsidRDefault="005121BA" w:rsidP="005121BA">
      <w:pPr>
        <w:pStyle w:val="BodyText"/>
        <w:spacing w:before="95" w:line="237" w:lineRule="auto"/>
        <w:ind w:left="141"/>
        <w:rPr>
          <w:sz w:val="24"/>
        </w:rPr>
      </w:pPr>
      <w:r w:rsidRPr="00CC23A4">
        <w:rPr>
          <w:sz w:val="24"/>
        </w:rPr>
        <w:t>Cheshire SK9 5AF</w:t>
      </w:r>
    </w:p>
    <w:p w14:paraId="571099AC" w14:textId="77777777" w:rsidR="005121BA" w:rsidRPr="00CC23A4" w:rsidRDefault="005121BA" w:rsidP="005121BA">
      <w:pPr>
        <w:pStyle w:val="BodyText"/>
        <w:spacing w:before="95" w:line="237" w:lineRule="auto"/>
        <w:ind w:left="141"/>
        <w:rPr>
          <w:sz w:val="24"/>
        </w:rPr>
      </w:pPr>
      <w:r w:rsidRPr="00CC23A4">
        <w:rPr>
          <w:sz w:val="24"/>
        </w:rPr>
        <w:t>Tel: 0303 123 1113</w:t>
      </w:r>
    </w:p>
    <w:p w14:paraId="1A95686E" w14:textId="639F42D2" w:rsidR="005121BA" w:rsidRPr="00CC23A4" w:rsidRDefault="005121BA" w:rsidP="005121BA">
      <w:pPr>
        <w:pStyle w:val="BodyText"/>
        <w:spacing w:before="95" w:line="237" w:lineRule="auto"/>
        <w:ind w:left="141"/>
        <w:rPr>
          <w:sz w:val="24"/>
        </w:rPr>
      </w:pPr>
      <w:r w:rsidRPr="00CC23A4">
        <w:rPr>
          <w:sz w:val="24"/>
        </w:rPr>
        <w:t xml:space="preserve">Website: </w:t>
      </w:r>
      <w:hyperlink r:id="rId24" w:history="1">
        <w:r w:rsidRPr="00CC23A4">
          <w:rPr>
            <w:rStyle w:val="Hyperlink"/>
            <w:sz w:val="24"/>
          </w:rPr>
          <w:t>https://ico.org.uk/</w:t>
        </w:r>
      </w:hyperlink>
    </w:p>
    <w:p w14:paraId="68B16B1B" w14:textId="77777777" w:rsidR="00E57182" w:rsidRPr="00CC23A4" w:rsidRDefault="00E57182" w:rsidP="005121BA">
      <w:pPr>
        <w:pStyle w:val="BodyText"/>
        <w:spacing w:before="95" w:line="237" w:lineRule="auto"/>
        <w:ind w:left="141"/>
        <w:rPr>
          <w:sz w:val="24"/>
        </w:rPr>
      </w:pPr>
      <w:r w:rsidRPr="00CC23A4">
        <w:rPr>
          <w:sz w:val="24"/>
        </w:rPr>
        <w:t xml:space="preserve">We welcome calls in Welsh. </w:t>
      </w:r>
      <w:proofErr w:type="spellStart"/>
      <w:r w:rsidRPr="00CC23A4">
        <w:rPr>
          <w:sz w:val="24"/>
        </w:rPr>
        <w:t>Rydym</w:t>
      </w:r>
      <w:proofErr w:type="spellEnd"/>
      <w:r w:rsidRPr="00CC23A4">
        <w:rPr>
          <w:sz w:val="24"/>
        </w:rPr>
        <w:t xml:space="preserve"> yn </w:t>
      </w:r>
      <w:proofErr w:type="spellStart"/>
      <w:r w:rsidRPr="00CC23A4">
        <w:rPr>
          <w:sz w:val="24"/>
        </w:rPr>
        <w:t>croesawu</w:t>
      </w:r>
      <w:proofErr w:type="spellEnd"/>
      <w:r w:rsidRPr="00CC23A4">
        <w:rPr>
          <w:sz w:val="24"/>
        </w:rPr>
        <w:t xml:space="preserve"> </w:t>
      </w:r>
      <w:proofErr w:type="spellStart"/>
      <w:r w:rsidRPr="00CC23A4">
        <w:rPr>
          <w:sz w:val="24"/>
        </w:rPr>
        <w:t>galwadau</w:t>
      </w:r>
      <w:proofErr w:type="spellEnd"/>
      <w:r w:rsidRPr="00CC23A4">
        <w:rPr>
          <w:sz w:val="24"/>
        </w:rPr>
        <w:t xml:space="preserve"> yn </w:t>
      </w:r>
      <w:proofErr w:type="spellStart"/>
      <w:r w:rsidRPr="00CC23A4">
        <w:rPr>
          <w:sz w:val="24"/>
        </w:rPr>
        <w:t>Gymraeg</w:t>
      </w:r>
      <w:proofErr w:type="spellEnd"/>
      <w:r w:rsidRPr="00CC23A4">
        <w:rPr>
          <w:sz w:val="24"/>
        </w:rPr>
        <w:t>.</w:t>
      </w:r>
    </w:p>
    <w:p w14:paraId="24A36593" w14:textId="7966E8E9" w:rsidR="00BB7BB7" w:rsidRPr="00CC23A4" w:rsidRDefault="00BB7BB7" w:rsidP="00E57182">
      <w:pPr>
        <w:pStyle w:val="BodyText"/>
        <w:spacing w:before="95" w:line="237" w:lineRule="auto"/>
        <w:ind w:left="141"/>
        <w:rPr>
          <w:sz w:val="24"/>
        </w:rPr>
        <w:sectPr w:rsidR="00BB7BB7" w:rsidRPr="00CC23A4">
          <w:type w:val="continuous"/>
          <w:pgSz w:w="11900" w:h="16840"/>
          <w:pgMar w:top="0" w:right="566" w:bottom="280" w:left="1275" w:header="720" w:footer="720" w:gutter="0"/>
          <w:cols w:num="2" w:space="720" w:equalWidth="0">
            <w:col w:w="4167" w:space="726"/>
            <w:col w:w="5166"/>
          </w:cols>
        </w:sectPr>
      </w:pPr>
    </w:p>
    <w:p w14:paraId="24A365A4" w14:textId="03446F63" w:rsidR="00BB7BB7" w:rsidRPr="00CC23A4" w:rsidRDefault="00D636D8" w:rsidP="003B1BAE">
      <w:pPr>
        <w:pStyle w:val="Heading1"/>
        <w:ind w:left="0"/>
      </w:pPr>
      <w:r w:rsidRPr="00CC23A4">
        <w:lastRenderedPageBreak/>
        <w:t>Purpose and scope of this consultation</w:t>
      </w:r>
    </w:p>
    <w:p w14:paraId="1DE46263" w14:textId="77777777" w:rsidR="00D926C2" w:rsidRPr="00CC23A4" w:rsidRDefault="00D926C2" w:rsidP="007861BC">
      <w:pPr>
        <w:pStyle w:val="BodyText"/>
        <w:spacing w:before="1"/>
        <w:ind w:right="593"/>
        <w:rPr>
          <w:sz w:val="24"/>
        </w:rPr>
      </w:pPr>
    </w:p>
    <w:p w14:paraId="69A2D145" w14:textId="451F4E9D" w:rsidR="00EE1762" w:rsidRPr="00CC23A4" w:rsidRDefault="00EE1762" w:rsidP="003B1BAE">
      <w:pPr>
        <w:pStyle w:val="BodyText"/>
        <w:ind w:right="572"/>
        <w:rPr>
          <w:sz w:val="24"/>
        </w:rPr>
      </w:pPr>
      <w:r w:rsidRPr="00CC23A4">
        <w:rPr>
          <w:sz w:val="24"/>
        </w:rPr>
        <w:t xml:space="preserve">The purpose of this consultation is to seek views on proposed revisions to the Active Travel Act Guidance. It is being revised to improve outcomes regarding </w:t>
      </w:r>
      <w:r w:rsidR="005F3013" w:rsidRPr="00CC23A4">
        <w:rPr>
          <w:sz w:val="24"/>
        </w:rPr>
        <w:t xml:space="preserve">scheme quality, </w:t>
      </w:r>
      <w:r w:rsidRPr="00CC23A4">
        <w:rPr>
          <w:sz w:val="24"/>
        </w:rPr>
        <w:t xml:space="preserve">accessibility and inclusion in active travel, and reflect user feedback, new evidence and </w:t>
      </w:r>
      <w:r w:rsidR="00B54D0E" w:rsidRPr="00CC23A4">
        <w:rPr>
          <w:sz w:val="24"/>
        </w:rPr>
        <w:t xml:space="preserve">policy and </w:t>
      </w:r>
      <w:r w:rsidRPr="00CC23A4">
        <w:rPr>
          <w:sz w:val="24"/>
        </w:rPr>
        <w:t xml:space="preserve">regulatory changes since its original publication. </w:t>
      </w:r>
    </w:p>
    <w:p w14:paraId="26432699" w14:textId="77777777" w:rsidR="00EE1762" w:rsidRPr="00CC23A4" w:rsidRDefault="00EE1762" w:rsidP="00EE1762">
      <w:pPr>
        <w:pStyle w:val="BodyText"/>
        <w:ind w:left="141" w:right="572"/>
        <w:rPr>
          <w:sz w:val="24"/>
        </w:rPr>
      </w:pPr>
    </w:p>
    <w:p w14:paraId="792C8FF3" w14:textId="77777777" w:rsidR="00EE1762" w:rsidRPr="00CC23A4" w:rsidRDefault="00EE1762" w:rsidP="00EE1762">
      <w:pPr>
        <w:pStyle w:val="BodyText"/>
        <w:ind w:left="141" w:right="572"/>
        <w:rPr>
          <w:sz w:val="24"/>
        </w:rPr>
      </w:pPr>
      <w:r w:rsidRPr="00CC23A4">
        <w:rPr>
          <w:sz w:val="24"/>
        </w:rPr>
        <w:t>The proposed revisions are intended to:</w:t>
      </w:r>
    </w:p>
    <w:p w14:paraId="362B7F2C" w14:textId="61A921F1" w:rsidR="00531EA6" w:rsidRPr="00CC23A4" w:rsidRDefault="00EE1762" w:rsidP="00AB4164">
      <w:pPr>
        <w:pStyle w:val="BodyText"/>
        <w:numPr>
          <w:ilvl w:val="0"/>
          <w:numId w:val="16"/>
        </w:numPr>
        <w:ind w:right="572"/>
        <w:rPr>
          <w:sz w:val="24"/>
        </w:rPr>
      </w:pPr>
      <w:r w:rsidRPr="00CC23A4">
        <w:rPr>
          <w:sz w:val="24"/>
        </w:rPr>
        <w:t xml:space="preserve">Improve </w:t>
      </w:r>
      <w:r w:rsidR="00531EA6" w:rsidRPr="00CC23A4">
        <w:rPr>
          <w:sz w:val="24"/>
        </w:rPr>
        <w:t xml:space="preserve">document </w:t>
      </w:r>
      <w:r w:rsidR="00DA7ED1" w:rsidRPr="00CC23A4">
        <w:rPr>
          <w:sz w:val="24"/>
        </w:rPr>
        <w:t xml:space="preserve">information design, with refinements to </w:t>
      </w:r>
      <w:r w:rsidRPr="00CC23A4">
        <w:rPr>
          <w:sz w:val="24"/>
        </w:rPr>
        <w:t xml:space="preserve">clarity, </w:t>
      </w:r>
      <w:r w:rsidR="00531EA6" w:rsidRPr="00CC23A4">
        <w:rPr>
          <w:sz w:val="24"/>
        </w:rPr>
        <w:t>formatting</w:t>
      </w:r>
      <w:r w:rsidR="00DA7ED1" w:rsidRPr="00CC23A4">
        <w:rPr>
          <w:sz w:val="24"/>
        </w:rPr>
        <w:t>,</w:t>
      </w:r>
      <w:r w:rsidR="00531EA6" w:rsidRPr="00CC23A4">
        <w:rPr>
          <w:sz w:val="24"/>
        </w:rPr>
        <w:t xml:space="preserve"> </w:t>
      </w:r>
      <w:r w:rsidRPr="00CC23A4">
        <w:rPr>
          <w:sz w:val="24"/>
        </w:rPr>
        <w:t>inclusivity and accessibility</w:t>
      </w:r>
    </w:p>
    <w:p w14:paraId="3D9B4B59" w14:textId="4473264A" w:rsidR="00EE1762" w:rsidRPr="00CC23A4" w:rsidRDefault="00DA7ED1" w:rsidP="00AB4164">
      <w:pPr>
        <w:pStyle w:val="BodyText"/>
        <w:numPr>
          <w:ilvl w:val="0"/>
          <w:numId w:val="16"/>
        </w:numPr>
        <w:ind w:right="572"/>
        <w:rPr>
          <w:sz w:val="24"/>
        </w:rPr>
      </w:pPr>
      <w:r w:rsidRPr="00CC23A4">
        <w:rPr>
          <w:sz w:val="24"/>
        </w:rPr>
        <w:t>Use</w:t>
      </w:r>
      <w:r w:rsidR="00EE1762" w:rsidRPr="00CC23A4">
        <w:rPr>
          <w:sz w:val="24"/>
        </w:rPr>
        <w:t xml:space="preserve"> people-focused language </w:t>
      </w:r>
      <w:r w:rsidRPr="00CC23A4">
        <w:rPr>
          <w:sz w:val="24"/>
        </w:rPr>
        <w:t>better</w:t>
      </w:r>
      <w:r w:rsidR="00EE1762" w:rsidRPr="00CC23A4">
        <w:rPr>
          <w:sz w:val="24"/>
        </w:rPr>
        <w:t xml:space="preserve"> aligned with the Equality Act 2010 </w:t>
      </w:r>
    </w:p>
    <w:p w14:paraId="09A668BB" w14:textId="50B4DC80" w:rsidR="00EE1762" w:rsidRPr="00CC23A4" w:rsidRDefault="003B7790" w:rsidP="00AB4164">
      <w:pPr>
        <w:pStyle w:val="BodyText"/>
        <w:numPr>
          <w:ilvl w:val="0"/>
          <w:numId w:val="16"/>
        </w:numPr>
        <w:ind w:right="572"/>
        <w:rPr>
          <w:sz w:val="24"/>
        </w:rPr>
      </w:pPr>
      <w:r w:rsidRPr="00CC23A4">
        <w:rPr>
          <w:sz w:val="24"/>
        </w:rPr>
        <w:t xml:space="preserve">Refresh </w:t>
      </w:r>
      <w:r w:rsidR="00F40123" w:rsidRPr="00CC23A4">
        <w:rPr>
          <w:sz w:val="24"/>
        </w:rPr>
        <w:t xml:space="preserve">the </w:t>
      </w:r>
      <w:r w:rsidRPr="00CC23A4">
        <w:rPr>
          <w:sz w:val="24"/>
        </w:rPr>
        <w:t>p</w:t>
      </w:r>
      <w:r w:rsidR="00EE1762" w:rsidRPr="00CC23A4">
        <w:rPr>
          <w:sz w:val="24"/>
        </w:rPr>
        <w:t xml:space="preserve">olicy </w:t>
      </w:r>
      <w:r w:rsidRPr="00CC23A4">
        <w:rPr>
          <w:sz w:val="24"/>
        </w:rPr>
        <w:t>context</w:t>
      </w:r>
    </w:p>
    <w:p w14:paraId="500C87C7" w14:textId="5FCCA994" w:rsidR="00EE1762" w:rsidRPr="00CC23A4" w:rsidRDefault="003B7790" w:rsidP="00AB4164">
      <w:pPr>
        <w:pStyle w:val="BodyText"/>
        <w:numPr>
          <w:ilvl w:val="0"/>
          <w:numId w:val="16"/>
        </w:numPr>
        <w:ind w:right="572"/>
        <w:rPr>
          <w:sz w:val="24"/>
        </w:rPr>
      </w:pPr>
      <w:r w:rsidRPr="00CC23A4">
        <w:rPr>
          <w:sz w:val="24"/>
        </w:rPr>
        <w:t>Clarify d</w:t>
      </w:r>
      <w:r w:rsidR="00EE1762" w:rsidRPr="00CC23A4">
        <w:rPr>
          <w:sz w:val="24"/>
        </w:rPr>
        <w:t xml:space="preserve">esign standards, including lane widths, junctions, and references to placemaking </w:t>
      </w:r>
    </w:p>
    <w:p w14:paraId="0BC1BFD4" w14:textId="499273CC" w:rsidR="00EE1762" w:rsidRPr="00CC23A4" w:rsidRDefault="00EE1762" w:rsidP="00AB4164">
      <w:pPr>
        <w:pStyle w:val="BodyText"/>
        <w:numPr>
          <w:ilvl w:val="0"/>
          <w:numId w:val="16"/>
        </w:numPr>
        <w:ind w:right="572"/>
        <w:rPr>
          <w:sz w:val="24"/>
        </w:rPr>
      </w:pPr>
      <w:r w:rsidRPr="00CC23A4">
        <w:rPr>
          <w:sz w:val="24"/>
        </w:rPr>
        <w:t xml:space="preserve">Streamline chapters where possible, and strengthen engagement guidance to </w:t>
      </w:r>
      <w:r w:rsidR="000408AF" w:rsidRPr="00CC23A4">
        <w:rPr>
          <w:sz w:val="24"/>
        </w:rPr>
        <w:t>better motivate</w:t>
      </w:r>
      <w:r w:rsidRPr="00CC23A4">
        <w:rPr>
          <w:sz w:val="24"/>
        </w:rPr>
        <w:t xml:space="preserve"> inclusive participation </w:t>
      </w:r>
    </w:p>
    <w:p w14:paraId="2ED063B8" w14:textId="12713B91" w:rsidR="00EE1762" w:rsidRPr="00CC23A4" w:rsidRDefault="00EE1762" w:rsidP="00AB4164">
      <w:pPr>
        <w:pStyle w:val="BodyText"/>
        <w:numPr>
          <w:ilvl w:val="0"/>
          <w:numId w:val="16"/>
        </w:numPr>
        <w:spacing w:before="1"/>
        <w:ind w:right="593"/>
        <w:rPr>
          <w:sz w:val="24"/>
        </w:rPr>
      </w:pPr>
      <w:r w:rsidRPr="00CC23A4">
        <w:rPr>
          <w:sz w:val="24"/>
        </w:rPr>
        <w:t xml:space="preserve">Support better integration between public transport and </w:t>
      </w:r>
      <w:r w:rsidR="005C7E7F" w:rsidRPr="00CC23A4">
        <w:rPr>
          <w:sz w:val="24"/>
        </w:rPr>
        <w:t>walking, wheeling and cycling</w:t>
      </w:r>
      <w:r w:rsidRPr="00CC23A4">
        <w:rPr>
          <w:sz w:val="24"/>
        </w:rPr>
        <w:t xml:space="preserve"> </w:t>
      </w:r>
    </w:p>
    <w:p w14:paraId="5ED1CB65" w14:textId="1D06F714" w:rsidR="00260E11" w:rsidRPr="00CC23A4" w:rsidRDefault="00EE1762" w:rsidP="00AB4164">
      <w:pPr>
        <w:pStyle w:val="BodyText"/>
        <w:numPr>
          <w:ilvl w:val="0"/>
          <w:numId w:val="16"/>
        </w:numPr>
        <w:spacing w:before="1"/>
        <w:ind w:right="593"/>
        <w:rPr>
          <w:sz w:val="24"/>
        </w:rPr>
      </w:pPr>
      <w:proofErr w:type="spellStart"/>
      <w:r w:rsidRPr="00CC23A4">
        <w:rPr>
          <w:sz w:val="24"/>
        </w:rPr>
        <w:t>Emphasise</w:t>
      </w:r>
      <w:proofErr w:type="spellEnd"/>
      <w:r w:rsidRPr="00CC23A4">
        <w:rPr>
          <w:sz w:val="24"/>
        </w:rPr>
        <w:t xml:space="preserve"> evidence-based practice</w:t>
      </w:r>
      <w:r w:rsidR="00DA7ED1" w:rsidRPr="00CC23A4">
        <w:rPr>
          <w:sz w:val="24"/>
        </w:rPr>
        <w:t xml:space="preserve"> </w:t>
      </w:r>
      <w:r w:rsidRPr="00CC23A4">
        <w:rPr>
          <w:sz w:val="24"/>
        </w:rPr>
        <w:t>and use consistent terminology to support local authorities in delivering high-quality, inclusive active travel networks across Wales</w:t>
      </w:r>
    </w:p>
    <w:p w14:paraId="68A1072D" w14:textId="77777777" w:rsidR="00260E11" w:rsidRPr="00CC23A4" w:rsidRDefault="00260E11" w:rsidP="00260E11">
      <w:pPr>
        <w:pStyle w:val="BodyText"/>
        <w:rPr>
          <w:sz w:val="24"/>
        </w:rPr>
      </w:pPr>
    </w:p>
    <w:p w14:paraId="24A365A9" w14:textId="77777777" w:rsidR="00BB7BB7" w:rsidRPr="00CC23A4" w:rsidRDefault="0087029E" w:rsidP="003B1BAE">
      <w:pPr>
        <w:pStyle w:val="Heading1"/>
        <w:ind w:left="0"/>
      </w:pPr>
      <w:r w:rsidRPr="00CC23A4">
        <w:t>Where</w:t>
      </w:r>
      <w:r w:rsidRPr="00CC23A4">
        <w:rPr>
          <w:spacing w:val="-5"/>
        </w:rPr>
        <w:t xml:space="preserve"> </w:t>
      </w:r>
      <w:r w:rsidRPr="00CC23A4">
        <w:t>are</w:t>
      </w:r>
      <w:r w:rsidRPr="00CC23A4">
        <w:rPr>
          <w:spacing w:val="-3"/>
        </w:rPr>
        <w:t xml:space="preserve"> </w:t>
      </w:r>
      <w:r w:rsidRPr="00CC23A4">
        <w:t>we</w:t>
      </w:r>
      <w:r w:rsidRPr="00CC23A4">
        <w:rPr>
          <w:spacing w:val="-2"/>
        </w:rPr>
        <w:t xml:space="preserve"> </w:t>
      </w:r>
      <w:r w:rsidRPr="00CC23A4">
        <w:rPr>
          <w:spacing w:val="-4"/>
        </w:rPr>
        <w:t>now?</w:t>
      </w:r>
    </w:p>
    <w:p w14:paraId="24A365AA" w14:textId="77777777" w:rsidR="00BB7BB7" w:rsidRPr="00CC23A4" w:rsidRDefault="00BB7BB7">
      <w:pPr>
        <w:pStyle w:val="BodyText"/>
        <w:spacing w:before="4"/>
        <w:rPr>
          <w:b/>
          <w:sz w:val="24"/>
        </w:rPr>
      </w:pPr>
    </w:p>
    <w:p w14:paraId="24A365AB" w14:textId="245AB995" w:rsidR="00BB7BB7" w:rsidRPr="00CC23A4" w:rsidRDefault="0087029E" w:rsidP="003B1BAE">
      <w:pPr>
        <w:pStyle w:val="BodyText"/>
        <w:spacing w:before="1"/>
        <w:rPr>
          <w:sz w:val="24"/>
        </w:rPr>
      </w:pPr>
      <w:r w:rsidRPr="00CC23A4">
        <w:rPr>
          <w:sz w:val="24"/>
        </w:rPr>
        <w:t>The</w:t>
      </w:r>
      <w:r w:rsidRPr="00CC23A4">
        <w:rPr>
          <w:spacing w:val="-3"/>
          <w:sz w:val="24"/>
        </w:rPr>
        <w:t xml:space="preserve"> </w:t>
      </w:r>
      <w:r w:rsidRPr="00CC23A4">
        <w:rPr>
          <w:sz w:val="24"/>
        </w:rPr>
        <w:t>current</w:t>
      </w:r>
      <w:r w:rsidRPr="00CC23A4">
        <w:rPr>
          <w:spacing w:val="-2"/>
          <w:sz w:val="24"/>
        </w:rPr>
        <w:t xml:space="preserve"> </w:t>
      </w:r>
      <w:r w:rsidRPr="00CC23A4">
        <w:rPr>
          <w:sz w:val="24"/>
        </w:rPr>
        <w:t>version</w:t>
      </w:r>
      <w:r w:rsidRPr="00CC23A4">
        <w:rPr>
          <w:spacing w:val="-7"/>
          <w:sz w:val="24"/>
        </w:rPr>
        <w:t xml:space="preserve"> </w:t>
      </w:r>
      <w:r w:rsidRPr="00CC23A4">
        <w:rPr>
          <w:sz w:val="24"/>
        </w:rPr>
        <w:t>of</w:t>
      </w:r>
      <w:r w:rsidRPr="00CC23A4">
        <w:rPr>
          <w:spacing w:val="-2"/>
          <w:sz w:val="24"/>
        </w:rPr>
        <w:t xml:space="preserve"> </w:t>
      </w:r>
      <w:r w:rsidRPr="00CC23A4">
        <w:rPr>
          <w:sz w:val="24"/>
        </w:rPr>
        <w:t>the</w:t>
      </w:r>
      <w:r w:rsidRPr="00CC23A4">
        <w:rPr>
          <w:spacing w:val="-1"/>
          <w:sz w:val="24"/>
        </w:rPr>
        <w:t xml:space="preserve"> </w:t>
      </w:r>
      <w:r w:rsidR="001F7F4D" w:rsidRPr="00CC23A4">
        <w:rPr>
          <w:sz w:val="24"/>
        </w:rPr>
        <w:t>Active Travel Act Guidance</w:t>
      </w:r>
      <w:r w:rsidRPr="00CC23A4">
        <w:rPr>
          <w:sz w:val="24"/>
        </w:rPr>
        <w:t>,</w:t>
      </w:r>
      <w:r w:rsidRPr="00CC23A4">
        <w:rPr>
          <w:spacing w:val="-2"/>
          <w:sz w:val="24"/>
        </w:rPr>
        <w:t xml:space="preserve"> </w:t>
      </w:r>
      <w:r w:rsidRPr="00CC23A4">
        <w:rPr>
          <w:sz w:val="24"/>
        </w:rPr>
        <w:t>published</w:t>
      </w:r>
      <w:r w:rsidRPr="00CC23A4">
        <w:rPr>
          <w:spacing w:val="-3"/>
          <w:sz w:val="24"/>
        </w:rPr>
        <w:t xml:space="preserve"> </w:t>
      </w:r>
      <w:r w:rsidRPr="00CC23A4">
        <w:rPr>
          <w:sz w:val="24"/>
        </w:rPr>
        <w:t>in</w:t>
      </w:r>
      <w:r w:rsidRPr="00CC23A4">
        <w:rPr>
          <w:spacing w:val="-2"/>
          <w:sz w:val="24"/>
        </w:rPr>
        <w:t xml:space="preserve"> </w:t>
      </w:r>
      <w:r w:rsidRPr="00CC23A4">
        <w:rPr>
          <w:sz w:val="24"/>
        </w:rPr>
        <w:t>20</w:t>
      </w:r>
      <w:r w:rsidR="00D35D0D" w:rsidRPr="00CC23A4">
        <w:rPr>
          <w:sz w:val="24"/>
        </w:rPr>
        <w:t>21</w:t>
      </w:r>
      <w:r w:rsidRPr="00CC23A4">
        <w:rPr>
          <w:spacing w:val="-3"/>
          <w:sz w:val="24"/>
        </w:rPr>
        <w:t xml:space="preserve"> </w:t>
      </w:r>
      <w:r w:rsidR="001F7F4D" w:rsidRPr="00CC23A4">
        <w:rPr>
          <w:spacing w:val="-3"/>
          <w:sz w:val="24"/>
        </w:rPr>
        <w:t>(ATAG 2021)</w:t>
      </w:r>
      <w:r w:rsidR="00FC1EF9" w:rsidRPr="00CC23A4">
        <w:rPr>
          <w:spacing w:val="-3"/>
          <w:sz w:val="24"/>
        </w:rPr>
        <w:t xml:space="preserve"> </w:t>
      </w:r>
      <w:r w:rsidRPr="00CC23A4">
        <w:rPr>
          <w:sz w:val="24"/>
        </w:rPr>
        <w:t>can</w:t>
      </w:r>
      <w:r w:rsidRPr="00CC23A4">
        <w:rPr>
          <w:spacing w:val="-2"/>
          <w:sz w:val="24"/>
        </w:rPr>
        <w:t xml:space="preserve"> </w:t>
      </w:r>
      <w:r w:rsidRPr="00CC23A4">
        <w:rPr>
          <w:sz w:val="24"/>
        </w:rPr>
        <w:t>be</w:t>
      </w:r>
      <w:r w:rsidRPr="00CC23A4">
        <w:rPr>
          <w:spacing w:val="-2"/>
          <w:sz w:val="24"/>
        </w:rPr>
        <w:t xml:space="preserve"> </w:t>
      </w:r>
      <w:r w:rsidRPr="00CC23A4">
        <w:rPr>
          <w:sz w:val="24"/>
        </w:rPr>
        <w:t>found</w:t>
      </w:r>
      <w:r w:rsidRPr="00CC23A4">
        <w:rPr>
          <w:spacing w:val="-2"/>
          <w:sz w:val="24"/>
        </w:rPr>
        <w:t xml:space="preserve"> here:</w:t>
      </w:r>
    </w:p>
    <w:p w14:paraId="24A365AC" w14:textId="77777777" w:rsidR="00BB7BB7" w:rsidRPr="00CC23A4" w:rsidRDefault="00BB7BB7">
      <w:pPr>
        <w:pStyle w:val="BodyText"/>
        <w:spacing w:before="3"/>
        <w:rPr>
          <w:sz w:val="24"/>
        </w:rPr>
      </w:pPr>
    </w:p>
    <w:p w14:paraId="24A365AD" w14:textId="4D1095BC" w:rsidR="00BB7BB7" w:rsidRPr="00CC23A4" w:rsidRDefault="00D35D0D">
      <w:pPr>
        <w:pStyle w:val="ListParagraph"/>
        <w:numPr>
          <w:ilvl w:val="0"/>
          <w:numId w:val="1"/>
        </w:numPr>
        <w:tabs>
          <w:tab w:val="left" w:pos="861"/>
        </w:tabs>
        <w:ind w:left="861" w:hanging="360"/>
        <w:rPr>
          <w:sz w:val="32"/>
          <w:szCs w:val="32"/>
        </w:rPr>
      </w:pPr>
      <w:hyperlink r:id="rId25" w:history="1">
        <w:r w:rsidRPr="00CC23A4">
          <w:rPr>
            <w:rStyle w:val="Hyperlink"/>
            <w:sz w:val="24"/>
            <w:szCs w:val="24"/>
          </w:rPr>
          <w:t>Active Travel Act guidance | GOV.WALES</w:t>
        </w:r>
      </w:hyperlink>
      <w:r w:rsidRPr="00CC23A4">
        <w:rPr>
          <w:sz w:val="24"/>
          <w:szCs w:val="24"/>
        </w:rPr>
        <w:t xml:space="preserve"> </w:t>
      </w:r>
    </w:p>
    <w:p w14:paraId="24A365B0" w14:textId="77777777" w:rsidR="00BB7BB7" w:rsidRPr="00CC23A4" w:rsidRDefault="00BB7BB7">
      <w:pPr>
        <w:pStyle w:val="BodyText"/>
        <w:spacing w:before="82"/>
        <w:rPr>
          <w:sz w:val="24"/>
        </w:rPr>
      </w:pPr>
    </w:p>
    <w:p w14:paraId="24A365B1" w14:textId="77777777" w:rsidR="00BB7BB7" w:rsidRPr="00CC23A4" w:rsidRDefault="0087029E" w:rsidP="003B1BAE">
      <w:pPr>
        <w:pStyle w:val="Heading1"/>
        <w:ind w:left="0"/>
      </w:pPr>
      <w:r w:rsidRPr="00CC23A4">
        <w:t>Why</w:t>
      </w:r>
      <w:r w:rsidRPr="00CC23A4">
        <w:rPr>
          <w:spacing w:val="-7"/>
        </w:rPr>
        <w:t xml:space="preserve"> </w:t>
      </w:r>
      <w:r w:rsidRPr="00CC23A4">
        <w:t>are</w:t>
      </w:r>
      <w:r w:rsidRPr="00CC23A4">
        <w:rPr>
          <w:spacing w:val="-3"/>
        </w:rPr>
        <w:t xml:space="preserve"> </w:t>
      </w:r>
      <w:r w:rsidRPr="00CC23A4">
        <w:t>we</w:t>
      </w:r>
      <w:r w:rsidRPr="00CC23A4">
        <w:rPr>
          <w:spacing w:val="-3"/>
        </w:rPr>
        <w:t xml:space="preserve"> </w:t>
      </w:r>
      <w:r w:rsidRPr="00CC23A4">
        <w:t xml:space="preserve">revising </w:t>
      </w:r>
      <w:r w:rsidRPr="00CC23A4">
        <w:rPr>
          <w:spacing w:val="-5"/>
        </w:rPr>
        <w:t>it?</w:t>
      </w:r>
    </w:p>
    <w:p w14:paraId="720E9CF3" w14:textId="77777777" w:rsidR="000F0A94" w:rsidRPr="00CC23A4" w:rsidRDefault="000F0A94" w:rsidP="007861BC">
      <w:pPr>
        <w:pStyle w:val="BodyText"/>
        <w:ind w:right="572"/>
        <w:rPr>
          <w:sz w:val="24"/>
        </w:rPr>
      </w:pPr>
    </w:p>
    <w:p w14:paraId="54FC210F" w14:textId="3E9A3E74" w:rsidR="00A80059" w:rsidRPr="00CC23A4" w:rsidRDefault="00A80059" w:rsidP="00A80059">
      <w:pPr>
        <w:pStyle w:val="BodyText"/>
        <w:rPr>
          <w:sz w:val="24"/>
        </w:rPr>
      </w:pPr>
      <w:r w:rsidRPr="00CC23A4">
        <w:rPr>
          <w:sz w:val="24"/>
        </w:rPr>
        <w:t xml:space="preserve">This document’s </w:t>
      </w:r>
      <w:r w:rsidR="00B54D0E" w:rsidRPr="00CC23A4">
        <w:rPr>
          <w:sz w:val="24"/>
        </w:rPr>
        <w:t>main users</w:t>
      </w:r>
      <w:r w:rsidRPr="00CC23A4">
        <w:rPr>
          <w:sz w:val="24"/>
        </w:rPr>
        <w:t xml:space="preserve"> are designers and planners for infrastructure </w:t>
      </w:r>
      <w:r w:rsidR="00D4551D" w:rsidRPr="00CC23A4">
        <w:rPr>
          <w:sz w:val="24"/>
        </w:rPr>
        <w:t xml:space="preserve">and supporting activities </w:t>
      </w:r>
      <w:r w:rsidRPr="00CC23A4">
        <w:rPr>
          <w:sz w:val="24"/>
        </w:rPr>
        <w:t xml:space="preserve">that improve walking, wheeling and cycling. Users of this document have identified issues with the </w:t>
      </w:r>
      <w:r w:rsidR="00DD0F1C" w:rsidRPr="00CC23A4">
        <w:rPr>
          <w:sz w:val="24"/>
        </w:rPr>
        <w:t>user-friendliness</w:t>
      </w:r>
      <w:r w:rsidRPr="00CC23A4">
        <w:rPr>
          <w:sz w:val="24"/>
        </w:rPr>
        <w:t xml:space="preserve">, </w:t>
      </w:r>
      <w:r w:rsidR="000A28F0" w:rsidRPr="00CC23A4">
        <w:rPr>
          <w:sz w:val="24"/>
        </w:rPr>
        <w:t xml:space="preserve">including </w:t>
      </w:r>
      <w:r w:rsidRPr="00CC23A4">
        <w:rPr>
          <w:sz w:val="24"/>
        </w:rPr>
        <w:t>document accessibility and internal document navigation.</w:t>
      </w:r>
    </w:p>
    <w:p w14:paraId="678D1371" w14:textId="77777777" w:rsidR="00A80059" w:rsidRPr="00CC23A4" w:rsidRDefault="00A80059" w:rsidP="00A80059">
      <w:pPr>
        <w:pStyle w:val="BodyText"/>
        <w:rPr>
          <w:sz w:val="24"/>
        </w:rPr>
      </w:pPr>
    </w:p>
    <w:p w14:paraId="2D738FC6" w14:textId="7C3F0BBC" w:rsidR="00A80059" w:rsidRPr="00CC23A4" w:rsidRDefault="00A80059" w:rsidP="00A80059">
      <w:pPr>
        <w:pStyle w:val="BodyText"/>
        <w:rPr>
          <w:sz w:val="24"/>
        </w:rPr>
      </w:pPr>
      <w:r w:rsidRPr="00CC23A4">
        <w:rPr>
          <w:sz w:val="24"/>
        </w:rPr>
        <w:t xml:space="preserve">Evidence from public attitude and </w:t>
      </w:r>
      <w:proofErr w:type="spellStart"/>
      <w:r w:rsidRPr="00CC23A4">
        <w:rPr>
          <w:sz w:val="24"/>
        </w:rPr>
        <w:t>behaviour</w:t>
      </w:r>
      <w:proofErr w:type="spellEnd"/>
      <w:r w:rsidRPr="00CC23A4">
        <w:rPr>
          <w:sz w:val="24"/>
        </w:rPr>
        <w:t xml:space="preserve"> </w:t>
      </w:r>
      <w:r w:rsidR="005931CC" w:rsidRPr="00CC23A4">
        <w:rPr>
          <w:sz w:val="24"/>
        </w:rPr>
        <w:t xml:space="preserve">surveys </w:t>
      </w:r>
      <w:r w:rsidRPr="00CC23A4">
        <w:rPr>
          <w:sz w:val="24"/>
        </w:rPr>
        <w:t>indicates unmet demand for safe, inclusive active travel networks</w:t>
      </w:r>
      <w:r w:rsidR="004C5C1F" w:rsidRPr="00CC23A4">
        <w:rPr>
          <w:sz w:val="24"/>
        </w:rPr>
        <w:t xml:space="preserve"> (</w:t>
      </w:r>
      <w:proofErr w:type="spellStart"/>
      <w:r w:rsidR="00AA6962">
        <w:fldChar w:fldCharType="begin"/>
      </w:r>
      <w:r w:rsidR="00AA6962">
        <w:instrText>HYPERLINK "https://www.gov.uk/government/statistics/national-travel-attitudes-study-wave-9/national-travel-attitudes-study-ntas-wave-9-cycling"</w:instrText>
      </w:r>
      <w:r w:rsidR="00AA6962">
        <w:fldChar w:fldCharType="separate"/>
      </w:r>
      <w:r w:rsidR="00AA6962" w:rsidRPr="00CC23A4">
        <w:rPr>
          <w:rStyle w:val="Hyperlink"/>
          <w:sz w:val="24"/>
        </w:rPr>
        <w:t>D</w:t>
      </w:r>
      <w:r w:rsidR="005D2B5B" w:rsidRPr="00CC23A4">
        <w:rPr>
          <w:rStyle w:val="Hyperlink"/>
          <w:sz w:val="24"/>
        </w:rPr>
        <w:t>fT</w:t>
      </w:r>
      <w:proofErr w:type="spellEnd"/>
      <w:r w:rsidR="005D2B5B" w:rsidRPr="00CC23A4">
        <w:rPr>
          <w:rStyle w:val="Hyperlink"/>
          <w:sz w:val="24"/>
        </w:rPr>
        <w:t xml:space="preserve"> </w:t>
      </w:r>
      <w:r w:rsidR="00AA6962" w:rsidRPr="00CC23A4">
        <w:rPr>
          <w:rStyle w:val="Hyperlink"/>
          <w:sz w:val="24"/>
        </w:rPr>
        <w:t>2023</w:t>
      </w:r>
      <w:r w:rsidR="00AA6962">
        <w:fldChar w:fldCharType="end"/>
      </w:r>
      <w:r w:rsidR="004C5C1F" w:rsidRPr="00CC23A4">
        <w:rPr>
          <w:sz w:val="24"/>
        </w:rPr>
        <w:t>)</w:t>
      </w:r>
      <w:r w:rsidRPr="00CC23A4">
        <w:rPr>
          <w:sz w:val="24"/>
        </w:rPr>
        <w:t xml:space="preserve">. The </w:t>
      </w:r>
      <w:r w:rsidR="005931CC" w:rsidRPr="00CC23A4">
        <w:rPr>
          <w:sz w:val="24"/>
        </w:rPr>
        <w:t>aim of</w:t>
      </w:r>
      <w:r w:rsidRPr="00CC23A4">
        <w:rPr>
          <w:sz w:val="24"/>
        </w:rPr>
        <w:t xml:space="preserve"> this updated </w:t>
      </w:r>
      <w:proofErr w:type="gramStart"/>
      <w:r w:rsidRPr="00CC23A4">
        <w:rPr>
          <w:sz w:val="24"/>
        </w:rPr>
        <w:t>guidance</w:t>
      </w:r>
      <w:proofErr w:type="gramEnd"/>
      <w:r w:rsidR="005931CC" w:rsidRPr="00CC23A4">
        <w:rPr>
          <w:sz w:val="24"/>
        </w:rPr>
        <w:t xml:space="preserve"> is to</w:t>
      </w:r>
      <w:r w:rsidRPr="00CC23A4">
        <w:rPr>
          <w:sz w:val="24"/>
        </w:rPr>
        <w:t xml:space="preserve"> </w:t>
      </w:r>
      <w:r w:rsidR="005931CC" w:rsidRPr="00CC23A4">
        <w:rPr>
          <w:sz w:val="24"/>
        </w:rPr>
        <w:t xml:space="preserve">improve </w:t>
      </w:r>
      <w:r w:rsidRPr="00CC23A4">
        <w:rPr>
          <w:sz w:val="24"/>
        </w:rPr>
        <w:t xml:space="preserve">the quality of active travel infrastructure, </w:t>
      </w:r>
      <w:r w:rsidR="005931CC" w:rsidRPr="00CC23A4">
        <w:rPr>
          <w:sz w:val="24"/>
        </w:rPr>
        <w:t>and encourage more people to use</w:t>
      </w:r>
      <w:r w:rsidRPr="00CC23A4">
        <w:rPr>
          <w:sz w:val="24"/>
        </w:rPr>
        <w:t xml:space="preserve"> walking, wheeling and cycling for everyday trips.</w:t>
      </w:r>
    </w:p>
    <w:p w14:paraId="455F7D57" w14:textId="77777777" w:rsidR="00A80059" w:rsidRPr="00CC23A4" w:rsidRDefault="00A80059" w:rsidP="00A80059">
      <w:pPr>
        <w:pStyle w:val="BodyText"/>
        <w:rPr>
          <w:sz w:val="24"/>
        </w:rPr>
      </w:pPr>
    </w:p>
    <w:p w14:paraId="0AD847EE" w14:textId="632D3FF7" w:rsidR="000F0A94" w:rsidRPr="00CC23A4" w:rsidRDefault="00A80059" w:rsidP="005D2550">
      <w:pPr>
        <w:pStyle w:val="BodyText"/>
        <w:rPr>
          <w:sz w:val="24"/>
        </w:rPr>
      </w:pPr>
      <w:r w:rsidRPr="00CC23A4">
        <w:rPr>
          <w:sz w:val="24"/>
        </w:rPr>
        <w:t>Updated equalities and accessibility research highlights evidence of exclusion caused by some specific street configurations</w:t>
      </w:r>
      <w:r w:rsidR="00C838AE" w:rsidRPr="00CC23A4">
        <w:rPr>
          <w:sz w:val="24"/>
        </w:rPr>
        <w:t xml:space="preserve"> </w:t>
      </w:r>
      <w:r w:rsidR="00EB150C" w:rsidRPr="00CC23A4">
        <w:rPr>
          <w:sz w:val="24"/>
        </w:rPr>
        <w:t>(</w:t>
      </w:r>
      <w:hyperlink r:id="rId26" w:history="1">
        <w:r w:rsidR="00EB150C" w:rsidRPr="00CC23A4">
          <w:rPr>
            <w:rStyle w:val="Hyperlink"/>
            <w:sz w:val="24"/>
          </w:rPr>
          <w:t>Guide Dogs UK, 2024</w:t>
        </w:r>
      </w:hyperlink>
      <w:r w:rsidR="00D4551D" w:rsidRPr="00CC23A4">
        <w:rPr>
          <w:sz w:val="24"/>
        </w:rPr>
        <w:t>)</w:t>
      </w:r>
      <w:r w:rsidR="00182C52" w:rsidRPr="00CC23A4">
        <w:rPr>
          <w:sz w:val="24"/>
        </w:rPr>
        <w:t>. F</w:t>
      </w:r>
      <w:r w:rsidRPr="00CC23A4">
        <w:rPr>
          <w:sz w:val="24"/>
        </w:rPr>
        <w:t>or example</w:t>
      </w:r>
      <w:r w:rsidR="00182C52" w:rsidRPr="00CC23A4">
        <w:rPr>
          <w:sz w:val="24"/>
        </w:rPr>
        <w:t xml:space="preserve">, some scenarios </w:t>
      </w:r>
      <w:r w:rsidR="0027370D" w:rsidRPr="00CC23A4">
        <w:rPr>
          <w:sz w:val="24"/>
        </w:rPr>
        <w:t>have been reported as problematic for blind and visually</w:t>
      </w:r>
      <w:r w:rsidR="0027370D" w:rsidRPr="00CC23A4">
        <w:rPr>
          <w:rFonts w:ascii="Cambria Math" w:hAnsi="Cambria Math" w:cs="Cambria Math"/>
          <w:sz w:val="24"/>
        </w:rPr>
        <w:t>‑</w:t>
      </w:r>
      <w:r w:rsidR="0027370D" w:rsidRPr="00CC23A4">
        <w:rPr>
          <w:sz w:val="24"/>
        </w:rPr>
        <w:t xml:space="preserve">impaired people and other disabled users. These include schemes </w:t>
      </w:r>
      <w:r w:rsidR="00182C52" w:rsidRPr="00CC23A4">
        <w:rPr>
          <w:sz w:val="24"/>
        </w:rPr>
        <w:t>where</w:t>
      </w:r>
      <w:r w:rsidR="005931CC" w:rsidRPr="00CC23A4">
        <w:rPr>
          <w:sz w:val="24"/>
        </w:rPr>
        <w:t xml:space="preserve"> cycle routes are running alongside bus stops, as well as </w:t>
      </w:r>
      <w:r w:rsidR="0027370D" w:rsidRPr="00CC23A4">
        <w:rPr>
          <w:sz w:val="24"/>
        </w:rPr>
        <w:t>some locations of</w:t>
      </w:r>
      <w:r w:rsidRPr="00CC23A4">
        <w:rPr>
          <w:sz w:val="24"/>
        </w:rPr>
        <w:t xml:space="preserve"> shared use paths, and continuous footways at side roads</w:t>
      </w:r>
      <w:r w:rsidR="0027370D" w:rsidRPr="00CC23A4">
        <w:rPr>
          <w:sz w:val="24"/>
        </w:rPr>
        <w:t xml:space="preserve">. We have introduced changes to these design elements and where they can be used </w:t>
      </w:r>
      <w:r w:rsidRPr="00CC23A4">
        <w:rPr>
          <w:sz w:val="24"/>
        </w:rPr>
        <w:t>in this update.</w:t>
      </w:r>
    </w:p>
    <w:p w14:paraId="68E31454" w14:textId="77777777" w:rsidR="0042008D" w:rsidRPr="00CC23A4" w:rsidRDefault="0042008D">
      <w:pPr>
        <w:pStyle w:val="BodyText"/>
        <w:ind w:left="141" w:right="572"/>
        <w:rPr>
          <w:sz w:val="24"/>
        </w:rPr>
      </w:pPr>
    </w:p>
    <w:p w14:paraId="79B82A79" w14:textId="67E5F520" w:rsidR="00A80059" w:rsidRPr="00CC23A4" w:rsidRDefault="001961A9" w:rsidP="001961A9">
      <w:pPr>
        <w:pStyle w:val="Heading1"/>
      </w:pPr>
      <w:r w:rsidRPr="00CC23A4">
        <w:lastRenderedPageBreak/>
        <w:t xml:space="preserve">Background – </w:t>
      </w:r>
      <w:r w:rsidR="00D6694D" w:rsidRPr="00CC23A4">
        <w:t>Key Planned Amendments</w:t>
      </w:r>
    </w:p>
    <w:p w14:paraId="3DA695FD" w14:textId="77777777" w:rsidR="00A80059" w:rsidRPr="00CC23A4" w:rsidRDefault="00A80059" w:rsidP="001961A9">
      <w:pPr>
        <w:pStyle w:val="Heading1"/>
      </w:pPr>
    </w:p>
    <w:p w14:paraId="0FDBF895" w14:textId="06C7FA8E" w:rsidR="00B030ED" w:rsidRPr="00CC23A4" w:rsidRDefault="00E207FA" w:rsidP="00B030ED">
      <w:pPr>
        <w:pStyle w:val="Heading1"/>
      </w:pPr>
      <w:r w:rsidRPr="00CC23A4">
        <w:t>S</w:t>
      </w:r>
      <w:r w:rsidR="008D5E55" w:rsidRPr="00CC23A4">
        <w:t xml:space="preserve">hared use paths </w:t>
      </w:r>
    </w:p>
    <w:p w14:paraId="31FCA360" w14:textId="1FECC4A1" w:rsidR="004134D9" w:rsidRPr="00CC23A4" w:rsidRDefault="008521E9" w:rsidP="00D7221A">
      <w:pPr>
        <w:pStyle w:val="BodyText"/>
        <w:ind w:left="141" w:right="572"/>
        <w:rPr>
          <w:sz w:val="24"/>
        </w:rPr>
      </w:pPr>
      <w:r w:rsidRPr="00CC23A4">
        <w:rPr>
          <w:sz w:val="24"/>
        </w:rPr>
        <w:t xml:space="preserve">Shared </w:t>
      </w:r>
      <w:r w:rsidR="00E24BBF" w:rsidRPr="00CC23A4">
        <w:rPr>
          <w:sz w:val="24"/>
        </w:rPr>
        <w:t>use paths</w:t>
      </w:r>
      <w:r w:rsidR="00EF09C0" w:rsidRPr="00CC23A4">
        <w:rPr>
          <w:sz w:val="24"/>
        </w:rPr>
        <w:t xml:space="preserve"> </w:t>
      </w:r>
      <w:r w:rsidR="0071487A" w:rsidRPr="00CC23A4">
        <w:rPr>
          <w:sz w:val="24"/>
        </w:rPr>
        <w:t xml:space="preserve">are </w:t>
      </w:r>
      <w:r w:rsidR="00EF09C0" w:rsidRPr="00CC23A4">
        <w:rPr>
          <w:sz w:val="24"/>
        </w:rPr>
        <w:t>where people cycling, wheeling and walking share a</w:t>
      </w:r>
      <w:r w:rsidR="009C7F78" w:rsidRPr="00CC23A4">
        <w:rPr>
          <w:sz w:val="24"/>
        </w:rPr>
        <w:t xml:space="preserve"> space </w:t>
      </w:r>
      <w:r w:rsidR="002E0553" w:rsidRPr="00CC23A4">
        <w:rPr>
          <w:sz w:val="24"/>
        </w:rPr>
        <w:t xml:space="preserve">without separation from each other. All users share the entirety of the path width, and motor </w:t>
      </w:r>
      <w:r w:rsidR="00992852" w:rsidRPr="00CC23A4">
        <w:rPr>
          <w:sz w:val="24"/>
        </w:rPr>
        <w:t xml:space="preserve">vehicle </w:t>
      </w:r>
      <w:r w:rsidR="002E0553" w:rsidRPr="00CC23A4">
        <w:rPr>
          <w:sz w:val="24"/>
        </w:rPr>
        <w:t>traffic is generally not allowed</w:t>
      </w:r>
      <w:r w:rsidR="00504BDE" w:rsidRPr="00CC23A4">
        <w:rPr>
          <w:sz w:val="24"/>
        </w:rPr>
        <w:t>. This includes off</w:t>
      </w:r>
      <w:r w:rsidR="009C7F78" w:rsidRPr="00CC23A4">
        <w:rPr>
          <w:sz w:val="24"/>
        </w:rPr>
        <w:t>-</w:t>
      </w:r>
      <w:r w:rsidR="00504BDE" w:rsidRPr="00CC23A4">
        <w:rPr>
          <w:sz w:val="24"/>
        </w:rPr>
        <w:t>road paths</w:t>
      </w:r>
      <w:r w:rsidR="002E0553" w:rsidRPr="00CC23A4">
        <w:rPr>
          <w:sz w:val="24"/>
        </w:rPr>
        <w:t>, as well as</w:t>
      </w:r>
      <w:r w:rsidR="00EF09C0" w:rsidRPr="00CC23A4">
        <w:rPr>
          <w:sz w:val="24"/>
        </w:rPr>
        <w:t xml:space="preserve"> </w:t>
      </w:r>
      <w:r w:rsidR="00437B86" w:rsidRPr="00CC23A4">
        <w:rPr>
          <w:sz w:val="24"/>
        </w:rPr>
        <w:t>redesignated ‘footway</w:t>
      </w:r>
      <w:r w:rsidR="002E0553" w:rsidRPr="00CC23A4">
        <w:rPr>
          <w:sz w:val="24"/>
        </w:rPr>
        <w:t>s</w:t>
      </w:r>
      <w:r w:rsidR="00437B86" w:rsidRPr="00CC23A4">
        <w:rPr>
          <w:sz w:val="24"/>
        </w:rPr>
        <w:t xml:space="preserve">’ (commonly referred to as </w:t>
      </w:r>
      <w:proofErr w:type="gramStart"/>
      <w:r w:rsidR="00437B86" w:rsidRPr="00CC23A4">
        <w:rPr>
          <w:sz w:val="24"/>
        </w:rPr>
        <w:t>a pavement</w:t>
      </w:r>
      <w:r w:rsidR="002E0553" w:rsidRPr="00CC23A4">
        <w:rPr>
          <w:sz w:val="24"/>
        </w:rPr>
        <w:t>s</w:t>
      </w:r>
      <w:proofErr w:type="gramEnd"/>
      <w:r w:rsidR="00437B86" w:rsidRPr="00CC23A4">
        <w:rPr>
          <w:sz w:val="24"/>
        </w:rPr>
        <w:t>)</w:t>
      </w:r>
      <w:r w:rsidR="00992852" w:rsidRPr="00CC23A4">
        <w:rPr>
          <w:sz w:val="24"/>
        </w:rPr>
        <w:t xml:space="preserve"> that allow </w:t>
      </w:r>
      <w:r w:rsidR="000B1364" w:rsidRPr="00CC23A4">
        <w:rPr>
          <w:sz w:val="24"/>
        </w:rPr>
        <w:t>people cycling to mix with people walking and wheeling</w:t>
      </w:r>
      <w:r w:rsidR="00D7221A" w:rsidRPr="00CC23A4">
        <w:rPr>
          <w:sz w:val="24"/>
        </w:rPr>
        <w:t>.</w:t>
      </w:r>
    </w:p>
    <w:p w14:paraId="7346A0E4" w14:textId="37A2D712" w:rsidR="00013B81" w:rsidRPr="00CC23A4" w:rsidRDefault="00013B81" w:rsidP="00E90E4F">
      <w:pPr>
        <w:pStyle w:val="BodyText"/>
        <w:ind w:left="141" w:right="572"/>
        <w:rPr>
          <w:sz w:val="24"/>
        </w:rPr>
      </w:pPr>
    </w:p>
    <w:p w14:paraId="2767829E" w14:textId="58DB6205" w:rsidR="00013B81" w:rsidRPr="00CC23A4" w:rsidRDefault="00E55DCE" w:rsidP="00E90E4F">
      <w:pPr>
        <w:pStyle w:val="BodyText"/>
        <w:ind w:left="141" w:right="572"/>
        <w:rPr>
          <w:sz w:val="24"/>
        </w:rPr>
      </w:pPr>
      <w:proofErr w:type="gramStart"/>
      <w:r w:rsidRPr="00CC23A4">
        <w:rPr>
          <w:sz w:val="24"/>
        </w:rPr>
        <w:t>However</w:t>
      </w:r>
      <w:proofErr w:type="gramEnd"/>
      <w:r w:rsidRPr="00CC23A4">
        <w:rPr>
          <w:sz w:val="24"/>
        </w:rPr>
        <w:t xml:space="preserve"> </w:t>
      </w:r>
      <w:r w:rsidR="00FD6BC0" w:rsidRPr="00CC23A4">
        <w:rPr>
          <w:sz w:val="24"/>
        </w:rPr>
        <w:t>i</w:t>
      </w:r>
      <w:r w:rsidR="00013B81" w:rsidRPr="00CC23A4">
        <w:rPr>
          <w:sz w:val="24"/>
        </w:rPr>
        <w:t xml:space="preserve">n </w:t>
      </w:r>
      <w:r w:rsidR="008B4DF2" w:rsidRPr="00CC23A4">
        <w:rPr>
          <w:sz w:val="24"/>
        </w:rPr>
        <w:t xml:space="preserve">some </w:t>
      </w:r>
      <w:r w:rsidR="00FE6338" w:rsidRPr="00CC23A4">
        <w:rPr>
          <w:sz w:val="24"/>
        </w:rPr>
        <w:t xml:space="preserve">situations, </w:t>
      </w:r>
      <w:r w:rsidR="002F72E0" w:rsidRPr="00CC23A4">
        <w:rPr>
          <w:sz w:val="24"/>
        </w:rPr>
        <w:t>especially in urban locations</w:t>
      </w:r>
      <w:r w:rsidR="00D75AEC" w:rsidRPr="00CC23A4">
        <w:rPr>
          <w:sz w:val="24"/>
        </w:rPr>
        <w:t xml:space="preserve"> </w:t>
      </w:r>
      <w:r w:rsidR="0011145A" w:rsidRPr="00CC23A4">
        <w:rPr>
          <w:sz w:val="24"/>
        </w:rPr>
        <w:t xml:space="preserve">with complex </w:t>
      </w:r>
      <w:r w:rsidR="00717C6C" w:rsidRPr="00CC23A4">
        <w:rPr>
          <w:sz w:val="24"/>
        </w:rPr>
        <w:t>pedestrian movements</w:t>
      </w:r>
      <w:r w:rsidR="008B4DF2" w:rsidRPr="00CC23A4">
        <w:rPr>
          <w:sz w:val="24"/>
        </w:rPr>
        <w:t xml:space="preserve"> and larger speed differentials between people walking</w:t>
      </w:r>
      <w:r w:rsidR="00526697" w:rsidRPr="00CC23A4">
        <w:rPr>
          <w:sz w:val="24"/>
        </w:rPr>
        <w:t xml:space="preserve"> or wheeling</w:t>
      </w:r>
      <w:r w:rsidR="008B4DF2" w:rsidRPr="00CC23A4">
        <w:rPr>
          <w:sz w:val="24"/>
        </w:rPr>
        <w:t xml:space="preserve"> and people cycling</w:t>
      </w:r>
      <w:r w:rsidR="002F72E0" w:rsidRPr="00CC23A4">
        <w:rPr>
          <w:sz w:val="24"/>
        </w:rPr>
        <w:t xml:space="preserve">, </w:t>
      </w:r>
      <w:r w:rsidR="00FE6338" w:rsidRPr="00CC23A4">
        <w:rPr>
          <w:sz w:val="24"/>
        </w:rPr>
        <w:t xml:space="preserve">shared use paths </w:t>
      </w:r>
      <w:r w:rsidR="00BF79F0" w:rsidRPr="00CC23A4">
        <w:rPr>
          <w:sz w:val="24"/>
        </w:rPr>
        <w:t xml:space="preserve">may </w:t>
      </w:r>
      <w:r w:rsidR="00013B81" w:rsidRPr="00CC23A4">
        <w:rPr>
          <w:sz w:val="24"/>
        </w:rPr>
        <w:t>offer a</w:t>
      </w:r>
      <w:r w:rsidR="00C85246" w:rsidRPr="00CC23A4">
        <w:rPr>
          <w:sz w:val="24"/>
        </w:rPr>
        <w:t xml:space="preserve"> </w:t>
      </w:r>
      <w:r w:rsidR="00013B81" w:rsidRPr="00CC23A4">
        <w:rPr>
          <w:sz w:val="24"/>
        </w:rPr>
        <w:t>low-quality experience</w:t>
      </w:r>
      <w:r w:rsidR="00FE6338" w:rsidRPr="00CC23A4">
        <w:rPr>
          <w:sz w:val="24"/>
        </w:rPr>
        <w:t xml:space="preserve"> </w:t>
      </w:r>
      <w:r w:rsidR="00013B81" w:rsidRPr="00CC23A4">
        <w:rPr>
          <w:sz w:val="24"/>
        </w:rPr>
        <w:t>for users</w:t>
      </w:r>
      <w:r w:rsidR="004A7742" w:rsidRPr="00CC23A4">
        <w:rPr>
          <w:sz w:val="24"/>
        </w:rPr>
        <w:t xml:space="preserve">. They </w:t>
      </w:r>
      <w:r w:rsidR="00832AB3" w:rsidRPr="00CC23A4">
        <w:rPr>
          <w:sz w:val="24"/>
        </w:rPr>
        <w:t>can</w:t>
      </w:r>
      <w:r w:rsidR="004A7742" w:rsidRPr="00CC23A4">
        <w:rPr>
          <w:sz w:val="24"/>
        </w:rPr>
        <w:t xml:space="preserve"> </w:t>
      </w:r>
      <w:r w:rsidR="00013B81" w:rsidRPr="00CC23A4">
        <w:rPr>
          <w:sz w:val="24"/>
        </w:rPr>
        <w:t>exclude</w:t>
      </w:r>
      <w:r w:rsidR="00FE6338" w:rsidRPr="00CC23A4">
        <w:rPr>
          <w:sz w:val="24"/>
        </w:rPr>
        <w:t xml:space="preserve"> many disabled people due to the </w:t>
      </w:r>
      <w:r w:rsidR="0013211E" w:rsidRPr="00CC23A4">
        <w:rPr>
          <w:sz w:val="24"/>
        </w:rPr>
        <w:t xml:space="preserve">anxiety </w:t>
      </w:r>
      <w:r w:rsidR="004A7742" w:rsidRPr="00CC23A4">
        <w:rPr>
          <w:sz w:val="24"/>
        </w:rPr>
        <w:t>of sharing a space with fast moving</w:t>
      </w:r>
      <w:r w:rsidR="0046140E" w:rsidRPr="00CC23A4">
        <w:rPr>
          <w:sz w:val="24"/>
        </w:rPr>
        <w:t>, difficult to detect pedal-powered vehicles</w:t>
      </w:r>
      <w:r w:rsidR="002F72E0" w:rsidRPr="00CC23A4">
        <w:rPr>
          <w:sz w:val="24"/>
        </w:rPr>
        <w:t>, including cargo cycles, disability adapted cycles and electrically assisted pedal cycles</w:t>
      </w:r>
      <w:r w:rsidR="005577D8" w:rsidRPr="00CC23A4">
        <w:rPr>
          <w:sz w:val="24"/>
        </w:rPr>
        <w:t xml:space="preserve"> (Guide Dogs UK)</w:t>
      </w:r>
      <w:r w:rsidR="00F660BB" w:rsidRPr="00CC23A4">
        <w:rPr>
          <w:sz w:val="24"/>
        </w:rPr>
        <w:t>.</w:t>
      </w:r>
    </w:p>
    <w:p w14:paraId="672EB4EA" w14:textId="77777777" w:rsidR="00E24BBF" w:rsidRPr="00CC23A4" w:rsidRDefault="00E24BBF" w:rsidP="00E90E4F">
      <w:pPr>
        <w:pStyle w:val="BodyText"/>
        <w:ind w:left="141" w:right="572"/>
        <w:rPr>
          <w:sz w:val="24"/>
        </w:rPr>
      </w:pPr>
    </w:p>
    <w:p w14:paraId="232AB6EB" w14:textId="56A7578B" w:rsidR="003B17AE" w:rsidRPr="00CC23A4" w:rsidRDefault="003B17AE" w:rsidP="003B17AE">
      <w:pPr>
        <w:pStyle w:val="BodyText"/>
        <w:ind w:left="141" w:right="572"/>
        <w:rPr>
          <w:sz w:val="24"/>
        </w:rPr>
      </w:pPr>
      <w:r w:rsidRPr="00CC23A4">
        <w:rPr>
          <w:sz w:val="24"/>
        </w:rPr>
        <w:t>The updated guidance includes a new ‘decision tree’ as part of the Design Elements for shared use facilities. Figure G1</w:t>
      </w:r>
      <w:r w:rsidR="003C2D7A" w:rsidRPr="00CC23A4">
        <w:rPr>
          <w:sz w:val="24"/>
        </w:rPr>
        <w:t xml:space="preserve"> (p.436)</w:t>
      </w:r>
      <w:r w:rsidRPr="00CC23A4">
        <w:rPr>
          <w:sz w:val="24"/>
        </w:rPr>
        <w:t xml:space="preserve">, G2 </w:t>
      </w:r>
      <w:r w:rsidR="003C2D7A" w:rsidRPr="00CC23A4">
        <w:rPr>
          <w:sz w:val="24"/>
        </w:rPr>
        <w:t xml:space="preserve">(p.442) </w:t>
      </w:r>
      <w:r w:rsidRPr="00CC23A4">
        <w:rPr>
          <w:sz w:val="24"/>
        </w:rPr>
        <w:t>and G3</w:t>
      </w:r>
      <w:r w:rsidR="00CB6189" w:rsidRPr="00CC23A4">
        <w:rPr>
          <w:sz w:val="24"/>
        </w:rPr>
        <w:t xml:space="preserve"> (p.454</w:t>
      </w:r>
      <w:r w:rsidRPr="00CC23A4">
        <w:rPr>
          <w:sz w:val="24"/>
        </w:rPr>
        <w:t xml:space="preserve">. This </w:t>
      </w:r>
      <w:r w:rsidR="00B31619" w:rsidRPr="00CC23A4">
        <w:rPr>
          <w:sz w:val="24"/>
        </w:rPr>
        <w:t>decision tree</w:t>
      </w:r>
      <w:r w:rsidRPr="00CC23A4">
        <w:rPr>
          <w:sz w:val="24"/>
        </w:rPr>
        <w:t xml:space="preserve"> provides </w:t>
      </w:r>
      <w:r w:rsidR="00BA1E73" w:rsidRPr="00CC23A4">
        <w:rPr>
          <w:sz w:val="24"/>
        </w:rPr>
        <w:t>further guidance</w:t>
      </w:r>
      <w:r w:rsidRPr="00CC23A4">
        <w:rPr>
          <w:sz w:val="24"/>
        </w:rPr>
        <w:t xml:space="preserve"> </w:t>
      </w:r>
      <w:r w:rsidR="00BA1E73" w:rsidRPr="00CC23A4">
        <w:rPr>
          <w:sz w:val="24"/>
        </w:rPr>
        <w:t xml:space="preserve">to </w:t>
      </w:r>
      <w:r w:rsidR="00920541" w:rsidRPr="00CC23A4">
        <w:rPr>
          <w:sz w:val="24"/>
        </w:rPr>
        <w:t xml:space="preserve">help decide </w:t>
      </w:r>
      <w:r w:rsidR="00966E90" w:rsidRPr="00CC23A4">
        <w:rPr>
          <w:sz w:val="24"/>
        </w:rPr>
        <w:t>on</w:t>
      </w:r>
      <w:r w:rsidR="00AB5BA5" w:rsidRPr="00CC23A4">
        <w:rPr>
          <w:sz w:val="24"/>
        </w:rPr>
        <w:t xml:space="preserve"> suitability</w:t>
      </w:r>
      <w:r w:rsidR="003D46DF" w:rsidRPr="00CC23A4">
        <w:rPr>
          <w:sz w:val="24"/>
        </w:rPr>
        <w:t>. W</w:t>
      </w:r>
      <w:r w:rsidR="007B1BAE" w:rsidRPr="00CC23A4">
        <w:rPr>
          <w:sz w:val="24"/>
        </w:rPr>
        <w:t xml:space="preserve">here </w:t>
      </w:r>
      <w:r w:rsidR="00BB4B00" w:rsidRPr="00CC23A4">
        <w:rPr>
          <w:sz w:val="24"/>
        </w:rPr>
        <w:t xml:space="preserve">its use </w:t>
      </w:r>
      <w:r w:rsidR="007B1BAE" w:rsidRPr="00CC23A4">
        <w:rPr>
          <w:sz w:val="24"/>
        </w:rPr>
        <w:t>is considered</w:t>
      </w:r>
      <w:r w:rsidR="00346B08" w:rsidRPr="00CC23A4">
        <w:rPr>
          <w:sz w:val="24"/>
        </w:rPr>
        <w:t>,</w:t>
      </w:r>
      <w:r w:rsidR="007B1BAE" w:rsidRPr="00CC23A4">
        <w:rPr>
          <w:sz w:val="24"/>
        </w:rPr>
        <w:t xml:space="preserve"> </w:t>
      </w:r>
      <w:r w:rsidR="00B10826" w:rsidRPr="00CC23A4">
        <w:rPr>
          <w:sz w:val="24"/>
        </w:rPr>
        <w:t xml:space="preserve">this should be justified and </w:t>
      </w:r>
      <w:proofErr w:type="gramStart"/>
      <w:r w:rsidR="00B10826" w:rsidRPr="00CC23A4">
        <w:rPr>
          <w:sz w:val="24"/>
        </w:rPr>
        <w:t>follow</w:t>
      </w:r>
      <w:proofErr w:type="gramEnd"/>
      <w:r w:rsidR="00B10826" w:rsidRPr="00CC23A4">
        <w:rPr>
          <w:sz w:val="24"/>
        </w:rPr>
        <w:t xml:space="preserve"> </w:t>
      </w:r>
      <w:r w:rsidR="0091685C" w:rsidRPr="00CC23A4">
        <w:rPr>
          <w:sz w:val="24"/>
        </w:rPr>
        <w:t xml:space="preserve">from </w:t>
      </w:r>
      <w:r w:rsidRPr="00CC23A4">
        <w:rPr>
          <w:sz w:val="24"/>
        </w:rPr>
        <w:t xml:space="preserve">engagement </w:t>
      </w:r>
      <w:r w:rsidR="00235407" w:rsidRPr="00CC23A4">
        <w:rPr>
          <w:sz w:val="24"/>
        </w:rPr>
        <w:t xml:space="preserve">with </w:t>
      </w:r>
      <w:r w:rsidR="007C64C9" w:rsidRPr="00CC23A4">
        <w:rPr>
          <w:sz w:val="24"/>
        </w:rPr>
        <w:t xml:space="preserve">those </w:t>
      </w:r>
      <w:r w:rsidR="00235407" w:rsidRPr="00CC23A4">
        <w:rPr>
          <w:sz w:val="24"/>
        </w:rPr>
        <w:t>groups most likely to be impacted</w:t>
      </w:r>
      <w:r w:rsidRPr="00CC23A4">
        <w:rPr>
          <w:sz w:val="24"/>
        </w:rPr>
        <w:t>.</w:t>
      </w:r>
    </w:p>
    <w:p w14:paraId="38B82060" w14:textId="77777777" w:rsidR="003B17AE" w:rsidRPr="00CC23A4" w:rsidRDefault="003B17AE" w:rsidP="003B17AE">
      <w:pPr>
        <w:pStyle w:val="BodyText"/>
        <w:ind w:left="141" w:right="572"/>
        <w:rPr>
          <w:sz w:val="24"/>
        </w:rPr>
      </w:pPr>
    </w:p>
    <w:p w14:paraId="081F90B9" w14:textId="74B1B92B" w:rsidR="003B17AE" w:rsidRPr="00CC23A4" w:rsidRDefault="003B17AE" w:rsidP="003B17AE">
      <w:pPr>
        <w:pStyle w:val="BodyText"/>
        <w:ind w:left="141" w:right="572"/>
        <w:rPr>
          <w:sz w:val="24"/>
        </w:rPr>
      </w:pPr>
      <w:r w:rsidRPr="00CC23A4">
        <w:rPr>
          <w:sz w:val="24"/>
        </w:rPr>
        <w:t>Where</w:t>
      </w:r>
      <w:r w:rsidR="005C0E11" w:rsidRPr="00CC23A4">
        <w:rPr>
          <w:sz w:val="24"/>
        </w:rPr>
        <w:t xml:space="preserve"> a shared use path</w:t>
      </w:r>
      <w:r w:rsidRPr="00CC23A4">
        <w:rPr>
          <w:sz w:val="24"/>
        </w:rPr>
        <w:t xml:space="preserve"> arrangement is </w:t>
      </w:r>
      <w:r w:rsidR="004A3BD0" w:rsidRPr="00CC23A4">
        <w:rPr>
          <w:sz w:val="24"/>
        </w:rPr>
        <w:t>chosen</w:t>
      </w:r>
      <w:r w:rsidRPr="00CC23A4">
        <w:rPr>
          <w:sz w:val="24"/>
        </w:rPr>
        <w:t>, a newly revised Table 11.5</w:t>
      </w:r>
      <w:r w:rsidR="00B31619" w:rsidRPr="00CC23A4">
        <w:rPr>
          <w:sz w:val="24"/>
        </w:rPr>
        <w:t xml:space="preserve"> (p.178)</w:t>
      </w:r>
      <w:r w:rsidRPr="00CC23A4">
        <w:rPr>
          <w:sz w:val="24"/>
        </w:rPr>
        <w:t xml:space="preserve"> guides designers to provide greater widths</w:t>
      </w:r>
      <w:r w:rsidR="00A641E8" w:rsidRPr="00CC23A4">
        <w:rPr>
          <w:sz w:val="24"/>
        </w:rPr>
        <w:t xml:space="preserve"> – from 3m to 4m </w:t>
      </w:r>
      <w:proofErr w:type="gramStart"/>
      <w:r w:rsidR="00A641E8" w:rsidRPr="00CC23A4">
        <w:rPr>
          <w:sz w:val="24"/>
        </w:rPr>
        <w:t xml:space="preserve">– </w:t>
      </w:r>
      <w:r w:rsidRPr="00CC23A4">
        <w:rPr>
          <w:sz w:val="24"/>
        </w:rPr>
        <w:t xml:space="preserve"> where</w:t>
      </w:r>
      <w:proofErr w:type="gramEnd"/>
      <w:r w:rsidRPr="00CC23A4">
        <w:rPr>
          <w:sz w:val="24"/>
        </w:rPr>
        <w:t xml:space="preserve"> </w:t>
      </w:r>
      <w:r w:rsidR="002614F4" w:rsidRPr="00CC23A4">
        <w:rPr>
          <w:sz w:val="24"/>
        </w:rPr>
        <w:t xml:space="preserve">the </w:t>
      </w:r>
      <w:r w:rsidRPr="00CC23A4">
        <w:rPr>
          <w:sz w:val="24"/>
        </w:rPr>
        <w:t xml:space="preserve">number of people cycling is between 100 and 200 per hour. It </w:t>
      </w:r>
      <w:r w:rsidR="00B14DE2" w:rsidRPr="00CC23A4">
        <w:rPr>
          <w:sz w:val="24"/>
        </w:rPr>
        <w:t xml:space="preserve">recommends </w:t>
      </w:r>
      <w:r w:rsidRPr="00CC23A4">
        <w:rPr>
          <w:sz w:val="24"/>
        </w:rPr>
        <w:t xml:space="preserve">full </w:t>
      </w:r>
      <w:r w:rsidR="005C0E11" w:rsidRPr="00CC23A4">
        <w:rPr>
          <w:sz w:val="24"/>
        </w:rPr>
        <w:t>separation</w:t>
      </w:r>
      <w:r w:rsidRPr="00CC23A4">
        <w:rPr>
          <w:sz w:val="24"/>
        </w:rPr>
        <w:t xml:space="preserve"> for situations where there are more than 300 cyclists per hour expected</w:t>
      </w:r>
      <w:r w:rsidR="005C0E11" w:rsidRPr="00CC23A4">
        <w:rPr>
          <w:sz w:val="24"/>
        </w:rPr>
        <w:t xml:space="preserve">, </w:t>
      </w:r>
      <w:r w:rsidR="00C460A5" w:rsidRPr="00CC23A4">
        <w:rPr>
          <w:sz w:val="24"/>
        </w:rPr>
        <w:t>or</w:t>
      </w:r>
      <w:r w:rsidR="005C0E11" w:rsidRPr="00CC23A4">
        <w:rPr>
          <w:sz w:val="24"/>
        </w:rPr>
        <w:t xml:space="preserve"> 4.5m</w:t>
      </w:r>
      <w:r w:rsidR="009F53DF" w:rsidRPr="00CC23A4">
        <w:rPr>
          <w:sz w:val="24"/>
        </w:rPr>
        <w:t xml:space="preserve"> width</w:t>
      </w:r>
      <w:r w:rsidR="00135CCE" w:rsidRPr="00CC23A4">
        <w:rPr>
          <w:sz w:val="24"/>
        </w:rPr>
        <w:t>,</w:t>
      </w:r>
      <w:r w:rsidR="005C0E11" w:rsidRPr="00CC23A4">
        <w:rPr>
          <w:sz w:val="24"/>
        </w:rPr>
        <w:t xml:space="preserve"> if separation cannot be provided</w:t>
      </w:r>
      <w:r w:rsidRPr="00CC23A4">
        <w:rPr>
          <w:sz w:val="24"/>
        </w:rPr>
        <w:t>.</w:t>
      </w:r>
    </w:p>
    <w:p w14:paraId="04AA1CCE" w14:textId="77777777" w:rsidR="003B17AE" w:rsidRPr="00CC23A4" w:rsidRDefault="003B17AE" w:rsidP="00E90E4F">
      <w:pPr>
        <w:pStyle w:val="BodyText"/>
        <w:ind w:left="141" w:right="572"/>
        <w:rPr>
          <w:sz w:val="24"/>
        </w:rPr>
      </w:pPr>
    </w:p>
    <w:p w14:paraId="0A57B9B4" w14:textId="20495420" w:rsidR="008036BC" w:rsidRPr="00CC23A4" w:rsidRDefault="00E207FA" w:rsidP="008036BC">
      <w:pPr>
        <w:pStyle w:val="Heading1"/>
      </w:pPr>
      <w:r w:rsidRPr="00CC23A4">
        <w:t>B</w:t>
      </w:r>
      <w:r w:rsidR="008036BC" w:rsidRPr="00CC23A4">
        <w:t xml:space="preserve">lended side road entry </w:t>
      </w:r>
      <w:r w:rsidR="00B131C8" w:rsidRPr="00CC23A4">
        <w:t>treatments</w:t>
      </w:r>
    </w:p>
    <w:p w14:paraId="5C4D02E4" w14:textId="77777777" w:rsidR="008036BC" w:rsidRPr="00CC23A4" w:rsidRDefault="008036BC" w:rsidP="00084D98">
      <w:pPr>
        <w:pStyle w:val="BodyText"/>
        <w:ind w:left="141" w:right="572"/>
        <w:rPr>
          <w:sz w:val="24"/>
        </w:rPr>
      </w:pPr>
    </w:p>
    <w:p w14:paraId="187C1311" w14:textId="351B9F96" w:rsidR="00084D98" w:rsidRPr="00CC23A4" w:rsidRDefault="00084D98" w:rsidP="00084D98">
      <w:pPr>
        <w:pStyle w:val="BodyText"/>
        <w:ind w:left="141" w:right="572"/>
        <w:rPr>
          <w:sz w:val="24"/>
        </w:rPr>
      </w:pPr>
      <w:r w:rsidRPr="00CC23A4">
        <w:rPr>
          <w:sz w:val="24"/>
        </w:rPr>
        <w:t xml:space="preserve">People walking </w:t>
      </w:r>
      <w:r w:rsidR="00E258CD" w:rsidRPr="00CC23A4">
        <w:rPr>
          <w:sz w:val="24"/>
        </w:rPr>
        <w:t xml:space="preserve">or wheeling </w:t>
      </w:r>
      <w:r w:rsidRPr="00CC23A4">
        <w:rPr>
          <w:sz w:val="24"/>
        </w:rPr>
        <w:t xml:space="preserve">on footways frequently cross locations where cars and other vehicles can cross their path. Most common are private driveways, access to businesses and </w:t>
      </w:r>
      <w:r w:rsidR="000B2FC5" w:rsidRPr="00CC23A4">
        <w:rPr>
          <w:sz w:val="24"/>
        </w:rPr>
        <w:t>side roads</w:t>
      </w:r>
      <w:r w:rsidR="00FB6984" w:rsidRPr="00CC23A4">
        <w:rPr>
          <w:sz w:val="24"/>
        </w:rPr>
        <w:t>.</w:t>
      </w:r>
      <w:r w:rsidR="000B2FC5" w:rsidRPr="00CC23A4">
        <w:rPr>
          <w:sz w:val="24"/>
        </w:rPr>
        <w:t xml:space="preserve"> </w:t>
      </w:r>
    </w:p>
    <w:p w14:paraId="7AD09732" w14:textId="77777777" w:rsidR="00F9057F" w:rsidRPr="00CC23A4" w:rsidRDefault="00F9057F" w:rsidP="00084D98">
      <w:pPr>
        <w:pStyle w:val="BodyText"/>
        <w:ind w:left="141" w:right="572"/>
        <w:rPr>
          <w:sz w:val="24"/>
        </w:rPr>
      </w:pPr>
    </w:p>
    <w:p w14:paraId="3BC5CE6E" w14:textId="400A6062" w:rsidR="000238C9" w:rsidRPr="00CC23A4" w:rsidRDefault="00F11BFF" w:rsidP="00084D98">
      <w:pPr>
        <w:pStyle w:val="BodyText"/>
        <w:ind w:left="141" w:right="572"/>
        <w:rPr>
          <w:sz w:val="24"/>
        </w:rPr>
      </w:pPr>
      <w:r w:rsidRPr="00CC23A4">
        <w:rPr>
          <w:sz w:val="24"/>
        </w:rPr>
        <w:t>When a person walking</w:t>
      </w:r>
      <w:r w:rsidR="0055108E" w:rsidRPr="00CC23A4">
        <w:rPr>
          <w:sz w:val="24"/>
        </w:rPr>
        <w:t xml:space="preserve"> or wheeling</w:t>
      </w:r>
      <w:r w:rsidRPr="00CC23A4">
        <w:rPr>
          <w:sz w:val="24"/>
        </w:rPr>
        <w:t xml:space="preserve"> encounters a person driving</w:t>
      </w:r>
      <w:r w:rsidR="003C5249" w:rsidRPr="00CC23A4">
        <w:rPr>
          <w:sz w:val="24"/>
        </w:rPr>
        <w:t xml:space="preserve"> in these scenarios</w:t>
      </w:r>
      <w:r w:rsidR="003031E6" w:rsidRPr="00CC23A4">
        <w:rPr>
          <w:sz w:val="24"/>
        </w:rPr>
        <w:t xml:space="preserve">, </w:t>
      </w:r>
      <w:r w:rsidR="00D049A2" w:rsidRPr="00CC23A4">
        <w:rPr>
          <w:sz w:val="24"/>
        </w:rPr>
        <w:t xml:space="preserve">priority should be yielded </w:t>
      </w:r>
      <w:r w:rsidR="00423D7A" w:rsidRPr="00CC23A4">
        <w:rPr>
          <w:sz w:val="24"/>
        </w:rPr>
        <w:t>by the person driving</w:t>
      </w:r>
      <w:r w:rsidR="005D13E1" w:rsidRPr="00CC23A4">
        <w:rPr>
          <w:sz w:val="24"/>
        </w:rPr>
        <w:t xml:space="preserve">, as set out in the highway code. </w:t>
      </w:r>
      <w:r w:rsidR="002F1C98" w:rsidRPr="00CC23A4">
        <w:rPr>
          <w:sz w:val="24"/>
        </w:rPr>
        <w:t>However, p</w:t>
      </w:r>
      <w:r w:rsidR="005D13E1" w:rsidRPr="00CC23A4">
        <w:rPr>
          <w:sz w:val="24"/>
        </w:rPr>
        <w:t xml:space="preserve">eople using cars do not </w:t>
      </w:r>
      <w:r w:rsidR="003454C4" w:rsidRPr="00CC23A4">
        <w:rPr>
          <w:sz w:val="24"/>
        </w:rPr>
        <w:t xml:space="preserve">yield consistently, especially </w:t>
      </w:r>
      <w:proofErr w:type="gramStart"/>
      <w:r w:rsidR="003454C4" w:rsidRPr="00CC23A4">
        <w:rPr>
          <w:sz w:val="24"/>
        </w:rPr>
        <w:t>at</w:t>
      </w:r>
      <w:proofErr w:type="gramEnd"/>
      <w:r w:rsidR="003454C4" w:rsidRPr="00CC23A4">
        <w:rPr>
          <w:sz w:val="24"/>
        </w:rPr>
        <w:t xml:space="preserve"> side-roads. To </w:t>
      </w:r>
      <w:proofErr w:type="spellStart"/>
      <w:r w:rsidR="003454C4" w:rsidRPr="00CC23A4">
        <w:rPr>
          <w:sz w:val="24"/>
        </w:rPr>
        <w:t>re-emphasise</w:t>
      </w:r>
      <w:proofErr w:type="spellEnd"/>
      <w:r w:rsidR="003454C4" w:rsidRPr="00CC23A4">
        <w:rPr>
          <w:sz w:val="24"/>
        </w:rPr>
        <w:t xml:space="preserve"> pedestrian priority</w:t>
      </w:r>
      <w:r w:rsidR="00AB5A2B" w:rsidRPr="00CC23A4">
        <w:rPr>
          <w:sz w:val="24"/>
        </w:rPr>
        <w:t xml:space="preserve">, the </w:t>
      </w:r>
      <w:r w:rsidR="00E36A81" w:rsidRPr="00CC23A4">
        <w:rPr>
          <w:sz w:val="24"/>
        </w:rPr>
        <w:t xml:space="preserve">current </w:t>
      </w:r>
      <w:r w:rsidR="000F2387" w:rsidRPr="00CC23A4">
        <w:rPr>
          <w:sz w:val="24"/>
        </w:rPr>
        <w:t>blended side road entry treatment</w:t>
      </w:r>
      <w:r w:rsidR="009D0F5A" w:rsidRPr="00CC23A4">
        <w:rPr>
          <w:sz w:val="24"/>
        </w:rPr>
        <w:t xml:space="preserve"> </w:t>
      </w:r>
      <w:r w:rsidR="002F1C98" w:rsidRPr="00CC23A4">
        <w:rPr>
          <w:sz w:val="24"/>
        </w:rPr>
        <w:t xml:space="preserve">in </w:t>
      </w:r>
      <w:r w:rsidR="009D0F5A" w:rsidRPr="00CC23A4">
        <w:rPr>
          <w:sz w:val="24"/>
        </w:rPr>
        <w:t>DE605</w:t>
      </w:r>
      <w:r w:rsidR="00E87CA3" w:rsidRPr="00CC23A4">
        <w:rPr>
          <w:sz w:val="24"/>
        </w:rPr>
        <w:t xml:space="preserve"> (p.471)</w:t>
      </w:r>
      <w:r w:rsidR="009D0F5A" w:rsidRPr="00CC23A4">
        <w:rPr>
          <w:sz w:val="24"/>
        </w:rPr>
        <w:t xml:space="preserve"> </w:t>
      </w:r>
      <w:r w:rsidRPr="00CC23A4">
        <w:rPr>
          <w:sz w:val="24"/>
        </w:rPr>
        <w:t xml:space="preserve">removed many of the </w:t>
      </w:r>
      <w:r w:rsidR="003031E6" w:rsidRPr="00CC23A4">
        <w:rPr>
          <w:sz w:val="24"/>
        </w:rPr>
        <w:t xml:space="preserve">features that communicate </w:t>
      </w:r>
      <w:r w:rsidR="007143E5" w:rsidRPr="00CC23A4">
        <w:rPr>
          <w:sz w:val="24"/>
        </w:rPr>
        <w:t xml:space="preserve">‘people driving have priority’ </w:t>
      </w:r>
      <w:r w:rsidR="003031E6" w:rsidRPr="00CC23A4">
        <w:rPr>
          <w:sz w:val="24"/>
        </w:rPr>
        <w:t xml:space="preserve">to people </w:t>
      </w:r>
      <w:r w:rsidR="009D0F5A" w:rsidRPr="00CC23A4">
        <w:rPr>
          <w:sz w:val="24"/>
        </w:rPr>
        <w:t xml:space="preserve">who are </w:t>
      </w:r>
      <w:r w:rsidR="003031E6" w:rsidRPr="00CC23A4">
        <w:rPr>
          <w:sz w:val="24"/>
        </w:rPr>
        <w:t>drivin</w:t>
      </w:r>
      <w:r w:rsidR="007143E5" w:rsidRPr="00CC23A4">
        <w:rPr>
          <w:sz w:val="24"/>
        </w:rPr>
        <w:t>g</w:t>
      </w:r>
      <w:r w:rsidR="009D0F5A" w:rsidRPr="00CC23A4">
        <w:rPr>
          <w:sz w:val="24"/>
        </w:rPr>
        <w:t>.</w:t>
      </w:r>
      <w:r w:rsidR="003C5249" w:rsidRPr="00CC23A4">
        <w:rPr>
          <w:sz w:val="24"/>
        </w:rPr>
        <w:t xml:space="preserve"> </w:t>
      </w:r>
    </w:p>
    <w:p w14:paraId="780A1253" w14:textId="77777777" w:rsidR="000238C9" w:rsidRPr="00CC23A4" w:rsidRDefault="000238C9" w:rsidP="00084D98">
      <w:pPr>
        <w:pStyle w:val="BodyText"/>
        <w:ind w:left="141" w:right="572"/>
        <w:rPr>
          <w:sz w:val="24"/>
        </w:rPr>
      </w:pPr>
    </w:p>
    <w:p w14:paraId="16089D3B" w14:textId="1C10CEE6" w:rsidR="00084D98" w:rsidRPr="00CC23A4" w:rsidRDefault="009D0F5A" w:rsidP="00084D98">
      <w:pPr>
        <w:pStyle w:val="BodyText"/>
        <w:ind w:left="141" w:right="572"/>
        <w:rPr>
          <w:sz w:val="24"/>
        </w:rPr>
      </w:pPr>
      <w:r w:rsidRPr="00CC23A4">
        <w:rPr>
          <w:sz w:val="24"/>
        </w:rPr>
        <w:t>Blind and partially sighted people f</w:t>
      </w:r>
      <w:r w:rsidR="00423D7A" w:rsidRPr="00CC23A4">
        <w:rPr>
          <w:sz w:val="24"/>
        </w:rPr>
        <w:t>i</w:t>
      </w:r>
      <w:r w:rsidRPr="00CC23A4">
        <w:rPr>
          <w:sz w:val="24"/>
        </w:rPr>
        <w:t xml:space="preserve">nd these very hard to </w:t>
      </w:r>
      <w:r w:rsidR="00CB4D7F" w:rsidRPr="00CC23A4">
        <w:rPr>
          <w:sz w:val="24"/>
        </w:rPr>
        <w:t>navigate, as they cannot detect when they are crossing onto a road. There is often a lack of tactile paving which means there is no way for people with sight loss to know when they could be crossing into the path of vehicles</w:t>
      </w:r>
      <w:r w:rsidR="00D4695F" w:rsidRPr="00CC23A4">
        <w:rPr>
          <w:sz w:val="24"/>
        </w:rPr>
        <w:t xml:space="preserve"> or people cycling</w:t>
      </w:r>
      <w:r w:rsidR="00CB4D7F" w:rsidRPr="00CC23A4">
        <w:rPr>
          <w:sz w:val="24"/>
        </w:rPr>
        <w:t xml:space="preserve">. </w:t>
      </w:r>
    </w:p>
    <w:p w14:paraId="39B25BAB" w14:textId="77777777" w:rsidR="008036BC" w:rsidRPr="00CC23A4" w:rsidRDefault="008036BC" w:rsidP="008036BC">
      <w:pPr>
        <w:pStyle w:val="BodyText"/>
        <w:ind w:left="141" w:right="572"/>
        <w:rPr>
          <w:sz w:val="24"/>
        </w:rPr>
      </w:pPr>
    </w:p>
    <w:p w14:paraId="01EBEDB7" w14:textId="40CF15BF" w:rsidR="00E207FA" w:rsidRPr="00CC23A4" w:rsidRDefault="00395798" w:rsidP="00E207FA">
      <w:pPr>
        <w:pStyle w:val="BodyText"/>
        <w:ind w:left="141" w:right="572"/>
        <w:rPr>
          <w:sz w:val="24"/>
        </w:rPr>
      </w:pPr>
      <w:r w:rsidRPr="00CC23A4">
        <w:rPr>
          <w:sz w:val="24"/>
        </w:rPr>
        <w:t>The proposed u</w:t>
      </w:r>
      <w:r w:rsidR="00E207FA" w:rsidRPr="00CC23A4">
        <w:rPr>
          <w:sz w:val="24"/>
        </w:rPr>
        <w:t xml:space="preserve">pdate </w:t>
      </w:r>
      <w:r w:rsidRPr="00CC23A4">
        <w:rPr>
          <w:sz w:val="24"/>
        </w:rPr>
        <w:t xml:space="preserve">to </w:t>
      </w:r>
      <w:r w:rsidR="00E207FA" w:rsidRPr="00CC23A4">
        <w:rPr>
          <w:sz w:val="24"/>
        </w:rPr>
        <w:t>Design Element 605</w:t>
      </w:r>
      <w:r w:rsidR="00A128C7" w:rsidRPr="00CC23A4">
        <w:rPr>
          <w:sz w:val="24"/>
        </w:rPr>
        <w:t xml:space="preserve"> (p.471)</w:t>
      </w:r>
      <w:r w:rsidR="00E207FA" w:rsidRPr="00CC23A4">
        <w:rPr>
          <w:sz w:val="24"/>
        </w:rPr>
        <w:t xml:space="preserve"> includes </w:t>
      </w:r>
      <w:proofErr w:type="spellStart"/>
      <w:r w:rsidR="00E207FA" w:rsidRPr="00CC23A4">
        <w:rPr>
          <w:sz w:val="24"/>
        </w:rPr>
        <w:t>colour</w:t>
      </w:r>
      <w:proofErr w:type="spellEnd"/>
      <w:r w:rsidR="00E207FA" w:rsidRPr="00CC23A4">
        <w:rPr>
          <w:sz w:val="24"/>
        </w:rPr>
        <w:t xml:space="preserve"> contrasting blister tactile paving, as requested by </w:t>
      </w:r>
      <w:r w:rsidR="00217070" w:rsidRPr="00CC23A4">
        <w:rPr>
          <w:sz w:val="24"/>
        </w:rPr>
        <w:t xml:space="preserve">groups representing blind people or people with </w:t>
      </w:r>
      <w:r w:rsidR="00180877" w:rsidRPr="00CC23A4">
        <w:rPr>
          <w:sz w:val="24"/>
        </w:rPr>
        <w:t xml:space="preserve">a </w:t>
      </w:r>
      <w:r w:rsidR="00217070" w:rsidRPr="00CC23A4">
        <w:rPr>
          <w:sz w:val="24"/>
        </w:rPr>
        <w:t>visual impairment</w:t>
      </w:r>
      <w:r w:rsidR="00E207FA" w:rsidRPr="00CC23A4">
        <w:rPr>
          <w:sz w:val="24"/>
        </w:rPr>
        <w:t xml:space="preserve">. The presence of the tactile paving now identifies the </w:t>
      </w:r>
      <w:r w:rsidR="00E207FA" w:rsidRPr="00CC23A4">
        <w:rPr>
          <w:sz w:val="24"/>
        </w:rPr>
        <w:lastRenderedPageBreak/>
        <w:t>crossing point as an uncontrolled crossing, rather than a continuation of the footway to be entered by the vehicle.</w:t>
      </w:r>
    </w:p>
    <w:p w14:paraId="578D495D" w14:textId="77777777" w:rsidR="00E207FA" w:rsidRPr="00CC23A4" w:rsidRDefault="00E207FA" w:rsidP="008036BC">
      <w:pPr>
        <w:pStyle w:val="BodyText"/>
        <w:ind w:left="141" w:right="572"/>
        <w:rPr>
          <w:sz w:val="24"/>
        </w:rPr>
      </w:pPr>
    </w:p>
    <w:p w14:paraId="2BDD957C" w14:textId="0024B10A" w:rsidR="0042008D" w:rsidRPr="00CC23A4" w:rsidRDefault="00E207FA" w:rsidP="0042008D">
      <w:pPr>
        <w:pStyle w:val="Heading1"/>
      </w:pPr>
      <w:r w:rsidRPr="00CC23A4">
        <w:t>C</w:t>
      </w:r>
      <w:r w:rsidR="00A32C4D" w:rsidRPr="00CC23A4">
        <w:t>ycle track continuity at bu</w:t>
      </w:r>
      <w:r w:rsidR="00CF4433" w:rsidRPr="00CC23A4">
        <w:t xml:space="preserve">s </w:t>
      </w:r>
      <w:r w:rsidR="00A32C4D" w:rsidRPr="00CC23A4">
        <w:t>stops</w:t>
      </w:r>
    </w:p>
    <w:p w14:paraId="7326AE13" w14:textId="77777777" w:rsidR="00BB7BB7" w:rsidRPr="00CC23A4" w:rsidRDefault="00BB7BB7" w:rsidP="00017F51">
      <w:pPr>
        <w:pStyle w:val="BodyText"/>
        <w:ind w:left="141" w:right="572"/>
        <w:rPr>
          <w:sz w:val="24"/>
        </w:rPr>
      </w:pPr>
    </w:p>
    <w:p w14:paraId="38AD036B" w14:textId="2B537F98" w:rsidR="00D955E3" w:rsidRPr="00CC23A4" w:rsidRDefault="00DD5A5C" w:rsidP="00D955E3">
      <w:pPr>
        <w:pStyle w:val="BodyText"/>
        <w:ind w:left="141" w:right="572"/>
        <w:rPr>
          <w:sz w:val="24"/>
        </w:rPr>
      </w:pPr>
      <w:r w:rsidRPr="00CC23A4">
        <w:rPr>
          <w:sz w:val="24"/>
        </w:rPr>
        <w:t xml:space="preserve">All walking, wheeling and cycling </w:t>
      </w:r>
      <w:r w:rsidR="003F0AA9" w:rsidRPr="00CC23A4">
        <w:rPr>
          <w:sz w:val="24"/>
        </w:rPr>
        <w:t xml:space="preserve">infrastructure should be </w:t>
      </w:r>
      <w:r w:rsidRPr="00CC23A4">
        <w:rPr>
          <w:sz w:val="24"/>
        </w:rPr>
        <w:t>safe, continuous, direct, comfortable and attractive</w:t>
      </w:r>
      <w:r w:rsidR="003F0AA9" w:rsidRPr="00CC23A4">
        <w:rPr>
          <w:sz w:val="24"/>
        </w:rPr>
        <w:t>. Applying th</w:t>
      </w:r>
      <w:r w:rsidR="001606C8" w:rsidRPr="00CC23A4">
        <w:rPr>
          <w:sz w:val="24"/>
        </w:rPr>
        <w:t>ese principles</w:t>
      </w:r>
      <w:r w:rsidR="000456E6" w:rsidRPr="00CC23A4">
        <w:rPr>
          <w:sz w:val="24"/>
        </w:rPr>
        <w:t xml:space="preserve"> in practice</w:t>
      </w:r>
      <w:r w:rsidR="001606C8" w:rsidRPr="00CC23A4">
        <w:rPr>
          <w:sz w:val="24"/>
        </w:rPr>
        <w:t xml:space="preserve"> </w:t>
      </w:r>
      <w:r w:rsidR="000456E6" w:rsidRPr="00CC23A4">
        <w:rPr>
          <w:sz w:val="24"/>
        </w:rPr>
        <w:t xml:space="preserve">means that </w:t>
      </w:r>
      <w:r w:rsidR="009B7C4E" w:rsidRPr="00CC23A4">
        <w:rPr>
          <w:sz w:val="24"/>
        </w:rPr>
        <w:t xml:space="preserve">sometimes </w:t>
      </w:r>
      <w:r w:rsidR="003F0AA9" w:rsidRPr="00CC23A4">
        <w:rPr>
          <w:sz w:val="24"/>
        </w:rPr>
        <w:t xml:space="preserve">cycling </w:t>
      </w:r>
      <w:r w:rsidR="00B47AD8" w:rsidRPr="00CC23A4">
        <w:rPr>
          <w:sz w:val="24"/>
        </w:rPr>
        <w:t xml:space="preserve">routes need to </w:t>
      </w:r>
      <w:r w:rsidR="00955564" w:rsidRPr="00CC23A4">
        <w:rPr>
          <w:sz w:val="24"/>
        </w:rPr>
        <w:t xml:space="preserve">be </w:t>
      </w:r>
      <w:r w:rsidR="009B7C4E" w:rsidRPr="00CC23A4">
        <w:rPr>
          <w:sz w:val="24"/>
        </w:rPr>
        <w:t xml:space="preserve">installed </w:t>
      </w:r>
      <w:r w:rsidR="00955564" w:rsidRPr="00CC23A4">
        <w:rPr>
          <w:sz w:val="24"/>
        </w:rPr>
        <w:t xml:space="preserve">where there are bus </w:t>
      </w:r>
      <w:r w:rsidR="00FA4927" w:rsidRPr="00CC23A4">
        <w:rPr>
          <w:sz w:val="24"/>
        </w:rPr>
        <w:t>stops</w:t>
      </w:r>
      <w:r w:rsidR="001606C8" w:rsidRPr="00CC23A4">
        <w:rPr>
          <w:sz w:val="24"/>
        </w:rPr>
        <w:t xml:space="preserve">. </w:t>
      </w:r>
    </w:p>
    <w:p w14:paraId="509965B1" w14:textId="77777777" w:rsidR="000456E6" w:rsidRPr="00CC23A4" w:rsidRDefault="000456E6" w:rsidP="00D955E3">
      <w:pPr>
        <w:pStyle w:val="BodyText"/>
        <w:ind w:left="141" w:right="572"/>
        <w:rPr>
          <w:sz w:val="24"/>
        </w:rPr>
      </w:pPr>
    </w:p>
    <w:p w14:paraId="0FED2954" w14:textId="4B2340A7" w:rsidR="00AF4219" w:rsidRPr="00CC23A4" w:rsidRDefault="00D955E3" w:rsidP="00017F51">
      <w:pPr>
        <w:pStyle w:val="BodyText"/>
        <w:ind w:left="141" w:right="572"/>
        <w:rPr>
          <w:sz w:val="24"/>
        </w:rPr>
      </w:pPr>
      <w:r w:rsidRPr="00CC23A4">
        <w:rPr>
          <w:sz w:val="24"/>
        </w:rPr>
        <w:t xml:space="preserve">People using cycles who </w:t>
      </w:r>
      <w:proofErr w:type="gramStart"/>
      <w:r w:rsidRPr="00CC23A4">
        <w:rPr>
          <w:sz w:val="24"/>
        </w:rPr>
        <w:t>are passing</w:t>
      </w:r>
      <w:proofErr w:type="gramEnd"/>
      <w:r w:rsidRPr="00CC23A4">
        <w:rPr>
          <w:sz w:val="24"/>
        </w:rPr>
        <w:t xml:space="preserve"> a bus stop may either </w:t>
      </w:r>
      <w:r w:rsidR="00C34538" w:rsidRPr="00CC23A4">
        <w:rPr>
          <w:sz w:val="24"/>
        </w:rPr>
        <w:t xml:space="preserve">need to </w:t>
      </w:r>
      <w:r w:rsidRPr="00CC23A4">
        <w:rPr>
          <w:sz w:val="24"/>
        </w:rPr>
        <w:t xml:space="preserve">encounter people walking or </w:t>
      </w:r>
      <w:proofErr w:type="gramStart"/>
      <w:r w:rsidRPr="00CC23A4">
        <w:rPr>
          <w:sz w:val="24"/>
        </w:rPr>
        <w:t>wheeling</w:t>
      </w:r>
      <w:r w:rsidR="00E57245" w:rsidRPr="00CC23A4">
        <w:rPr>
          <w:sz w:val="24"/>
        </w:rPr>
        <w:t>,</w:t>
      </w:r>
      <w:r w:rsidRPr="00CC23A4">
        <w:rPr>
          <w:sz w:val="24"/>
        </w:rPr>
        <w:t xml:space="preserve"> or</w:t>
      </w:r>
      <w:proofErr w:type="gramEnd"/>
      <w:r w:rsidRPr="00CC23A4">
        <w:rPr>
          <w:sz w:val="24"/>
        </w:rPr>
        <w:t xml:space="preserve"> be required to mix with motor traffic</w:t>
      </w:r>
      <w:r w:rsidR="00AE241E" w:rsidRPr="00CC23A4">
        <w:rPr>
          <w:sz w:val="24"/>
        </w:rPr>
        <w:t xml:space="preserve">. </w:t>
      </w:r>
      <w:r w:rsidR="00C953A8" w:rsidRPr="00CC23A4">
        <w:rPr>
          <w:sz w:val="24"/>
        </w:rPr>
        <w:t>T</w:t>
      </w:r>
      <w:r w:rsidR="00A1178A" w:rsidRPr="00CC23A4">
        <w:rPr>
          <w:sz w:val="24"/>
        </w:rPr>
        <w:t>he</w:t>
      </w:r>
      <w:r w:rsidR="00771B07" w:rsidRPr="00CC23A4">
        <w:rPr>
          <w:sz w:val="24"/>
        </w:rPr>
        <w:t>re are</w:t>
      </w:r>
      <w:r w:rsidR="00A1178A" w:rsidRPr="00CC23A4">
        <w:rPr>
          <w:sz w:val="24"/>
        </w:rPr>
        <w:t xml:space="preserve"> f</w:t>
      </w:r>
      <w:r w:rsidRPr="00CC23A4">
        <w:rPr>
          <w:sz w:val="24"/>
        </w:rPr>
        <w:t xml:space="preserve">our design </w:t>
      </w:r>
      <w:r w:rsidR="00771B07" w:rsidRPr="00CC23A4">
        <w:rPr>
          <w:sz w:val="24"/>
        </w:rPr>
        <w:t xml:space="preserve">elements </w:t>
      </w:r>
      <w:r w:rsidRPr="00CC23A4">
        <w:rPr>
          <w:sz w:val="24"/>
        </w:rPr>
        <w:t xml:space="preserve">in </w:t>
      </w:r>
      <w:r w:rsidR="00717450" w:rsidRPr="00CC23A4">
        <w:rPr>
          <w:sz w:val="24"/>
        </w:rPr>
        <w:t>the Active Travel</w:t>
      </w:r>
      <w:r w:rsidR="00922C44" w:rsidRPr="00CC23A4">
        <w:rPr>
          <w:sz w:val="24"/>
        </w:rPr>
        <w:t xml:space="preserve"> Act</w:t>
      </w:r>
      <w:r w:rsidR="00717450" w:rsidRPr="00CC23A4">
        <w:rPr>
          <w:sz w:val="24"/>
        </w:rPr>
        <w:t xml:space="preserve"> Guidance </w:t>
      </w:r>
      <w:r w:rsidR="00771B07" w:rsidRPr="00CC23A4">
        <w:rPr>
          <w:sz w:val="24"/>
        </w:rPr>
        <w:t xml:space="preserve">that </w:t>
      </w:r>
      <w:r w:rsidR="00717450" w:rsidRPr="00CC23A4">
        <w:rPr>
          <w:sz w:val="24"/>
        </w:rPr>
        <w:t xml:space="preserve">cover these scenarios. </w:t>
      </w:r>
      <w:r w:rsidR="00FD2AD5" w:rsidRPr="00CC23A4">
        <w:rPr>
          <w:sz w:val="24"/>
        </w:rPr>
        <w:t>Some disabled users of these features found them problematic, and much research has been undertaken</w:t>
      </w:r>
      <w:r w:rsidR="001206F9" w:rsidRPr="00CC23A4">
        <w:rPr>
          <w:sz w:val="24"/>
        </w:rPr>
        <w:t xml:space="preserve"> </w:t>
      </w:r>
      <w:r w:rsidR="00B43849" w:rsidRPr="00CC23A4">
        <w:rPr>
          <w:sz w:val="24"/>
        </w:rPr>
        <w:t xml:space="preserve">which has </w:t>
      </w:r>
      <w:r w:rsidR="001206F9" w:rsidRPr="00CC23A4">
        <w:rPr>
          <w:sz w:val="24"/>
        </w:rPr>
        <w:t>inform</w:t>
      </w:r>
      <w:r w:rsidR="00B43849" w:rsidRPr="00CC23A4">
        <w:rPr>
          <w:sz w:val="24"/>
        </w:rPr>
        <w:t>ed</w:t>
      </w:r>
      <w:r w:rsidR="001206F9" w:rsidRPr="00CC23A4">
        <w:rPr>
          <w:sz w:val="24"/>
        </w:rPr>
        <w:t xml:space="preserve"> this update</w:t>
      </w:r>
      <w:r w:rsidR="00FD2AD5" w:rsidRPr="00CC23A4">
        <w:rPr>
          <w:sz w:val="24"/>
        </w:rPr>
        <w:t xml:space="preserve">. </w:t>
      </w:r>
      <w:r w:rsidR="00135A95" w:rsidRPr="00CC23A4">
        <w:rPr>
          <w:sz w:val="24"/>
        </w:rPr>
        <w:t>F</w:t>
      </w:r>
      <w:r w:rsidR="00CB0262" w:rsidRPr="00CC23A4">
        <w:rPr>
          <w:sz w:val="24"/>
        </w:rPr>
        <w:t>ive</w:t>
      </w:r>
      <w:r w:rsidR="00135A95" w:rsidRPr="00CC23A4">
        <w:rPr>
          <w:sz w:val="24"/>
        </w:rPr>
        <w:t xml:space="preserve"> key pieces of evidence considered </w:t>
      </w:r>
      <w:proofErr w:type="gramStart"/>
      <w:r w:rsidR="00135A95" w:rsidRPr="00CC23A4">
        <w:rPr>
          <w:sz w:val="24"/>
        </w:rPr>
        <w:t>were;</w:t>
      </w:r>
      <w:proofErr w:type="gramEnd"/>
    </w:p>
    <w:p w14:paraId="300CC2A4" w14:textId="77777777" w:rsidR="00872BB3" w:rsidRPr="00CC23A4" w:rsidRDefault="00872BB3" w:rsidP="00017F51">
      <w:pPr>
        <w:pStyle w:val="BodyText"/>
        <w:ind w:left="141" w:right="572"/>
        <w:rPr>
          <w:sz w:val="24"/>
        </w:rPr>
      </w:pPr>
    </w:p>
    <w:p w14:paraId="236B4241" w14:textId="2F3357DE" w:rsidR="00717450" w:rsidRPr="00CC23A4" w:rsidRDefault="00717450" w:rsidP="00AB4164">
      <w:pPr>
        <w:pStyle w:val="BodyText"/>
        <w:numPr>
          <w:ilvl w:val="0"/>
          <w:numId w:val="17"/>
        </w:numPr>
        <w:ind w:right="572"/>
        <w:rPr>
          <w:sz w:val="24"/>
        </w:rPr>
      </w:pPr>
      <w:r w:rsidRPr="00CC23A4">
        <w:rPr>
          <w:sz w:val="24"/>
        </w:rPr>
        <w:t>Research undertaken by Transport for London</w:t>
      </w:r>
      <w:r w:rsidR="00FC0AD3" w:rsidRPr="00CC23A4">
        <w:rPr>
          <w:sz w:val="24"/>
        </w:rPr>
        <w:t xml:space="preserve"> (</w:t>
      </w:r>
      <w:hyperlink r:id="rId27" w:history="1">
        <w:r w:rsidR="00992698" w:rsidRPr="00CC23A4">
          <w:rPr>
            <w:rStyle w:val="Hyperlink"/>
            <w:sz w:val="24"/>
          </w:rPr>
          <w:t>TfL, 2024</w:t>
        </w:r>
      </w:hyperlink>
      <w:r w:rsidR="00FC0AD3" w:rsidRPr="00CC23A4">
        <w:rPr>
          <w:sz w:val="24"/>
        </w:rPr>
        <w:t xml:space="preserve">) </w:t>
      </w:r>
      <w:r w:rsidRPr="00CC23A4">
        <w:rPr>
          <w:sz w:val="24"/>
        </w:rPr>
        <w:t>has shown that the risk of pedestrians being injured at bus stop bypasses</w:t>
      </w:r>
      <w:r w:rsidR="00310C7A" w:rsidRPr="00CC23A4">
        <w:rPr>
          <w:sz w:val="24"/>
        </w:rPr>
        <w:t xml:space="preserve"> (similar to DE 502, p.447)</w:t>
      </w:r>
      <w:r w:rsidRPr="00CC23A4">
        <w:rPr>
          <w:sz w:val="24"/>
        </w:rPr>
        <w:t xml:space="preserve"> is very low. There were </w:t>
      </w:r>
      <w:r w:rsidRPr="00CC23A4">
        <w:rPr>
          <w:b/>
          <w:bCs/>
          <w:sz w:val="24"/>
        </w:rPr>
        <w:t>5</w:t>
      </w:r>
      <w:r w:rsidRPr="00CC23A4">
        <w:rPr>
          <w:sz w:val="24"/>
        </w:rPr>
        <w:t xml:space="preserve"> pedestrian casualties involving </w:t>
      </w:r>
      <w:r w:rsidR="003054D4" w:rsidRPr="00CC23A4">
        <w:rPr>
          <w:sz w:val="24"/>
        </w:rPr>
        <w:t xml:space="preserve">people cycling </w:t>
      </w:r>
      <w:r w:rsidRPr="00CC23A4">
        <w:rPr>
          <w:sz w:val="24"/>
        </w:rPr>
        <w:t xml:space="preserve">and one involving </w:t>
      </w:r>
      <w:r w:rsidR="00F97C99" w:rsidRPr="00CC23A4">
        <w:rPr>
          <w:sz w:val="24"/>
        </w:rPr>
        <w:t>a person riding a</w:t>
      </w:r>
      <w:r w:rsidR="006D04A4" w:rsidRPr="00CC23A4">
        <w:rPr>
          <w:sz w:val="24"/>
        </w:rPr>
        <w:t>n</w:t>
      </w:r>
      <w:r w:rsidRPr="00CC23A4">
        <w:rPr>
          <w:sz w:val="24"/>
        </w:rPr>
        <w:t xml:space="preserve"> e-scooter on bus stop bypasses over a three-year period. </w:t>
      </w:r>
      <w:r w:rsidRPr="00CC23A4">
        <w:rPr>
          <w:b/>
          <w:bCs/>
          <w:sz w:val="24"/>
        </w:rPr>
        <w:t>11,400</w:t>
      </w:r>
      <w:r w:rsidRPr="00CC23A4">
        <w:rPr>
          <w:sz w:val="24"/>
        </w:rPr>
        <w:t xml:space="preserve"> pedestrians were injured in collisions with motor vehicle drivers over the same timeframe.</w:t>
      </w:r>
    </w:p>
    <w:p w14:paraId="0F6CA43D" w14:textId="77777777" w:rsidR="00717450" w:rsidRPr="00CC23A4" w:rsidRDefault="00717450" w:rsidP="00717450">
      <w:pPr>
        <w:pStyle w:val="BodyText"/>
        <w:ind w:left="141" w:right="572"/>
        <w:rPr>
          <w:sz w:val="24"/>
        </w:rPr>
      </w:pPr>
    </w:p>
    <w:p w14:paraId="24A758C6" w14:textId="33829AB6" w:rsidR="00EA5042" w:rsidRPr="00CC23A4" w:rsidRDefault="006C05C1" w:rsidP="00AB4164">
      <w:pPr>
        <w:pStyle w:val="BodyText"/>
        <w:numPr>
          <w:ilvl w:val="0"/>
          <w:numId w:val="17"/>
        </w:numPr>
        <w:ind w:right="572"/>
        <w:rPr>
          <w:sz w:val="24"/>
        </w:rPr>
      </w:pPr>
      <w:r w:rsidRPr="00CC23A4">
        <w:rPr>
          <w:sz w:val="24"/>
        </w:rPr>
        <w:t>Research from Guide Dogs U</w:t>
      </w:r>
      <w:r w:rsidR="00A32C4D" w:rsidRPr="00CC23A4">
        <w:rPr>
          <w:sz w:val="24"/>
        </w:rPr>
        <w:t>K</w:t>
      </w:r>
      <w:r w:rsidRPr="00CC23A4">
        <w:rPr>
          <w:sz w:val="24"/>
        </w:rPr>
        <w:t xml:space="preserve"> </w:t>
      </w:r>
      <w:r w:rsidR="00F314BC" w:rsidRPr="00CC23A4">
        <w:rPr>
          <w:sz w:val="24"/>
        </w:rPr>
        <w:t>(</w:t>
      </w:r>
      <w:hyperlink r:id="rId28" w:history="1">
        <w:r w:rsidR="00F314BC" w:rsidRPr="00CC23A4">
          <w:rPr>
            <w:rStyle w:val="Hyperlink"/>
            <w:sz w:val="24"/>
          </w:rPr>
          <w:t>Guide Dogs, 2024</w:t>
        </w:r>
      </w:hyperlink>
      <w:r w:rsidR="00F314BC" w:rsidRPr="00CC23A4">
        <w:rPr>
          <w:sz w:val="24"/>
        </w:rPr>
        <w:t xml:space="preserve">) </w:t>
      </w:r>
      <w:r w:rsidR="00482CCF" w:rsidRPr="00CC23A4">
        <w:rPr>
          <w:sz w:val="24"/>
        </w:rPr>
        <w:t>found</w:t>
      </w:r>
      <w:r w:rsidRPr="00CC23A4">
        <w:rPr>
          <w:sz w:val="24"/>
        </w:rPr>
        <w:t xml:space="preserve"> that </w:t>
      </w:r>
      <w:r w:rsidR="00AF4219" w:rsidRPr="00CC23A4">
        <w:rPr>
          <w:sz w:val="24"/>
        </w:rPr>
        <w:t>Floating Island Bus Stops</w:t>
      </w:r>
      <w:r w:rsidR="0048410D" w:rsidRPr="00CC23A4">
        <w:rPr>
          <w:sz w:val="24"/>
        </w:rPr>
        <w:t xml:space="preserve"> (similar to DE 502</w:t>
      </w:r>
      <w:r w:rsidR="00F85A14" w:rsidRPr="00CC23A4">
        <w:rPr>
          <w:sz w:val="24"/>
        </w:rPr>
        <w:t>, p.4</w:t>
      </w:r>
      <w:r w:rsidR="005B118D" w:rsidRPr="00CC23A4">
        <w:rPr>
          <w:sz w:val="24"/>
        </w:rPr>
        <w:t>47</w:t>
      </w:r>
      <w:r w:rsidR="00F85A14" w:rsidRPr="00CC23A4">
        <w:rPr>
          <w:sz w:val="24"/>
        </w:rPr>
        <w:t xml:space="preserve">) </w:t>
      </w:r>
      <w:r w:rsidR="00AF4219" w:rsidRPr="00CC23A4">
        <w:rPr>
          <w:sz w:val="24"/>
        </w:rPr>
        <w:t xml:space="preserve">are difficult for people with sight loss to identify and navigate. </w:t>
      </w:r>
      <w:r w:rsidR="00EA5042" w:rsidRPr="00CC23A4">
        <w:rPr>
          <w:sz w:val="24"/>
        </w:rPr>
        <w:t xml:space="preserve">Guide Dogs UK </w:t>
      </w:r>
      <w:r w:rsidR="0074171D" w:rsidRPr="00CC23A4">
        <w:rPr>
          <w:sz w:val="24"/>
        </w:rPr>
        <w:t xml:space="preserve">also </w:t>
      </w:r>
      <w:r w:rsidR="00135A95" w:rsidRPr="00CC23A4">
        <w:rPr>
          <w:sz w:val="24"/>
        </w:rPr>
        <w:t>reported</w:t>
      </w:r>
      <w:r w:rsidR="0074171D" w:rsidRPr="00CC23A4">
        <w:rPr>
          <w:sz w:val="24"/>
        </w:rPr>
        <w:t xml:space="preserve"> that Shared Bus Stop Boarders </w:t>
      </w:r>
      <w:r w:rsidR="00F85A14" w:rsidRPr="00CC23A4">
        <w:rPr>
          <w:sz w:val="24"/>
        </w:rPr>
        <w:t>(</w:t>
      </w:r>
      <w:proofErr w:type="gramStart"/>
      <w:r w:rsidR="00F85A14" w:rsidRPr="00CC23A4">
        <w:rPr>
          <w:sz w:val="24"/>
        </w:rPr>
        <w:t>similar to</w:t>
      </w:r>
      <w:proofErr w:type="gramEnd"/>
      <w:r w:rsidR="00F85A14" w:rsidRPr="00CC23A4">
        <w:rPr>
          <w:sz w:val="24"/>
        </w:rPr>
        <w:t xml:space="preserve"> DE 503</w:t>
      </w:r>
      <w:r w:rsidR="005B118D" w:rsidRPr="00CC23A4">
        <w:rPr>
          <w:sz w:val="24"/>
        </w:rPr>
        <w:t>, p.450)</w:t>
      </w:r>
      <w:r w:rsidR="00C13084" w:rsidRPr="00CC23A4">
        <w:rPr>
          <w:sz w:val="24"/>
        </w:rPr>
        <w:t xml:space="preserve"> </w:t>
      </w:r>
      <w:r w:rsidR="0074171D" w:rsidRPr="00CC23A4">
        <w:rPr>
          <w:sz w:val="24"/>
        </w:rPr>
        <w:t xml:space="preserve">are largely inaccessible and unsafe for disabled people due to the challenges they face when boarding and leaving a bus directly onto a cycle path. </w:t>
      </w:r>
    </w:p>
    <w:p w14:paraId="32CF0A3A" w14:textId="77777777" w:rsidR="00FD1E2A" w:rsidRPr="00CC23A4" w:rsidRDefault="00FD1E2A" w:rsidP="00017F51">
      <w:pPr>
        <w:pStyle w:val="BodyText"/>
        <w:ind w:left="141" w:right="572"/>
        <w:rPr>
          <w:sz w:val="24"/>
        </w:rPr>
      </w:pPr>
    </w:p>
    <w:p w14:paraId="6061F9AB" w14:textId="2FD55E9A" w:rsidR="00303763" w:rsidRPr="00CC23A4" w:rsidRDefault="00FA2D60" w:rsidP="00AB4164">
      <w:pPr>
        <w:pStyle w:val="BodyText"/>
        <w:numPr>
          <w:ilvl w:val="0"/>
          <w:numId w:val="17"/>
        </w:numPr>
        <w:ind w:right="572"/>
        <w:rPr>
          <w:sz w:val="24"/>
        </w:rPr>
      </w:pPr>
      <w:r w:rsidRPr="00CC23A4">
        <w:rPr>
          <w:sz w:val="24"/>
        </w:rPr>
        <w:t>Road safety and street design professionals</w:t>
      </w:r>
      <w:r w:rsidR="0021032B" w:rsidRPr="00CC23A4">
        <w:rPr>
          <w:sz w:val="24"/>
        </w:rPr>
        <w:t xml:space="preserve"> (for example, </w:t>
      </w:r>
      <w:hyperlink r:id="rId29" w:history="1">
        <w:r w:rsidR="007A6B21" w:rsidRPr="00CC23A4">
          <w:rPr>
            <w:rStyle w:val="Hyperlink"/>
            <w:sz w:val="24"/>
          </w:rPr>
          <w:t>M. Philpotts, 2025</w:t>
        </w:r>
      </w:hyperlink>
      <w:r w:rsidR="0021032B" w:rsidRPr="00CC23A4">
        <w:rPr>
          <w:sz w:val="24"/>
        </w:rPr>
        <w:t>)</w:t>
      </w:r>
      <w:r w:rsidRPr="00CC23A4">
        <w:rPr>
          <w:sz w:val="24"/>
        </w:rPr>
        <w:t xml:space="preserve"> report that </w:t>
      </w:r>
      <w:r w:rsidR="00303763" w:rsidRPr="00CC23A4">
        <w:rPr>
          <w:sz w:val="24"/>
        </w:rPr>
        <w:t xml:space="preserve">in the context of </w:t>
      </w:r>
      <w:r w:rsidR="00EC2996" w:rsidRPr="00CC23A4">
        <w:rPr>
          <w:sz w:val="24"/>
        </w:rPr>
        <w:t>near-</w:t>
      </w:r>
      <w:r w:rsidR="00303763" w:rsidRPr="00CC23A4">
        <w:rPr>
          <w:sz w:val="24"/>
        </w:rPr>
        <w:t xml:space="preserve">ubiquitous motor traffic danger and pedestrian vulnerability, </w:t>
      </w:r>
      <w:r w:rsidR="003E0949" w:rsidRPr="00CC23A4">
        <w:rPr>
          <w:sz w:val="24"/>
        </w:rPr>
        <w:t xml:space="preserve">arrangements </w:t>
      </w:r>
      <w:r w:rsidR="00C25B0B" w:rsidRPr="00CC23A4">
        <w:rPr>
          <w:sz w:val="24"/>
        </w:rPr>
        <w:t xml:space="preserve">such as </w:t>
      </w:r>
      <w:r w:rsidR="00303763" w:rsidRPr="00CC23A4">
        <w:rPr>
          <w:sz w:val="24"/>
        </w:rPr>
        <w:t>DEs 501-504 are a design response to a network-level decision to enable people to cycle as transport</w:t>
      </w:r>
      <w:r w:rsidR="006F3268" w:rsidRPr="00CC23A4">
        <w:rPr>
          <w:sz w:val="24"/>
        </w:rPr>
        <w:t xml:space="preserve">, and </w:t>
      </w:r>
      <w:r w:rsidR="004D2AD2" w:rsidRPr="00CC23A4">
        <w:rPr>
          <w:sz w:val="24"/>
        </w:rPr>
        <w:t xml:space="preserve">are </w:t>
      </w:r>
      <w:r w:rsidR="006F3268" w:rsidRPr="00CC23A4">
        <w:rPr>
          <w:sz w:val="24"/>
        </w:rPr>
        <w:t>a vital part of the street design toolkit</w:t>
      </w:r>
      <w:r w:rsidR="00303763" w:rsidRPr="00CC23A4">
        <w:rPr>
          <w:sz w:val="24"/>
        </w:rPr>
        <w:t xml:space="preserve">. </w:t>
      </w:r>
    </w:p>
    <w:p w14:paraId="585ABE08" w14:textId="77777777" w:rsidR="00135A95" w:rsidRPr="00CC23A4" w:rsidRDefault="00135A95" w:rsidP="00303763">
      <w:pPr>
        <w:pStyle w:val="BodyText"/>
        <w:ind w:left="141" w:right="572"/>
        <w:rPr>
          <w:sz w:val="24"/>
        </w:rPr>
      </w:pPr>
    </w:p>
    <w:p w14:paraId="2F9D4A3C" w14:textId="7FE05F64" w:rsidR="0008427B" w:rsidRPr="00CC23A4" w:rsidRDefault="0008427B" w:rsidP="00AB4164">
      <w:pPr>
        <w:pStyle w:val="BodyText"/>
        <w:numPr>
          <w:ilvl w:val="0"/>
          <w:numId w:val="17"/>
        </w:numPr>
        <w:ind w:right="572"/>
        <w:rPr>
          <w:sz w:val="24"/>
        </w:rPr>
      </w:pPr>
      <w:r w:rsidRPr="00CC23A4">
        <w:rPr>
          <w:sz w:val="24"/>
        </w:rPr>
        <w:t xml:space="preserve">Wheels for </w:t>
      </w:r>
      <w:r w:rsidR="00303763" w:rsidRPr="00CC23A4">
        <w:rPr>
          <w:sz w:val="24"/>
        </w:rPr>
        <w:t>W</w:t>
      </w:r>
      <w:r w:rsidRPr="00CC23A4">
        <w:rPr>
          <w:sz w:val="24"/>
        </w:rPr>
        <w:t>ellbeing, a disabled cycling charity, has reported</w:t>
      </w:r>
      <w:r w:rsidR="00F55917" w:rsidRPr="00CC23A4">
        <w:rPr>
          <w:sz w:val="24"/>
        </w:rPr>
        <w:t xml:space="preserve"> (</w:t>
      </w:r>
      <w:hyperlink r:id="rId30" w:history="1">
        <w:r w:rsidR="00F55917" w:rsidRPr="00CC23A4">
          <w:rPr>
            <w:rStyle w:val="Hyperlink"/>
            <w:sz w:val="24"/>
          </w:rPr>
          <w:t>Wheels for Wellbeing, 2025</w:t>
        </w:r>
      </w:hyperlink>
      <w:r w:rsidR="00F55917" w:rsidRPr="00CC23A4">
        <w:rPr>
          <w:sz w:val="24"/>
        </w:rPr>
        <w:t>)</w:t>
      </w:r>
      <w:r w:rsidRPr="00CC23A4">
        <w:rPr>
          <w:sz w:val="24"/>
        </w:rPr>
        <w:t xml:space="preserve"> that </w:t>
      </w:r>
      <w:r w:rsidR="00F55917" w:rsidRPr="00CC23A4">
        <w:rPr>
          <w:sz w:val="24"/>
        </w:rPr>
        <w:t>b</w:t>
      </w:r>
      <w:r w:rsidRPr="00CC23A4">
        <w:rPr>
          <w:sz w:val="24"/>
        </w:rPr>
        <w:t>us stop bypasses</w:t>
      </w:r>
      <w:r w:rsidR="006524CA" w:rsidRPr="00CC23A4">
        <w:rPr>
          <w:sz w:val="24"/>
        </w:rPr>
        <w:t xml:space="preserve"> (similar to DE 502, p.447) </w:t>
      </w:r>
      <w:r w:rsidRPr="00CC23A4">
        <w:rPr>
          <w:sz w:val="24"/>
        </w:rPr>
        <w:t xml:space="preserve">are presently an essential part of inclusive active travel networks that enable </w:t>
      </w:r>
      <w:r w:rsidR="0071794E" w:rsidRPr="00CC23A4">
        <w:rPr>
          <w:sz w:val="24"/>
        </w:rPr>
        <w:t>d</w:t>
      </w:r>
      <w:r w:rsidRPr="00CC23A4">
        <w:rPr>
          <w:sz w:val="24"/>
        </w:rPr>
        <w:t>isabled people to make journeys by cycling.</w:t>
      </w:r>
      <w:r w:rsidR="003E0949" w:rsidRPr="00CC23A4">
        <w:rPr>
          <w:sz w:val="24"/>
        </w:rPr>
        <w:t xml:space="preserve"> They do not consider bus stop boarders</w:t>
      </w:r>
      <w:r w:rsidR="00C25B0B" w:rsidRPr="00CC23A4">
        <w:rPr>
          <w:sz w:val="24"/>
        </w:rPr>
        <w:t xml:space="preserve"> (</w:t>
      </w:r>
      <w:proofErr w:type="gramStart"/>
      <w:r w:rsidR="00C25B0B" w:rsidRPr="00CC23A4">
        <w:rPr>
          <w:sz w:val="24"/>
        </w:rPr>
        <w:t>similar to</w:t>
      </w:r>
      <w:proofErr w:type="gramEnd"/>
      <w:r w:rsidR="00C25B0B" w:rsidRPr="00CC23A4">
        <w:rPr>
          <w:sz w:val="24"/>
        </w:rPr>
        <w:t xml:space="preserve"> DE 503, p.450)</w:t>
      </w:r>
      <w:r w:rsidR="003E0949" w:rsidRPr="00CC23A4">
        <w:rPr>
          <w:sz w:val="24"/>
        </w:rPr>
        <w:t> to be accessible without an effective method to stop all cycle track movement while buses are present.</w:t>
      </w:r>
    </w:p>
    <w:p w14:paraId="68717CF3" w14:textId="77777777" w:rsidR="00CB0262" w:rsidRPr="00CC23A4" w:rsidRDefault="00CB0262" w:rsidP="00CB0262">
      <w:pPr>
        <w:pStyle w:val="ListParagraph"/>
      </w:pPr>
    </w:p>
    <w:p w14:paraId="5B3E895A" w14:textId="09D0786E" w:rsidR="00450D5D" w:rsidRPr="00CC23A4" w:rsidRDefault="00CB0262" w:rsidP="00AB4164">
      <w:pPr>
        <w:pStyle w:val="BodyText"/>
        <w:numPr>
          <w:ilvl w:val="0"/>
          <w:numId w:val="17"/>
        </w:numPr>
        <w:ind w:right="572"/>
        <w:rPr>
          <w:sz w:val="24"/>
        </w:rPr>
      </w:pPr>
      <w:r w:rsidRPr="00CC23A4">
        <w:rPr>
          <w:sz w:val="24"/>
        </w:rPr>
        <w:t>Living Streets’ investigation into inclusive design</w:t>
      </w:r>
      <w:r w:rsidR="00031CD0" w:rsidRPr="00CC23A4">
        <w:rPr>
          <w:sz w:val="24"/>
        </w:rPr>
        <w:t xml:space="preserve"> at bus stops with cycle tracks (</w:t>
      </w:r>
      <w:hyperlink r:id="rId31" w:history="1">
        <w:r w:rsidR="00031CD0" w:rsidRPr="00CC23A4">
          <w:rPr>
            <w:rStyle w:val="Hyperlink"/>
            <w:sz w:val="24"/>
          </w:rPr>
          <w:t>Living Streets, 2024</w:t>
        </w:r>
      </w:hyperlink>
      <w:r w:rsidR="00031CD0" w:rsidRPr="00CC23A4">
        <w:rPr>
          <w:sz w:val="24"/>
        </w:rPr>
        <w:t xml:space="preserve">). This </w:t>
      </w:r>
      <w:r w:rsidR="00450D5D" w:rsidRPr="00CC23A4">
        <w:rPr>
          <w:sz w:val="24"/>
        </w:rPr>
        <w:t xml:space="preserve">reported observational data suggested the level of discomfort or difficulty most people experience in using these bus stops, when well designed, is very low. </w:t>
      </w:r>
      <w:r w:rsidR="00D2005B" w:rsidRPr="00CC23A4">
        <w:rPr>
          <w:sz w:val="24"/>
        </w:rPr>
        <w:t>If levels of cycling are to be significantly increased, and this is to become an inclusive means of transport, then entirely ruling out the use of bus stop bypasses</w:t>
      </w:r>
      <w:r w:rsidR="00C72A3E" w:rsidRPr="00CC23A4">
        <w:rPr>
          <w:sz w:val="24"/>
        </w:rPr>
        <w:t xml:space="preserve"> (</w:t>
      </w:r>
      <w:proofErr w:type="gramStart"/>
      <w:r w:rsidR="00C72A3E" w:rsidRPr="00CC23A4">
        <w:rPr>
          <w:sz w:val="24"/>
        </w:rPr>
        <w:t>similar to</w:t>
      </w:r>
      <w:proofErr w:type="gramEnd"/>
      <w:r w:rsidR="00C72A3E" w:rsidRPr="00CC23A4">
        <w:rPr>
          <w:sz w:val="24"/>
        </w:rPr>
        <w:t xml:space="preserve"> both DE 502, p.447 and DE 503, p.450)</w:t>
      </w:r>
      <w:r w:rsidR="00D2005B" w:rsidRPr="00CC23A4">
        <w:rPr>
          <w:sz w:val="24"/>
        </w:rPr>
        <w:t xml:space="preserve"> is not a viable option. This would mean significant gaps in cycle tracks with cyclists </w:t>
      </w:r>
      <w:proofErr w:type="gramStart"/>
      <w:r w:rsidR="00D2005B" w:rsidRPr="00CC23A4">
        <w:rPr>
          <w:sz w:val="24"/>
        </w:rPr>
        <w:t>returned</w:t>
      </w:r>
      <w:proofErr w:type="gramEnd"/>
      <w:r w:rsidR="00D2005B" w:rsidRPr="00CC23A4">
        <w:rPr>
          <w:sz w:val="24"/>
        </w:rPr>
        <w:t xml:space="preserve"> to the carriageway. However, it is </w:t>
      </w:r>
      <w:r w:rsidR="00D2005B" w:rsidRPr="00CC23A4">
        <w:rPr>
          <w:sz w:val="24"/>
        </w:rPr>
        <w:lastRenderedPageBreak/>
        <w:t>preferable to avoid the need for bus stop bypasses in as many locations as is practical.</w:t>
      </w:r>
    </w:p>
    <w:p w14:paraId="2B07E2FC" w14:textId="77777777" w:rsidR="00450D5D" w:rsidRPr="00CC23A4" w:rsidRDefault="00450D5D" w:rsidP="00450D5D">
      <w:pPr>
        <w:pStyle w:val="BodyText"/>
        <w:ind w:right="572"/>
        <w:rPr>
          <w:sz w:val="24"/>
        </w:rPr>
      </w:pPr>
    </w:p>
    <w:p w14:paraId="453D562E" w14:textId="5A69F1F2" w:rsidR="00E207FA" w:rsidRPr="00CC23A4" w:rsidRDefault="00E207FA" w:rsidP="00E207FA">
      <w:pPr>
        <w:pStyle w:val="BodyText"/>
        <w:ind w:left="141" w:right="572"/>
        <w:rPr>
          <w:sz w:val="24"/>
        </w:rPr>
      </w:pPr>
      <w:r w:rsidRPr="00CC23A4">
        <w:rPr>
          <w:sz w:val="24"/>
        </w:rPr>
        <w:t>The updated Draft Active Travel Act Guidance 2026 (ATAG 2026) on these features is contained in section 11.31</w:t>
      </w:r>
      <w:r w:rsidR="00D152D0" w:rsidRPr="00CC23A4">
        <w:rPr>
          <w:sz w:val="24"/>
        </w:rPr>
        <w:t xml:space="preserve"> </w:t>
      </w:r>
      <w:r w:rsidR="004D3024" w:rsidRPr="00CC23A4">
        <w:rPr>
          <w:sz w:val="24"/>
        </w:rPr>
        <w:t>(p.189)</w:t>
      </w:r>
      <w:r w:rsidRPr="00CC23A4">
        <w:rPr>
          <w:sz w:val="24"/>
        </w:rPr>
        <w:t>, and Design Elements 501-504 within Appendix G</w:t>
      </w:r>
      <w:r w:rsidR="004D3024" w:rsidRPr="00CC23A4">
        <w:rPr>
          <w:sz w:val="24"/>
        </w:rPr>
        <w:t xml:space="preserve"> (p. </w:t>
      </w:r>
      <w:r w:rsidR="006E5774" w:rsidRPr="00CC23A4">
        <w:rPr>
          <w:sz w:val="24"/>
        </w:rPr>
        <w:t>444-455)</w:t>
      </w:r>
      <w:r w:rsidRPr="00CC23A4">
        <w:rPr>
          <w:sz w:val="24"/>
        </w:rPr>
        <w:t xml:space="preserve">. </w:t>
      </w:r>
    </w:p>
    <w:p w14:paraId="5D1FF009" w14:textId="77777777" w:rsidR="00E207FA" w:rsidRPr="00CC23A4" w:rsidRDefault="00E207FA" w:rsidP="00E207FA">
      <w:pPr>
        <w:pStyle w:val="BodyText"/>
        <w:ind w:left="141" w:right="572"/>
        <w:rPr>
          <w:sz w:val="24"/>
        </w:rPr>
      </w:pPr>
    </w:p>
    <w:p w14:paraId="2D48747E" w14:textId="192950CA" w:rsidR="00E207FA" w:rsidRPr="00CC23A4" w:rsidRDefault="00E207FA" w:rsidP="00E207FA">
      <w:pPr>
        <w:pStyle w:val="BodyText"/>
        <w:ind w:left="141" w:right="572"/>
        <w:rPr>
          <w:sz w:val="24"/>
        </w:rPr>
      </w:pPr>
      <w:r w:rsidRPr="00CC23A4">
        <w:rPr>
          <w:sz w:val="24"/>
        </w:rPr>
        <w:t xml:space="preserve">The key general </w:t>
      </w:r>
      <w:r w:rsidR="00A15340" w:rsidRPr="00CC23A4">
        <w:rPr>
          <w:sz w:val="24"/>
        </w:rPr>
        <w:t xml:space="preserve">proposed </w:t>
      </w:r>
      <w:r w:rsidRPr="00CC23A4">
        <w:rPr>
          <w:sz w:val="24"/>
        </w:rPr>
        <w:t>changes affecting all cycle facilities at bus stops are:</w:t>
      </w:r>
    </w:p>
    <w:p w14:paraId="428A007E" w14:textId="6F60D79D" w:rsidR="00E207FA" w:rsidRPr="00CC23A4" w:rsidRDefault="00E207FA" w:rsidP="00AB4164">
      <w:pPr>
        <w:pStyle w:val="BodyText"/>
        <w:numPr>
          <w:ilvl w:val="0"/>
          <w:numId w:val="3"/>
        </w:numPr>
        <w:ind w:right="572"/>
        <w:rPr>
          <w:sz w:val="24"/>
        </w:rPr>
      </w:pPr>
      <w:r w:rsidRPr="00CC23A4">
        <w:rPr>
          <w:sz w:val="24"/>
        </w:rPr>
        <w:t xml:space="preserve">New guidance on aligning cycle facilities away from </w:t>
      </w:r>
      <w:proofErr w:type="gramStart"/>
      <w:r w:rsidRPr="00CC23A4">
        <w:rPr>
          <w:sz w:val="24"/>
        </w:rPr>
        <w:t>bus-routes</w:t>
      </w:r>
      <w:proofErr w:type="gramEnd"/>
      <w:r w:rsidRPr="00CC23A4">
        <w:rPr>
          <w:sz w:val="24"/>
        </w:rPr>
        <w:t xml:space="preserve"> wherever possible (11.31.3</w:t>
      </w:r>
      <w:r w:rsidR="00AF730B" w:rsidRPr="00CC23A4">
        <w:rPr>
          <w:sz w:val="24"/>
        </w:rPr>
        <w:t xml:space="preserve">, </w:t>
      </w:r>
      <w:r w:rsidR="006E5774" w:rsidRPr="00CC23A4">
        <w:rPr>
          <w:sz w:val="24"/>
        </w:rPr>
        <w:t>p.189)</w:t>
      </w:r>
      <w:r w:rsidRPr="00CC23A4">
        <w:rPr>
          <w:sz w:val="24"/>
        </w:rPr>
        <w:t>.</w:t>
      </w:r>
    </w:p>
    <w:p w14:paraId="4341BA30" w14:textId="0311D84F" w:rsidR="00E207FA" w:rsidRPr="00CC23A4" w:rsidRDefault="00E207FA" w:rsidP="00AB4164">
      <w:pPr>
        <w:pStyle w:val="BodyText"/>
        <w:numPr>
          <w:ilvl w:val="0"/>
          <w:numId w:val="3"/>
        </w:numPr>
        <w:ind w:right="572"/>
        <w:rPr>
          <w:sz w:val="24"/>
        </w:rPr>
      </w:pPr>
      <w:r w:rsidRPr="00CC23A4">
        <w:rPr>
          <w:sz w:val="24"/>
        </w:rPr>
        <w:t>New guidance on engagement and enforcement where new features are introduced or existing ones are causing concerns (11.31.9</w:t>
      </w:r>
      <w:r w:rsidR="00AF730B" w:rsidRPr="00CC23A4">
        <w:rPr>
          <w:sz w:val="24"/>
        </w:rPr>
        <w:t xml:space="preserve">, </w:t>
      </w:r>
      <w:r w:rsidR="001F2A12" w:rsidRPr="00CC23A4">
        <w:rPr>
          <w:sz w:val="24"/>
        </w:rPr>
        <w:t>p.190)</w:t>
      </w:r>
      <w:r w:rsidRPr="00CC23A4">
        <w:rPr>
          <w:sz w:val="24"/>
        </w:rPr>
        <w:t>.</w:t>
      </w:r>
    </w:p>
    <w:p w14:paraId="4B90AA2A" w14:textId="34E79288" w:rsidR="00E207FA" w:rsidRPr="00CC23A4" w:rsidRDefault="00E207FA" w:rsidP="00AB4164">
      <w:pPr>
        <w:pStyle w:val="BodyText"/>
        <w:numPr>
          <w:ilvl w:val="0"/>
          <w:numId w:val="3"/>
        </w:numPr>
        <w:ind w:right="572"/>
        <w:rPr>
          <w:sz w:val="24"/>
        </w:rPr>
      </w:pPr>
      <w:r w:rsidRPr="00CC23A4">
        <w:rPr>
          <w:sz w:val="24"/>
        </w:rPr>
        <w:t xml:space="preserve">The reinforcement of </w:t>
      </w:r>
      <w:r w:rsidR="00227FB2" w:rsidRPr="00CC23A4">
        <w:rPr>
          <w:sz w:val="24"/>
        </w:rPr>
        <w:t xml:space="preserve">recommendations </w:t>
      </w:r>
      <w:r w:rsidRPr="00CC23A4">
        <w:rPr>
          <w:sz w:val="24"/>
        </w:rPr>
        <w:t>for separated walking and wheeling and cycling facilities to avoid shared use path facilities in busier urban areas, specifically in relation to bus stops at cycle facilities (11.31.12</w:t>
      </w:r>
      <w:r w:rsidR="00AF730B" w:rsidRPr="00CC23A4">
        <w:rPr>
          <w:sz w:val="24"/>
        </w:rPr>
        <w:t xml:space="preserve">, </w:t>
      </w:r>
      <w:r w:rsidR="001F2A12" w:rsidRPr="00CC23A4">
        <w:rPr>
          <w:sz w:val="24"/>
        </w:rPr>
        <w:t>p.191).</w:t>
      </w:r>
    </w:p>
    <w:p w14:paraId="07DCE839" w14:textId="77777777" w:rsidR="00E207FA" w:rsidRPr="00CC23A4" w:rsidRDefault="00E207FA" w:rsidP="00AB4164">
      <w:pPr>
        <w:pStyle w:val="BodyText"/>
        <w:numPr>
          <w:ilvl w:val="0"/>
          <w:numId w:val="3"/>
        </w:numPr>
        <w:ind w:right="572"/>
        <w:rPr>
          <w:sz w:val="24"/>
        </w:rPr>
      </w:pPr>
      <w:r w:rsidRPr="00CC23A4">
        <w:rPr>
          <w:sz w:val="24"/>
        </w:rPr>
        <w:t xml:space="preserve">Reinforcement of road-space reallocation in </w:t>
      </w:r>
      <w:proofErr w:type="spellStart"/>
      <w:r w:rsidRPr="00CC23A4">
        <w:rPr>
          <w:sz w:val="24"/>
        </w:rPr>
        <w:t>favour</w:t>
      </w:r>
      <w:proofErr w:type="spellEnd"/>
      <w:r w:rsidRPr="00CC23A4">
        <w:rPr>
          <w:sz w:val="24"/>
        </w:rPr>
        <w:t xml:space="preserve"> of additional width for bus stops, pedestrian facilities and cycle tracks (listed in each DE under ‘Other </w:t>
      </w:r>
      <w:proofErr w:type="gramStart"/>
      <w:r w:rsidRPr="00CC23A4">
        <w:rPr>
          <w:sz w:val="24"/>
        </w:rPr>
        <w:t>considerations’</w:t>
      </w:r>
      <w:proofErr w:type="gramEnd"/>
      <w:r w:rsidRPr="00CC23A4">
        <w:rPr>
          <w:sz w:val="24"/>
        </w:rPr>
        <w:t>)</w:t>
      </w:r>
    </w:p>
    <w:p w14:paraId="40C599D0" w14:textId="7A1CA1F6" w:rsidR="00E207FA" w:rsidRPr="00CC23A4" w:rsidRDefault="00E207FA" w:rsidP="00AB4164">
      <w:pPr>
        <w:pStyle w:val="BodyText"/>
        <w:numPr>
          <w:ilvl w:val="0"/>
          <w:numId w:val="3"/>
        </w:numPr>
        <w:ind w:right="572"/>
        <w:rPr>
          <w:sz w:val="24"/>
        </w:rPr>
      </w:pPr>
      <w:r w:rsidRPr="00CC23A4">
        <w:rPr>
          <w:sz w:val="24"/>
        </w:rPr>
        <w:t>New text in 11.31</w:t>
      </w:r>
      <w:r w:rsidR="00AF730B" w:rsidRPr="00CC23A4">
        <w:rPr>
          <w:sz w:val="24"/>
        </w:rPr>
        <w:t>.8 (p.190)</w:t>
      </w:r>
      <w:r w:rsidRPr="00CC23A4">
        <w:rPr>
          <w:sz w:val="24"/>
        </w:rPr>
        <w:t xml:space="preserve"> and DEs</w:t>
      </w:r>
      <w:r w:rsidR="00AF730B" w:rsidRPr="00CC23A4">
        <w:rPr>
          <w:sz w:val="24"/>
        </w:rPr>
        <w:t xml:space="preserve"> 501-504</w:t>
      </w:r>
      <w:r w:rsidRPr="00CC23A4">
        <w:rPr>
          <w:sz w:val="24"/>
        </w:rPr>
        <w:t xml:space="preserve"> setting out Welsh Governments’ intention to monitor UK practice for emerging improvements in this space. If appropriate, ATAG 2026 will be </w:t>
      </w:r>
      <w:r w:rsidR="00A15340" w:rsidRPr="00CC23A4">
        <w:rPr>
          <w:sz w:val="24"/>
        </w:rPr>
        <w:t xml:space="preserve">further </w:t>
      </w:r>
      <w:r w:rsidRPr="00CC23A4">
        <w:rPr>
          <w:sz w:val="24"/>
        </w:rPr>
        <w:t>updated to align with UK best practice.</w:t>
      </w:r>
    </w:p>
    <w:p w14:paraId="77AAA8DC" w14:textId="77777777" w:rsidR="00E207FA" w:rsidRPr="00CC23A4" w:rsidRDefault="00E207FA" w:rsidP="00E207FA">
      <w:pPr>
        <w:pStyle w:val="BodyText"/>
        <w:ind w:left="141" w:right="572"/>
        <w:rPr>
          <w:sz w:val="24"/>
        </w:rPr>
      </w:pPr>
    </w:p>
    <w:p w14:paraId="691CFA21" w14:textId="01BF94A3" w:rsidR="00E207FA" w:rsidRPr="00CC23A4" w:rsidRDefault="00E207FA" w:rsidP="00E207FA">
      <w:pPr>
        <w:pStyle w:val="BodyText"/>
        <w:ind w:left="141" w:right="572"/>
        <w:rPr>
          <w:sz w:val="24"/>
        </w:rPr>
      </w:pPr>
      <w:r w:rsidRPr="00CC23A4">
        <w:rPr>
          <w:sz w:val="24"/>
        </w:rPr>
        <w:t xml:space="preserve">There </w:t>
      </w:r>
      <w:proofErr w:type="gramStart"/>
      <w:r w:rsidRPr="00CC23A4">
        <w:rPr>
          <w:sz w:val="24"/>
        </w:rPr>
        <w:t>were</w:t>
      </w:r>
      <w:proofErr w:type="gramEnd"/>
      <w:r w:rsidRPr="00CC23A4">
        <w:rPr>
          <w:sz w:val="24"/>
        </w:rPr>
        <w:t xml:space="preserve"> no </w:t>
      </w:r>
      <w:r w:rsidR="00943E75" w:rsidRPr="00CC23A4">
        <w:rPr>
          <w:sz w:val="24"/>
        </w:rPr>
        <w:t xml:space="preserve">proposed </w:t>
      </w:r>
      <w:r w:rsidR="006541C6" w:rsidRPr="00CC23A4">
        <w:rPr>
          <w:sz w:val="24"/>
        </w:rPr>
        <w:t xml:space="preserve">layout </w:t>
      </w:r>
      <w:r w:rsidR="00943E75" w:rsidRPr="00CC23A4">
        <w:rPr>
          <w:sz w:val="24"/>
        </w:rPr>
        <w:t>amendments</w:t>
      </w:r>
      <w:r w:rsidRPr="00CC23A4">
        <w:rPr>
          <w:sz w:val="24"/>
        </w:rPr>
        <w:t xml:space="preserve"> made to Design Element 501 (Bus stop: cycle lane continuation</w:t>
      </w:r>
      <w:r w:rsidR="00AF730B" w:rsidRPr="00CC23A4">
        <w:rPr>
          <w:sz w:val="24"/>
        </w:rPr>
        <w:t>, p.444</w:t>
      </w:r>
      <w:r w:rsidRPr="00CC23A4">
        <w:rPr>
          <w:sz w:val="24"/>
        </w:rPr>
        <w:t xml:space="preserve">), but there were </w:t>
      </w:r>
      <w:r w:rsidR="00943E75" w:rsidRPr="00CC23A4">
        <w:rPr>
          <w:sz w:val="24"/>
        </w:rPr>
        <w:t>proposed amendments</w:t>
      </w:r>
      <w:r w:rsidRPr="00CC23A4">
        <w:rPr>
          <w:sz w:val="24"/>
        </w:rPr>
        <w:t xml:space="preserve"> made to the DE</w:t>
      </w:r>
      <w:proofErr w:type="gramStart"/>
      <w:r w:rsidRPr="00CC23A4">
        <w:rPr>
          <w:sz w:val="24"/>
        </w:rPr>
        <w:t>502</w:t>
      </w:r>
      <w:r w:rsidR="00DC29D2" w:rsidRPr="00CC23A4">
        <w:rPr>
          <w:sz w:val="24"/>
        </w:rPr>
        <w:t xml:space="preserve"> </w:t>
      </w:r>
      <w:r w:rsidRPr="00CC23A4">
        <w:rPr>
          <w:sz w:val="24"/>
        </w:rPr>
        <w:t>,</w:t>
      </w:r>
      <w:proofErr w:type="gramEnd"/>
      <w:r w:rsidRPr="00CC23A4">
        <w:rPr>
          <w:sz w:val="24"/>
        </w:rPr>
        <w:t xml:space="preserve"> </w:t>
      </w:r>
      <w:r w:rsidR="00654F38" w:rsidRPr="00CC23A4">
        <w:rPr>
          <w:sz w:val="24"/>
        </w:rPr>
        <w:t>DE</w:t>
      </w:r>
      <w:r w:rsidRPr="00CC23A4">
        <w:rPr>
          <w:sz w:val="24"/>
        </w:rPr>
        <w:t xml:space="preserve">503 and </w:t>
      </w:r>
      <w:r w:rsidR="00654F38" w:rsidRPr="00CC23A4">
        <w:rPr>
          <w:sz w:val="24"/>
        </w:rPr>
        <w:t>DE</w:t>
      </w:r>
      <w:r w:rsidRPr="00CC23A4">
        <w:rPr>
          <w:sz w:val="24"/>
        </w:rPr>
        <w:t xml:space="preserve">504. These are </w:t>
      </w:r>
      <w:proofErr w:type="spellStart"/>
      <w:r w:rsidRPr="00CC23A4">
        <w:rPr>
          <w:sz w:val="24"/>
        </w:rPr>
        <w:t>summarised</w:t>
      </w:r>
      <w:proofErr w:type="spellEnd"/>
      <w:r w:rsidRPr="00CC23A4">
        <w:rPr>
          <w:sz w:val="24"/>
        </w:rPr>
        <w:t xml:space="preserve"> below.</w:t>
      </w:r>
    </w:p>
    <w:p w14:paraId="17B4A7B8" w14:textId="77777777" w:rsidR="00E207FA" w:rsidRPr="00CC23A4" w:rsidRDefault="00E207FA" w:rsidP="00E207FA">
      <w:pPr>
        <w:pStyle w:val="BodyText"/>
        <w:ind w:left="141" w:right="572"/>
        <w:rPr>
          <w:sz w:val="24"/>
        </w:rPr>
      </w:pPr>
    </w:p>
    <w:p w14:paraId="08930E9F" w14:textId="37F2A71F" w:rsidR="00E207FA" w:rsidRPr="00CC23A4" w:rsidRDefault="00E207FA" w:rsidP="00E207FA">
      <w:pPr>
        <w:pStyle w:val="BodyText"/>
        <w:ind w:left="141" w:right="572"/>
        <w:rPr>
          <w:sz w:val="24"/>
        </w:rPr>
      </w:pPr>
      <w:r w:rsidRPr="00CC23A4">
        <w:rPr>
          <w:sz w:val="24"/>
        </w:rPr>
        <w:t xml:space="preserve">The </w:t>
      </w:r>
      <w:r w:rsidR="00654F38" w:rsidRPr="00CC23A4">
        <w:rPr>
          <w:sz w:val="24"/>
        </w:rPr>
        <w:t xml:space="preserve">proposed </w:t>
      </w:r>
      <w:r w:rsidRPr="00CC23A4">
        <w:rPr>
          <w:sz w:val="24"/>
        </w:rPr>
        <w:t xml:space="preserve">updates to DE 502 Bus stop </w:t>
      </w:r>
      <w:proofErr w:type="gramStart"/>
      <w:r w:rsidRPr="00CC23A4">
        <w:rPr>
          <w:sz w:val="24"/>
        </w:rPr>
        <w:t>by-pass</w:t>
      </w:r>
      <w:proofErr w:type="gramEnd"/>
      <w:r w:rsidR="00DC29D2" w:rsidRPr="00CC23A4">
        <w:rPr>
          <w:sz w:val="24"/>
        </w:rPr>
        <w:t xml:space="preserve"> (p.447</w:t>
      </w:r>
      <w:r w:rsidRPr="00CC23A4">
        <w:rPr>
          <w:sz w:val="24"/>
        </w:rPr>
        <w:t xml:space="preserve">) </w:t>
      </w:r>
      <w:proofErr w:type="gramStart"/>
      <w:r w:rsidRPr="00CC23A4">
        <w:rPr>
          <w:sz w:val="24"/>
        </w:rPr>
        <w:t>are;</w:t>
      </w:r>
      <w:proofErr w:type="gramEnd"/>
    </w:p>
    <w:p w14:paraId="0CA495E6" w14:textId="74E3EBB4" w:rsidR="00E207FA" w:rsidRPr="00CC23A4" w:rsidRDefault="00E207FA" w:rsidP="00AB4164">
      <w:pPr>
        <w:pStyle w:val="BodyText"/>
        <w:numPr>
          <w:ilvl w:val="0"/>
          <w:numId w:val="4"/>
        </w:numPr>
        <w:ind w:right="572"/>
        <w:rPr>
          <w:sz w:val="24"/>
        </w:rPr>
      </w:pPr>
      <w:r w:rsidRPr="00CC23A4">
        <w:rPr>
          <w:sz w:val="24"/>
        </w:rPr>
        <w:t xml:space="preserve">Re-named </w:t>
      </w:r>
      <w:r w:rsidR="00BC317C" w:rsidRPr="00CC23A4">
        <w:rPr>
          <w:sz w:val="24"/>
        </w:rPr>
        <w:t>from ‘</w:t>
      </w:r>
      <w:r w:rsidR="00924C86" w:rsidRPr="00CC23A4">
        <w:rPr>
          <w:sz w:val="24"/>
        </w:rPr>
        <w:t xml:space="preserve">Bus stop: island bus stop’ to </w:t>
      </w:r>
      <w:r w:rsidRPr="00CC23A4">
        <w:rPr>
          <w:sz w:val="24"/>
        </w:rPr>
        <w:t>‘Bus stop by-pass’ to avoid ambiguity</w:t>
      </w:r>
      <w:r w:rsidR="00924C86" w:rsidRPr="00CC23A4">
        <w:rPr>
          <w:sz w:val="24"/>
        </w:rPr>
        <w:t xml:space="preserve"> and align with </w:t>
      </w:r>
      <w:r w:rsidR="004D6CE5" w:rsidRPr="00CC23A4">
        <w:rPr>
          <w:sz w:val="24"/>
        </w:rPr>
        <w:t xml:space="preserve">wider UK </w:t>
      </w:r>
      <w:r w:rsidR="00924C86" w:rsidRPr="00CC23A4">
        <w:rPr>
          <w:sz w:val="24"/>
        </w:rPr>
        <w:t>terminology</w:t>
      </w:r>
      <w:r w:rsidRPr="00CC23A4">
        <w:rPr>
          <w:sz w:val="24"/>
        </w:rPr>
        <w:t>.</w:t>
      </w:r>
    </w:p>
    <w:p w14:paraId="21174B82" w14:textId="1CEA2034" w:rsidR="00E207FA" w:rsidRPr="00CC23A4" w:rsidRDefault="00E207FA" w:rsidP="00AB4164">
      <w:pPr>
        <w:pStyle w:val="BodyText"/>
        <w:numPr>
          <w:ilvl w:val="0"/>
          <w:numId w:val="4"/>
        </w:numPr>
        <w:ind w:right="572"/>
        <w:rPr>
          <w:sz w:val="24"/>
        </w:rPr>
      </w:pPr>
      <w:r w:rsidRPr="00CC23A4">
        <w:rPr>
          <w:sz w:val="24"/>
        </w:rPr>
        <w:t>Increased desirable minimum</w:t>
      </w:r>
      <w:r w:rsidR="00A84947" w:rsidRPr="00CC23A4">
        <w:rPr>
          <w:sz w:val="24"/>
        </w:rPr>
        <w:t xml:space="preserve"> </w:t>
      </w:r>
      <w:r w:rsidR="009A14BC" w:rsidRPr="00CC23A4">
        <w:rPr>
          <w:sz w:val="24"/>
        </w:rPr>
        <w:t>island</w:t>
      </w:r>
      <w:r w:rsidRPr="00CC23A4">
        <w:rPr>
          <w:sz w:val="24"/>
        </w:rPr>
        <w:t xml:space="preserve"> width from 2.0m to 2.5m in ATAG 2026. </w:t>
      </w:r>
    </w:p>
    <w:p w14:paraId="2102AA8F" w14:textId="77777777" w:rsidR="006541C6" w:rsidRPr="00CC23A4" w:rsidRDefault="006541C6" w:rsidP="00E207FA">
      <w:pPr>
        <w:pStyle w:val="BodyText"/>
        <w:ind w:left="141" w:right="572"/>
        <w:rPr>
          <w:sz w:val="24"/>
        </w:rPr>
      </w:pPr>
    </w:p>
    <w:p w14:paraId="15B8817C" w14:textId="112A5B71" w:rsidR="00E207FA" w:rsidRPr="00CC23A4" w:rsidRDefault="00E207FA" w:rsidP="00E207FA">
      <w:pPr>
        <w:pStyle w:val="BodyText"/>
        <w:ind w:left="141" w:right="572"/>
        <w:rPr>
          <w:sz w:val="24"/>
        </w:rPr>
      </w:pPr>
      <w:r w:rsidRPr="00CC23A4">
        <w:rPr>
          <w:sz w:val="24"/>
        </w:rPr>
        <w:t xml:space="preserve">The </w:t>
      </w:r>
      <w:r w:rsidR="00674D62" w:rsidRPr="00CC23A4">
        <w:rPr>
          <w:sz w:val="24"/>
        </w:rPr>
        <w:t xml:space="preserve">proposed </w:t>
      </w:r>
      <w:r w:rsidRPr="00CC23A4">
        <w:rPr>
          <w:sz w:val="24"/>
        </w:rPr>
        <w:t>updates to DE503 Bus stop boarder</w:t>
      </w:r>
      <w:r w:rsidR="00DC29D2" w:rsidRPr="00CC23A4">
        <w:rPr>
          <w:sz w:val="24"/>
        </w:rPr>
        <w:t xml:space="preserve"> (p</w:t>
      </w:r>
      <w:r w:rsidR="00A040E6" w:rsidRPr="00CC23A4">
        <w:rPr>
          <w:sz w:val="24"/>
        </w:rPr>
        <w:t>. 450</w:t>
      </w:r>
      <w:r w:rsidRPr="00CC23A4">
        <w:rPr>
          <w:sz w:val="24"/>
        </w:rPr>
        <w:t xml:space="preserve">) </w:t>
      </w:r>
      <w:proofErr w:type="gramStart"/>
      <w:r w:rsidRPr="00CC23A4">
        <w:rPr>
          <w:sz w:val="24"/>
        </w:rPr>
        <w:t>are;</w:t>
      </w:r>
      <w:proofErr w:type="gramEnd"/>
    </w:p>
    <w:p w14:paraId="624C41EB" w14:textId="6FFD7997" w:rsidR="00E207FA" w:rsidRPr="00CC23A4" w:rsidRDefault="00E207FA" w:rsidP="00AB4164">
      <w:pPr>
        <w:pStyle w:val="BodyText"/>
        <w:numPr>
          <w:ilvl w:val="0"/>
          <w:numId w:val="5"/>
        </w:numPr>
        <w:ind w:right="572"/>
        <w:rPr>
          <w:sz w:val="24"/>
        </w:rPr>
      </w:pPr>
      <w:r w:rsidRPr="00CC23A4">
        <w:rPr>
          <w:sz w:val="24"/>
        </w:rPr>
        <w:t xml:space="preserve">Corduroy tactile paving </w:t>
      </w:r>
      <w:r w:rsidR="00735B27" w:rsidRPr="00CC23A4">
        <w:rPr>
          <w:sz w:val="24"/>
        </w:rPr>
        <w:t xml:space="preserve">(see </w:t>
      </w:r>
      <w:r w:rsidR="00891490" w:rsidRPr="00CC23A4">
        <w:rPr>
          <w:sz w:val="24"/>
        </w:rPr>
        <w:t>Se</w:t>
      </w:r>
      <w:r w:rsidR="00735B27" w:rsidRPr="00CC23A4">
        <w:rPr>
          <w:sz w:val="24"/>
        </w:rPr>
        <w:t>ction 3</w:t>
      </w:r>
      <w:r w:rsidR="004E3873" w:rsidRPr="00CC23A4">
        <w:rPr>
          <w:sz w:val="24"/>
        </w:rPr>
        <w:t xml:space="preserve">, </w:t>
      </w:r>
      <w:hyperlink r:id="rId32" w:history="1">
        <w:proofErr w:type="spellStart"/>
        <w:r w:rsidR="004E3873" w:rsidRPr="00CC23A4">
          <w:rPr>
            <w:rStyle w:val="Hyperlink"/>
            <w:sz w:val="24"/>
          </w:rPr>
          <w:t>DfT</w:t>
        </w:r>
        <w:proofErr w:type="spellEnd"/>
        <w:r w:rsidR="004E3873" w:rsidRPr="00CC23A4">
          <w:rPr>
            <w:rStyle w:val="Hyperlink"/>
            <w:sz w:val="24"/>
          </w:rPr>
          <w:t xml:space="preserve"> 2021</w:t>
        </w:r>
      </w:hyperlink>
      <w:r w:rsidR="004E3873" w:rsidRPr="00CC23A4">
        <w:rPr>
          <w:sz w:val="24"/>
        </w:rPr>
        <w:t>)</w:t>
      </w:r>
      <w:r w:rsidR="00735B27" w:rsidRPr="00CC23A4">
        <w:rPr>
          <w:sz w:val="24"/>
        </w:rPr>
        <w:t xml:space="preserve"> </w:t>
      </w:r>
      <w:r w:rsidRPr="00CC23A4">
        <w:rPr>
          <w:sz w:val="24"/>
        </w:rPr>
        <w:t xml:space="preserve">separating the footway from the cycle track and bus boarding location.  </w:t>
      </w:r>
    </w:p>
    <w:p w14:paraId="2289C657" w14:textId="13B9233E" w:rsidR="00E207FA" w:rsidRPr="00CC23A4" w:rsidRDefault="00E207FA" w:rsidP="00AB4164">
      <w:pPr>
        <w:pStyle w:val="BodyText"/>
        <w:numPr>
          <w:ilvl w:val="0"/>
          <w:numId w:val="5"/>
        </w:numPr>
        <w:ind w:right="572"/>
        <w:rPr>
          <w:sz w:val="24"/>
        </w:rPr>
      </w:pPr>
      <w:r w:rsidRPr="00CC23A4">
        <w:rPr>
          <w:sz w:val="24"/>
        </w:rPr>
        <w:t xml:space="preserve">Tramline tactile paving </w:t>
      </w:r>
      <w:r w:rsidR="008E4E08" w:rsidRPr="00CC23A4">
        <w:rPr>
          <w:sz w:val="24"/>
        </w:rPr>
        <w:t xml:space="preserve">(see Section 5, </w:t>
      </w:r>
      <w:hyperlink r:id="rId33" w:history="1">
        <w:proofErr w:type="spellStart"/>
        <w:r w:rsidR="008E4E08" w:rsidRPr="00CC23A4">
          <w:rPr>
            <w:rStyle w:val="Hyperlink"/>
            <w:sz w:val="24"/>
          </w:rPr>
          <w:t>DfT</w:t>
        </w:r>
        <w:proofErr w:type="spellEnd"/>
        <w:r w:rsidR="008E4E08" w:rsidRPr="00CC23A4">
          <w:rPr>
            <w:rStyle w:val="Hyperlink"/>
            <w:sz w:val="24"/>
          </w:rPr>
          <w:t xml:space="preserve"> 2021</w:t>
        </w:r>
      </w:hyperlink>
      <w:r w:rsidR="008E4E08" w:rsidRPr="00CC23A4">
        <w:rPr>
          <w:sz w:val="24"/>
        </w:rPr>
        <w:t xml:space="preserve">) </w:t>
      </w:r>
      <w:r w:rsidRPr="00CC23A4">
        <w:rPr>
          <w:sz w:val="24"/>
        </w:rPr>
        <w:t>on the cycle track entry to and exit from the bus boarder.</w:t>
      </w:r>
    </w:p>
    <w:p w14:paraId="1A8AB5A6" w14:textId="77777777" w:rsidR="00E207FA" w:rsidRPr="00CC23A4" w:rsidRDefault="00E207FA" w:rsidP="00AB4164">
      <w:pPr>
        <w:pStyle w:val="BodyText"/>
        <w:numPr>
          <w:ilvl w:val="0"/>
          <w:numId w:val="5"/>
        </w:numPr>
        <w:ind w:right="572"/>
        <w:rPr>
          <w:sz w:val="24"/>
        </w:rPr>
      </w:pPr>
      <w:r w:rsidRPr="00CC23A4">
        <w:rPr>
          <w:sz w:val="24"/>
        </w:rPr>
        <w:t>Give way markings on cycle track entry to the bus boarder.</w:t>
      </w:r>
    </w:p>
    <w:p w14:paraId="38362B5D" w14:textId="77777777" w:rsidR="006541C6" w:rsidRPr="00CC23A4" w:rsidRDefault="006541C6" w:rsidP="006541C6">
      <w:pPr>
        <w:pStyle w:val="BodyText"/>
        <w:ind w:right="572"/>
        <w:rPr>
          <w:sz w:val="24"/>
        </w:rPr>
      </w:pPr>
    </w:p>
    <w:p w14:paraId="56676411" w14:textId="78B7A4B2" w:rsidR="00E207FA" w:rsidRPr="00CC23A4" w:rsidRDefault="00E207FA" w:rsidP="006541C6">
      <w:pPr>
        <w:pStyle w:val="BodyText"/>
        <w:ind w:right="572"/>
        <w:rPr>
          <w:sz w:val="24"/>
        </w:rPr>
      </w:pPr>
      <w:r w:rsidRPr="00CC23A4">
        <w:rPr>
          <w:sz w:val="24"/>
        </w:rPr>
        <w:t xml:space="preserve">The </w:t>
      </w:r>
      <w:r w:rsidR="00241F94" w:rsidRPr="00CC23A4">
        <w:rPr>
          <w:sz w:val="24"/>
        </w:rPr>
        <w:t xml:space="preserve">proposed </w:t>
      </w:r>
      <w:r w:rsidRPr="00CC23A4">
        <w:rPr>
          <w:sz w:val="24"/>
        </w:rPr>
        <w:t>updates to DE504 Bus stop: shared use</w:t>
      </w:r>
      <w:r w:rsidR="009B6DC8" w:rsidRPr="00CC23A4">
        <w:rPr>
          <w:sz w:val="24"/>
        </w:rPr>
        <w:t xml:space="preserve"> </w:t>
      </w:r>
      <w:r w:rsidR="00A040E6" w:rsidRPr="00CC23A4">
        <w:rPr>
          <w:sz w:val="24"/>
        </w:rPr>
        <w:t>(</w:t>
      </w:r>
      <w:r w:rsidR="009B6DC8" w:rsidRPr="00CC23A4">
        <w:rPr>
          <w:sz w:val="24"/>
        </w:rPr>
        <w:t>p.453</w:t>
      </w:r>
      <w:r w:rsidRPr="00CC23A4">
        <w:rPr>
          <w:sz w:val="24"/>
        </w:rPr>
        <w:t xml:space="preserve">) </w:t>
      </w:r>
      <w:proofErr w:type="gramStart"/>
      <w:r w:rsidRPr="00CC23A4">
        <w:rPr>
          <w:sz w:val="24"/>
        </w:rPr>
        <w:t>are;</w:t>
      </w:r>
      <w:proofErr w:type="gramEnd"/>
    </w:p>
    <w:p w14:paraId="5776B3F2" w14:textId="7E318E05" w:rsidR="00E207FA" w:rsidRPr="00CC23A4" w:rsidRDefault="00E207FA" w:rsidP="00AB4164">
      <w:pPr>
        <w:pStyle w:val="BodyText"/>
        <w:numPr>
          <w:ilvl w:val="0"/>
          <w:numId w:val="5"/>
        </w:numPr>
        <w:ind w:right="572"/>
        <w:rPr>
          <w:sz w:val="24"/>
        </w:rPr>
      </w:pPr>
      <w:r w:rsidRPr="00CC23A4">
        <w:rPr>
          <w:sz w:val="24"/>
        </w:rPr>
        <w:t>Increased absolute minimum width behind bus shelter from 2.5</w:t>
      </w:r>
      <w:r w:rsidR="00241F94" w:rsidRPr="00CC23A4">
        <w:rPr>
          <w:sz w:val="24"/>
        </w:rPr>
        <w:t>m</w:t>
      </w:r>
      <w:r w:rsidRPr="00CC23A4">
        <w:rPr>
          <w:sz w:val="24"/>
        </w:rPr>
        <w:t xml:space="preserve"> to 2.7m.</w:t>
      </w:r>
    </w:p>
    <w:p w14:paraId="7FE22799" w14:textId="6C16EA04" w:rsidR="00E207FA" w:rsidRPr="00CC23A4" w:rsidRDefault="00E207FA" w:rsidP="00AB4164">
      <w:pPr>
        <w:pStyle w:val="BodyText"/>
        <w:numPr>
          <w:ilvl w:val="0"/>
          <w:numId w:val="5"/>
        </w:numPr>
        <w:ind w:right="572"/>
        <w:rPr>
          <w:sz w:val="24"/>
        </w:rPr>
      </w:pPr>
      <w:r w:rsidRPr="00CC23A4">
        <w:rPr>
          <w:sz w:val="24"/>
        </w:rPr>
        <w:t>Added flow-chart decision</w:t>
      </w:r>
      <w:r w:rsidR="00241F94" w:rsidRPr="00CC23A4">
        <w:rPr>
          <w:sz w:val="24"/>
        </w:rPr>
        <w:t xml:space="preserve"> tree</w:t>
      </w:r>
      <w:r w:rsidRPr="00CC23A4">
        <w:rPr>
          <w:sz w:val="24"/>
        </w:rPr>
        <w:t xml:space="preserve"> (Figure G3</w:t>
      </w:r>
      <w:r w:rsidR="009B6DC8" w:rsidRPr="00CC23A4">
        <w:rPr>
          <w:sz w:val="24"/>
        </w:rPr>
        <w:t>, p. 454</w:t>
      </w:r>
      <w:r w:rsidRPr="00CC23A4">
        <w:rPr>
          <w:sz w:val="24"/>
        </w:rPr>
        <w:t>) for shared-use path facilities to clarify the limited applicability of shared use facilities.</w:t>
      </w:r>
    </w:p>
    <w:p w14:paraId="07F6F4B7" w14:textId="77777777" w:rsidR="00E207FA" w:rsidRPr="00CC23A4" w:rsidRDefault="00E207FA" w:rsidP="00303763">
      <w:pPr>
        <w:pStyle w:val="BodyText"/>
        <w:ind w:right="572"/>
        <w:rPr>
          <w:sz w:val="24"/>
        </w:rPr>
      </w:pPr>
    </w:p>
    <w:p w14:paraId="40365F9F" w14:textId="77777777" w:rsidR="00E207FA" w:rsidRPr="00CC23A4" w:rsidRDefault="00E207FA" w:rsidP="00303763">
      <w:pPr>
        <w:pStyle w:val="BodyText"/>
        <w:ind w:right="572"/>
        <w:rPr>
          <w:sz w:val="24"/>
        </w:rPr>
      </w:pPr>
    </w:p>
    <w:p w14:paraId="417E745A" w14:textId="4733E583" w:rsidR="00F660BB" w:rsidRPr="00CC23A4" w:rsidRDefault="007A370A" w:rsidP="002248FA">
      <w:pPr>
        <w:pStyle w:val="Heading1"/>
      </w:pPr>
      <w:r w:rsidRPr="00CC23A4">
        <w:t>I</w:t>
      </w:r>
      <w:r w:rsidR="002248FA" w:rsidRPr="00CC23A4">
        <w:t xml:space="preserve">nformation design </w:t>
      </w:r>
    </w:p>
    <w:p w14:paraId="189AE8C6" w14:textId="77777777" w:rsidR="00977619" w:rsidRPr="00CC23A4" w:rsidRDefault="00977619" w:rsidP="002248FA">
      <w:pPr>
        <w:pStyle w:val="BodyText"/>
        <w:ind w:left="141" w:right="572"/>
        <w:rPr>
          <w:sz w:val="24"/>
        </w:rPr>
      </w:pPr>
    </w:p>
    <w:p w14:paraId="524FF2B7" w14:textId="13DFE6D3" w:rsidR="003C67EF" w:rsidRPr="00CC23A4" w:rsidRDefault="00977619" w:rsidP="00A33E8C">
      <w:pPr>
        <w:pStyle w:val="BodyText"/>
        <w:ind w:left="141" w:right="572"/>
        <w:rPr>
          <w:sz w:val="24"/>
        </w:rPr>
      </w:pPr>
      <w:r w:rsidRPr="00CC23A4">
        <w:rPr>
          <w:sz w:val="24"/>
        </w:rPr>
        <w:t>U</w:t>
      </w:r>
      <w:r w:rsidR="002248FA" w:rsidRPr="00CC23A4">
        <w:rPr>
          <w:sz w:val="24"/>
        </w:rPr>
        <w:t xml:space="preserve">sers of the </w:t>
      </w:r>
      <w:r w:rsidR="009D6B51" w:rsidRPr="00CC23A4">
        <w:rPr>
          <w:sz w:val="24"/>
        </w:rPr>
        <w:t xml:space="preserve">current </w:t>
      </w:r>
      <w:r w:rsidR="002248FA" w:rsidRPr="00CC23A4">
        <w:rPr>
          <w:sz w:val="24"/>
        </w:rPr>
        <w:t>guidance reported that</w:t>
      </w:r>
      <w:r w:rsidR="00EF32F1" w:rsidRPr="00CC23A4">
        <w:rPr>
          <w:sz w:val="24"/>
        </w:rPr>
        <w:t xml:space="preserve"> reference was often made to the Design Elements</w:t>
      </w:r>
      <w:r w:rsidR="00FF3F05" w:rsidRPr="00CC23A4">
        <w:rPr>
          <w:sz w:val="24"/>
        </w:rPr>
        <w:t>,</w:t>
      </w:r>
      <w:r w:rsidR="00EF32F1" w:rsidRPr="00CC23A4">
        <w:rPr>
          <w:sz w:val="24"/>
        </w:rPr>
        <w:t xml:space="preserve"> without </w:t>
      </w:r>
      <w:r w:rsidR="00B909E4" w:rsidRPr="00CC23A4">
        <w:rPr>
          <w:sz w:val="24"/>
        </w:rPr>
        <w:t>sufficient signposting to</w:t>
      </w:r>
      <w:r w:rsidR="003C07A8" w:rsidRPr="00CC23A4">
        <w:rPr>
          <w:sz w:val="24"/>
        </w:rPr>
        <w:t xml:space="preserve"> </w:t>
      </w:r>
      <w:r w:rsidR="009D6B51" w:rsidRPr="00CC23A4">
        <w:rPr>
          <w:sz w:val="24"/>
        </w:rPr>
        <w:t>further</w:t>
      </w:r>
      <w:r w:rsidR="00E93682" w:rsidRPr="00CC23A4">
        <w:rPr>
          <w:sz w:val="24"/>
        </w:rPr>
        <w:t xml:space="preserve"> relevant</w:t>
      </w:r>
      <w:r w:rsidR="009D6B51" w:rsidRPr="00CC23A4">
        <w:rPr>
          <w:sz w:val="24"/>
        </w:rPr>
        <w:t xml:space="preserve"> information</w:t>
      </w:r>
      <w:r w:rsidR="003730AC" w:rsidRPr="00CC23A4">
        <w:rPr>
          <w:sz w:val="24"/>
        </w:rPr>
        <w:t xml:space="preserve"> and guidance</w:t>
      </w:r>
      <w:r w:rsidR="003C07A8" w:rsidRPr="00CC23A4">
        <w:rPr>
          <w:sz w:val="24"/>
        </w:rPr>
        <w:t xml:space="preserve"> included elsewhere in the document.</w:t>
      </w:r>
      <w:r w:rsidR="002A0C33" w:rsidRPr="00CC23A4">
        <w:rPr>
          <w:sz w:val="24"/>
        </w:rPr>
        <w:t xml:space="preserve"> </w:t>
      </w:r>
    </w:p>
    <w:p w14:paraId="56ACF4FC" w14:textId="77777777" w:rsidR="00FB31D2" w:rsidRPr="00CC23A4" w:rsidRDefault="00FB31D2" w:rsidP="00A33E8C">
      <w:pPr>
        <w:pStyle w:val="BodyText"/>
        <w:ind w:left="141" w:right="572"/>
        <w:rPr>
          <w:sz w:val="24"/>
        </w:rPr>
      </w:pPr>
    </w:p>
    <w:p w14:paraId="3DD7D40F" w14:textId="710FB6DC" w:rsidR="00FB31D2" w:rsidRPr="00CC23A4" w:rsidRDefault="009B0B70" w:rsidP="00FB31D2">
      <w:pPr>
        <w:pStyle w:val="BodyText"/>
        <w:ind w:left="141" w:right="572"/>
        <w:rPr>
          <w:sz w:val="24"/>
        </w:rPr>
      </w:pPr>
      <w:r w:rsidRPr="00CC23A4">
        <w:rPr>
          <w:sz w:val="24"/>
        </w:rPr>
        <w:t xml:space="preserve">The update improves </w:t>
      </w:r>
      <w:r w:rsidR="00FB31D2" w:rsidRPr="00CC23A4">
        <w:rPr>
          <w:sz w:val="24"/>
        </w:rPr>
        <w:t>internal cross</w:t>
      </w:r>
      <w:r w:rsidRPr="00CC23A4">
        <w:rPr>
          <w:sz w:val="24"/>
        </w:rPr>
        <w:t>-</w:t>
      </w:r>
      <w:r w:rsidR="00FB31D2" w:rsidRPr="00CC23A4">
        <w:rPr>
          <w:sz w:val="24"/>
        </w:rPr>
        <w:t xml:space="preserve">referencing, pdf navigation, contents page and external references. </w:t>
      </w:r>
    </w:p>
    <w:p w14:paraId="7054389A" w14:textId="77777777" w:rsidR="002A0C33" w:rsidRPr="00CC23A4" w:rsidRDefault="002A0C33" w:rsidP="002248FA">
      <w:pPr>
        <w:pStyle w:val="BodyText"/>
        <w:ind w:left="141" w:right="572"/>
        <w:rPr>
          <w:sz w:val="24"/>
        </w:rPr>
      </w:pPr>
    </w:p>
    <w:p w14:paraId="7525B305" w14:textId="1A327839" w:rsidR="002A0C33" w:rsidRPr="00CC23A4" w:rsidRDefault="00667FED" w:rsidP="002248FA">
      <w:pPr>
        <w:pStyle w:val="BodyText"/>
        <w:ind w:left="141" w:right="572"/>
        <w:rPr>
          <w:sz w:val="24"/>
        </w:rPr>
      </w:pPr>
      <w:r w:rsidRPr="00CC23A4">
        <w:rPr>
          <w:sz w:val="24"/>
        </w:rPr>
        <w:t>Appendix G’s</w:t>
      </w:r>
      <w:r w:rsidR="002A0C33" w:rsidRPr="00CC23A4">
        <w:rPr>
          <w:sz w:val="24"/>
        </w:rPr>
        <w:t xml:space="preserve"> </w:t>
      </w:r>
      <w:r w:rsidRPr="00CC23A4">
        <w:rPr>
          <w:sz w:val="24"/>
        </w:rPr>
        <w:t>D</w:t>
      </w:r>
      <w:r w:rsidR="002A0C33" w:rsidRPr="00CC23A4">
        <w:rPr>
          <w:sz w:val="24"/>
        </w:rPr>
        <w:t xml:space="preserve">esign </w:t>
      </w:r>
      <w:r w:rsidRPr="00CC23A4">
        <w:rPr>
          <w:sz w:val="24"/>
        </w:rPr>
        <w:t>E</w:t>
      </w:r>
      <w:r w:rsidR="002A0C33" w:rsidRPr="00CC23A4">
        <w:rPr>
          <w:sz w:val="24"/>
        </w:rPr>
        <w:t xml:space="preserve">lements included graphical </w:t>
      </w:r>
      <w:r w:rsidR="00017A5B" w:rsidRPr="00CC23A4">
        <w:rPr>
          <w:sz w:val="24"/>
        </w:rPr>
        <w:t>communication</w:t>
      </w:r>
      <w:r w:rsidR="002A0C33" w:rsidRPr="00CC23A4">
        <w:rPr>
          <w:sz w:val="24"/>
        </w:rPr>
        <w:t xml:space="preserve"> of the </w:t>
      </w:r>
      <w:r w:rsidR="00017A5B" w:rsidRPr="00CC23A4">
        <w:rPr>
          <w:sz w:val="24"/>
        </w:rPr>
        <w:t xml:space="preserve">element’s </w:t>
      </w:r>
      <w:r w:rsidR="002A0C33" w:rsidRPr="00CC23A4">
        <w:rPr>
          <w:sz w:val="24"/>
        </w:rPr>
        <w:t>applicability</w:t>
      </w:r>
      <w:r w:rsidR="00017A5B" w:rsidRPr="00CC23A4">
        <w:rPr>
          <w:sz w:val="24"/>
        </w:rPr>
        <w:t xml:space="preserve">; the </w:t>
      </w:r>
      <w:r w:rsidR="001D0B6A" w:rsidRPr="00CC23A4">
        <w:rPr>
          <w:sz w:val="24"/>
        </w:rPr>
        <w:t>‘</w:t>
      </w:r>
      <w:r w:rsidR="00017A5B" w:rsidRPr="00CC23A4">
        <w:rPr>
          <w:sz w:val="24"/>
        </w:rPr>
        <w:t>pizza-</w:t>
      </w:r>
      <w:proofErr w:type="gramStart"/>
      <w:r w:rsidR="00017A5B" w:rsidRPr="00CC23A4">
        <w:rPr>
          <w:sz w:val="24"/>
        </w:rPr>
        <w:t>wheel</w:t>
      </w:r>
      <w:r w:rsidR="001D0B6A" w:rsidRPr="00CC23A4">
        <w:rPr>
          <w:sz w:val="24"/>
        </w:rPr>
        <w:t>’</w:t>
      </w:r>
      <w:proofErr w:type="gramEnd"/>
      <w:r w:rsidR="00017A5B" w:rsidRPr="00CC23A4">
        <w:rPr>
          <w:sz w:val="24"/>
        </w:rPr>
        <w:t xml:space="preserve"> </w:t>
      </w:r>
      <w:r w:rsidR="00980BD1" w:rsidRPr="00CC23A4">
        <w:rPr>
          <w:sz w:val="24"/>
        </w:rPr>
        <w:t xml:space="preserve">graphic </w:t>
      </w:r>
      <w:r w:rsidR="00017A5B" w:rsidRPr="00CC23A4">
        <w:rPr>
          <w:sz w:val="24"/>
        </w:rPr>
        <w:t xml:space="preserve">at the top right of each 2021 design element drawing. </w:t>
      </w:r>
      <w:r w:rsidR="00FF3F05" w:rsidRPr="00CC23A4">
        <w:rPr>
          <w:sz w:val="24"/>
        </w:rPr>
        <w:t xml:space="preserve">The significance of this was not well understood, </w:t>
      </w:r>
      <w:r w:rsidR="00D80C5C" w:rsidRPr="00CC23A4">
        <w:rPr>
          <w:sz w:val="24"/>
        </w:rPr>
        <w:t>and the relevance of ‘standard’</w:t>
      </w:r>
      <w:r w:rsidR="00013263" w:rsidRPr="00CC23A4">
        <w:rPr>
          <w:sz w:val="24"/>
        </w:rPr>
        <w:t xml:space="preserve">, ‘suggested’ and ‘possible’ details </w:t>
      </w:r>
      <w:r w:rsidRPr="00CC23A4">
        <w:rPr>
          <w:sz w:val="24"/>
        </w:rPr>
        <w:t xml:space="preserve">that </w:t>
      </w:r>
      <w:r w:rsidR="00CD6F2D" w:rsidRPr="00CC23A4">
        <w:rPr>
          <w:sz w:val="24"/>
        </w:rPr>
        <w:t>i</w:t>
      </w:r>
      <w:r w:rsidRPr="00CC23A4">
        <w:rPr>
          <w:sz w:val="24"/>
        </w:rPr>
        <w:t xml:space="preserve">t communicated </w:t>
      </w:r>
      <w:r w:rsidR="00013263" w:rsidRPr="00CC23A4">
        <w:rPr>
          <w:sz w:val="24"/>
        </w:rPr>
        <w:t xml:space="preserve">have become less relevant since 2021, as </w:t>
      </w:r>
      <w:r w:rsidR="007919A4" w:rsidRPr="00CC23A4">
        <w:rPr>
          <w:sz w:val="24"/>
        </w:rPr>
        <w:t xml:space="preserve">Active Travel </w:t>
      </w:r>
      <w:r w:rsidR="00384C9B" w:rsidRPr="00CC23A4">
        <w:rPr>
          <w:sz w:val="24"/>
        </w:rPr>
        <w:t>A</w:t>
      </w:r>
      <w:r w:rsidR="007919A4" w:rsidRPr="00CC23A4">
        <w:rPr>
          <w:sz w:val="24"/>
        </w:rPr>
        <w:t xml:space="preserve">ct funding has widened the range of infrastructure elements </w:t>
      </w:r>
      <w:r w:rsidRPr="00CC23A4">
        <w:rPr>
          <w:sz w:val="24"/>
        </w:rPr>
        <w:t xml:space="preserve">that exist in Wales. </w:t>
      </w:r>
    </w:p>
    <w:p w14:paraId="5F3B4C04" w14:textId="77777777" w:rsidR="002A0C33" w:rsidRPr="00CC23A4" w:rsidRDefault="002A0C33" w:rsidP="002248FA">
      <w:pPr>
        <w:pStyle w:val="BodyText"/>
        <w:ind w:left="141" w:right="572"/>
        <w:rPr>
          <w:sz w:val="24"/>
        </w:rPr>
      </w:pPr>
    </w:p>
    <w:p w14:paraId="2954174E" w14:textId="77777777" w:rsidR="00FB31D2" w:rsidRPr="00CC23A4" w:rsidRDefault="00FB31D2" w:rsidP="00FB31D2">
      <w:pPr>
        <w:pStyle w:val="BodyText"/>
        <w:ind w:left="141" w:right="572"/>
        <w:rPr>
          <w:sz w:val="24"/>
        </w:rPr>
      </w:pPr>
      <w:r w:rsidRPr="00CC23A4">
        <w:rPr>
          <w:sz w:val="24"/>
        </w:rPr>
        <w:t xml:space="preserve">Tables 11.1 (p.162) and 12.1 (p.207) contained information that was not highlighted sufficiently in the Design Elements, relating to traffic speeds and volumes, that is critical to the appropriate selection of elements. </w:t>
      </w:r>
    </w:p>
    <w:p w14:paraId="522E3D42" w14:textId="77777777" w:rsidR="00FB31D2" w:rsidRPr="00CC23A4" w:rsidRDefault="00FB31D2" w:rsidP="00FB31D2">
      <w:pPr>
        <w:pStyle w:val="BodyText"/>
        <w:ind w:left="141" w:right="572"/>
        <w:rPr>
          <w:sz w:val="24"/>
        </w:rPr>
      </w:pPr>
    </w:p>
    <w:p w14:paraId="71215312" w14:textId="4588854D" w:rsidR="00854EE7" w:rsidRPr="00CC23A4" w:rsidRDefault="00FB31D2" w:rsidP="00E6323B">
      <w:pPr>
        <w:pStyle w:val="BodyText"/>
        <w:ind w:left="141" w:right="572"/>
        <w:rPr>
          <w:sz w:val="24"/>
        </w:rPr>
      </w:pPr>
      <w:r w:rsidRPr="00CC23A4">
        <w:rPr>
          <w:sz w:val="24"/>
        </w:rPr>
        <w:t xml:space="preserve">Key information and guidance supporting the appropriate selection and successful delivery of design elements has now been repeated within the supporting text of </w:t>
      </w:r>
      <w:r w:rsidR="005E1CF5" w:rsidRPr="00CC23A4">
        <w:rPr>
          <w:sz w:val="24"/>
        </w:rPr>
        <w:t xml:space="preserve">each </w:t>
      </w:r>
      <w:r w:rsidRPr="00CC23A4">
        <w:rPr>
          <w:sz w:val="24"/>
        </w:rPr>
        <w:t>design element. Traffic speed and volume suitability information from Table 11.1 and Table 12.1 has been used to replace the “pizza wheel</w:t>
      </w:r>
      <w:proofErr w:type="gramStart"/>
      <w:r w:rsidRPr="00CC23A4">
        <w:rPr>
          <w:sz w:val="24"/>
        </w:rPr>
        <w:t>’ .</w:t>
      </w:r>
      <w:proofErr w:type="gramEnd"/>
      <w:r w:rsidRPr="00CC23A4">
        <w:rPr>
          <w:sz w:val="24"/>
        </w:rPr>
        <w:t xml:space="preserve"> This provides a quick reference point for designers to check the local traffic conditions for suitability when selecting a Design Element.</w:t>
      </w:r>
    </w:p>
    <w:p w14:paraId="7566D68E" w14:textId="77777777" w:rsidR="00E6323B" w:rsidRPr="00CC23A4" w:rsidRDefault="00E6323B" w:rsidP="00E6323B">
      <w:pPr>
        <w:pStyle w:val="BodyText"/>
        <w:ind w:left="141" w:right="572"/>
        <w:rPr>
          <w:sz w:val="24"/>
        </w:rPr>
      </w:pPr>
    </w:p>
    <w:p w14:paraId="1B618650" w14:textId="44D6C67C" w:rsidR="00854EE7" w:rsidRPr="00CC23A4" w:rsidRDefault="0074100E" w:rsidP="002248FA">
      <w:pPr>
        <w:pStyle w:val="BodyText"/>
        <w:ind w:left="141" w:right="572"/>
        <w:rPr>
          <w:sz w:val="24"/>
        </w:rPr>
      </w:pPr>
      <w:r w:rsidRPr="00CC23A4">
        <w:rPr>
          <w:sz w:val="24"/>
        </w:rPr>
        <w:t>Some d</w:t>
      </w:r>
      <w:r w:rsidR="00854EE7" w:rsidRPr="00CC23A4">
        <w:rPr>
          <w:sz w:val="24"/>
        </w:rPr>
        <w:t>esigner</w:t>
      </w:r>
      <w:r w:rsidR="00A00A22" w:rsidRPr="00CC23A4">
        <w:rPr>
          <w:sz w:val="24"/>
        </w:rPr>
        <w:t xml:space="preserve">s </w:t>
      </w:r>
      <w:r w:rsidR="002C2C2D" w:rsidRPr="00CC23A4">
        <w:rPr>
          <w:sz w:val="24"/>
        </w:rPr>
        <w:t xml:space="preserve">reported </w:t>
      </w:r>
      <w:r w:rsidR="000C4FC2" w:rsidRPr="00CC23A4">
        <w:rPr>
          <w:sz w:val="24"/>
        </w:rPr>
        <w:t xml:space="preserve">the low prominence </w:t>
      </w:r>
      <w:r w:rsidR="00841D7F" w:rsidRPr="00CC23A4">
        <w:rPr>
          <w:sz w:val="24"/>
        </w:rPr>
        <w:t>given to</w:t>
      </w:r>
      <w:r w:rsidR="00A00A22" w:rsidRPr="00CC23A4">
        <w:rPr>
          <w:sz w:val="24"/>
        </w:rPr>
        <w:t xml:space="preserve"> </w:t>
      </w:r>
      <w:r w:rsidR="007A370A" w:rsidRPr="00CC23A4">
        <w:rPr>
          <w:sz w:val="24"/>
        </w:rPr>
        <w:t>N</w:t>
      </w:r>
      <w:r w:rsidR="00A00A22" w:rsidRPr="00CC23A4">
        <w:rPr>
          <w:sz w:val="24"/>
        </w:rPr>
        <w:t xml:space="preserve">ote </w:t>
      </w:r>
      <w:r w:rsidR="005D1BB1" w:rsidRPr="00CC23A4">
        <w:rPr>
          <w:sz w:val="24"/>
        </w:rPr>
        <w:t>1</w:t>
      </w:r>
      <w:r w:rsidR="00A00A22" w:rsidRPr="00CC23A4">
        <w:rPr>
          <w:sz w:val="24"/>
        </w:rPr>
        <w:t xml:space="preserve"> on Table 11.1 and</w:t>
      </w:r>
      <w:r w:rsidR="005D1BB1" w:rsidRPr="00CC23A4">
        <w:rPr>
          <w:sz w:val="24"/>
        </w:rPr>
        <w:t xml:space="preserve"> note 2</w:t>
      </w:r>
      <w:r w:rsidR="002C2C2D" w:rsidRPr="00CC23A4">
        <w:rPr>
          <w:sz w:val="24"/>
        </w:rPr>
        <w:t xml:space="preserve"> on</w:t>
      </w:r>
      <w:r w:rsidR="00A00A22" w:rsidRPr="00CC23A4">
        <w:rPr>
          <w:sz w:val="24"/>
        </w:rPr>
        <w:t xml:space="preserve"> </w:t>
      </w:r>
      <w:r w:rsidR="00DB3E0C" w:rsidRPr="00CC23A4">
        <w:rPr>
          <w:sz w:val="24"/>
        </w:rPr>
        <w:t xml:space="preserve">Table </w:t>
      </w:r>
      <w:r w:rsidR="00A00A22" w:rsidRPr="00CC23A4">
        <w:rPr>
          <w:sz w:val="24"/>
        </w:rPr>
        <w:t xml:space="preserve">12.1, </w:t>
      </w:r>
      <w:r w:rsidR="00841D7F" w:rsidRPr="00CC23A4">
        <w:rPr>
          <w:sz w:val="24"/>
        </w:rPr>
        <w:t xml:space="preserve">that </w:t>
      </w:r>
      <w:r w:rsidR="00FB31D2" w:rsidRPr="00CC23A4">
        <w:rPr>
          <w:sz w:val="24"/>
        </w:rPr>
        <w:t>indicates for</w:t>
      </w:r>
      <w:r w:rsidR="00A00A22" w:rsidRPr="00CC23A4">
        <w:rPr>
          <w:sz w:val="24"/>
        </w:rPr>
        <w:t xml:space="preserve"> </w:t>
      </w:r>
      <w:r w:rsidR="002C2C2D" w:rsidRPr="00CC23A4">
        <w:rPr>
          <w:sz w:val="24"/>
        </w:rPr>
        <w:t xml:space="preserve">designers </w:t>
      </w:r>
      <w:proofErr w:type="gramStart"/>
      <w:r w:rsidR="002C2C2D" w:rsidRPr="00CC23A4">
        <w:rPr>
          <w:sz w:val="24"/>
        </w:rPr>
        <w:t>to use</w:t>
      </w:r>
      <w:proofErr w:type="gramEnd"/>
      <w:r w:rsidR="00A00A22" w:rsidRPr="00CC23A4">
        <w:rPr>
          <w:sz w:val="24"/>
        </w:rPr>
        <w:t xml:space="preserve"> observed </w:t>
      </w:r>
      <w:r w:rsidR="002C2C2D" w:rsidRPr="00CC23A4">
        <w:rPr>
          <w:sz w:val="24"/>
        </w:rPr>
        <w:t>85</w:t>
      </w:r>
      <w:r w:rsidR="00160FFC" w:rsidRPr="00CC23A4">
        <w:rPr>
          <w:sz w:val="24"/>
          <w:vertAlign w:val="superscript"/>
        </w:rPr>
        <w:t>th</w:t>
      </w:r>
      <w:r w:rsidR="004775C2" w:rsidRPr="00CC23A4">
        <w:rPr>
          <w:sz w:val="24"/>
        </w:rPr>
        <w:t xml:space="preserve"> percentile</w:t>
      </w:r>
      <w:r w:rsidR="002C2C2D" w:rsidRPr="00CC23A4">
        <w:rPr>
          <w:sz w:val="24"/>
        </w:rPr>
        <w:t xml:space="preserve"> traffic </w:t>
      </w:r>
      <w:r w:rsidR="00A00A22" w:rsidRPr="00CC23A4">
        <w:rPr>
          <w:sz w:val="24"/>
        </w:rPr>
        <w:t>speeds</w:t>
      </w:r>
      <w:r w:rsidR="00DB3E0C" w:rsidRPr="00CC23A4">
        <w:rPr>
          <w:sz w:val="24"/>
        </w:rPr>
        <w:t xml:space="preserve">. This resulted in </w:t>
      </w:r>
      <w:r w:rsidR="000C4FC2" w:rsidRPr="00CC23A4">
        <w:rPr>
          <w:sz w:val="24"/>
        </w:rPr>
        <w:t xml:space="preserve">it being sometimes </w:t>
      </w:r>
      <w:proofErr w:type="gramStart"/>
      <w:r w:rsidR="000C4FC2" w:rsidRPr="00CC23A4">
        <w:rPr>
          <w:sz w:val="24"/>
        </w:rPr>
        <w:t>missed</w:t>
      </w:r>
      <w:proofErr w:type="gramEnd"/>
      <w:r w:rsidR="000C4FC2" w:rsidRPr="00CC23A4">
        <w:rPr>
          <w:sz w:val="24"/>
        </w:rPr>
        <w:t xml:space="preserve">, and </w:t>
      </w:r>
      <w:r w:rsidR="002C2C2D" w:rsidRPr="00CC23A4">
        <w:rPr>
          <w:sz w:val="24"/>
        </w:rPr>
        <w:t>inappropriate</w:t>
      </w:r>
      <w:r w:rsidR="00DB3E0C" w:rsidRPr="00CC23A4">
        <w:rPr>
          <w:sz w:val="24"/>
        </w:rPr>
        <w:t xml:space="preserve"> link</w:t>
      </w:r>
      <w:r w:rsidR="002C2C2D" w:rsidRPr="00CC23A4">
        <w:rPr>
          <w:sz w:val="24"/>
        </w:rPr>
        <w:t>s</w:t>
      </w:r>
      <w:r w:rsidR="00DB3E0C" w:rsidRPr="00CC23A4">
        <w:rPr>
          <w:sz w:val="24"/>
        </w:rPr>
        <w:t xml:space="preserve"> </w:t>
      </w:r>
      <w:r w:rsidR="002C2C2D" w:rsidRPr="00CC23A4">
        <w:rPr>
          <w:sz w:val="24"/>
        </w:rPr>
        <w:t>and</w:t>
      </w:r>
      <w:r w:rsidR="00DB3E0C" w:rsidRPr="00CC23A4">
        <w:rPr>
          <w:sz w:val="24"/>
        </w:rPr>
        <w:t xml:space="preserve"> </w:t>
      </w:r>
      <w:r w:rsidR="002C2C2D" w:rsidRPr="00CC23A4">
        <w:rPr>
          <w:sz w:val="24"/>
        </w:rPr>
        <w:t>crossings being selected.</w:t>
      </w:r>
    </w:p>
    <w:p w14:paraId="44EEECD2" w14:textId="77777777" w:rsidR="00511AB1" w:rsidRPr="00CC23A4" w:rsidRDefault="00511AB1" w:rsidP="00511AB1">
      <w:pPr>
        <w:pStyle w:val="BodyText"/>
        <w:ind w:left="141" w:right="572"/>
        <w:rPr>
          <w:sz w:val="24"/>
        </w:rPr>
      </w:pPr>
    </w:p>
    <w:p w14:paraId="27A64897" w14:textId="314D3C05" w:rsidR="00511AB1" w:rsidRPr="00CC23A4" w:rsidRDefault="00511AB1" w:rsidP="00E6323B">
      <w:pPr>
        <w:pStyle w:val="BodyText"/>
        <w:ind w:left="141" w:right="572"/>
        <w:rPr>
          <w:sz w:val="24"/>
        </w:rPr>
      </w:pPr>
      <w:r w:rsidRPr="00CC23A4">
        <w:rPr>
          <w:sz w:val="24"/>
        </w:rPr>
        <w:t xml:space="preserve">The information on </w:t>
      </w:r>
      <w:r w:rsidR="00201BBB" w:rsidRPr="00CC23A4">
        <w:rPr>
          <w:sz w:val="24"/>
        </w:rPr>
        <w:t xml:space="preserve">11.1 (p.162) and 12.1 (p.207) </w:t>
      </w:r>
      <w:r w:rsidRPr="00CC23A4">
        <w:rPr>
          <w:sz w:val="24"/>
        </w:rPr>
        <w:t xml:space="preserve">has been made more accessible, using numeric indicators and a screen-readable key. </w:t>
      </w:r>
      <w:r w:rsidR="00EB3A13" w:rsidRPr="00CC23A4">
        <w:rPr>
          <w:sz w:val="24"/>
        </w:rPr>
        <w:t xml:space="preserve">Additional </w:t>
      </w:r>
      <w:proofErr w:type="gramStart"/>
      <w:r w:rsidR="00A54185" w:rsidRPr="00CC23A4">
        <w:rPr>
          <w:sz w:val="24"/>
        </w:rPr>
        <w:t>detail</w:t>
      </w:r>
      <w:r w:rsidR="007F37FC" w:rsidRPr="00CC23A4">
        <w:rPr>
          <w:sz w:val="24"/>
        </w:rPr>
        <w:t xml:space="preserve"> has</w:t>
      </w:r>
      <w:proofErr w:type="gramEnd"/>
      <w:r w:rsidR="00EB3A13" w:rsidRPr="00CC23A4">
        <w:rPr>
          <w:sz w:val="24"/>
        </w:rPr>
        <w:t xml:space="preserve"> been provided</w:t>
      </w:r>
      <w:r w:rsidR="00DC41F0" w:rsidRPr="00CC23A4">
        <w:rPr>
          <w:sz w:val="24"/>
        </w:rPr>
        <w:t xml:space="preserve"> for uncontrolled crossings</w:t>
      </w:r>
      <w:r w:rsidR="007855D9" w:rsidRPr="00CC23A4">
        <w:rPr>
          <w:sz w:val="24"/>
        </w:rPr>
        <w:t xml:space="preserve">, </w:t>
      </w:r>
      <w:r w:rsidR="007F37FC" w:rsidRPr="00CC23A4">
        <w:rPr>
          <w:sz w:val="24"/>
        </w:rPr>
        <w:t>and</w:t>
      </w:r>
      <w:r w:rsidR="007855D9" w:rsidRPr="00CC23A4">
        <w:rPr>
          <w:sz w:val="24"/>
        </w:rPr>
        <w:t xml:space="preserve"> on selecting</w:t>
      </w:r>
      <w:r w:rsidR="00DC41F0" w:rsidRPr="00CC23A4">
        <w:rPr>
          <w:sz w:val="24"/>
        </w:rPr>
        <w:t xml:space="preserve"> pedestrian and cycling entry treatments at side roads.</w:t>
      </w:r>
      <w:r w:rsidR="007855D9" w:rsidRPr="00CC23A4">
        <w:rPr>
          <w:sz w:val="24"/>
        </w:rPr>
        <w:t xml:space="preserve"> </w:t>
      </w:r>
      <w:r w:rsidRPr="00CC23A4">
        <w:rPr>
          <w:sz w:val="24"/>
        </w:rPr>
        <w:t>Both tables now refer to 85</w:t>
      </w:r>
      <w:r w:rsidRPr="00CC23A4">
        <w:rPr>
          <w:sz w:val="24"/>
          <w:vertAlign w:val="superscript"/>
        </w:rPr>
        <w:t>th</w:t>
      </w:r>
      <w:r w:rsidRPr="00CC23A4">
        <w:rPr>
          <w:sz w:val="24"/>
        </w:rPr>
        <w:t xml:space="preserve"> percentile measured speeds, instead of posted speed limits, rather than using a note to achieve the same result. Though this approach is less intuitive for new-</w:t>
      </w:r>
      <w:proofErr w:type="gramStart"/>
      <w:r w:rsidRPr="00CC23A4">
        <w:rPr>
          <w:sz w:val="24"/>
        </w:rPr>
        <w:t>build</w:t>
      </w:r>
      <w:proofErr w:type="gramEnd"/>
      <w:r w:rsidRPr="00CC23A4">
        <w:rPr>
          <w:sz w:val="24"/>
        </w:rPr>
        <w:t xml:space="preserve"> scenarios, the majority of active travel infrastructure investment by local authorities </w:t>
      </w:r>
      <w:r w:rsidR="009B2446" w:rsidRPr="00CC23A4">
        <w:rPr>
          <w:sz w:val="24"/>
        </w:rPr>
        <w:t>is designed for</w:t>
      </w:r>
      <w:r w:rsidRPr="00CC23A4">
        <w:rPr>
          <w:sz w:val="24"/>
        </w:rPr>
        <w:t xml:space="preserve"> existing streets.</w:t>
      </w:r>
      <w:r w:rsidR="00DB25D0" w:rsidRPr="00CC23A4">
        <w:rPr>
          <w:sz w:val="24"/>
        </w:rPr>
        <w:t xml:space="preserve"> </w:t>
      </w:r>
    </w:p>
    <w:p w14:paraId="4FF83B2C" w14:textId="77777777" w:rsidR="00430151" w:rsidRPr="00CC23A4" w:rsidRDefault="00430151" w:rsidP="00E6323B">
      <w:pPr>
        <w:pStyle w:val="BodyText"/>
        <w:ind w:left="141" w:right="572"/>
        <w:rPr>
          <w:sz w:val="24"/>
        </w:rPr>
      </w:pPr>
    </w:p>
    <w:p w14:paraId="68D20544" w14:textId="1A38A750" w:rsidR="00430151" w:rsidRPr="00CC23A4" w:rsidRDefault="00E21788" w:rsidP="00E6323B">
      <w:pPr>
        <w:pStyle w:val="BodyText"/>
        <w:ind w:left="141" w:right="572"/>
        <w:rPr>
          <w:sz w:val="24"/>
        </w:rPr>
      </w:pPr>
      <w:r w:rsidRPr="00CC23A4">
        <w:rPr>
          <w:sz w:val="24"/>
        </w:rPr>
        <w:t>Monitoring and evaluation of cycle user numbers in Wales suggest</w:t>
      </w:r>
      <w:r w:rsidR="00A75821" w:rsidRPr="00CC23A4">
        <w:rPr>
          <w:sz w:val="24"/>
        </w:rPr>
        <w:t>ed that the user number classifications given in Table 9.9. for cycle track widths were</w:t>
      </w:r>
      <w:r w:rsidR="00622F9C" w:rsidRPr="00CC23A4">
        <w:rPr>
          <w:sz w:val="24"/>
        </w:rPr>
        <w:t xml:space="preserve"> not well suited to a Welsh context. </w:t>
      </w:r>
      <w:r w:rsidR="0068044E" w:rsidRPr="00CC23A4">
        <w:rPr>
          <w:sz w:val="24"/>
        </w:rPr>
        <w:t>An updated Table 9.8 in ATAG 2026 (p 107) replaces Table 9.9. in the previous version. The update simplifies the number of peak cycle flow categories that determine cycle track widths to better reflect expected usage numbers in Wales.</w:t>
      </w:r>
    </w:p>
    <w:p w14:paraId="4AF0E121" w14:textId="77777777" w:rsidR="00716907" w:rsidRPr="00CC23A4" w:rsidRDefault="00716907" w:rsidP="00E6323B">
      <w:pPr>
        <w:pStyle w:val="BodyText"/>
        <w:ind w:left="141" w:right="572"/>
        <w:rPr>
          <w:sz w:val="24"/>
        </w:rPr>
      </w:pPr>
    </w:p>
    <w:p w14:paraId="5F664E6C" w14:textId="0131D26C" w:rsidR="00716907" w:rsidRPr="00CC23A4" w:rsidRDefault="00716907" w:rsidP="00716907">
      <w:pPr>
        <w:pStyle w:val="BodyText"/>
        <w:ind w:left="141" w:right="572"/>
        <w:rPr>
          <w:sz w:val="24"/>
        </w:rPr>
      </w:pPr>
      <w:r w:rsidRPr="00CC23A4">
        <w:rPr>
          <w:sz w:val="24"/>
        </w:rPr>
        <w:t xml:space="preserve">The table below </w:t>
      </w:r>
      <w:proofErr w:type="spellStart"/>
      <w:r w:rsidR="00B56FCB" w:rsidRPr="00CC23A4">
        <w:rPr>
          <w:sz w:val="24"/>
        </w:rPr>
        <w:t>summarises</w:t>
      </w:r>
      <w:proofErr w:type="spellEnd"/>
      <w:r w:rsidR="00B56FCB" w:rsidRPr="00CC23A4">
        <w:rPr>
          <w:sz w:val="24"/>
        </w:rPr>
        <w:t xml:space="preserve"> </w:t>
      </w:r>
      <w:r w:rsidRPr="00CC23A4">
        <w:rPr>
          <w:sz w:val="24"/>
        </w:rPr>
        <w:t>significant changes to the Design Elements:</w:t>
      </w:r>
    </w:p>
    <w:p w14:paraId="72DB7FAA" w14:textId="77777777" w:rsidR="00716907" w:rsidRPr="00CC23A4" w:rsidRDefault="00716907" w:rsidP="00716907">
      <w:pPr>
        <w:pStyle w:val="BodyText"/>
        <w:ind w:right="572"/>
        <w:rPr>
          <w:sz w:val="24"/>
        </w:rPr>
      </w:pPr>
    </w:p>
    <w:tbl>
      <w:tblPr>
        <w:tblStyle w:val="TableGrid"/>
        <w:tblW w:w="0" w:type="auto"/>
        <w:tblLook w:val="04A0" w:firstRow="1" w:lastRow="0" w:firstColumn="1" w:lastColumn="0" w:noHBand="0" w:noVBand="1"/>
      </w:tblPr>
      <w:tblGrid>
        <w:gridCol w:w="1413"/>
        <w:gridCol w:w="1843"/>
        <w:gridCol w:w="5760"/>
      </w:tblGrid>
      <w:tr w:rsidR="00716907" w:rsidRPr="00CC23A4" w14:paraId="0E21F19E" w14:textId="77777777" w:rsidTr="00B27F2E">
        <w:trPr>
          <w:tblHeader/>
        </w:trPr>
        <w:tc>
          <w:tcPr>
            <w:tcW w:w="1413" w:type="dxa"/>
          </w:tcPr>
          <w:p w14:paraId="69BD9551" w14:textId="77777777" w:rsidR="00716907" w:rsidRPr="00CC23A4" w:rsidRDefault="00716907">
            <w:pPr>
              <w:rPr>
                <w:b/>
                <w:bCs/>
                <w:sz w:val="24"/>
                <w:szCs w:val="24"/>
                <w:lang w:val="en-US"/>
              </w:rPr>
            </w:pPr>
            <w:r w:rsidRPr="00CC23A4">
              <w:rPr>
                <w:b/>
                <w:bCs/>
                <w:sz w:val="24"/>
                <w:szCs w:val="24"/>
                <w:lang w:val="en-US"/>
              </w:rPr>
              <w:lastRenderedPageBreak/>
              <w:t>DE number</w:t>
            </w:r>
          </w:p>
        </w:tc>
        <w:tc>
          <w:tcPr>
            <w:tcW w:w="1843" w:type="dxa"/>
          </w:tcPr>
          <w:p w14:paraId="2916284F" w14:textId="77777777" w:rsidR="00716907" w:rsidRPr="00CC23A4" w:rsidRDefault="00716907">
            <w:pPr>
              <w:rPr>
                <w:b/>
                <w:bCs/>
                <w:sz w:val="24"/>
                <w:szCs w:val="24"/>
                <w:lang w:val="en-US"/>
              </w:rPr>
            </w:pPr>
            <w:r w:rsidRPr="00CC23A4">
              <w:rPr>
                <w:b/>
                <w:bCs/>
                <w:sz w:val="24"/>
                <w:szCs w:val="24"/>
                <w:lang w:val="en-US"/>
              </w:rPr>
              <w:t>Title</w:t>
            </w:r>
          </w:p>
        </w:tc>
        <w:tc>
          <w:tcPr>
            <w:tcW w:w="5760" w:type="dxa"/>
          </w:tcPr>
          <w:p w14:paraId="5215170B" w14:textId="77777777" w:rsidR="00716907" w:rsidRPr="00CC23A4" w:rsidRDefault="00716907">
            <w:pPr>
              <w:rPr>
                <w:b/>
                <w:bCs/>
                <w:sz w:val="24"/>
                <w:szCs w:val="24"/>
                <w:lang w:val="en-US"/>
              </w:rPr>
            </w:pPr>
            <w:r w:rsidRPr="00CC23A4">
              <w:rPr>
                <w:b/>
                <w:bCs/>
                <w:sz w:val="24"/>
                <w:szCs w:val="24"/>
                <w:lang w:val="en-US"/>
              </w:rPr>
              <w:t>Main changes</w:t>
            </w:r>
          </w:p>
        </w:tc>
      </w:tr>
      <w:tr w:rsidR="00716907" w:rsidRPr="00CC23A4" w14:paraId="7DC3D194" w14:textId="77777777" w:rsidTr="00B27F2E">
        <w:trPr>
          <w:tblHeader/>
        </w:trPr>
        <w:tc>
          <w:tcPr>
            <w:tcW w:w="1413" w:type="dxa"/>
          </w:tcPr>
          <w:p w14:paraId="473EEE19" w14:textId="77777777" w:rsidR="00716907" w:rsidRPr="00CC23A4" w:rsidRDefault="00716907">
            <w:pPr>
              <w:rPr>
                <w:sz w:val="24"/>
                <w:szCs w:val="24"/>
                <w:lang w:val="en-US"/>
              </w:rPr>
            </w:pPr>
            <w:r w:rsidRPr="00CC23A4">
              <w:rPr>
                <w:sz w:val="24"/>
                <w:szCs w:val="24"/>
                <w:lang w:val="en-US"/>
              </w:rPr>
              <w:t>DE103</w:t>
            </w:r>
          </w:p>
        </w:tc>
        <w:tc>
          <w:tcPr>
            <w:tcW w:w="1843" w:type="dxa"/>
          </w:tcPr>
          <w:p w14:paraId="54411BA8" w14:textId="77777777" w:rsidR="00716907" w:rsidRPr="00CC23A4" w:rsidRDefault="00716907">
            <w:pPr>
              <w:rPr>
                <w:sz w:val="24"/>
                <w:szCs w:val="24"/>
                <w:lang w:val="en-US"/>
              </w:rPr>
            </w:pPr>
            <w:r w:rsidRPr="00CC23A4">
              <w:rPr>
                <w:sz w:val="24"/>
                <w:szCs w:val="24"/>
                <w:lang w:val="en-US"/>
              </w:rPr>
              <w:t xml:space="preserve">Ramp </w:t>
            </w:r>
          </w:p>
        </w:tc>
        <w:tc>
          <w:tcPr>
            <w:tcW w:w="5760" w:type="dxa"/>
          </w:tcPr>
          <w:p w14:paraId="60CEEF6B" w14:textId="77777777" w:rsidR="00716907" w:rsidRPr="00CC23A4" w:rsidRDefault="00716907">
            <w:pPr>
              <w:rPr>
                <w:sz w:val="24"/>
                <w:szCs w:val="24"/>
                <w:lang w:val="en-US"/>
              </w:rPr>
            </w:pPr>
            <w:r w:rsidRPr="00CC23A4">
              <w:rPr>
                <w:sz w:val="24"/>
                <w:szCs w:val="24"/>
                <w:lang w:val="en-US"/>
              </w:rPr>
              <w:t>Absolute minimum widths increased to 1.5m (surface of the ramp) and 1.2m (distance between handrails)</w:t>
            </w:r>
          </w:p>
        </w:tc>
      </w:tr>
      <w:tr w:rsidR="00716907" w:rsidRPr="00CC23A4" w14:paraId="2B3DAB7C" w14:textId="77777777" w:rsidTr="00B27F2E">
        <w:trPr>
          <w:tblHeader/>
        </w:trPr>
        <w:tc>
          <w:tcPr>
            <w:tcW w:w="1413" w:type="dxa"/>
          </w:tcPr>
          <w:p w14:paraId="5C4C28AE" w14:textId="77777777" w:rsidR="00716907" w:rsidRPr="00CC23A4" w:rsidRDefault="00716907">
            <w:pPr>
              <w:rPr>
                <w:sz w:val="24"/>
                <w:szCs w:val="24"/>
                <w:lang w:val="en-US"/>
              </w:rPr>
            </w:pPr>
            <w:r w:rsidRPr="00CC23A4">
              <w:rPr>
                <w:sz w:val="24"/>
                <w:szCs w:val="24"/>
                <w:lang w:val="en-US"/>
              </w:rPr>
              <w:t>DE206</w:t>
            </w:r>
          </w:p>
        </w:tc>
        <w:tc>
          <w:tcPr>
            <w:tcW w:w="1843" w:type="dxa"/>
          </w:tcPr>
          <w:p w14:paraId="70C1763F" w14:textId="77777777" w:rsidR="00716907" w:rsidRPr="00CC23A4" w:rsidRDefault="00716907">
            <w:pPr>
              <w:rPr>
                <w:sz w:val="24"/>
                <w:szCs w:val="24"/>
                <w:lang w:val="en-US"/>
              </w:rPr>
            </w:pPr>
            <w:r w:rsidRPr="00CC23A4">
              <w:rPr>
                <w:sz w:val="24"/>
                <w:szCs w:val="24"/>
                <w:lang w:val="en-US"/>
              </w:rPr>
              <w:t>Cycle streets</w:t>
            </w:r>
          </w:p>
        </w:tc>
        <w:tc>
          <w:tcPr>
            <w:tcW w:w="5760" w:type="dxa"/>
          </w:tcPr>
          <w:p w14:paraId="48E24353" w14:textId="77777777" w:rsidR="00716907" w:rsidRPr="00CC23A4" w:rsidRDefault="00716907">
            <w:pPr>
              <w:rPr>
                <w:sz w:val="24"/>
                <w:szCs w:val="24"/>
                <w:lang w:val="en-US"/>
              </w:rPr>
            </w:pPr>
            <w:r w:rsidRPr="00CC23A4">
              <w:rPr>
                <w:sz w:val="24"/>
                <w:szCs w:val="24"/>
                <w:lang w:val="en-US"/>
              </w:rPr>
              <w:t>Increase of minimum central median width to 1.2m.</w:t>
            </w:r>
          </w:p>
        </w:tc>
      </w:tr>
      <w:tr w:rsidR="00716907" w:rsidRPr="00CC23A4" w14:paraId="48239798" w14:textId="77777777" w:rsidTr="00B27F2E">
        <w:trPr>
          <w:tblHeader/>
        </w:trPr>
        <w:tc>
          <w:tcPr>
            <w:tcW w:w="1413" w:type="dxa"/>
          </w:tcPr>
          <w:p w14:paraId="77E86FD6" w14:textId="77777777" w:rsidR="00716907" w:rsidRPr="00CC23A4" w:rsidRDefault="00716907">
            <w:pPr>
              <w:rPr>
                <w:sz w:val="24"/>
                <w:szCs w:val="24"/>
                <w:lang w:val="en-US"/>
              </w:rPr>
            </w:pPr>
            <w:r w:rsidRPr="00CC23A4">
              <w:rPr>
                <w:sz w:val="24"/>
                <w:szCs w:val="24"/>
                <w:lang w:val="en-US"/>
              </w:rPr>
              <w:t>DE301</w:t>
            </w:r>
          </w:p>
        </w:tc>
        <w:tc>
          <w:tcPr>
            <w:tcW w:w="1843" w:type="dxa"/>
          </w:tcPr>
          <w:p w14:paraId="2B1762FF" w14:textId="77777777" w:rsidR="00716907" w:rsidRPr="00CC23A4" w:rsidRDefault="00716907">
            <w:pPr>
              <w:rPr>
                <w:sz w:val="24"/>
                <w:szCs w:val="24"/>
                <w:lang w:val="en-US"/>
              </w:rPr>
            </w:pPr>
            <w:r w:rsidRPr="00CC23A4">
              <w:rPr>
                <w:sz w:val="24"/>
                <w:szCs w:val="24"/>
                <w:lang w:val="en-US"/>
              </w:rPr>
              <w:t xml:space="preserve">Mandatory cycle lane </w:t>
            </w:r>
          </w:p>
        </w:tc>
        <w:tc>
          <w:tcPr>
            <w:tcW w:w="5760" w:type="dxa"/>
          </w:tcPr>
          <w:p w14:paraId="3B3DAD06" w14:textId="77777777" w:rsidR="00716907" w:rsidRPr="00CC23A4" w:rsidRDefault="00716907">
            <w:pPr>
              <w:rPr>
                <w:sz w:val="24"/>
                <w:szCs w:val="24"/>
                <w:lang w:val="en-US"/>
              </w:rPr>
            </w:pPr>
            <w:r w:rsidRPr="00CC23A4">
              <w:rPr>
                <w:sz w:val="24"/>
                <w:szCs w:val="24"/>
                <w:lang w:val="en-US"/>
              </w:rPr>
              <w:t>This element was previously DE303. Correction of inconsistencies to align with table 11.1.</w:t>
            </w:r>
          </w:p>
        </w:tc>
      </w:tr>
      <w:tr w:rsidR="00716907" w:rsidRPr="00CC23A4" w14:paraId="752542C4" w14:textId="77777777" w:rsidTr="00B27F2E">
        <w:trPr>
          <w:tblHeader/>
        </w:trPr>
        <w:tc>
          <w:tcPr>
            <w:tcW w:w="1413" w:type="dxa"/>
          </w:tcPr>
          <w:p w14:paraId="187B88F3" w14:textId="77777777" w:rsidR="00716907" w:rsidRPr="00CC23A4" w:rsidRDefault="00716907">
            <w:pPr>
              <w:rPr>
                <w:sz w:val="24"/>
                <w:szCs w:val="24"/>
                <w:lang w:val="en-US"/>
              </w:rPr>
            </w:pPr>
            <w:r w:rsidRPr="00CC23A4">
              <w:rPr>
                <w:sz w:val="24"/>
                <w:szCs w:val="24"/>
                <w:lang w:val="en-US"/>
              </w:rPr>
              <w:t>DE302</w:t>
            </w:r>
          </w:p>
        </w:tc>
        <w:tc>
          <w:tcPr>
            <w:tcW w:w="1843" w:type="dxa"/>
          </w:tcPr>
          <w:p w14:paraId="564186E0" w14:textId="77777777" w:rsidR="00716907" w:rsidRPr="00CC23A4" w:rsidRDefault="00716907">
            <w:pPr>
              <w:rPr>
                <w:sz w:val="24"/>
                <w:szCs w:val="24"/>
                <w:lang w:val="en-US"/>
              </w:rPr>
            </w:pPr>
            <w:r w:rsidRPr="00CC23A4">
              <w:rPr>
                <w:sz w:val="24"/>
                <w:szCs w:val="24"/>
                <w:lang w:val="en-US"/>
              </w:rPr>
              <w:t>Advisory cycle lane</w:t>
            </w:r>
          </w:p>
        </w:tc>
        <w:tc>
          <w:tcPr>
            <w:tcW w:w="5760" w:type="dxa"/>
          </w:tcPr>
          <w:p w14:paraId="2AE02CD9" w14:textId="77777777" w:rsidR="00716907" w:rsidRPr="00CC23A4" w:rsidRDefault="00716907">
            <w:pPr>
              <w:rPr>
                <w:sz w:val="24"/>
                <w:szCs w:val="24"/>
                <w:lang w:val="en-US"/>
              </w:rPr>
            </w:pPr>
            <w:r w:rsidRPr="00CC23A4">
              <w:rPr>
                <w:sz w:val="24"/>
                <w:szCs w:val="24"/>
                <w:lang w:val="en-US"/>
              </w:rPr>
              <w:t>This element was previously DE304. Correction of inconsistencies to align with table 11.1.</w:t>
            </w:r>
          </w:p>
        </w:tc>
      </w:tr>
      <w:tr w:rsidR="00716907" w:rsidRPr="00CC23A4" w14:paraId="42A89473" w14:textId="77777777" w:rsidTr="00B27F2E">
        <w:trPr>
          <w:tblHeader/>
        </w:trPr>
        <w:tc>
          <w:tcPr>
            <w:tcW w:w="1413" w:type="dxa"/>
          </w:tcPr>
          <w:p w14:paraId="317F536A" w14:textId="77777777" w:rsidR="00716907" w:rsidRPr="00CC23A4" w:rsidRDefault="00716907">
            <w:pPr>
              <w:rPr>
                <w:sz w:val="24"/>
                <w:szCs w:val="24"/>
                <w:lang w:val="en-US"/>
              </w:rPr>
            </w:pPr>
            <w:r w:rsidRPr="00CC23A4">
              <w:rPr>
                <w:sz w:val="24"/>
                <w:szCs w:val="24"/>
                <w:lang w:val="en-US"/>
              </w:rPr>
              <w:t>DE303</w:t>
            </w:r>
          </w:p>
        </w:tc>
        <w:tc>
          <w:tcPr>
            <w:tcW w:w="1843" w:type="dxa"/>
          </w:tcPr>
          <w:p w14:paraId="7CAFC6DF" w14:textId="77777777" w:rsidR="00716907" w:rsidRPr="00CC23A4" w:rsidRDefault="00716907">
            <w:pPr>
              <w:rPr>
                <w:sz w:val="24"/>
                <w:szCs w:val="24"/>
                <w:lang w:val="en-US"/>
              </w:rPr>
            </w:pPr>
            <w:r w:rsidRPr="00CC23A4">
              <w:rPr>
                <w:sz w:val="24"/>
                <w:szCs w:val="24"/>
                <w:lang w:val="en-US"/>
              </w:rPr>
              <w:t>Protected contraflow</w:t>
            </w:r>
          </w:p>
        </w:tc>
        <w:tc>
          <w:tcPr>
            <w:tcW w:w="5760" w:type="dxa"/>
          </w:tcPr>
          <w:p w14:paraId="7E6D5025" w14:textId="77777777" w:rsidR="00716907" w:rsidRPr="00CC23A4" w:rsidRDefault="00716907">
            <w:pPr>
              <w:rPr>
                <w:sz w:val="24"/>
                <w:szCs w:val="24"/>
                <w:lang w:val="en-US"/>
              </w:rPr>
            </w:pPr>
            <w:r w:rsidRPr="00CC23A4">
              <w:rPr>
                <w:sz w:val="24"/>
                <w:szCs w:val="24"/>
                <w:lang w:val="en-US"/>
              </w:rPr>
              <w:t xml:space="preserve">Previously DE301 was named segregated contraflow cycle lane. The element now represents a protected contraflow cycle lane with light segregation. </w:t>
            </w:r>
          </w:p>
        </w:tc>
      </w:tr>
      <w:tr w:rsidR="00716907" w:rsidRPr="00CC23A4" w14:paraId="28B65030" w14:textId="77777777" w:rsidTr="00B27F2E">
        <w:trPr>
          <w:tblHeader/>
        </w:trPr>
        <w:tc>
          <w:tcPr>
            <w:tcW w:w="1413" w:type="dxa"/>
          </w:tcPr>
          <w:p w14:paraId="5853E71A" w14:textId="77777777" w:rsidR="00716907" w:rsidRPr="00CC23A4" w:rsidRDefault="00716907">
            <w:pPr>
              <w:rPr>
                <w:sz w:val="24"/>
                <w:szCs w:val="24"/>
                <w:lang w:val="en-US"/>
              </w:rPr>
            </w:pPr>
            <w:r w:rsidRPr="00CC23A4">
              <w:rPr>
                <w:sz w:val="24"/>
                <w:szCs w:val="24"/>
                <w:lang w:val="en-US"/>
              </w:rPr>
              <w:t xml:space="preserve">DE304 </w:t>
            </w:r>
          </w:p>
        </w:tc>
        <w:tc>
          <w:tcPr>
            <w:tcW w:w="1843" w:type="dxa"/>
          </w:tcPr>
          <w:p w14:paraId="25D5BCCB" w14:textId="77777777" w:rsidR="00716907" w:rsidRPr="00CC23A4" w:rsidRDefault="00716907">
            <w:pPr>
              <w:rPr>
                <w:sz w:val="24"/>
                <w:szCs w:val="24"/>
                <w:lang w:val="en-US"/>
              </w:rPr>
            </w:pPr>
            <w:r w:rsidRPr="00CC23A4">
              <w:rPr>
                <w:sz w:val="24"/>
                <w:szCs w:val="24"/>
                <w:lang w:val="en-US"/>
              </w:rPr>
              <w:t>Unprotected contraflow</w:t>
            </w:r>
          </w:p>
        </w:tc>
        <w:tc>
          <w:tcPr>
            <w:tcW w:w="5760" w:type="dxa"/>
          </w:tcPr>
          <w:p w14:paraId="13B88440" w14:textId="77777777" w:rsidR="00716907" w:rsidRPr="00CC23A4" w:rsidRDefault="00716907">
            <w:pPr>
              <w:rPr>
                <w:sz w:val="24"/>
                <w:szCs w:val="24"/>
                <w:lang w:val="en-US"/>
              </w:rPr>
            </w:pPr>
            <w:r w:rsidRPr="00CC23A4">
              <w:rPr>
                <w:sz w:val="24"/>
                <w:szCs w:val="24"/>
                <w:lang w:val="en-US"/>
              </w:rPr>
              <w:t>Previously DE302 was named unsegregated contraflow cycling. The element now represents an unprotected contraflow which can be mandatory, advisory or unmarked. Revision of the application of the absolute minimum widths.</w:t>
            </w:r>
          </w:p>
        </w:tc>
      </w:tr>
      <w:tr w:rsidR="00716907" w:rsidRPr="00CC23A4" w14:paraId="5D041F44" w14:textId="77777777" w:rsidTr="00B27F2E">
        <w:trPr>
          <w:tblHeader/>
        </w:trPr>
        <w:tc>
          <w:tcPr>
            <w:tcW w:w="1413" w:type="dxa"/>
          </w:tcPr>
          <w:p w14:paraId="752EF91B" w14:textId="77777777" w:rsidR="00716907" w:rsidRPr="00CC23A4" w:rsidRDefault="00716907">
            <w:pPr>
              <w:rPr>
                <w:sz w:val="24"/>
                <w:szCs w:val="24"/>
                <w:lang w:val="en-US"/>
              </w:rPr>
            </w:pPr>
            <w:r w:rsidRPr="00CC23A4">
              <w:rPr>
                <w:sz w:val="24"/>
                <w:szCs w:val="24"/>
                <w:lang w:val="en-US"/>
              </w:rPr>
              <w:t>DE307</w:t>
            </w:r>
          </w:p>
        </w:tc>
        <w:tc>
          <w:tcPr>
            <w:tcW w:w="1843" w:type="dxa"/>
          </w:tcPr>
          <w:p w14:paraId="26177F70" w14:textId="77777777" w:rsidR="00716907" w:rsidRPr="00CC23A4" w:rsidRDefault="00716907">
            <w:pPr>
              <w:rPr>
                <w:sz w:val="24"/>
                <w:szCs w:val="24"/>
                <w:lang w:val="en-US"/>
              </w:rPr>
            </w:pPr>
            <w:r w:rsidRPr="00CC23A4">
              <w:rPr>
                <w:sz w:val="24"/>
                <w:szCs w:val="24"/>
                <w:lang w:val="en-US"/>
              </w:rPr>
              <w:t xml:space="preserve">Cycle lanes with removal of </w:t>
            </w:r>
            <w:proofErr w:type="spellStart"/>
            <w:r w:rsidRPr="00CC23A4">
              <w:rPr>
                <w:sz w:val="24"/>
                <w:szCs w:val="24"/>
                <w:lang w:val="en-US"/>
              </w:rPr>
              <w:t>centre</w:t>
            </w:r>
            <w:proofErr w:type="spellEnd"/>
            <w:r w:rsidRPr="00CC23A4">
              <w:rPr>
                <w:sz w:val="24"/>
                <w:szCs w:val="24"/>
                <w:lang w:val="en-US"/>
              </w:rPr>
              <w:t xml:space="preserve"> lines</w:t>
            </w:r>
          </w:p>
        </w:tc>
        <w:tc>
          <w:tcPr>
            <w:tcW w:w="5760" w:type="dxa"/>
          </w:tcPr>
          <w:p w14:paraId="6E80C4A0" w14:textId="77777777" w:rsidR="00716907" w:rsidRPr="00CC23A4" w:rsidRDefault="00716907">
            <w:pPr>
              <w:rPr>
                <w:sz w:val="24"/>
                <w:szCs w:val="24"/>
                <w:lang w:val="en-US"/>
              </w:rPr>
            </w:pPr>
            <w:r w:rsidRPr="00CC23A4">
              <w:rPr>
                <w:sz w:val="24"/>
                <w:szCs w:val="24"/>
                <w:lang w:val="en-US"/>
              </w:rPr>
              <w:t>Correction of inconsistencies to align with table 11.1.</w:t>
            </w:r>
          </w:p>
        </w:tc>
      </w:tr>
      <w:tr w:rsidR="00716907" w:rsidRPr="00CC23A4" w14:paraId="66318B84" w14:textId="77777777" w:rsidTr="00B27F2E">
        <w:trPr>
          <w:tblHeader/>
        </w:trPr>
        <w:tc>
          <w:tcPr>
            <w:tcW w:w="1413" w:type="dxa"/>
          </w:tcPr>
          <w:p w14:paraId="02305856" w14:textId="77777777" w:rsidR="00716907" w:rsidRPr="00CC23A4" w:rsidRDefault="00716907">
            <w:pPr>
              <w:rPr>
                <w:sz w:val="24"/>
                <w:szCs w:val="24"/>
                <w:lang w:val="en-US"/>
              </w:rPr>
            </w:pPr>
            <w:r w:rsidRPr="00CC23A4">
              <w:rPr>
                <w:sz w:val="24"/>
                <w:szCs w:val="24"/>
                <w:lang w:val="en-US"/>
              </w:rPr>
              <w:t>DE313</w:t>
            </w:r>
          </w:p>
        </w:tc>
        <w:tc>
          <w:tcPr>
            <w:tcW w:w="1843" w:type="dxa"/>
          </w:tcPr>
          <w:p w14:paraId="13B98C8C" w14:textId="77777777" w:rsidR="00716907" w:rsidRPr="00CC23A4" w:rsidRDefault="00716907">
            <w:pPr>
              <w:rPr>
                <w:sz w:val="24"/>
                <w:szCs w:val="24"/>
                <w:lang w:val="en-US"/>
              </w:rPr>
            </w:pPr>
            <w:r w:rsidRPr="00CC23A4">
              <w:rPr>
                <w:sz w:val="24"/>
                <w:szCs w:val="24"/>
                <w:lang w:val="en-US"/>
              </w:rPr>
              <w:t>Cycle track alongside road, separated from pedestrians</w:t>
            </w:r>
          </w:p>
        </w:tc>
        <w:tc>
          <w:tcPr>
            <w:tcW w:w="5760" w:type="dxa"/>
          </w:tcPr>
          <w:p w14:paraId="50519E45" w14:textId="77777777" w:rsidR="00716907" w:rsidRPr="00CC23A4" w:rsidRDefault="00716907">
            <w:pPr>
              <w:rPr>
                <w:sz w:val="24"/>
                <w:szCs w:val="24"/>
                <w:lang w:val="en-US"/>
              </w:rPr>
            </w:pPr>
            <w:r w:rsidRPr="00CC23A4">
              <w:rPr>
                <w:sz w:val="24"/>
                <w:szCs w:val="24"/>
                <w:lang w:val="en-US"/>
              </w:rPr>
              <w:t>Correction of inconsistencies to align with tables 9.9 and 9.10.</w:t>
            </w:r>
          </w:p>
        </w:tc>
      </w:tr>
      <w:tr w:rsidR="00716907" w:rsidRPr="00CC23A4" w14:paraId="2407FA05" w14:textId="77777777" w:rsidTr="00B27F2E">
        <w:trPr>
          <w:tblHeader/>
        </w:trPr>
        <w:tc>
          <w:tcPr>
            <w:tcW w:w="1413" w:type="dxa"/>
          </w:tcPr>
          <w:p w14:paraId="15C2279D" w14:textId="77777777" w:rsidR="00716907" w:rsidRPr="00CC23A4" w:rsidRDefault="00716907">
            <w:pPr>
              <w:rPr>
                <w:sz w:val="24"/>
                <w:szCs w:val="24"/>
                <w:lang w:val="en-US"/>
              </w:rPr>
            </w:pPr>
            <w:r w:rsidRPr="00CC23A4">
              <w:rPr>
                <w:sz w:val="24"/>
                <w:szCs w:val="24"/>
                <w:lang w:val="en-US"/>
              </w:rPr>
              <w:t>DE314</w:t>
            </w:r>
          </w:p>
        </w:tc>
        <w:tc>
          <w:tcPr>
            <w:tcW w:w="1843" w:type="dxa"/>
          </w:tcPr>
          <w:p w14:paraId="547671A6" w14:textId="77777777" w:rsidR="00716907" w:rsidRPr="00CC23A4" w:rsidRDefault="00716907">
            <w:pPr>
              <w:rPr>
                <w:sz w:val="24"/>
                <w:szCs w:val="24"/>
                <w:lang w:val="en-US"/>
              </w:rPr>
            </w:pPr>
            <w:r w:rsidRPr="00CC23A4">
              <w:rPr>
                <w:sz w:val="24"/>
                <w:szCs w:val="24"/>
                <w:lang w:val="en-US"/>
              </w:rPr>
              <w:t xml:space="preserve">Two-way cycle track in </w:t>
            </w:r>
            <w:proofErr w:type="spellStart"/>
            <w:r w:rsidRPr="00CC23A4">
              <w:rPr>
                <w:sz w:val="24"/>
                <w:szCs w:val="24"/>
                <w:lang w:val="en-US"/>
              </w:rPr>
              <w:t>centre</w:t>
            </w:r>
            <w:proofErr w:type="spellEnd"/>
            <w:r w:rsidRPr="00CC23A4">
              <w:rPr>
                <w:sz w:val="24"/>
                <w:szCs w:val="24"/>
                <w:lang w:val="en-US"/>
              </w:rPr>
              <w:t xml:space="preserve"> of carriageway</w:t>
            </w:r>
          </w:p>
        </w:tc>
        <w:tc>
          <w:tcPr>
            <w:tcW w:w="5760" w:type="dxa"/>
          </w:tcPr>
          <w:p w14:paraId="5EF2CF4F" w14:textId="77777777" w:rsidR="00716907" w:rsidRPr="00CC23A4" w:rsidRDefault="00716907">
            <w:pPr>
              <w:rPr>
                <w:sz w:val="24"/>
                <w:szCs w:val="24"/>
                <w:lang w:val="en-US"/>
              </w:rPr>
            </w:pPr>
            <w:r w:rsidRPr="00CC23A4">
              <w:rPr>
                <w:sz w:val="24"/>
                <w:szCs w:val="24"/>
                <w:lang w:val="en-US"/>
              </w:rPr>
              <w:t>Correction of inconsistencies to align with tables 9.9 and 9.10.</w:t>
            </w:r>
          </w:p>
        </w:tc>
      </w:tr>
      <w:tr w:rsidR="00716907" w:rsidRPr="00CC23A4" w14:paraId="220DFB10" w14:textId="77777777" w:rsidTr="00B27F2E">
        <w:trPr>
          <w:tblHeader/>
        </w:trPr>
        <w:tc>
          <w:tcPr>
            <w:tcW w:w="1413" w:type="dxa"/>
          </w:tcPr>
          <w:p w14:paraId="610F5001" w14:textId="77777777" w:rsidR="00716907" w:rsidRPr="00CC23A4" w:rsidRDefault="00716907">
            <w:pPr>
              <w:rPr>
                <w:sz w:val="24"/>
                <w:szCs w:val="24"/>
                <w:lang w:val="en-US"/>
              </w:rPr>
            </w:pPr>
            <w:r w:rsidRPr="00CC23A4">
              <w:rPr>
                <w:sz w:val="24"/>
                <w:szCs w:val="24"/>
                <w:lang w:val="en-US"/>
              </w:rPr>
              <w:t>DE401</w:t>
            </w:r>
          </w:p>
        </w:tc>
        <w:tc>
          <w:tcPr>
            <w:tcW w:w="1843" w:type="dxa"/>
          </w:tcPr>
          <w:p w14:paraId="237D2D6D" w14:textId="77777777" w:rsidR="00716907" w:rsidRPr="00CC23A4" w:rsidRDefault="00716907">
            <w:pPr>
              <w:rPr>
                <w:sz w:val="24"/>
                <w:szCs w:val="24"/>
                <w:lang w:val="en-US"/>
              </w:rPr>
            </w:pPr>
            <w:r w:rsidRPr="00CC23A4">
              <w:rPr>
                <w:sz w:val="24"/>
                <w:szCs w:val="24"/>
                <w:lang w:val="en-US"/>
              </w:rPr>
              <w:t>Shared use path alongside road</w:t>
            </w:r>
          </w:p>
        </w:tc>
        <w:tc>
          <w:tcPr>
            <w:tcW w:w="5760" w:type="dxa"/>
          </w:tcPr>
          <w:p w14:paraId="14447A21" w14:textId="77777777" w:rsidR="00716907" w:rsidRPr="00CC23A4" w:rsidRDefault="00716907">
            <w:pPr>
              <w:rPr>
                <w:sz w:val="24"/>
                <w:szCs w:val="24"/>
                <w:lang w:val="en-US"/>
              </w:rPr>
            </w:pPr>
            <w:r w:rsidRPr="00CC23A4">
              <w:rPr>
                <w:sz w:val="24"/>
                <w:szCs w:val="24"/>
                <w:lang w:val="en-US"/>
              </w:rPr>
              <w:t>Correction of inconsistencies to align with table 9.10. Addition of a decision tree.</w:t>
            </w:r>
          </w:p>
        </w:tc>
      </w:tr>
      <w:tr w:rsidR="00716907" w:rsidRPr="00CC23A4" w14:paraId="1CD49990" w14:textId="77777777" w:rsidTr="00B27F2E">
        <w:trPr>
          <w:tblHeader/>
        </w:trPr>
        <w:tc>
          <w:tcPr>
            <w:tcW w:w="1413" w:type="dxa"/>
          </w:tcPr>
          <w:p w14:paraId="0D655BB3" w14:textId="77777777" w:rsidR="00716907" w:rsidRPr="00CC23A4" w:rsidRDefault="00716907">
            <w:pPr>
              <w:rPr>
                <w:sz w:val="24"/>
                <w:szCs w:val="24"/>
                <w:lang w:val="en-US"/>
              </w:rPr>
            </w:pPr>
            <w:r w:rsidRPr="00CC23A4">
              <w:rPr>
                <w:sz w:val="24"/>
                <w:szCs w:val="24"/>
                <w:lang w:val="en-US"/>
              </w:rPr>
              <w:t>DE402</w:t>
            </w:r>
          </w:p>
        </w:tc>
        <w:tc>
          <w:tcPr>
            <w:tcW w:w="1843" w:type="dxa"/>
          </w:tcPr>
          <w:p w14:paraId="047B8F10" w14:textId="77777777" w:rsidR="00716907" w:rsidRPr="00CC23A4" w:rsidRDefault="00716907">
            <w:pPr>
              <w:rPr>
                <w:sz w:val="24"/>
                <w:szCs w:val="24"/>
                <w:lang w:val="en-US"/>
              </w:rPr>
            </w:pPr>
            <w:r w:rsidRPr="00CC23A4">
              <w:rPr>
                <w:sz w:val="24"/>
                <w:szCs w:val="24"/>
                <w:lang w:val="en-US"/>
              </w:rPr>
              <w:t>Separated pedestrian and cycle track, away from road</w:t>
            </w:r>
          </w:p>
        </w:tc>
        <w:tc>
          <w:tcPr>
            <w:tcW w:w="5760" w:type="dxa"/>
          </w:tcPr>
          <w:p w14:paraId="132C12A9" w14:textId="77777777" w:rsidR="00716907" w:rsidRPr="00CC23A4" w:rsidRDefault="00716907">
            <w:pPr>
              <w:rPr>
                <w:sz w:val="24"/>
                <w:szCs w:val="24"/>
                <w:lang w:val="en-US"/>
              </w:rPr>
            </w:pPr>
            <w:r w:rsidRPr="00CC23A4">
              <w:rPr>
                <w:sz w:val="24"/>
                <w:szCs w:val="24"/>
                <w:lang w:val="en-US"/>
              </w:rPr>
              <w:t>Alignment with table 9.9.</w:t>
            </w:r>
          </w:p>
        </w:tc>
      </w:tr>
      <w:tr w:rsidR="00716907" w:rsidRPr="00CC23A4" w14:paraId="2469E490" w14:textId="77777777" w:rsidTr="00B27F2E">
        <w:trPr>
          <w:tblHeader/>
        </w:trPr>
        <w:tc>
          <w:tcPr>
            <w:tcW w:w="1413" w:type="dxa"/>
          </w:tcPr>
          <w:p w14:paraId="2313FDAF" w14:textId="77777777" w:rsidR="00716907" w:rsidRPr="00CC23A4" w:rsidRDefault="00716907">
            <w:pPr>
              <w:rPr>
                <w:sz w:val="24"/>
                <w:szCs w:val="24"/>
                <w:lang w:val="en-US"/>
              </w:rPr>
            </w:pPr>
            <w:r w:rsidRPr="00CC23A4">
              <w:rPr>
                <w:sz w:val="24"/>
                <w:szCs w:val="24"/>
                <w:lang w:val="en-US"/>
              </w:rPr>
              <w:t>DE403</w:t>
            </w:r>
          </w:p>
        </w:tc>
        <w:tc>
          <w:tcPr>
            <w:tcW w:w="1843" w:type="dxa"/>
          </w:tcPr>
          <w:p w14:paraId="50F7EA48" w14:textId="77777777" w:rsidR="00716907" w:rsidRPr="00CC23A4" w:rsidRDefault="00716907">
            <w:pPr>
              <w:rPr>
                <w:sz w:val="24"/>
                <w:szCs w:val="24"/>
                <w:lang w:val="en-US"/>
              </w:rPr>
            </w:pPr>
            <w:r w:rsidRPr="00CC23A4">
              <w:rPr>
                <w:sz w:val="24"/>
                <w:szCs w:val="24"/>
                <w:lang w:val="en-US"/>
              </w:rPr>
              <w:t>Shared use path, away from road</w:t>
            </w:r>
          </w:p>
        </w:tc>
        <w:tc>
          <w:tcPr>
            <w:tcW w:w="5760" w:type="dxa"/>
          </w:tcPr>
          <w:p w14:paraId="51E39F7A" w14:textId="77777777" w:rsidR="00716907" w:rsidRPr="00CC23A4" w:rsidRDefault="00716907">
            <w:pPr>
              <w:rPr>
                <w:sz w:val="24"/>
                <w:szCs w:val="24"/>
                <w:lang w:val="en-US"/>
              </w:rPr>
            </w:pPr>
            <w:r w:rsidRPr="00CC23A4">
              <w:rPr>
                <w:sz w:val="24"/>
                <w:szCs w:val="24"/>
                <w:lang w:val="en-US"/>
              </w:rPr>
              <w:t xml:space="preserve">Addition of decision tree. </w:t>
            </w:r>
          </w:p>
        </w:tc>
      </w:tr>
      <w:tr w:rsidR="00716907" w:rsidRPr="00CC23A4" w14:paraId="52952938" w14:textId="77777777" w:rsidTr="00B27F2E">
        <w:trPr>
          <w:tblHeader/>
        </w:trPr>
        <w:tc>
          <w:tcPr>
            <w:tcW w:w="1413" w:type="dxa"/>
          </w:tcPr>
          <w:p w14:paraId="0D72289B" w14:textId="77777777" w:rsidR="00716907" w:rsidRPr="00CC23A4" w:rsidRDefault="00716907">
            <w:pPr>
              <w:rPr>
                <w:sz w:val="24"/>
                <w:szCs w:val="24"/>
                <w:lang w:val="en-US"/>
              </w:rPr>
            </w:pPr>
            <w:r w:rsidRPr="00CC23A4">
              <w:rPr>
                <w:sz w:val="24"/>
                <w:szCs w:val="24"/>
                <w:lang w:val="en-US"/>
              </w:rPr>
              <w:t>DE501</w:t>
            </w:r>
          </w:p>
        </w:tc>
        <w:tc>
          <w:tcPr>
            <w:tcW w:w="1843" w:type="dxa"/>
          </w:tcPr>
          <w:p w14:paraId="6F8C6FF0" w14:textId="77777777" w:rsidR="00716907" w:rsidRPr="00CC23A4" w:rsidRDefault="00716907">
            <w:pPr>
              <w:rPr>
                <w:sz w:val="24"/>
                <w:szCs w:val="24"/>
                <w:lang w:val="en-US"/>
              </w:rPr>
            </w:pPr>
            <w:r w:rsidRPr="00CC23A4">
              <w:rPr>
                <w:sz w:val="24"/>
                <w:szCs w:val="24"/>
                <w:lang w:val="en-US"/>
              </w:rPr>
              <w:t>Bus stop: cycle lane continuation</w:t>
            </w:r>
          </w:p>
        </w:tc>
        <w:tc>
          <w:tcPr>
            <w:tcW w:w="5760" w:type="dxa"/>
          </w:tcPr>
          <w:p w14:paraId="79AF3BC7" w14:textId="77777777" w:rsidR="00716907" w:rsidRPr="00CC23A4" w:rsidRDefault="00716907">
            <w:pPr>
              <w:rPr>
                <w:sz w:val="24"/>
                <w:szCs w:val="24"/>
                <w:lang w:val="en-US"/>
              </w:rPr>
            </w:pPr>
            <w:r w:rsidRPr="00CC23A4">
              <w:rPr>
                <w:sz w:val="24"/>
                <w:szCs w:val="24"/>
                <w:lang w:val="en-US"/>
              </w:rPr>
              <w:t xml:space="preserve">Corrections of inconsistencies with table 11.1 and available widths. Amendment to suitability of element. </w:t>
            </w:r>
          </w:p>
        </w:tc>
      </w:tr>
      <w:tr w:rsidR="00716907" w:rsidRPr="00CC23A4" w14:paraId="10A49D08" w14:textId="77777777" w:rsidTr="00B27F2E">
        <w:trPr>
          <w:tblHeader/>
        </w:trPr>
        <w:tc>
          <w:tcPr>
            <w:tcW w:w="1413" w:type="dxa"/>
          </w:tcPr>
          <w:p w14:paraId="3F5B20C9" w14:textId="77777777" w:rsidR="00716907" w:rsidRPr="00CC23A4" w:rsidRDefault="00716907">
            <w:pPr>
              <w:rPr>
                <w:sz w:val="24"/>
                <w:szCs w:val="24"/>
                <w:lang w:val="en-US"/>
              </w:rPr>
            </w:pPr>
            <w:r w:rsidRPr="00CC23A4">
              <w:rPr>
                <w:sz w:val="24"/>
                <w:szCs w:val="24"/>
                <w:lang w:val="en-US"/>
              </w:rPr>
              <w:t>DE502</w:t>
            </w:r>
          </w:p>
        </w:tc>
        <w:tc>
          <w:tcPr>
            <w:tcW w:w="1843" w:type="dxa"/>
          </w:tcPr>
          <w:p w14:paraId="260597E3" w14:textId="77777777" w:rsidR="00716907" w:rsidRPr="00CC23A4" w:rsidRDefault="00716907">
            <w:pPr>
              <w:rPr>
                <w:sz w:val="24"/>
                <w:szCs w:val="24"/>
                <w:lang w:val="en-US"/>
              </w:rPr>
            </w:pPr>
            <w:r w:rsidRPr="00CC23A4">
              <w:rPr>
                <w:sz w:val="24"/>
                <w:szCs w:val="24"/>
                <w:lang w:val="en-US"/>
              </w:rPr>
              <w:t>Bus stop by-pass</w:t>
            </w:r>
          </w:p>
        </w:tc>
        <w:tc>
          <w:tcPr>
            <w:tcW w:w="5760" w:type="dxa"/>
          </w:tcPr>
          <w:p w14:paraId="3FA0A346" w14:textId="77777777" w:rsidR="00716907" w:rsidRPr="00CC23A4" w:rsidRDefault="00716907">
            <w:pPr>
              <w:rPr>
                <w:sz w:val="24"/>
                <w:szCs w:val="24"/>
                <w:lang w:val="en-US"/>
              </w:rPr>
            </w:pPr>
            <w:r w:rsidRPr="00CC23A4">
              <w:rPr>
                <w:sz w:val="24"/>
                <w:szCs w:val="24"/>
                <w:lang w:val="en-US"/>
              </w:rPr>
              <w:t xml:space="preserve">Increase of dimensions of the island. Revision of the suitability of the element and highlight of the need to engage with the public when this detail is proposed. </w:t>
            </w:r>
          </w:p>
        </w:tc>
      </w:tr>
      <w:tr w:rsidR="00716907" w:rsidRPr="00CC23A4" w14:paraId="68CFF3B8" w14:textId="77777777" w:rsidTr="00B27F2E">
        <w:trPr>
          <w:tblHeader/>
        </w:trPr>
        <w:tc>
          <w:tcPr>
            <w:tcW w:w="1413" w:type="dxa"/>
          </w:tcPr>
          <w:p w14:paraId="16290544" w14:textId="77777777" w:rsidR="00716907" w:rsidRPr="00CC23A4" w:rsidRDefault="00716907">
            <w:pPr>
              <w:rPr>
                <w:sz w:val="24"/>
                <w:szCs w:val="24"/>
                <w:lang w:val="en-US"/>
              </w:rPr>
            </w:pPr>
            <w:r w:rsidRPr="00CC23A4">
              <w:rPr>
                <w:sz w:val="24"/>
                <w:szCs w:val="24"/>
                <w:lang w:val="en-US"/>
              </w:rPr>
              <w:lastRenderedPageBreak/>
              <w:t>DE503</w:t>
            </w:r>
          </w:p>
        </w:tc>
        <w:tc>
          <w:tcPr>
            <w:tcW w:w="1843" w:type="dxa"/>
          </w:tcPr>
          <w:p w14:paraId="3EBBAE83" w14:textId="77777777" w:rsidR="00716907" w:rsidRPr="00CC23A4" w:rsidRDefault="00716907">
            <w:pPr>
              <w:rPr>
                <w:sz w:val="24"/>
                <w:szCs w:val="24"/>
                <w:lang w:val="en-US"/>
              </w:rPr>
            </w:pPr>
            <w:r w:rsidRPr="00CC23A4">
              <w:rPr>
                <w:sz w:val="24"/>
                <w:szCs w:val="24"/>
                <w:lang w:val="en-US"/>
              </w:rPr>
              <w:t>Bus stop: bus boarder</w:t>
            </w:r>
          </w:p>
        </w:tc>
        <w:tc>
          <w:tcPr>
            <w:tcW w:w="5760" w:type="dxa"/>
          </w:tcPr>
          <w:p w14:paraId="4122A2E5" w14:textId="77777777" w:rsidR="00716907" w:rsidRPr="00CC23A4" w:rsidRDefault="00716907">
            <w:pPr>
              <w:rPr>
                <w:sz w:val="24"/>
                <w:szCs w:val="24"/>
                <w:lang w:val="en-US"/>
              </w:rPr>
            </w:pPr>
            <w:r w:rsidRPr="00CC23A4">
              <w:rPr>
                <w:sz w:val="24"/>
                <w:szCs w:val="24"/>
                <w:lang w:val="en-US"/>
              </w:rPr>
              <w:t xml:space="preserve">Revision of the suitability of the detail and highlight of the need to engage with the public when this element is proposed. Alignment with table 9.9. Introduction of corduroy/hazard paving separating the boarder and the footway and tramline tactile between the boarder and the cycle lane/track. Addition of give way lines for people cycling before entering the boarder. </w:t>
            </w:r>
          </w:p>
        </w:tc>
      </w:tr>
      <w:tr w:rsidR="00716907" w:rsidRPr="00CC23A4" w14:paraId="4E0C4BFE" w14:textId="77777777" w:rsidTr="00B27F2E">
        <w:trPr>
          <w:tblHeader/>
        </w:trPr>
        <w:tc>
          <w:tcPr>
            <w:tcW w:w="1413" w:type="dxa"/>
          </w:tcPr>
          <w:p w14:paraId="0CC5D375" w14:textId="77777777" w:rsidR="00716907" w:rsidRPr="00CC23A4" w:rsidRDefault="00716907">
            <w:pPr>
              <w:rPr>
                <w:sz w:val="24"/>
                <w:szCs w:val="24"/>
                <w:lang w:val="en-US"/>
              </w:rPr>
            </w:pPr>
            <w:r w:rsidRPr="00CC23A4">
              <w:rPr>
                <w:sz w:val="24"/>
                <w:szCs w:val="24"/>
                <w:lang w:val="en-US"/>
              </w:rPr>
              <w:t>DE504</w:t>
            </w:r>
          </w:p>
        </w:tc>
        <w:tc>
          <w:tcPr>
            <w:tcW w:w="1843" w:type="dxa"/>
          </w:tcPr>
          <w:p w14:paraId="1C4DDB6A" w14:textId="77777777" w:rsidR="00716907" w:rsidRPr="00CC23A4" w:rsidRDefault="00716907">
            <w:pPr>
              <w:rPr>
                <w:sz w:val="24"/>
                <w:szCs w:val="24"/>
                <w:lang w:val="en-US"/>
              </w:rPr>
            </w:pPr>
            <w:r w:rsidRPr="00CC23A4">
              <w:rPr>
                <w:sz w:val="24"/>
                <w:szCs w:val="24"/>
                <w:lang w:val="en-US"/>
              </w:rPr>
              <w:t>Bus stop: shared use</w:t>
            </w:r>
          </w:p>
        </w:tc>
        <w:tc>
          <w:tcPr>
            <w:tcW w:w="5760" w:type="dxa"/>
          </w:tcPr>
          <w:p w14:paraId="71E735EA" w14:textId="77777777" w:rsidR="00716907" w:rsidRPr="00CC23A4" w:rsidRDefault="00716907">
            <w:pPr>
              <w:rPr>
                <w:sz w:val="24"/>
                <w:szCs w:val="24"/>
                <w:lang w:val="en-US"/>
              </w:rPr>
            </w:pPr>
            <w:r w:rsidRPr="00CC23A4">
              <w:rPr>
                <w:sz w:val="24"/>
                <w:szCs w:val="24"/>
                <w:lang w:val="en-US"/>
              </w:rPr>
              <w:t>Revision of the suitability of the element and highlight of the need to engage with the public when this element is proposed. Addition of a decision tree.</w:t>
            </w:r>
          </w:p>
        </w:tc>
      </w:tr>
      <w:tr w:rsidR="00716907" w:rsidRPr="00CC23A4" w14:paraId="19115329" w14:textId="77777777" w:rsidTr="00B27F2E">
        <w:trPr>
          <w:tblHeader/>
        </w:trPr>
        <w:tc>
          <w:tcPr>
            <w:tcW w:w="1413" w:type="dxa"/>
          </w:tcPr>
          <w:p w14:paraId="48CC1E06" w14:textId="77777777" w:rsidR="00716907" w:rsidRPr="00CC23A4" w:rsidRDefault="00716907">
            <w:pPr>
              <w:rPr>
                <w:sz w:val="24"/>
                <w:szCs w:val="24"/>
                <w:lang w:val="en-US"/>
              </w:rPr>
            </w:pPr>
            <w:r w:rsidRPr="00CC23A4">
              <w:rPr>
                <w:sz w:val="24"/>
                <w:szCs w:val="24"/>
                <w:lang w:val="en-US"/>
              </w:rPr>
              <w:t>DE605</w:t>
            </w:r>
          </w:p>
        </w:tc>
        <w:tc>
          <w:tcPr>
            <w:tcW w:w="1843" w:type="dxa"/>
          </w:tcPr>
          <w:p w14:paraId="59A8A259" w14:textId="77777777" w:rsidR="00716907" w:rsidRPr="00CC23A4" w:rsidRDefault="00716907">
            <w:pPr>
              <w:rPr>
                <w:sz w:val="24"/>
                <w:szCs w:val="24"/>
                <w:lang w:val="en-US"/>
              </w:rPr>
            </w:pPr>
            <w:r w:rsidRPr="00CC23A4">
              <w:rPr>
                <w:sz w:val="24"/>
                <w:szCs w:val="24"/>
                <w:lang w:val="en-US"/>
              </w:rPr>
              <w:t>Blended side road entry treatment</w:t>
            </w:r>
          </w:p>
        </w:tc>
        <w:tc>
          <w:tcPr>
            <w:tcW w:w="5760" w:type="dxa"/>
          </w:tcPr>
          <w:p w14:paraId="356905D4" w14:textId="77777777" w:rsidR="00716907" w:rsidRPr="00CC23A4" w:rsidRDefault="00716907">
            <w:pPr>
              <w:rPr>
                <w:sz w:val="24"/>
                <w:szCs w:val="24"/>
                <w:lang w:val="en-US"/>
              </w:rPr>
            </w:pPr>
            <w:r w:rsidRPr="00CC23A4">
              <w:rPr>
                <w:sz w:val="24"/>
                <w:szCs w:val="24"/>
                <w:lang w:val="en-US"/>
              </w:rPr>
              <w:t xml:space="preserve">Revision of the suitability of the element and highlight of the need to engage with the public when this element is proposed. Incorporation of tactile paving and entrance </w:t>
            </w:r>
            <w:proofErr w:type="spellStart"/>
            <w:r w:rsidRPr="00CC23A4">
              <w:rPr>
                <w:sz w:val="24"/>
                <w:szCs w:val="24"/>
                <w:lang w:val="en-US"/>
              </w:rPr>
              <w:t>kerbs</w:t>
            </w:r>
            <w:proofErr w:type="spellEnd"/>
            <w:r w:rsidRPr="00CC23A4">
              <w:rPr>
                <w:sz w:val="24"/>
                <w:szCs w:val="24"/>
                <w:lang w:val="en-US"/>
              </w:rPr>
              <w:t xml:space="preserve"> to highlight the crossing area. </w:t>
            </w:r>
          </w:p>
        </w:tc>
      </w:tr>
      <w:tr w:rsidR="00716907" w:rsidRPr="00CC23A4" w14:paraId="21CF872B" w14:textId="77777777" w:rsidTr="00B27F2E">
        <w:trPr>
          <w:tblHeader/>
        </w:trPr>
        <w:tc>
          <w:tcPr>
            <w:tcW w:w="1413" w:type="dxa"/>
          </w:tcPr>
          <w:p w14:paraId="48B007C3" w14:textId="77777777" w:rsidR="00716907" w:rsidRPr="00CC23A4" w:rsidRDefault="00716907">
            <w:pPr>
              <w:rPr>
                <w:sz w:val="24"/>
                <w:szCs w:val="24"/>
                <w:lang w:val="en-US"/>
              </w:rPr>
            </w:pPr>
            <w:r w:rsidRPr="00CC23A4">
              <w:rPr>
                <w:sz w:val="24"/>
                <w:szCs w:val="24"/>
                <w:lang w:val="en-US"/>
              </w:rPr>
              <w:t>DE614</w:t>
            </w:r>
          </w:p>
        </w:tc>
        <w:tc>
          <w:tcPr>
            <w:tcW w:w="1843" w:type="dxa"/>
          </w:tcPr>
          <w:p w14:paraId="2426A2B3" w14:textId="77777777" w:rsidR="00716907" w:rsidRPr="00CC23A4" w:rsidRDefault="00716907">
            <w:pPr>
              <w:rPr>
                <w:sz w:val="24"/>
                <w:szCs w:val="24"/>
                <w:lang w:val="en-US"/>
              </w:rPr>
            </w:pPr>
            <w:r w:rsidRPr="00CC23A4">
              <w:rPr>
                <w:sz w:val="24"/>
                <w:szCs w:val="24"/>
                <w:lang w:val="en-US"/>
              </w:rPr>
              <w:t>Advanced stop line</w:t>
            </w:r>
          </w:p>
        </w:tc>
        <w:tc>
          <w:tcPr>
            <w:tcW w:w="5760" w:type="dxa"/>
          </w:tcPr>
          <w:p w14:paraId="793C8537" w14:textId="77777777" w:rsidR="00716907" w:rsidRPr="00CC23A4" w:rsidRDefault="00716907">
            <w:pPr>
              <w:rPr>
                <w:sz w:val="24"/>
                <w:szCs w:val="24"/>
                <w:lang w:val="en-US"/>
              </w:rPr>
            </w:pPr>
            <w:r w:rsidRPr="00CC23A4">
              <w:rPr>
                <w:sz w:val="24"/>
                <w:szCs w:val="24"/>
                <w:lang w:val="en-US"/>
              </w:rPr>
              <w:t>Removal of nearside lane leading to central feeder lane to align with TSRGD.</w:t>
            </w:r>
          </w:p>
        </w:tc>
      </w:tr>
      <w:tr w:rsidR="00716907" w:rsidRPr="00CC23A4" w14:paraId="5D8A1896" w14:textId="77777777" w:rsidTr="00B27F2E">
        <w:trPr>
          <w:tblHeader/>
        </w:trPr>
        <w:tc>
          <w:tcPr>
            <w:tcW w:w="1413" w:type="dxa"/>
          </w:tcPr>
          <w:p w14:paraId="31813D96" w14:textId="77777777" w:rsidR="00716907" w:rsidRPr="00CC23A4" w:rsidRDefault="00716907">
            <w:pPr>
              <w:rPr>
                <w:sz w:val="24"/>
                <w:szCs w:val="24"/>
                <w:lang w:val="en-US"/>
              </w:rPr>
            </w:pPr>
            <w:r w:rsidRPr="00CC23A4">
              <w:rPr>
                <w:sz w:val="24"/>
                <w:szCs w:val="24"/>
                <w:lang w:val="en-US"/>
              </w:rPr>
              <w:t>DE617</w:t>
            </w:r>
          </w:p>
        </w:tc>
        <w:tc>
          <w:tcPr>
            <w:tcW w:w="1843" w:type="dxa"/>
          </w:tcPr>
          <w:p w14:paraId="4624697A" w14:textId="77777777" w:rsidR="00716907" w:rsidRPr="00CC23A4" w:rsidRDefault="00716907">
            <w:pPr>
              <w:rPr>
                <w:sz w:val="24"/>
                <w:szCs w:val="24"/>
                <w:lang w:val="en-US"/>
              </w:rPr>
            </w:pPr>
            <w:r w:rsidRPr="00CC23A4">
              <w:rPr>
                <w:sz w:val="24"/>
                <w:szCs w:val="24"/>
                <w:lang w:val="en-US"/>
              </w:rPr>
              <w:t>Two stage right turn at traffic signals</w:t>
            </w:r>
          </w:p>
        </w:tc>
        <w:tc>
          <w:tcPr>
            <w:tcW w:w="5760" w:type="dxa"/>
          </w:tcPr>
          <w:p w14:paraId="7DEF39D2" w14:textId="77777777" w:rsidR="00716907" w:rsidRPr="00CC23A4" w:rsidRDefault="00716907">
            <w:pPr>
              <w:rPr>
                <w:sz w:val="24"/>
                <w:szCs w:val="24"/>
                <w:lang w:val="en-US"/>
              </w:rPr>
            </w:pPr>
            <w:r w:rsidRPr="00CC23A4">
              <w:rPr>
                <w:sz w:val="24"/>
                <w:szCs w:val="24"/>
                <w:lang w:val="en-US"/>
              </w:rPr>
              <w:t xml:space="preserve">Design now shows a separated cycle track instead of a mandatory cycle lane due to this type of junction being usually used for an environment with higher flows, where unprotected cycling would not be appropriate. </w:t>
            </w:r>
          </w:p>
        </w:tc>
      </w:tr>
      <w:tr w:rsidR="00716907" w:rsidRPr="00CC23A4" w14:paraId="1BE66C9F" w14:textId="77777777" w:rsidTr="00B27F2E">
        <w:trPr>
          <w:tblHeader/>
        </w:trPr>
        <w:tc>
          <w:tcPr>
            <w:tcW w:w="1413" w:type="dxa"/>
          </w:tcPr>
          <w:p w14:paraId="15DE1088" w14:textId="77777777" w:rsidR="00716907" w:rsidRPr="00CC23A4" w:rsidRDefault="00716907">
            <w:pPr>
              <w:rPr>
                <w:sz w:val="24"/>
                <w:szCs w:val="24"/>
                <w:lang w:val="en-US"/>
              </w:rPr>
            </w:pPr>
            <w:r w:rsidRPr="00CC23A4">
              <w:rPr>
                <w:sz w:val="24"/>
                <w:szCs w:val="24"/>
                <w:lang w:val="en-US"/>
              </w:rPr>
              <w:t>DE622</w:t>
            </w:r>
          </w:p>
        </w:tc>
        <w:tc>
          <w:tcPr>
            <w:tcW w:w="1843" w:type="dxa"/>
          </w:tcPr>
          <w:p w14:paraId="032CE350" w14:textId="77777777" w:rsidR="00716907" w:rsidRPr="00CC23A4" w:rsidRDefault="00716907">
            <w:pPr>
              <w:rPr>
                <w:sz w:val="24"/>
                <w:szCs w:val="24"/>
                <w:lang w:val="en-US"/>
              </w:rPr>
            </w:pPr>
            <w:r w:rsidRPr="00CC23A4">
              <w:rPr>
                <w:sz w:val="24"/>
                <w:szCs w:val="24"/>
                <w:lang w:val="en-US"/>
              </w:rPr>
              <w:t>Two-way cycle track at larger cross-roads</w:t>
            </w:r>
          </w:p>
        </w:tc>
        <w:tc>
          <w:tcPr>
            <w:tcW w:w="5760" w:type="dxa"/>
          </w:tcPr>
          <w:p w14:paraId="6C19267D" w14:textId="77777777" w:rsidR="00716907" w:rsidRPr="00CC23A4" w:rsidRDefault="00716907">
            <w:pPr>
              <w:rPr>
                <w:sz w:val="24"/>
                <w:szCs w:val="24"/>
                <w:lang w:val="en-US"/>
              </w:rPr>
            </w:pPr>
            <w:r w:rsidRPr="00CC23A4">
              <w:rPr>
                <w:sz w:val="24"/>
                <w:szCs w:val="24"/>
                <w:lang w:val="en-US"/>
              </w:rPr>
              <w:t>Corrections on road markings for people cycling.</w:t>
            </w:r>
          </w:p>
        </w:tc>
      </w:tr>
    </w:tbl>
    <w:p w14:paraId="71E1C6D5" w14:textId="77777777" w:rsidR="00716907" w:rsidRPr="00CC23A4" w:rsidRDefault="00716907" w:rsidP="00716907">
      <w:pPr>
        <w:pStyle w:val="BodyText"/>
        <w:ind w:left="141" w:right="572"/>
        <w:rPr>
          <w:sz w:val="24"/>
        </w:rPr>
      </w:pPr>
    </w:p>
    <w:p w14:paraId="4B304C37" w14:textId="1CA09C48" w:rsidR="00716907" w:rsidRPr="00CC23A4" w:rsidRDefault="00716907" w:rsidP="00511AB1">
      <w:pPr>
        <w:pStyle w:val="BodyText"/>
        <w:ind w:left="141" w:right="572"/>
        <w:rPr>
          <w:sz w:val="24"/>
        </w:rPr>
      </w:pPr>
      <w:r w:rsidRPr="00CC23A4">
        <w:rPr>
          <w:sz w:val="24"/>
        </w:rPr>
        <w:t xml:space="preserve">This update included revision of Design Elements (DEs) that form appendix G. This included replacement of the ‘pizza wheel’ with the 85th percentile speed (the speed that 85% of the vehicles passing </w:t>
      </w:r>
      <w:proofErr w:type="gramStart"/>
      <w:r w:rsidRPr="00CC23A4">
        <w:rPr>
          <w:sz w:val="24"/>
        </w:rPr>
        <w:t>are</w:t>
      </w:r>
      <w:proofErr w:type="gramEnd"/>
      <w:r w:rsidRPr="00CC23A4">
        <w:rPr>
          <w:sz w:val="24"/>
        </w:rPr>
        <w:t xml:space="preserve"> slower than) and the total Annual Average Daily Traffic (AADT) for which the Design Element is suitable for. </w:t>
      </w:r>
    </w:p>
    <w:p w14:paraId="0DF14459" w14:textId="77777777" w:rsidR="00742CD1" w:rsidRPr="00CC23A4" w:rsidRDefault="00742CD1" w:rsidP="00511AB1">
      <w:pPr>
        <w:pStyle w:val="BodyText"/>
        <w:ind w:left="141" w:right="572"/>
        <w:rPr>
          <w:sz w:val="24"/>
        </w:rPr>
      </w:pPr>
    </w:p>
    <w:p w14:paraId="2A9E2B59" w14:textId="1E5CAC87" w:rsidR="00511AB1" w:rsidRPr="00CC23A4" w:rsidRDefault="00F74F91" w:rsidP="00F74F91">
      <w:pPr>
        <w:pStyle w:val="BodyText"/>
        <w:ind w:left="141" w:right="572"/>
        <w:rPr>
          <w:sz w:val="24"/>
        </w:rPr>
      </w:pPr>
      <w:r w:rsidRPr="00CC23A4">
        <w:rPr>
          <w:sz w:val="24"/>
        </w:rPr>
        <w:t xml:space="preserve">Appendix H (route audits) was revised, keeping a similar format and proposing the introduction of a new critical </w:t>
      </w:r>
      <w:proofErr w:type="gramStart"/>
      <w:r w:rsidRPr="00CC23A4">
        <w:rPr>
          <w:sz w:val="24"/>
        </w:rPr>
        <w:t>fail</w:t>
      </w:r>
      <w:proofErr w:type="gramEnd"/>
      <w:r w:rsidRPr="00CC23A4">
        <w:rPr>
          <w:sz w:val="24"/>
        </w:rPr>
        <w:t xml:space="preserve"> in the walking and wheeling audit </w:t>
      </w:r>
      <w:proofErr w:type="gramStart"/>
      <w:r w:rsidRPr="00CC23A4">
        <w:rPr>
          <w:sz w:val="24"/>
        </w:rPr>
        <w:t>and also</w:t>
      </w:r>
      <w:proofErr w:type="gramEnd"/>
      <w:r w:rsidRPr="00CC23A4">
        <w:rPr>
          <w:sz w:val="24"/>
        </w:rPr>
        <w:t xml:space="preserve"> the cycling audit, where non-compliant barriers are present. A new Appendix L was introduced suggesting a form for a Design Decision Log, t</w:t>
      </w:r>
      <w:r w:rsidR="00511AB1" w:rsidRPr="00CC23A4">
        <w:rPr>
          <w:sz w:val="24"/>
        </w:rPr>
        <w:t>o provide a useful record of decision making</w:t>
      </w:r>
      <w:r w:rsidR="00E6323B" w:rsidRPr="00CC23A4">
        <w:rPr>
          <w:sz w:val="24"/>
        </w:rPr>
        <w:t>, and to</w:t>
      </w:r>
      <w:r w:rsidR="00511AB1" w:rsidRPr="00CC23A4">
        <w:rPr>
          <w:sz w:val="24"/>
        </w:rPr>
        <w:t xml:space="preserve"> reinforce designer accountability for design quality</w:t>
      </w:r>
      <w:r w:rsidR="00E6323B" w:rsidRPr="00CC23A4">
        <w:rPr>
          <w:sz w:val="24"/>
        </w:rPr>
        <w:t xml:space="preserve">, </w:t>
      </w:r>
      <w:r w:rsidR="00511AB1" w:rsidRPr="00CC23A4">
        <w:rPr>
          <w:sz w:val="24"/>
        </w:rPr>
        <w:t>accessibility and inclusion.</w:t>
      </w:r>
    </w:p>
    <w:p w14:paraId="2C0A8A56" w14:textId="77777777" w:rsidR="00511AB1" w:rsidRPr="00CC23A4" w:rsidRDefault="00511AB1" w:rsidP="002248FA">
      <w:pPr>
        <w:pStyle w:val="BodyText"/>
        <w:ind w:left="141" w:right="572"/>
        <w:rPr>
          <w:sz w:val="24"/>
        </w:rPr>
      </w:pPr>
    </w:p>
    <w:p w14:paraId="438AB553" w14:textId="77777777" w:rsidR="00511AB1" w:rsidRPr="00CC23A4" w:rsidRDefault="00511AB1" w:rsidP="002248FA">
      <w:pPr>
        <w:pStyle w:val="BodyText"/>
        <w:ind w:left="141" w:right="572"/>
        <w:rPr>
          <w:sz w:val="24"/>
        </w:rPr>
      </w:pPr>
    </w:p>
    <w:p w14:paraId="2ECD9F01" w14:textId="77777777" w:rsidR="007C6E5B" w:rsidRPr="00CC23A4" w:rsidRDefault="007C6E5B" w:rsidP="002248FA">
      <w:pPr>
        <w:pStyle w:val="BodyText"/>
        <w:ind w:left="141" w:right="572"/>
        <w:rPr>
          <w:sz w:val="24"/>
        </w:rPr>
      </w:pPr>
    </w:p>
    <w:p w14:paraId="688F20F3" w14:textId="39EE70B5" w:rsidR="00F45E64" w:rsidRPr="00CC23A4" w:rsidRDefault="00C259EA" w:rsidP="00C05083">
      <w:pPr>
        <w:pStyle w:val="Heading1"/>
      </w:pPr>
      <w:r w:rsidRPr="00CC23A4">
        <w:t>D</w:t>
      </w:r>
      <w:r w:rsidR="00C05083" w:rsidRPr="00CC23A4">
        <w:t>ocument accessibility and inclusion</w:t>
      </w:r>
    </w:p>
    <w:p w14:paraId="7C51807D" w14:textId="77777777" w:rsidR="00B909E4" w:rsidRPr="00CC23A4" w:rsidRDefault="00B909E4" w:rsidP="002248FA">
      <w:pPr>
        <w:pStyle w:val="BodyText"/>
        <w:ind w:left="141" w:right="572"/>
        <w:rPr>
          <w:sz w:val="24"/>
        </w:rPr>
      </w:pPr>
    </w:p>
    <w:p w14:paraId="42BACAC4" w14:textId="33520B5F" w:rsidR="00326AFA" w:rsidRPr="00CC23A4" w:rsidRDefault="00B909E4" w:rsidP="002248FA">
      <w:pPr>
        <w:pStyle w:val="BodyText"/>
        <w:ind w:left="141" w:right="572"/>
        <w:rPr>
          <w:sz w:val="24"/>
        </w:rPr>
      </w:pPr>
      <w:r w:rsidRPr="00CC23A4">
        <w:rPr>
          <w:sz w:val="24"/>
        </w:rPr>
        <w:t xml:space="preserve">The 2021 version of the Active Travel Act Guidance included </w:t>
      </w:r>
      <w:r w:rsidR="0081327F" w:rsidRPr="00CC23A4">
        <w:rPr>
          <w:sz w:val="24"/>
        </w:rPr>
        <w:t>several tables</w:t>
      </w:r>
      <w:r w:rsidR="007D1CD9" w:rsidRPr="00CC23A4">
        <w:rPr>
          <w:sz w:val="24"/>
        </w:rPr>
        <w:t>, containing critical informatio</w:t>
      </w:r>
      <w:r w:rsidR="00986CFE" w:rsidRPr="00CC23A4">
        <w:rPr>
          <w:sz w:val="24"/>
        </w:rPr>
        <w:t>n</w:t>
      </w:r>
      <w:r w:rsidR="007D1CD9" w:rsidRPr="00CC23A4">
        <w:rPr>
          <w:sz w:val="24"/>
        </w:rPr>
        <w:t>, that were i</w:t>
      </w:r>
      <w:r w:rsidR="008A3D94" w:rsidRPr="00CC23A4">
        <w:rPr>
          <w:sz w:val="24"/>
        </w:rPr>
        <w:t>mages. Though these images had ‘Alt Text’ descriptions, the</w:t>
      </w:r>
      <w:r w:rsidR="00326AFA" w:rsidRPr="00CC23A4">
        <w:rPr>
          <w:sz w:val="24"/>
        </w:rPr>
        <w:t xml:space="preserve"> information within them was inaccessible to blind or visually impaired readers. </w:t>
      </w:r>
      <w:r w:rsidR="00C60819" w:rsidRPr="00CC23A4">
        <w:rPr>
          <w:sz w:val="24"/>
        </w:rPr>
        <w:t xml:space="preserve">These have been replaced with </w:t>
      </w:r>
      <w:r w:rsidR="00E203CF" w:rsidRPr="00CC23A4">
        <w:rPr>
          <w:sz w:val="24"/>
        </w:rPr>
        <w:t>screen-reader accessible tables.</w:t>
      </w:r>
    </w:p>
    <w:p w14:paraId="4C39D5D5" w14:textId="77777777" w:rsidR="0053367E" w:rsidRPr="00CC23A4" w:rsidRDefault="0053367E" w:rsidP="002248FA">
      <w:pPr>
        <w:pStyle w:val="BodyText"/>
        <w:ind w:left="141" w:right="572"/>
        <w:rPr>
          <w:sz w:val="24"/>
        </w:rPr>
      </w:pPr>
    </w:p>
    <w:p w14:paraId="4776CD0F" w14:textId="3532ACD5" w:rsidR="00517D7E" w:rsidRPr="00CC23A4" w:rsidRDefault="0053367E" w:rsidP="002248FA">
      <w:pPr>
        <w:pStyle w:val="BodyText"/>
        <w:ind w:left="141" w:right="572"/>
        <w:rPr>
          <w:sz w:val="24"/>
        </w:rPr>
      </w:pPr>
      <w:r w:rsidRPr="00CC23A4">
        <w:rPr>
          <w:sz w:val="24"/>
        </w:rPr>
        <w:t>The language used</w:t>
      </w:r>
      <w:r w:rsidR="00591F6E" w:rsidRPr="00CC23A4">
        <w:rPr>
          <w:sz w:val="24"/>
        </w:rPr>
        <w:t>, predominantly re</w:t>
      </w:r>
      <w:r w:rsidR="00517D7E" w:rsidRPr="00CC23A4">
        <w:rPr>
          <w:sz w:val="24"/>
        </w:rPr>
        <w:t>f</w:t>
      </w:r>
      <w:r w:rsidR="00591F6E" w:rsidRPr="00CC23A4">
        <w:rPr>
          <w:sz w:val="24"/>
        </w:rPr>
        <w:t>e</w:t>
      </w:r>
      <w:r w:rsidR="00517D7E" w:rsidRPr="00CC23A4">
        <w:rPr>
          <w:sz w:val="24"/>
        </w:rPr>
        <w:t>rr</w:t>
      </w:r>
      <w:r w:rsidR="00591F6E" w:rsidRPr="00CC23A4">
        <w:rPr>
          <w:sz w:val="24"/>
        </w:rPr>
        <w:t xml:space="preserve">ing </w:t>
      </w:r>
      <w:r w:rsidR="00517D7E" w:rsidRPr="00CC23A4">
        <w:rPr>
          <w:sz w:val="24"/>
        </w:rPr>
        <w:t xml:space="preserve">to pedestrians, drivers and cyclists, </w:t>
      </w:r>
      <w:r w:rsidR="007F4E93" w:rsidRPr="00CC23A4">
        <w:rPr>
          <w:sz w:val="24"/>
        </w:rPr>
        <w:t>created artificial groups.</w:t>
      </w:r>
      <w:r w:rsidR="009D30D9" w:rsidRPr="00CC23A4">
        <w:rPr>
          <w:sz w:val="24"/>
        </w:rPr>
        <w:t xml:space="preserve"> </w:t>
      </w:r>
      <w:r w:rsidR="007F4E93" w:rsidRPr="00CC23A4">
        <w:rPr>
          <w:sz w:val="24"/>
        </w:rPr>
        <w:t>A single person might use a cycle, a car, a wheelchair</w:t>
      </w:r>
      <w:r w:rsidR="009673D3" w:rsidRPr="00CC23A4">
        <w:rPr>
          <w:sz w:val="24"/>
        </w:rPr>
        <w:t xml:space="preserve">, and </w:t>
      </w:r>
      <w:r w:rsidR="009673D3" w:rsidRPr="00CC23A4">
        <w:rPr>
          <w:sz w:val="24"/>
        </w:rPr>
        <w:lastRenderedPageBreak/>
        <w:t>unassisted wal</w:t>
      </w:r>
      <w:r w:rsidR="00612A64" w:rsidRPr="00CC23A4">
        <w:rPr>
          <w:sz w:val="24"/>
        </w:rPr>
        <w:t xml:space="preserve">king within a single day. </w:t>
      </w:r>
    </w:p>
    <w:p w14:paraId="73935F69" w14:textId="77777777" w:rsidR="00517D7E" w:rsidRPr="00CC23A4" w:rsidRDefault="00517D7E" w:rsidP="002248FA">
      <w:pPr>
        <w:pStyle w:val="BodyText"/>
        <w:ind w:left="141" w:right="572"/>
        <w:rPr>
          <w:sz w:val="24"/>
        </w:rPr>
      </w:pPr>
    </w:p>
    <w:p w14:paraId="148837CE" w14:textId="397BC4B7" w:rsidR="0053367E" w:rsidRPr="00CC23A4" w:rsidRDefault="00F33641" w:rsidP="002248FA">
      <w:pPr>
        <w:pStyle w:val="BodyText"/>
        <w:ind w:left="141" w:right="572"/>
        <w:rPr>
          <w:sz w:val="24"/>
        </w:rPr>
      </w:pPr>
      <w:r w:rsidRPr="00CC23A4">
        <w:rPr>
          <w:sz w:val="24"/>
        </w:rPr>
        <w:t xml:space="preserve">Whilst the current </w:t>
      </w:r>
      <w:r w:rsidR="00285BD9" w:rsidRPr="00CC23A4">
        <w:rPr>
          <w:sz w:val="24"/>
        </w:rPr>
        <w:t>g</w:t>
      </w:r>
      <w:r w:rsidRPr="00CC23A4">
        <w:rPr>
          <w:sz w:val="24"/>
        </w:rPr>
        <w:t>uidance states</w:t>
      </w:r>
      <w:r w:rsidR="00566923" w:rsidRPr="00CC23A4">
        <w:rPr>
          <w:sz w:val="24"/>
        </w:rPr>
        <w:t xml:space="preserve"> that the terms “walk</w:t>
      </w:r>
      <w:r w:rsidR="00C82361" w:rsidRPr="00CC23A4">
        <w:rPr>
          <w:sz w:val="24"/>
        </w:rPr>
        <w:t>er</w:t>
      </w:r>
      <w:r w:rsidR="00285BD9" w:rsidRPr="00CC23A4">
        <w:rPr>
          <w:sz w:val="24"/>
        </w:rPr>
        <w:t>”</w:t>
      </w:r>
      <w:r w:rsidR="00566923" w:rsidRPr="00CC23A4">
        <w:rPr>
          <w:sz w:val="24"/>
        </w:rPr>
        <w:t xml:space="preserve"> and </w:t>
      </w:r>
      <w:r w:rsidR="00285BD9" w:rsidRPr="00CC23A4">
        <w:rPr>
          <w:sz w:val="24"/>
        </w:rPr>
        <w:t>“</w:t>
      </w:r>
      <w:r w:rsidR="00566923" w:rsidRPr="00CC23A4">
        <w:rPr>
          <w:sz w:val="24"/>
        </w:rPr>
        <w:t>pedestrian</w:t>
      </w:r>
      <w:r w:rsidR="00285BD9" w:rsidRPr="00CC23A4">
        <w:rPr>
          <w:sz w:val="24"/>
        </w:rPr>
        <w:t>”</w:t>
      </w:r>
      <w:r w:rsidR="00566923" w:rsidRPr="00CC23A4">
        <w:rPr>
          <w:sz w:val="24"/>
        </w:rPr>
        <w:t xml:space="preserve"> include people </w:t>
      </w:r>
      <w:r w:rsidR="00700D47" w:rsidRPr="00CC23A4">
        <w:rPr>
          <w:sz w:val="24"/>
        </w:rPr>
        <w:t>using all forms of wheeled mobility aids</w:t>
      </w:r>
      <w:r w:rsidR="00285BD9" w:rsidRPr="00CC23A4">
        <w:rPr>
          <w:sz w:val="24"/>
        </w:rPr>
        <w:t>, this was not</w:t>
      </w:r>
      <w:r w:rsidR="00BD0B68" w:rsidRPr="00CC23A4">
        <w:rPr>
          <w:sz w:val="24"/>
        </w:rPr>
        <w:t xml:space="preserve"> sufficient to make </w:t>
      </w:r>
      <w:r w:rsidR="00314867" w:rsidRPr="00CC23A4">
        <w:rPr>
          <w:sz w:val="24"/>
        </w:rPr>
        <w:t>the document</w:t>
      </w:r>
      <w:r w:rsidR="00BD0B68" w:rsidRPr="00CC23A4">
        <w:rPr>
          <w:sz w:val="24"/>
        </w:rPr>
        <w:t xml:space="preserve"> inclusive.</w:t>
      </w:r>
      <w:r w:rsidR="00566923" w:rsidRPr="00CC23A4">
        <w:rPr>
          <w:sz w:val="24"/>
        </w:rPr>
        <w:t xml:space="preserve"> </w:t>
      </w:r>
      <w:r w:rsidR="000212B1" w:rsidRPr="00CC23A4">
        <w:rPr>
          <w:sz w:val="24"/>
        </w:rPr>
        <w:t>Th</w:t>
      </w:r>
      <w:r w:rsidR="001C0D76" w:rsidRPr="00CC23A4">
        <w:rPr>
          <w:sz w:val="24"/>
        </w:rPr>
        <w:t>e</w:t>
      </w:r>
      <w:r w:rsidR="000212B1" w:rsidRPr="00CC23A4">
        <w:rPr>
          <w:sz w:val="24"/>
        </w:rPr>
        <w:t xml:space="preserve"> language of ‘walker, </w:t>
      </w:r>
      <w:proofErr w:type="gramStart"/>
      <w:r w:rsidR="001C0D76" w:rsidRPr="00CC23A4">
        <w:rPr>
          <w:sz w:val="24"/>
        </w:rPr>
        <w:t>driver</w:t>
      </w:r>
      <w:proofErr w:type="gramEnd"/>
      <w:r w:rsidR="001C0D76" w:rsidRPr="00CC23A4">
        <w:rPr>
          <w:sz w:val="24"/>
        </w:rPr>
        <w:t xml:space="preserve"> </w:t>
      </w:r>
      <w:r w:rsidR="000212B1" w:rsidRPr="00CC23A4">
        <w:rPr>
          <w:sz w:val="24"/>
        </w:rPr>
        <w:t xml:space="preserve">and </w:t>
      </w:r>
      <w:proofErr w:type="gramStart"/>
      <w:r w:rsidR="001C0D76" w:rsidRPr="00CC23A4">
        <w:rPr>
          <w:sz w:val="24"/>
        </w:rPr>
        <w:t>cyclist</w:t>
      </w:r>
      <w:r w:rsidR="000212B1" w:rsidRPr="00CC23A4">
        <w:rPr>
          <w:sz w:val="24"/>
        </w:rPr>
        <w:t>’</w:t>
      </w:r>
      <w:proofErr w:type="gramEnd"/>
      <w:r w:rsidR="001B37AF" w:rsidRPr="00CC23A4">
        <w:rPr>
          <w:sz w:val="24"/>
        </w:rPr>
        <w:t xml:space="preserve"> </w:t>
      </w:r>
      <w:r w:rsidR="00591F6E" w:rsidRPr="00CC23A4">
        <w:rPr>
          <w:sz w:val="24"/>
        </w:rPr>
        <w:t>excluded the lived experience and mobilities of many users.</w:t>
      </w:r>
      <w:r w:rsidR="001C506F" w:rsidRPr="00CC23A4">
        <w:rPr>
          <w:sz w:val="24"/>
        </w:rPr>
        <w:t xml:space="preserve"> It </w:t>
      </w:r>
      <w:r w:rsidR="001B37AF" w:rsidRPr="00CC23A4">
        <w:rPr>
          <w:sz w:val="24"/>
        </w:rPr>
        <w:t xml:space="preserve">may have </w:t>
      </w:r>
      <w:r w:rsidR="001C506F" w:rsidRPr="00CC23A4">
        <w:rPr>
          <w:sz w:val="24"/>
        </w:rPr>
        <w:t xml:space="preserve">narrowed the </w:t>
      </w:r>
      <w:r w:rsidR="006570EB" w:rsidRPr="00CC23A4">
        <w:rPr>
          <w:sz w:val="24"/>
        </w:rPr>
        <w:t xml:space="preserve">mobilities that were considered by designers, </w:t>
      </w:r>
      <w:r w:rsidR="00586D04" w:rsidRPr="00CC23A4">
        <w:rPr>
          <w:sz w:val="24"/>
        </w:rPr>
        <w:t xml:space="preserve">by not referencing </w:t>
      </w:r>
      <w:r w:rsidR="00C255A5" w:rsidRPr="00CC23A4">
        <w:rPr>
          <w:sz w:val="24"/>
        </w:rPr>
        <w:t>everyday</w:t>
      </w:r>
      <w:r w:rsidR="006570EB" w:rsidRPr="00CC23A4">
        <w:rPr>
          <w:sz w:val="24"/>
        </w:rPr>
        <w:t xml:space="preserve"> mobilit</w:t>
      </w:r>
      <w:r w:rsidR="007450E5" w:rsidRPr="00CC23A4">
        <w:rPr>
          <w:sz w:val="24"/>
        </w:rPr>
        <w:t>y tools</w:t>
      </w:r>
      <w:r w:rsidR="006570EB" w:rsidRPr="00CC23A4">
        <w:rPr>
          <w:sz w:val="24"/>
        </w:rPr>
        <w:t xml:space="preserve"> such as scoot</w:t>
      </w:r>
      <w:r w:rsidR="007450E5" w:rsidRPr="00CC23A4">
        <w:rPr>
          <w:sz w:val="24"/>
        </w:rPr>
        <w:t>ers</w:t>
      </w:r>
      <w:r w:rsidR="006570EB" w:rsidRPr="00CC23A4">
        <w:rPr>
          <w:sz w:val="24"/>
        </w:rPr>
        <w:t>, wheelchair</w:t>
      </w:r>
      <w:r w:rsidR="007450E5" w:rsidRPr="00CC23A4">
        <w:rPr>
          <w:sz w:val="24"/>
        </w:rPr>
        <w:t xml:space="preserve">s, power chairs, </w:t>
      </w:r>
      <w:r w:rsidR="00DF6685" w:rsidRPr="00CC23A4">
        <w:rPr>
          <w:sz w:val="24"/>
        </w:rPr>
        <w:t xml:space="preserve">personal </w:t>
      </w:r>
      <w:r w:rsidR="00185F0A" w:rsidRPr="00CC23A4">
        <w:rPr>
          <w:sz w:val="24"/>
        </w:rPr>
        <w:t>shopping</w:t>
      </w:r>
      <w:r w:rsidR="007F37FC" w:rsidRPr="00CC23A4">
        <w:rPr>
          <w:sz w:val="24"/>
        </w:rPr>
        <w:t xml:space="preserve"> </w:t>
      </w:r>
      <w:r w:rsidR="00BD4A18" w:rsidRPr="00CC23A4">
        <w:rPr>
          <w:sz w:val="24"/>
        </w:rPr>
        <w:t xml:space="preserve">trolleys </w:t>
      </w:r>
      <w:r w:rsidR="00185F0A" w:rsidRPr="00CC23A4">
        <w:rPr>
          <w:sz w:val="24"/>
        </w:rPr>
        <w:t xml:space="preserve">and pushchairs </w:t>
      </w:r>
      <w:r w:rsidR="00586D04" w:rsidRPr="00CC23A4">
        <w:rPr>
          <w:sz w:val="24"/>
        </w:rPr>
        <w:t>more directly</w:t>
      </w:r>
      <w:r w:rsidR="00C255A5" w:rsidRPr="00CC23A4">
        <w:rPr>
          <w:sz w:val="24"/>
        </w:rPr>
        <w:t xml:space="preserve">. </w:t>
      </w:r>
    </w:p>
    <w:p w14:paraId="4EFF1BCF" w14:textId="77777777" w:rsidR="008C7253" w:rsidRPr="00CC23A4" w:rsidRDefault="008C7253" w:rsidP="002248FA">
      <w:pPr>
        <w:pStyle w:val="BodyText"/>
        <w:ind w:left="141" w:right="572"/>
        <w:rPr>
          <w:sz w:val="24"/>
        </w:rPr>
      </w:pPr>
    </w:p>
    <w:p w14:paraId="44AE28CD" w14:textId="77777777" w:rsidR="008C7253" w:rsidRPr="00CC23A4" w:rsidRDefault="008C7253" w:rsidP="008C7253">
      <w:pPr>
        <w:pStyle w:val="BodyText"/>
        <w:ind w:left="141" w:right="572"/>
        <w:rPr>
          <w:sz w:val="24"/>
        </w:rPr>
      </w:pPr>
      <w:r w:rsidRPr="00CC23A4">
        <w:rPr>
          <w:sz w:val="24"/>
        </w:rPr>
        <w:t>The language used has been updated to avoid terms like ‘walker, driver and cyclist’, and instead refers to ‘people walking and wheeling</w:t>
      </w:r>
      <w:proofErr w:type="gramStart"/>
      <w:r w:rsidRPr="00CC23A4">
        <w:rPr>
          <w:sz w:val="24"/>
        </w:rPr>
        <w:t>’, ‘</w:t>
      </w:r>
      <w:proofErr w:type="gramEnd"/>
      <w:r w:rsidRPr="00CC23A4">
        <w:rPr>
          <w:sz w:val="24"/>
        </w:rPr>
        <w:t xml:space="preserve">people driving’ and similar, unless this led to less clarity in the text or was a quote from the Active Travel Act. </w:t>
      </w:r>
    </w:p>
    <w:p w14:paraId="6E8035DB" w14:textId="77777777" w:rsidR="008C7253" w:rsidRPr="00CC23A4" w:rsidRDefault="008C7253" w:rsidP="002248FA">
      <w:pPr>
        <w:pStyle w:val="BodyText"/>
        <w:ind w:left="141" w:right="572"/>
        <w:rPr>
          <w:sz w:val="24"/>
        </w:rPr>
      </w:pPr>
    </w:p>
    <w:p w14:paraId="58E5711B" w14:textId="64DDD1C1" w:rsidR="008C7253" w:rsidRPr="00CC23A4" w:rsidRDefault="008C7253" w:rsidP="008C7253">
      <w:pPr>
        <w:pStyle w:val="BodyText"/>
        <w:ind w:left="141" w:right="572"/>
        <w:rPr>
          <w:sz w:val="24"/>
        </w:rPr>
      </w:pPr>
      <w:r w:rsidRPr="00CC23A4">
        <w:rPr>
          <w:sz w:val="24"/>
        </w:rPr>
        <w:t>‘Active travel’</w:t>
      </w:r>
      <w:r w:rsidR="00B50483" w:rsidRPr="00CC23A4">
        <w:rPr>
          <w:sz w:val="24"/>
        </w:rPr>
        <w:t xml:space="preserve"> </w:t>
      </w:r>
      <w:r w:rsidRPr="00CC23A4">
        <w:rPr>
          <w:sz w:val="24"/>
        </w:rPr>
        <w:t>has been replaced</w:t>
      </w:r>
      <w:r w:rsidR="001D794C" w:rsidRPr="00CC23A4">
        <w:rPr>
          <w:sz w:val="24"/>
        </w:rPr>
        <w:t xml:space="preserve"> where </w:t>
      </w:r>
      <w:r w:rsidR="003A4C9C" w:rsidRPr="00CC23A4">
        <w:rPr>
          <w:sz w:val="24"/>
        </w:rPr>
        <w:t xml:space="preserve">appropriate </w:t>
      </w:r>
      <w:r w:rsidR="003C5A51" w:rsidRPr="00CC23A4">
        <w:rPr>
          <w:sz w:val="24"/>
        </w:rPr>
        <w:t>with</w:t>
      </w:r>
      <w:r w:rsidRPr="00CC23A4">
        <w:rPr>
          <w:sz w:val="24"/>
        </w:rPr>
        <w:t xml:space="preserve"> </w:t>
      </w:r>
      <w:r w:rsidR="008F625B" w:rsidRPr="00CC23A4">
        <w:rPr>
          <w:sz w:val="24"/>
        </w:rPr>
        <w:t>‘</w:t>
      </w:r>
      <w:r w:rsidRPr="00CC23A4">
        <w:rPr>
          <w:sz w:val="24"/>
        </w:rPr>
        <w:t>walking, wheeling and cycling</w:t>
      </w:r>
      <w:r w:rsidR="008F625B" w:rsidRPr="00CC23A4">
        <w:rPr>
          <w:sz w:val="24"/>
        </w:rPr>
        <w:t>’</w:t>
      </w:r>
      <w:r w:rsidRPr="00CC23A4">
        <w:rPr>
          <w:sz w:val="24"/>
        </w:rPr>
        <w:t xml:space="preserve"> throughout the guidance. This better reflects, describes and includes lived experience and mobilities of many users</w:t>
      </w:r>
      <w:r w:rsidR="00340072" w:rsidRPr="00CC23A4">
        <w:rPr>
          <w:sz w:val="24"/>
        </w:rPr>
        <w:t>.</w:t>
      </w:r>
    </w:p>
    <w:p w14:paraId="40803CD7" w14:textId="77777777" w:rsidR="00326AFA" w:rsidRPr="00CC23A4" w:rsidRDefault="00326AFA" w:rsidP="002248FA">
      <w:pPr>
        <w:pStyle w:val="BodyText"/>
        <w:ind w:left="141" w:right="572"/>
        <w:rPr>
          <w:sz w:val="24"/>
        </w:rPr>
      </w:pPr>
    </w:p>
    <w:p w14:paraId="499B4C96" w14:textId="1E8340BD" w:rsidR="00C259EA" w:rsidRPr="00CC23A4" w:rsidRDefault="00C259EA" w:rsidP="008C7253">
      <w:pPr>
        <w:pStyle w:val="BodyText"/>
        <w:ind w:left="141" w:right="572"/>
        <w:rPr>
          <w:sz w:val="24"/>
        </w:rPr>
      </w:pPr>
      <w:r w:rsidRPr="00CC23A4">
        <w:rPr>
          <w:sz w:val="24"/>
        </w:rPr>
        <w:t xml:space="preserve">The information </w:t>
      </w:r>
      <w:r w:rsidR="00B43159" w:rsidRPr="00CC23A4">
        <w:rPr>
          <w:sz w:val="24"/>
        </w:rPr>
        <w:t>withi</w:t>
      </w:r>
      <w:r w:rsidRPr="00CC23A4">
        <w:rPr>
          <w:sz w:val="24"/>
        </w:rPr>
        <w:t>n tables throughout the guidance ha</w:t>
      </w:r>
      <w:r w:rsidR="00B43159" w:rsidRPr="00CC23A4">
        <w:rPr>
          <w:sz w:val="24"/>
        </w:rPr>
        <w:t>s</w:t>
      </w:r>
      <w:r w:rsidRPr="00CC23A4">
        <w:rPr>
          <w:sz w:val="24"/>
        </w:rPr>
        <w:t xml:space="preserve"> been made more accessible, using numeric value indicators as well as </w:t>
      </w:r>
      <w:proofErr w:type="spellStart"/>
      <w:r w:rsidRPr="00CC23A4">
        <w:rPr>
          <w:sz w:val="24"/>
        </w:rPr>
        <w:t>colours</w:t>
      </w:r>
      <w:proofErr w:type="spellEnd"/>
      <w:r w:rsidRPr="00CC23A4">
        <w:rPr>
          <w:sz w:val="24"/>
        </w:rPr>
        <w:t xml:space="preserve"> and including screen-readable key items. </w:t>
      </w:r>
    </w:p>
    <w:p w14:paraId="7A85D1EA" w14:textId="77777777" w:rsidR="0071487A" w:rsidRPr="00CC23A4" w:rsidRDefault="0071487A" w:rsidP="0071487A">
      <w:pPr>
        <w:pStyle w:val="Heading1"/>
      </w:pPr>
    </w:p>
    <w:p w14:paraId="5A3B8351" w14:textId="77777777" w:rsidR="007C6E5B" w:rsidRPr="00CC23A4" w:rsidRDefault="007C6E5B" w:rsidP="0071487A">
      <w:pPr>
        <w:pStyle w:val="Heading1"/>
      </w:pPr>
    </w:p>
    <w:p w14:paraId="09DCA7AC" w14:textId="5282AF24" w:rsidR="0071487A" w:rsidRPr="00CC23A4" w:rsidRDefault="0071487A" w:rsidP="0071487A">
      <w:pPr>
        <w:pStyle w:val="Heading1"/>
      </w:pPr>
      <w:r w:rsidRPr="00CC23A4">
        <w:t xml:space="preserve">Placemaking </w:t>
      </w:r>
    </w:p>
    <w:p w14:paraId="71193734" w14:textId="77777777" w:rsidR="0071487A" w:rsidRPr="00CC23A4" w:rsidRDefault="0071487A" w:rsidP="0071487A">
      <w:pPr>
        <w:pStyle w:val="BodyText"/>
        <w:ind w:left="141" w:right="572"/>
        <w:rPr>
          <w:sz w:val="24"/>
        </w:rPr>
      </w:pPr>
    </w:p>
    <w:p w14:paraId="6F67C1EC" w14:textId="723AC7D3" w:rsidR="0071487A" w:rsidRPr="00CC23A4" w:rsidRDefault="0071487A" w:rsidP="0071487A">
      <w:pPr>
        <w:pStyle w:val="BodyText"/>
        <w:ind w:left="141" w:right="572"/>
        <w:rPr>
          <w:sz w:val="24"/>
        </w:rPr>
      </w:pPr>
      <w:r w:rsidRPr="00CC23A4">
        <w:rPr>
          <w:sz w:val="24"/>
        </w:rPr>
        <w:t xml:space="preserve">The activities of walking, wheeling and cycling are particularly exposed to the sensory experience of the places they happen within. </w:t>
      </w:r>
      <w:r w:rsidR="00925E24" w:rsidRPr="00CC23A4">
        <w:rPr>
          <w:sz w:val="24"/>
        </w:rPr>
        <w:t xml:space="preserve">Balance, touch, sounds, sights, tastes and smells </w:t>
      </w:r>
      <w:r w:rsidR="0058387A" w:rsidRPr="00CC23A4">
        <w:rPr>
          <w:sz w:val="24"/>
        </w:rPr>
        <w:t>all combine</w:t>
      </w:r>
      <w:r w:rsidRPr="00CC23A4">
        <w:rPr>
          <w:sz w:val="24"/>
        </w:rPr>
        <w:t xml:space="preserve"> </w:t>
      </w:r>
      <w:r w:rsidR="00367B72" w:rsidRPr="00CC23A4">
        <w:rPr>
          <w:sz w:val="24"/>
        </w:rPr>
        <w:t>in</w:t>
      </w:r>
      <w:r w:rsidRPr="00CC23A4">
        <w:rPr>
          <w:sz w:val="24"/>
        </w:rPr>
        <w:t xml:space="preserve"> each place</w:t>
      </w:r>
      <w:r w:rsidR="00163952" w:rsidRPr="00CC23A4">
        <w:rPr>
          <w:sz w:val="24"/>
        </w:rPr>
        <w:t xml:space="preserve"> </w:t>
      </w:r>
      <w:r w:rsidR="00D81810" w:rsidRPr="00CC23A4">
        <w:rPr>
          <w:sz w:val="24"/>
        </w:rPr>
        <w:t>to give</w:t>
      </w:r>
      <w:r w:rsidR="00367B72" w:rsidRPr="00CC23A4">
        <w:rPr>
          <w:sz w:val="24"/>
        </w:rPr>
        <w:t xml:space="preserve"> its own</w:t>
      </w:r>
      <w:r w:rsidRPr="00CC23A4">
        <w:rPr>
          <w:sz w:val="24"/>
        </w:rPr>
        <w:t xml:space="preserve"> unique sensory signature. This signature can arise naturally, accidentally, purposefully, or more usually some combination of all three</w:t>
      </w:r>
      <w:r w:rsidRPr="00CC23A4">
        <w:rPr>
          <w:rStyle w:val="CommentReference"/>
          <w:sz w:val="24"/>
          <w:szCs w:val="24"/>
        </w:rPr>
        <w:t>. Where this is purposeful, we call that process ‘placemaking’.</w:t>
      </w:r>
      <w:r w:rsidR="00AB3D9F" w:rsidRPr="00CC23A4">
        <w:rPr>
          <w:rStyle w:val="CommentReference"/>
          <w:sz w:val="24"/>
          <w:szCs w:val="24"/>
        </w:rPr>
        <w:t xml:space="preserve"> </w:t>
      </w:r>
    </w:p>
    <w:p w14:paraId="7A877397" w14:textId="77777777" w:rsidR="0071487A" w:rsidRPr="00CC23A4" w:rsidRDefault="0071487A" w:rsidP="0071487A">
      <w:pPr>
        <w:pStyle w:val="BodyText"/>
        <w:ind w:left="141" w:right="572"/>
        <w:rPr>
          <w:sz w:val="24"/>
        </w:rPr>
      </w:pPr>
    </w:p>
    <w:p w14:paraId="51C0B82D" w14:textId="23EA98F8" w:rsidR="0071487A" w:rsidRPr="00CC23A4" w:rsidRDefault="0071487A" w:rsidP="00315DEF">
      <w:pPr>
        <w:pStyle w:val="BodyText"/>
        <w:ind w:left="141" w:right="572"/>
        <w:rPr>
          <w:sz w:val="24"/>
        </w:rPr>
      </w:pPr>
      <w:r w:rsidRPr="00CC23A4">
        <w:rPr>
          <w:sz w:val="24"/>
        </w:rPr>
        <w:t xml:space="preserve">The 2021 guidance makes some mention of placemaking, but the level of understanding, policy and professional practice relating to Placemaking has increased significantly </w:t>
      </w:r>
      <w:r w:rsidR="00FD2A36" w:rsidRPr="00CC23A4">
        <w:rPr>
          <w:sz w:val="24"/>
        </w:rPr>
        <w:t xml:space="preserve">since 2021 </w:t>
      </w:r>
      <w:r w:rsidRPr="00CC23A4">
        <w:rPr>
          <w:sz w:val="24"/>
        </w:rPr>
        <w:t xml:space="preserve">through increased awareness and adoption of the Placemaking Wales Charter and its six Placemaking Principles. </w:t>
      </w:r>
    </w:p>
    <w:p w14:paraId="69668491" w14:textId="77777777" w:rsidR="0071487A" w:rsidRPr="00CC23A4" w:rsidRDefault="0071487A" w:rsidP="0071487A">
      <w:pPr>
        <w:pStyle w:val="BodyText"/>
        <w:ind w:left="141" w:right="572"/>
        <w:rPr>
          <w:sz w:val="24"/>
        </w:rPr>
      </w:pPr>
    </w:p>
    <w:p w14:paraId="1CF88FEF" w14:textId="798204AE" w:rsidR="0071487A" w:rsidRPr="00CC23A4" w:rsidRDefault="0071487A" w:rsidP="0071487A">
      <w:pPr>
        <w:pStyle w:val="BodyText"/>
        <w:ind w:left="141" w:right="572"/>
        <w:rPr>
          <w:sz w:val="24"/>
        </w:rPr>
      </w:pPr>
      <w:r w:rsidRPr="00CC23A4">
        <w:rPr>
          <w:sz w:val="24"/>
        </w:rPr>
        <w:t xml:space="preserve">The updated guidance inserted a new chapter which introduces ‘placemaking’ and provides guidance on how a placemaking approach can elevate the experience of walking, wheeling and cycling. </w:t>
      </w:r>
    </w:p>
    <w:p w14:paraId="06B694D3" w14:textId="77777777" w:rsidR="0071487A" w:rsidRPr="00CC23A4" w:rsidRDefault="0071487A" w:rsidP="0071487A">
      <w:pPr>
        <w:pStyle w:val="BodyText"/>
        <w:ind w:left="141" w:right="572"/>
        <w:rPr>
          <w:sz w:val="24"/>
        </w:rPr>
      </w:pPr>
    </w:p>
    <w:p w14:paraId="257823B1" w14:textId="0BFA852B" w:rsidR="0071487A" w:rsidRPr="00CC23A4" w:rsidRDefault="0071487A" w:rsidP="0071487A">
      <w:pPr>
        <w:pStyle w:val="BodyText"/>
        <w:ind w:left="141" w:right="572"/>
        <w:rPr>
          <w:sz w:val="24"/>
        </w:rPr>
      </w:pPr>
      <w:r w:rsidRPr="00CC23A4">
        <w:rPr>
          <w:sz w:val="24"/>
        </w:rPr>
        <w:t xml:space="preserve">It </w:t>
      </w:r>
      <w:proofErr w:type="spellStart"/>
      <w:r w:rsidRPr="00CC23A4">
        <w:rPr>
          <w:sz w:val="24"/>
        </w:rPr>
        <w:t>summarises</w:t>
      </w:r>
      <w:proofErr w:type="spellEnd"/>
      <w:r w:rsidRPr="00CC23A4">
        <w:rPr>
          <w:sz w:val="24"/>
        </w:rPr>
        <w:t xml:space="preserve"> the Placemaking Wales Charter and the role of local Placemaking Plans in Wales. It then focuses on four key elements of placemaking: legibility, green-blue infrastructure, places to sit and play. For each it provides more detailed guidance and case studies.</w:t>
      </w:r>
    </w:p>
    <w:p w14:paraId="1C0EF8B5" w14:textId="77777777" w:rsidR="002C2C2D" w:rsidRPr="00CC23A4" w:rsidRDefault="002C2C2D" w:rsidP="00D2612A">
      <w:pPr>
        <w:spacing w:line="235" w:lineRule="auto"/>
        <w:rPr>
          <w:sz w:val="24"/>
        </w:rPr>
      </w:pPr>
    </w:p>
    <w:p w14:paraId="72641619" w14:textId="77777777" w:rsidR="00510AE5" w:rsidRPr="00CC23A4" w:rsidRDefault="00510AE5">
      <w:r w:rsidRPr="00CC23A4">
        <w:br w:type="page"/>
      </w:r>
    </w:p>
    <w:p w14:paraId="1570F05E" w14:textId="51F958E4" w:rsidR="00B131C8" w:rsidRPr="00CC23A4" w:rsidRDefault="00B131C8" w:rsidP="00B131C8">
      <w:pPr>
        <w:pStyle w:val="Heading1"/>
      </w:pPr>
      <w:r w:rsidRPr="00CC23A4">
        <w:lastRenderedPageBreak/>
        <w:t xml:space="preserve">Question </w:t>
      </w:r>
      <w:r w:rsidR="00444936" w:rsidRPr="00CC23A4">
        <w:t>1</w:t>
      </w:r>
      <w:r w:rsidRPr="00CC23A4">
        <w:t xml:space="preserve"> – </w:t>
      </w:r>
      <w:r w:rsidR="00416D80" w:rsidRPr="00CC23A4">
        <w:t>S</w:t>
      </w:r>
      <w:r w:rsidRPr="00CC23A4">
        <w:t xml:space="preserve">hared use paths </w:t>
      </w:r>
    </w:p>
    <w:p w14:paraId="169668E7" w14:textId="5196E6F5" w:rsidR="00416D80" w:rsidRPr="00CC23A4" w:rsidRDefault="00416D80" w:rsidP="00416D80">
      <w:pPr>
        <w:pStyle w:val="Heading1"/>
        <w:rPr>
          <w:b w:val="0"/>
          <w:bCs w:val="0"/>
          <w:sz w:val="24"/>
          <w:szCs w:val="24"/>
        </w:rPr>
      </w:pPr>
      <w:r w:rsidRPr="00CC23A4">
        <w:rPr>
          <w:b w:val="0"/>
          <w:bCs w:val="0"/>
          <w:sz w:val="24"/>
          <w:szCs w:val="24"/>
        </w:rPr>
        <w:t>Please note that the updated guidance remains under consideration for further changes based on the responses we receive</w:t>
      </w:r>
      <w:r w:rsidR="00020FD9" w:rsidRPr="00CC23A4">
        <w:rPr>
          <w:b w:val="0"/>
          <w:bCs w:val="0"/>
          <w:sz w:val="24"/>
          <w:szCs w:val="24"/>
        </w:rPr>
        <w:t xml:space="preserve"> and emerging best practice</w:t>
      </w:r>
      <w:r w:rsidRPr="00CC23A4">
        <w:rPr>
          <w:b w:val="0"/>
          <w:bCs w:val="0"/>
          <w:sz w:val="24"/>
          <w:szCs w:val="24"/>
        </w:rPr>
        <w:t xml:space="preserve">. </w:t>
      </w:r>
    </w:p>
    <w:p w14:paraId="623436EF" w14:textId="77777777" w:rsidR="00723CA9" w:rsidRPr="00CC23A4" w:rsidRDefault="00723CA9" w:rsidP="00B131C8">
      <w:pPr>
        <w:pStyle w:val="Heading1"/>
      </w:pPr>
    </w:p>
    <w:p w14:paraId="1289F2BC" w14:textId="471BD893" w:rsidR="002E0E70" w:rsidRPr="00CC23A4" w:rsidRDefault="7254C716" w:rsidP="00AB4164">
      <w:pPr>
        <w:pStyle w:val="BodyText"/>
        <w:numPr>
          <w:ilvl w:val="0"/>
          <w:numId w:val="13"/>
        </w:numPr>
        <w:ind w:right="572"/>
        <w:rPr>
          <w:sz w:val="24"/>
        </w:rPr>
      </w:pPr>
      <w:r w:rsidRPr="00CC23A4">
        <w:rPr>
          <w:sz w:val="24"/>
        </w:rPr>
        <w:t>Design</w:t>
      </w:r>
      <w:r w:rsidR="00723CA9" w:rsidRPr="00CC23A4">
        <w:rPr>
          <w:sz w:val="24"/>
        </w:rPr>
        <w:t xml:space="preserve"> Elements DE401</w:t>
      </w:r>
      <w:r w:rsidR="00444936" w:rsidRPr="00CC23A4">
        <w:rPr>
          <w:sz w:val="24"/>
        </w:rPr>
        <w:t xml:space="preserve"> (</w:t>
      </w:r>
      <w:r w:rsidR="00B45437" w:rsidRPr="00CC23A4">
        <w:rPr>
          <w:sz w:val="24"/>
        </w:rPr>
        <w:t>p.43</w:t>
      </w:r>
      <w:r w:rsidR="007440FB" w:rsidRPr="00CC23A4">
        <w:rPr>
          <w:sz w:val="24"/>
        </w:rPr>
        <w:t>6</w:t>
      </w:r>
      <w:r w:rsidR="00B45437" w:rsidRPr="00CC23A4">
        <w:rPr>
          <w:sz w:val="24"/>
        </w:rPr>
        <w:t>)</w:t>
      </w:r>
      <w:r w:rsidR="00723CA9" w:rsidRPr="00CC23A4">
        <w:rPr>
          <w:sz w:val="24"/>
        </w:rPr>
        <w:t>, DE403</w:t>
      </w:r>
      <w:r w:rsidR="00B45437" w:rsidRPr="00CC23A4">
        <w:rPr>
          <w:sz w:val="24"/>
        </w:rPr>
        <w:t xml:space="preserve"> (</w:t>
      </w:r>
      <w:r w:rsidR="007440FB" w:rsidRPr="00CC23A4">
        <w:rPr>
          <w:sz w:val="24"/>
        </w:rPr>
        <w:t>p.442)</w:t>
      </w:r>
      <w:r w:rsidR="00723CA9" w:rsidRPr="00CC23A4">
        <w:rPr>
          <w:sz w:val="24"/>
        </w:rPr>
        <w:t xml:space="preserve"> and DE504 </w:t>
      </w:r>
      <w:r w:rsidR="00792D95" w:rsidRPr="00CC23A4">
        <w:rPr>
          <w:sz w:val="24"/>
        </w:rPr>
        <w:t>(p.</w:t>
      </w:r>
      <w:r w:rsidR="003D2C28" w:rsidRPr="00CC23A4">
        <w:rPr>
          <w:sz w:val="24"/>
        </w:rPr>
        <w:t xml:space="preserve"> </w:t>
      </w:r>
      <w:r w:rsidR="00792D95" w:rsidRPr="00CC23A4">
        <w:rPr>
          <w:sz w:val="24"/>
        </w:rPr>
        <w:t xml:space="preserve">454) </w:t>
      </w:r>
      <w:r w:rsidR="00723CA9" w:rsidRPr="00CC23A4">
        <w:rPr>
          <w:sz w:val="24"/>
        </w:rPr>
        <w:t>introduce a decision tree to support the assessment of shared use surfaces being appropriate for the local circumstances.</w:t>
      </w:r>
      <w:r w:rsidR="00C650B2" w:rsidRPr="00C650B2">
        <w:rPr>
          <w:sz w:val="24"/>
        </w:rPr>
        <w:t xml:space="preserve"> </w:t>
      </w:r>
      <w:r w:rsidR="00C650B2">
        <w:rPr>
          <w:sz w:val="24"/>
        </w:rPr>
        <w:t>T</w:t>
      </w:r>
      <w:r w:rsidR="00C650B2" w:rsidRPr="00CC23A4">
        <w:rPr>
          <w:sz w:val="24"/>
        </w:rPr>
        <w:t xml:space="preserve">his </w:t>
      </w:r>
      <w:r w:rsidR="00C650B2">
        <w:rPr>
          <w:sz w:val="24"/>
        </w:rPr>
        <w:t>is intended to</w:t>
      </w:r>
      <w:r w:rsidR="00C650B2" w:rsidRPr="00CC23A4">
        <w:rPr>
          <w:sz w:val="24"/>
        </w:rPr>
        <w:t xml:space="preserve"> reduce instances of the incorrect use of shared use paths</w:t>
      </w:r>
      <w:r w:rsidR="00C650B2">
        <w:rPr>
          <w:sz w:val="24"/>
        </w:rPr>
        <w:t>.</w:t>
      </w:r>
      <w:r w:rsidR="00723CA9" w:rsidRPr="00CC23A4">
        <w:rPr>
          <w:sz w:val="24"/>
        </w:rPr>
        <w:t xml:space="preserve"> Do you </w:t>
      </w:r>
      <w:r w:rsidR="00C650B2">
        <w:rPr>
          <w:sz w:val="24"/>
        </w:rPr>
        <w:t>find this helpful?</w:t>
      </w:r>
      <w:r w:rsidR="00723CA9" w:rsidRPr="00CC23A4">
        <w:rPr>
          <w:sz w:val="24"/>
        </w:rPr>
        <w:t>?</w:t>
      </w:r>
    </w:p>
    <w:p w14:paraId="65FF8C7F" w14:textId="77777777" w:rsidR="00ED2545" w:rsidRPr="00CC23A4" w:rsidRDefault="00ED2545" w:rsidP="00ED2545">
      <w:pPr>
        <w:pStyle w:val="BodyText"/>
        <w:ind w:left="720" w:right="572"/>
        <w:rPr>
          <w:sz w:val="24"/>
        </w:rPr>
      </w:pPr>
    </w:p>
    <w:p w14:paraId="5131C4E7" w14:textId="77777777" w:rsidR="002E0E70" w:rsidRPr="00CC23A4" w:rsidRDefault="002E0E70" w:rsidP="00AB4164">
      <w:pPr>
        <w:pStyle w:val="BodyText"/>
        <w:numPr>
          <w:ilvl w:val="0"/>
          <w:numId w:val="10"/>
        </w:numPr>
        <w:ind w:right="572"/>
        <w:rPr>
          <w:i/>
          <w:iCs/>
          <w:sz w:val="24"/>
        </w:rPr>
      </w:pPr>
      <w:r w:rsidRPr="00CC23A4">
        <w:rPr>
          <w:i/>
          <w:iCs/>
          <w:sz w:val="24"/>
        </w:rPr>
        <w:t xml:space="preserve">Yes </w:t>
      </w:r>
    </w:p>
    <w:p w14:paraId="696B0B57" w14:textId="77777777" w:rsidR="00C650B2" w:rsidRDefault="00C650B2" w:rsidP="00AB4164">
      <w:pPr>
        <w:pStyle w:val="BodyText"/>
        <w:numPr>
          <w:ilvl w:val="0"/>
          <w:numId w:val="10"/>
        </w:numPr>
        <w:ind w:right="572"/>
        <w:rPr>
          <w:i/>
          <w:iCs/>
          <w:sz w:val="24"/>
        </w:rPr>
      </w:pPr>
      <w:r w:rsidRPr="00CC23A4">
        <w:rPr>
          <w:i/>
          <w:iCs/>
          <w:sz w:val="24"/>
        </w:rPr>
        <w:t xml:space="preserve">No </w:t>
      </w:r>
    </w:p>
    <w:p w14:paraId="7D5BAB01" w14:textId="0FD7EB50" w:rsidR="002E0E70" w:rsidRPr="00CC23A4" w:rsidRDefault="002E0E70" w:rsidP="00AB4164">
      <w:pPr>
        <w:pStyle w:val="BodyText"/>
        <w:numPr>
          <w:ilvl w:val="0"/>
          <w:numId w:val="10"/>
        </w:numPr>
        <w:ind w:right="572"/>
        <w:rPr>
          <w:i/>
          <w:iCs/>
          <w:sz w:val="24"/>
        </w:rPr>
      </w:pPr>
      <w:r w:rsidRPr="00CC23A4">
        <w:rPr>
          <w:i/>
          <w:iCs/>
          <w:sz w:val="24"/>
        </w:rPr>
        <w:t xml:space="preserve">No Opinion </w:t>
      </w:r>
    </w:p>
    <w:p w14:paraId="16946FC0" w14:textId="1250569F" w:rsidR="00ED2545" w:rsidRPr="00CC23A4" w:rsidRDefault="00ED2545" w:rsidP="00AB4164">
      <w:pPr>
        <w:pStyle w:val="BodyText"/>
        <w:numPr>
          <w:ilvl w:val="0"/>
          <w:numId w:val="10"/>
        </w:numPr>
        <w:ind w:right="572"/>
        <w:rPr>
          <w:i/>
          <w:iCs/>
          <w:sz w:val="24"/>
        </w:rPr>
      </w:pPr>
    </w:p>
    <w:p w14:paraId="41AC097A" w14:textId="77777777" w:rsidR="00ED2545" w:rsidRPr="00CC23A4" w:rsidRDefault="00ED2545" w:rsidP="00ED2545">
      <w:pPr>
        <w:pStyle w:val="BodyText"/>
        <w:ind w:left="861" w:right="572"/>
        <w:rPr>
          <w:i/>
          <w:iCs/>
          <w:sz w:val="24"/>
        </w:rPr>
      </w:pPr>
    </w:p>
    <w:p w14:paraId="257FB490" w14:textId="0AAF05D9" w:rsidR="002E0E70" w:rsidRPr="00CC23A4" w:rsidRDefault="002E0E70" w:rsidP="00ED2545">
      <w:pPr>
        <w:pStyle w:val="BodyText"/>
        <w:ind w:right="572"/>
        <w:rPr>
          <w:i/>
          <w:iCs/>
          <w:sz w:val="24"/>
        </w:rPr>
      </w:pPr>
      <w:r w:rsidRPr="00CC23A4">
        <w:rPr>
          <w:i/>
          <w:iCs/>
          <w:sz w:val="24"/>
        </w:rPr>
        <w:t>Please provide any additional information in the box below</w:t>
      </w:r>
      <w:r w:rsidR="00ED2545" w:rsidRPr="00CC23A4">
        <w:rPr>
          <w:i/>
          <w:iCs/>
          <w:sz w:val="24"/>
        </w:rPr>
        <w:t xml:space="preserve"> </w:t>
      </w:r>
      <w:r w:rsidR="00E543F7" w:rsidRPr="00CC23A4">
        <w:rPr>
          <w:i/>
          <w:iCs/>
          <w:sz w:val="24"/>
        </w:rPr>
        <w:t xml:space="preserve"> </w:t>
      </w:r>
    </w:p>
    <w:p w14:paraId="435AE137" w14:textId="77777777" w:rsidR="00ED2545" w:rsidRPr="00CC23A4" w:rsidRDefault="00ED2545" w:rsidP="00ED2545">
      <w:pPr>
        <w:pStyle w:val="BodyText"/>
        <w:ind w:right="572"/>
        <w:rPr>
          <w:i/>
          <w:iCs/>
          <w:sz w:val="24"/>
        </w:rPr>
      </w:pPr>
    </w:p>
    <w:tbl>
      <w:tblPr>
        <w:tblStyle w:val="TableGrid"/>
        <w:tblW w:w="0" w:type="auto"/>
        <w:tblLook w:val="04A0" w:firstRow="1" w:lastRow="0" w:firstColumn="1" w:lastColumn="0" w:noHBand="0" w:noVBand="1"/>
      </w:tblPr>
      <w:tblGrid>
        <w:gridCol w:w="9633"/>
      </w:tblGrid>
      <w:tr w:rsidR="00ED2545" w:rsidRPr="00CC23A4" w14:paraId="732D3481" w14:textId="77777777" w:rsidTr="00ED2545">
        <w:tc>
          <w:tcPr>
            <w:tcW w:w="9633" w:type="dxa"/>
          </w:tcPr>
          <w:p w14:paraId="75E5279A" w14:textId="77777777" w:rsidR="00ED2545" w:rsidRPr="00CC23A4" w:rsidRDefault="00ED2545" w:rsidP="00ED2545">
            <w:pPr>
              <w:pStyle w:val="BodyText"/>
              <w:ind w:right="572"/>
              <w:rPr>
                <w:i/>
                <w:iCs/>
                <w:lang w:val="en-US"/>
              </w:rPr>
            </w:pPr>
          </w:p>
        </w:tc>
      </w:tr>
    </w:tbl>
    <w:p w14:paraId="6D023265" w14:textId="77777777" w:rsidR="003B1BAE" w:rsidRPr="00CC23A4" w:rsidRDefault="003B1BAE" w:rsidP="002E0E70">
      <w:pPr>
        <w:pStyle w:val="BodyText"/>
        <w:ind w:right="572"/>
        <w:rPr>
          <w:sz w:val="24"/>
        </w:rPr>
      </w:pPr>
    </w:p>
    <w:p w14:paraId="5A138546" w14:textId="1697AA67" w:rsidR="00ED2545" w:rsidRDefault="579FA178" w:rsidP="00AB4164">
      <w:pPr>
        <w:pStyle w:val="BodyText"/>
        <w:numPr>
          <w:ilvl w:val="0"/>
          <w:numId w:val="13"/>
        </w:numPr>
        <w:ind w:right="572"/>
        <w:rPr>
          <w:sz w:val="24"/>
        </w:rPr>
      </w:pPr>
      <w:r w:rsidRPr="00CC23A4">
        <w:rPr>
          <w:sz w:val="24"/>
        </w:rPr>
        <w:t>A</w:t>
      </w:r>
      <w:r w:rsidR="006A2795" w:rsidRPr="00CC23A4">
        <w:rPr>
          <w:sz w:val="24"/>
        </w:rPr>
        <w:t xml:space="preserve"> revised Table 11.5 </w:t>
      </w:r>
      <w:r w:rsidR="000F43CA" w:rsidRPr="00CC23A4">
        <w:rPr>
          <w:sz w:val="24"/>
        </w:rPr>
        <w:t xml:space="preserve">(p.178) </w:t>
      </w:r>
      <w:r w:rsidR="006A2795" w:rsidRPr="00CC23A4">
        <w:rPr>
          <w:sz w:val="24"/>
        </w:rPr>
        <w:t xml:space="preserve">guides designers to provide greater widths where numbers of people cycling is between 100 and 200 per hour. It </w:t>
      </w:r>
      <w:r w:rsidR="004B635D" w:rsidRPr="00CC23A4">
        <w:rPr>
          <w:sz w:val="24"/>
        </w:rPr>
        <w:t>suggests</w:t>
      </w:r>
      <w:r w:rsidR="006A2795" w:rsidRPr="00CC23A4">
        <w:rPr>
          <w:sz w:val="24"/>
        </w:rPr>
        <w:t xml:space="preserve"> full </w:t>
      </w:r>
      <w:r w:rsidR="00F26150" w:rsidRPr="00CC23A4">
        <w:rPr>
          <w:sz w:val="24"/>
        </w:rPr>
        <w:t>separation</w:t>
      </w:r>
      <w:r w:rsidR="006A2795" w:rsidRPr="00CC23A4">
        <w:rPr>
          <w:sz w:val="24"/>
        </w:rPr>
        <w:t xml:space="preserve"> for situations where more than 300 </w:t>
      </w:r>
      <w:r w:rsidR="0076535B" w:rsidRPr="00CC23A4">
        <w:rPr>
          <w:sz w:val="24"/>
        </w:rPr>
        <w:t xml:space="preserve">people cycling </w:t>
      </w:r>
      <w:r w:rsidR="006A2795" w:rsidRPr="00CC23A4">
        <w:rPr>
          <w:sz w:val="24"/>
        </w:rPr>
        <w:t>per hour</w:t>
      </w:r>
      <w:r w:rsidR="0089012C" w:rsidRPr="00CC23A4">
        <w:rPr>
          <w:sz w:val="24"/>
        </w:rPr>
        <w:t xml:space="preserve"> are</w:t>
      </w:r>
      <w:r w:rsidR="006A2795" w:rsidRPr="00CC23A4">
        <w:rPr>
          <w:sz w:val="24"/>
        </w:rPr>
        <w:t xml:space="preserve"> expected.</w:t>
      </w:r>
      <w:r w:rsidR="00ED2545" w:rsidRPr="00CC23A4">
        <w:rPr>
          <w:sz w:val="24"/>
        </w:rPr>
        <w:t xml:space="preserve"> </w:t>
      </w:r>
      <w:r w:rsidR="000864BF">
        <w:rPr>
          <w:sz w:val="24"/>
        </w:rPr>
        <w:t xml:space="preserve">This is intended to improve the user experience on shared use paths. </w:t>
      </w:r>
      <w:r w:rsidR="003667A4" w:rsidRPr="00CC23A4">
        <w:rPr>
          <w:sz w:val="24"/>
        </w:rPr>
        <w:t xml:space="preserve">Do you </w:t>
      </w:r>
      <w:proofErr w:type="gramStart"/>
      <w:r w:rsidR="003667A4" w:rsidRPr="00CC23A4">
        <w:rPr>
          <w:sz w:val="24"/>
        </w:rPr>
        <w:t>think</w:t>
      </w:r>
      <w:proofErr w:type="gramEnd"/>
      <w:r w:rsidR="003667A4" w:rsidRPr="00CC23A4">
        <w:rPr>
          <w:sz w:val="24"/>
        </w:rPr>
        <w:t xml:space="preserve"> </w:t>
      </w:r>
      <w:r w:rsidR="004A6208">
        <w:rPr>
          <w:sz w:val="24"/>
        </w:rPr>
        <w:t>will be effective</w:t>
      </w:r>
      <w:r w:rsidR="006A2795" w:rsidRPr="00CC23A4">
        <w:rPr>
          <w:sz w:val="24"/>
        </w:rPr>
        <w:t>?</w:t>
      </w:r>
      <w:r w:rsidR="00427DB4" w:rsidRPr="00CC23A4">
        <w:rPr>
          <w:sz w:val="24"/>
        </w:rPr>
        <w:t xml:space="preserve"> </w:t>
      </w:r>
    </w:p>
    <w:p w14:paraId="626A6DA4" w14:textId="77777777" w:rsidR="00C650B2" w:rsidRPr="00CC23A4" w:rsidRDefault="00C650B2" w:rsidP="00C650B2">
      <w:pPr>
        <w:pStyle w:val="BodyText"/>
        <w:ind w:right="572"/>
        <w:rPr>
          <w:sz w:val="24"/>
        </w:rPr>
      </w:pPr>
    </w:p>
    <w:p w14:paraId="22B4A462" w14:textId="77777777" w:rsidR="00ED2545" w:rsidRPr="00CC23A4" w:rsidRDefault="00ED2545" w:rsidP="00C650B2">
      <w:pPr>
        <w:pStyle w:val="BodyText"/>
        <w:numPr>
          <w:ilvl w:val="0"/>
          <w:numId w:val="18"/>
        </w:numPr>
        <w:ind w:left="851" w:right="572" w:hanging="425"/>
        <w:rPr>
          <w:i/>
          <w:iCs/>
          <w:sz w:val="24"/>
        </w:rPr>
      </w:pPr>
      <w:r w:rsidRPr="00CC23A4">
        <w:rPr>
          <w:i/>
          <w:iCs/>
          <w:sz w:val="24"/>
        </w:rPr>
        <w:t xml:space="preserve">Yes </w:t>
      </w:r>
    </w:p>
    <w:p w14:paraId="151B9C67" w14:textId="7DA90B6B" w:rsidR="00ED2545" w:rsidRDefault="00ED2545" w:rsidP="007E2050">
      <w:pPr>
        <w:pStyle w:val="BodyText"/>
        <w:numPr>
          <w:ilvl w:val="0"/>
          <w:numId w:val="18"/>
        </w:numPr>
        <w:ind w:left="851" w:right="572" w:hanging="425"/>
        <w:rPr>
          <w:i/>
          <w:iCs/>
          <w:sz w:val="24"/>
        </w:rPr>
      </w:pPr>
      <w:r w:rsidRPr="00CC23A4">
        <w:rPr>
          <w:i/>
          <w:iCs/>
          <w:sz w:val="24"/>
        </w:rPr>
        <w:t>No</w:t>
      </w:r>
    </w:p>
    <w:p w14:paraId="4207672E" w14:textId="77777777" w:rsidR="00C650B2" w:rsidRPr="00CC23A4" w:rsidRDefault="00C650B2" w:rsidP="007E2050">
      <w:pPr>
        <w:pStyle w:val="BodyText"/>
        <w:numPr>
          <w:ilvl w:val="0"/>
          <w:numId w:val="18"/>
        </w:numPr>
        <w:ind w:left="851" w:right="572" w:hanging="425"/>
        <w:rPr>
          <w:i/>
          <w:iCs/>
          <w:sz w:val="24"/>
        </w:rPr>
      </w:pPr>
      <w:r w:rsidRPr="00CC23A4">
        <w:rPr>
          <w:i/>
          <w:iCs/>
          <w:sz w:val="24"/>
        </w:rPr>
        <w:t xml:space="preserve">No Opinion </w:t>
      </w:r>
    </w:p>
    <w:p w14:paraId="69D9CE23" w14:textId="77777777" w:rsidR="00C650B2" w:rsidRPr="00CC23A4" w:rsidRDefault="00C650B2" w:rsidP="007E2050">
      <w:pPr>
        <w:pStyle w:val="BodyText"/>
        <w:numPr>
          <w:ilvl w:val="0"/>
          <w:numId w:val="18"/>
        </w:numPr>
        <w:ind w:left="851" w:right="572" w:hanging="425"/>
        <w:rPr>
          <w:i/>
          <w:iCs/>
          <w:sz w:val="24"/>
        </w:rPr>
      </w:pPr>
    </w:p>
    <w:p w14:paraId="4A1F49BF" w14:textId="77777777" w:rsidR="000F43CA" w:rsidRPr="00CC23A4" w:rsidRDefault="000F43CA" w:rsidP="000F43CA">
      <w:pPr>
        <w:pStyle w:val="BodyText"/>
        <w:ind w:left="1581" w:right="572"/>
        <w:rPr>
          <w:i/>
          <w:iCs/>
          <w:sz w:val="24"/>
        </w:rPr>
      </w:pPr>
    </w:p>
    <w:p w14:paraId="5F4BDB08" w14:textId="043A2129" w:rsidR="00ED2545" w:rsidRPr="00CC23A4" w:rsidRDefault="00ED2545" w:rsidP="00ED2545">
      <w:pPr>
        <w:pStyle w:val="BodyText"/>
        <w:ind w:right="572"/>
        <w:rPr>
          <w:i/>
          <w:iCs/>
          <w:sz w:val="24"/>
        </w:rPr>
      </w:pPr>
      <w:r w:rsidRPr="00CC23A4">
        <w:rPr>
          <w:i/>
          <w:iCs/>
          <w:sz w:val="24"/>
        </w:rPr>
        <w:t xml:space="preserve">Please provide any additional information in the box below </w:t>
      </w:r>
      <w:r w:rsidR="00E543F7" w:rsidRPr="00CC23A4">
        <w:rPr>
          <w:i/>
          <w:iCs/>
          <w:sz w:val="24"/>
        </w:rPr>
        <w:t xml:space="preserve"> </w:t>
      </w:r>
    </w:p>
    <w:p w14:paraId="7C1EA3E9" w14:textId="77777777" w:rsidR="00ED2545" w:rsidRPr="00CC23A4" w:rsidRDefault="00ED2545" w:rsidP="00ED2545">
      <w:pPr>
        <w:pStyle w:val="BodyText"/>
        <w:ind w:right="572"/>
        <w:rPr>
          <w:i/>
          <w:iCs/>
          <w:sz w:val="24"/>
        </w:rPr>
      </w:pPr>
    </w:p>
    <w:tbl>
      <w:tblPr>
        <w:tblStyle w:val="TableGrid"/>
        <w:tblW w:w="0" w:type="auto"/>
        <w:tblLook w:val="04A0" w:firstRow="1" w:lastRow="0" w:firstColumn="1" w:lastColumn="0" w:noHBand="0" w:noVBand="1"/>
      </w:tblPr>
      <w:tblGrid>
        <w:gridCol w:w="9633"/>
      </w:tblGrid>
      <w:tr w:rsidR="00ED2545" w:rsidRPr="00CC23A4" w14:paraId="4554EEFF" w14:textId="77777777">
        <w:tc>
          <w:tcPr>
            <w:tcW w:w="9633" w:type="dxa"/>
          </w:tcPr>
          <w:p w14:paraId="3E8311F6" w14:textId="77777777" w:rsidR="00ED2545" w:rsidRPr="00CC23A4" w:rsidRDefault="00ED2545">
            <w:pPr>
              <w:pStyle w:val="BodyText"/>
              <w:ind w:right="572"/>
              <w:rPr>
                <w:i/>
                <w:iCs/>
                <w:lang w:val="en-US"/>
              </w:rPr>
            </w:pPr>
          </w:p>
        </w:tc>
      </w:tr>
    </w:tbl>
    <w:p w14:paraId="2FB96A1D" w14:textId="77777777" w:rsidR="003B1BAE" w:rsidRPr="00CC23A4" w:rsidRDefault="003B1BAE" w:rsidP="003B1BAE">
      <w:pPr>
        <w:pStyle w:val="Heading1"/>
        <w:ind w:left="0"/>
        <w:rPr>
          <w:sz w:val="24"/>
          <w:szCs w:val="24"/>
        </w:rPr>
      </w:pPr>
    </w:p>
    <w:p w14:paraId="28C1FBF3" w14:textId="7728987F" w:rsidR="00B131C8" w:rsidRPr="00CC23A4" w:rsidRDefault="00B131C8" w:rsidP="003B1BAE">
      <w:pPr>
        <w:pStyle w:val="Heading1"/>
        <w:ind w:left="0"/>
      </w:pPr>
      <w:r w:rsidRPr="00CC23A4">
        <w:t xml:space="preserve">Question </w:t>
      </w:r>
      <w:r w:rsidR="00444936" w:rsidRPr="00CC23A4">
        <w:t>2</w:t>
      </w:r>
      <w:r w:rsidRPr="00CC23A4">
        <w:t xml:space="preserve"> – </w:t>
      </w:r>
      <w:r w:rsidR="00AF0AE8" w:rsidRPr="00CC23A4">
        <w:t>B</w:t>
      </w:r>
      <w:r w:rsidRPr="00CC23A4">
        <w:t xml:space="preserve">lended side road entry </w:t>
      </w:r>
      <w:r w:rsidR="00911093" w:rsidRPr="00CC23A4">
        <w:t>treatment</w:t>
      </w:r>
      <w:r w:rsidR="00416D80" w:rsidRPr="00CC23A4">
        <w:t>s</w:t>
      </w:r>
    </w:p>
    <w:p w14:paraId="7F86846B" w14:textId="77777777" w:rsidR="000F0E19" w:rsidRPr="00CC23A4" w:rsidRDefault="000F0E19" w:rsidP="003B1BAE">
      <w:pPr>
        <w:pStyle w:val="BodyText"/>
        <w:rPr>
          <w:sz w:val="24"/>
        </w:rPr>
      </w:pPr>
    </w:p>
    <w:p w14:paraId="6B61D026" w14:textId="710B922F" w:rsidR="002E0E70" w:rsidRPr="00CC23A4" w:rsidRDefault="000F43CA" w:rsidP="003B1BAE">
      <w:pPr>
        <w:pStyle w:val="BodyText"/>
        <w:rPr>
          <w:sz w:val="24"/>
        </w:rPr>
      </w:pPr>
      <w:r w:rsidRPr="00CC23A4">
        <w:rPr>
          <w:sz w:val="24"/>
        </w:rPr>
        <w:t xml:space="preserve">Please note that </w:t>
      </w:r>
      <w:r w:rsidR="00416D80" w:rsidRPr="00CC23A4">
        <w:rPr>
          <w:sz w:val="24"/>
        </w:rPr>
        <w:t>the updated guidance</w:t>
      </w:r>
      <w:r w:rsidRPr="00CC23A4">
        <w:rPr>
          <w:sz w:val="24"/>
        </w:rPr>
        <w:t xml:space="preserve"> remain</w:t>
      </w:r>
      <w:r w:rsidR="00416D80" w:rsidRPr="00CC23A4">
        <w:rPr>
          <w:sz w:val="24"/>
        </w:rPr>
        <w:t>s</w:t>
      </w:r>
      <w:r w:rsidRPr="00CC23A4">
        <w:rPr>
          <w:sz w:val="24"/>
        </w:rPr>
        <w:t xml:space="preserve"> under consideration for further changes</w:t>
      </w:r>
      <w:r w:rsidR="00416D80" w:rsidRPr="00CC23A4">
        <w:rPr>
          <w:sz w:val="24"/>
        </w:rPr>
        <w:t xml:space="preserve"> based on the responses we receive</w:t>
      </w:r>
      <w:r w:rsidR="00793E88" w:rsidRPr="00CC23A4">
        <w:rPr>
          <w:sz w:val="24"/>
        </w:rPr>
        <w:t xml:space="preserve"> and emerging best practice</w:t>
      </w:r>
      <w:r w:rsidR="00416D80" w:rsidRPr="00CC23A4">
        <w:rPr>
          <w:sz w:val="24"/>
        </w:rPr>
        <w:t xml:space="preserve">. </w:t>
      </w:r>
    </w:p>
    <w:p w14:paraId="25DCCB16" w14:textId="77777777" w:rsidR="000F0E19" w:rsidRPr="00CC23A4" w:rsidRDefault="000F0E19" w:rsidP="003B1BAE">
      <w:pPr>
        <w:pStyle w:val="BodyText"/>
        <w:rPr>
          <w:sz w:val="24"/>
        </w:rPr>
      </w:pPr>
    </w:p>
    <w:p w14:paraId="0C13B73C" w14:textId="4D87DD94" w:rsidR="00A11884" w:rsidRPr="00CC23A4" w:rsidRDefault="625BCB18" w:rsidP="003B1BAE">
      <w:pPr>
        <w:pStyle w:val="BodyText"/>
        <w:rPr>
          <w:sz w:val="24"/>
        </w:rPr>
      </w:pPr>
      <w:r w:rsidRPr="00CC23A4">
        <w:rPr>
          <w:sz w:val="24"/>
        </w:rPr>
        <w:t>D</w:t>
      </w:r>
      <w:r w:rsidR="00B66881" w:rsidRPr="00CC23A4">
        <w:rPr>
          <w:sz w:val="24"/>
        </w:rPr>
        <w:t xml:space="preserve">esign Element </w:t>
      </w:r>
      <w:r w:rsidRPr="00CC23A4">
        <w:rPr>
          <w:sz w:val="24"/>
        </w:rPr>
        <w:t>605</w:t>
      </w:r>
      <w:r w:rsidR="00D14D29" w:rsidRPr="00CC23A4">
        <w:rPr>
          <w:sz w:val="24"/>
        </w:rPr>
        <w:t xml:space="preserve"> (p.</w:t>
      </w:r>
      <w:r w:rsidR="007C0B44" w:rsidRPr="00CC23A4">
        <w:rPr>
          <w:sz w:val="24"/>
        </w:rPr>
        <w:t>471)</w:t>
      </w:r>
      <w:r w:rsidR="00A11884" w:rsidRPr="00CC23A4">
        <w:rPr>
          <w:sz w:val="24"/>
        </w:rPr>
        <w:t xml:space="preserve"> </w:t>
      </w:r>
      <w:r w:rsidR="00815F31" w:rsidRPr="00CC23A4">
        <w:rPr>
          <w:sz w:val="24"/>
        </w:rPr>
        <w:t xml:space="preserve">and </w:t>
      </w:r>
      <w:r w:rsidR="007908E3" w:rsidRPr="00CC23A4">
        <w:rPr>
          <w:sz w:val="24"/>
        </w:rPr>
        <w:t>Section</w:t>
      </w:r>
      <w:r w:rsidR="003B6ACF" w:rsidRPr="00CC23A4">
        <w:rPr>
          <w:sz w:val="24"/>
        </w:rPr>
        <w:t>s</w:t>
      </w:r>
      <w:r w:rsidR="007908E3" w:rsidRPr="00CC23A4">
        <w:rPr>
          <w:sz w:val="24"/>
        </w:rPr>
        <w:t xml:space="preserve"> </w:t>
      </w:r>
      <w:r w:rsidR="00D27119" w:rsidRPr="00CC23A4">
        <w:rPr>
          <w:sz w:val="24"/>
        </w:rPr>
        <w:t>1</w:t>
      </w:r>
      <w:r w:rsidR="00815F31" w:rsidRPr="00CC23A4">
        <w:rPr>
          <w:sz w:val="24"/>
        </w:rPr>
        <w:t>2.5</w:t>
      </w:r>
      <w:r w:rsidR="005C7FDE" w:rsidRPr="00CC23A4">
        <w:rPr>
          <w:sz w:val="24"/>
        </w:rPr>
        <w:t>.15</w:t>
      </w:r>
      <w:r w:rsidR="003B6ACF" w:rsidRPr="00CC23A4">
        <w:rPr>
          <w:sz w:val="24"/>
        </w:rPr>
        <w:t xml:space="preserve"> – 12.5.17 (p.210-211)</w:t>
      </w:r>
      <w:r w:rsidR="007908E3" w:rsidRPr="00CC23A4">
        <w:rPr>
          <w:sz w:val="24"/>
        </w:rPr>
        <w:t xml:space="preserve"> </w:t>
      </w:r>
      <w:r w:rsidR="007C0B44" w:rsidRPr="00CC23A4">
        <w:rPr>
          <w:sz w:val="24"/>
        </w:rPr>
        <w:t>ha</w:t>
      </w:r>
      <w:r w:rsidR="007908E3" w:rsidRPr="00CC23A4">
        <w:rPr>
          <w:sz w:val="24"/>
        </w:rPr>
        <w:t xml:space="preserve">ve </w:t>
      </w:r>
      <w:r w:rsidR="007C0B44" w:rsidRPr="00CC23A4">
        <w:rPr>
          <w:sz w:val="24"/>
        </w:rPr>
        <w:t xml:space="preserve">been </w:t>
      </w:r>
      <w:r w:rsidR="00177033" w:rsidRPr="00CC23A4">
        <w:rPr>
          <w:sz w:val="24"/>
        </w:rPr>
        <w:t>updated and</w:t>
      </w:r>
      <w:r w:rsidR="005A488F" w:rsidRPr="00CC23A4">
        <w:rPr>
          <w:sz w:val="24"/>
        </w:rPr>
        <w:t xml:space="preserve"> now include tactile paving</w:t>
      </w:r>
      <w:r w:rsidR="007C0B44" w:rsidRPr="00CC23A4">
        <w:rPr>
          <w:sz w:val="24"/>
        </w:rPr>
        <w:t>.</w:t>
      </w:r>
      <w:r w:rsidR="00A11884" w:rsidRPr="00CC23A4">
        <w:rPr>
          <w:sz w:val="24"/>
        </w:rPr>
        <w:t xml:space="preserve"> </w:t>
      </w:r>
      <w:r w:rsidR="001678BE" w:rsidRPr="00CC23A4">
        <w:rPr>
          <w:sz w:val="24"/>
        </w:rPr>
        <w:t>T</w:t>
      </w:r>
      <w:r w:rsidR="00A11884" w:rsidRPr="00CC23A4">
        <w:rPr>
          <w:sz w:val="24"/>
        </w:rPr>
        <w:t xml:space="preserve">he changes proposed </w:t>
      </w:r>
      <w:r w:rsidR="00AF0AE8" w:rsidRPr="00CC23A4">
        <w:rPr>
          <w:sz w:val="24"/>
        </w:rPr>
        <w:t xml:space="preserve">to </w:t>
      </w:r>
      <w:r w:rsidR="007908E3" w:rsidRPr="00CC23A4">
        <w:rPr>
          <w:sz w:val="24"/>
        </w:rPr>
        <w:t>blended side road entry treatment</w:t>
      </w:r>
      <w:r w:rsidR="00AF0AE8" w:rsidRPr="00CC23A4">
        <w:rPr>
          <w:sz w:val="24"/>
        </w:rPr>
        <w:t xml:space="preserve">s </w:t>
      </w:r>
      <w:r w:rsidR="001678BE" w:rsidRPr="00CC23A4">
        <w:rPr>
          <w:sz w:val="24"/>
        </w:rPr>
        <w:t>are intended to</w:t>
      </w:r>
      <w:r w:rsidR="001622F6" w:rsidRPr="00CC23A4">
        <w:rPr>
          <w:sz w:val="24"/>
        </w:rPr>
        <w:t xml:space="preserve"> </w:t>
      </w:r>
      <w:r w:rsidR="00A11884" w:rsidRPr="00CC23A4">
        <w:rPr>
          <w:sz w:val="24"/>
        </w:rPr>
        <w:t>have a positive impact on accessibility</w:t>
      </w:r>
      <w:r w:rsidR="005A488F" w:rsidRPr="00CC23A4">
        <w:rPr>
          <w:sz w:val="24"/>
        </w:rPr>
        <w:t xml:space="preserve"> and</w:t>
      </w:r>
      <w:r w:rsidR="000F0E19" w:rsidRPr="00CC23A4">
        <w:rPr>
          <w:sz w:val="24"/>
        </w:rPr>
        <w:t xml:space="preserve"> </w:t>
      </w:r>
      <w:r w:rsidR="00D14D29" w:rsidRPr="00CC23A4">
        <w:rPr>
          <w:sz w:val="24"/>
        </w:rPr>
        <w:t>user experience</w:t>
      </w:r>
      <w:r w:rsidR="009A12E7" w:rsidRPr="00CC23A4">
        <w:rPr>
          <w:sz w:val="24"/>
        </w:rPr>
        <w:t xml:space="preserve">, compared to </w:t>
      </w:r>
      <w:hyperlink r:id="rId34" w:history="1">
        <w:r w:rsidR="009A12E7" w:rsidRPr="00CC23A4">
          <w:rPr>
            <w:rStyle w:val="Hyperlink"/>
            <w:sz w:val="24"/>
          </w:rPr>
          <w:t>the previous 2021 guidance</w:t>
        </w:r>
      </w:hyperlink>
      <w:r w:rsidR="001678BE" w:rsidRPr="00CC23A4">
        <w:rPr>
          <w:sz w:val="24"/>
        </w:rPr>
        <w:t xml:space="preserve">. </w:t>
      </w:r>
      <w:r w:rsidR="000A007C" w:rsidRPr="00CC23A4">
        <w:rPr>
          <w:sz w:val="24"/>
        </w:rPr>
        <w:t>Do you support these changes?</w:t>
      </w:r>
    </w:p>
    <w:p w14:paraId="3C4E8BD1" w14:textId="77777777" w:rsidR="00A11884" w:rsidRPr="00CC23A4" w:rsidRDefault="00A11884" w:rsidP="00AB4164">
      <w:pPr>
        <w:pStyle w:val="BodyText"/>
        <w:numPr>
          <w:ilvl w:val="0"/>
          <w:numId w:val="11"/>
        </w:numPr>
        <w:rPr>
          <w:i/>
          <w:iCs/>
          <w:sz w:val="24"/>
        </w:rPr>
      </w:pPr>
      <w:r w:rsidRPr="00CC23A4">
        <w:rPr>
          <w:i/>
          <w:iCs/>
          <w:sz w:val="24"/>
        </w:rPr>
        <w:t xml:space="preserve">Yes </w:t>
      </w:r>
    </w:p>
    <w:p w14:paraId="2C56A2F9" w14:textId="0C0633E5" w:rsidR="00A11884" w:rsidRPr="00CC23A4" w:rsidRDefault="00A11884" w:rsidP="00AB4164">
      <w:pPr>
        <w:pStyle w:val="BodyText"/>
        <w:numPr>
          <w:ilvl w:val="0"/>
          <w:numId w:val="11"/>
        </w:numPr>
        <w:rPr>
          <w:i/>
          <w:iCs/>
          <w:sz w:val="24"/>
        </w:rPr>
      </w:pPr>
      <w:r w:rsidRPr="00CC23A4">
        <w:rPr>
          <w:i/>
          <w:iCs/>
          <w:sz w:val="24"/>
        </w:rPr>
        <w:t xml:space="preserve">No </w:t>
      </w:r>
    </w:p>
    <w:p w14:paraId="12B70054" w14:textId="0D605094" w:rsidR="00A11884" w:rsidRPr="00CC23A4" w:rsidRDefault="00A11884" w:rsidP="00AB4164">
      <w:pPr>
        <w:pStyle w:val="BodyText"/>
        <w:numPr>
          <w:ilvl w:val="0"/>
          <w:numId w:val="11"/>
        </w:numPr>
        <w:rPr>
          <w:i/>
          <w:iCs/>
          <w:sz w:val="24"/>
        </w:rPr>
      </w:pPr>
      <w:r w:rsidRPr="00CC23A4">
        <w:rPr>
          <w:i/>
          <w:iCs/>
          <w:sz w:val="24"/>
        </w:rPr>
        <w:t xml:space="preserve">No </w:t>
      </w:r>
      <w:r w:rsidR="004A6208" w:rsidRPr="00CC23A4">
        <w:rPr>
          <w:i/>
          <w:iCs/>
          <w:sz w:val="24"/>
        </w:rPr>
        <w:t>Opinion</w:t>
      </w:r>
    </w:p>
    <w:p w14:paraId="37835AE7" w14:textId="77777777" w:rsidR="00D14D29" w:rsidRPr="00CC23A4" w:rsidRDefault="00D14D29" w:rsidP="00D14D29">
      <w:pPr>
        <w:pStyle w:val="BodyText"/>
        <w:ind w:left="360"/>
        <w:rPr>
          <w:i/>
          <w:iCs/>
          <w:sz w:val="24"/>
        </w:rPr>
      </w:pPr>
    </w:p>
    <w:p w14:paraId="2974EB66" w14:textId="1A7712FE" w:rsidR="00D14D29" w:rsidRPr="00CC23A4" w:rsidRDefault="00D14D29" w:rsidP="00D14D29">
      <w:pPr>
        <w:pStyle w:val="BodyText"/>
        <w:ind w:right="572"/>
        <w:rPr>
          <w:i/>
          <w:iCs/>
          <w:sz w:val="24"/>
        </w:rPr>
      </w:pPr>
      <w:r w:rsidRPr="00CC23A4">
        <w:rPr>
          <w:i/>
          <w:iCs/>
          <w:sz w:val="24"/>
        </w:rPr>
        <w:t xml:space="preserve">Please provide any additional information in the box below </w:t>
      </w:r>
      <w:r w:rsidR="00E543F7" w:rsidRPr="00CC23A4">
        <w:rPr>
          <w:i/>
          <w:iCs/>
          <w:sz w:val="24"/>
        </w:rPr>
        <w:t xml:space="preserve"> </w:t>
      </w:r>
    </w:p>
    <w:p w14:paraId="3D747F18" w14:textId="77777777" w:rsidR="00AF0AE8" w:rsidRPr="00CC23A4" w:rsidRDefault="00AF0AE8" w:rsidP="00AF0AE8">
      <w:pPr>
        <w:pStyle w:val="BodyText"/>
        <w:ind w:right="572"/>
        <w:rPr>
          <w:i/>
          <w:iCs/>
          <w:sz w:val="24"/>
        </w:rPr>
      </w:pPr>
    </w:p>
    <w:tbl>
      <w:tblPr>
        <w:tblStyle w:val="TableGrid"/>
        <w:tblW w:w="0" w:type="auto"/>
        <w:tblLook w:val="04A0" w:firstRow="1" w:lastRow="0" w:firstColumn="1" w:lastColumn="0" w:noHBand="0" w:noVBand="1"/>
      </w:tblPr>
      <w:tblGrid>
        <w:gridCol w:w="9633"/>
      </w:tblGrid>
      <w:tr w:rsidR="00AF0AE8" w:rsidRPr="00CC23A4" w14:paraId="64060356" w14:textId="77777777">
        <w:tc>
          <w:tcPr>
            <w:tcW w:w="9633" w:type="dxa"/>
          </w:tcPr>
          <w:p w14:paraId="393C93FC" w14:textId="77777777" w:rsidR="00AF0AE8" w:rsidRPr="00CC23A4" w:rsidRDefault="00AF0AE8">
            <w:pPr>
              <w:pStyle w:val="BodyText"/>
              <w:ind w:right="572"/>
              <w:rPr>
                <w:i/>
                <w:iCs/>
                <w:lang w:val="en-US"/>
              </w:rPr>
            </w:pPr>
          </w:p>
        </w:tc>
      </w:tr>
    </w:tbl>
    <w:p w14:paraId="0ADC1C7D" w14:textId="77777777" w:rsidR="007C6E5B" w:rsidRPr="00CC23A4" w:rsidRDefault="007C6E5B" w:rsidP="003B1BAE">
      <w:pPr>
        <w:pStyle w:val="Heading1"/>
        <w:ind w:left="0"/>
      </w:pPr>
    </w:p>
    <w:p w14:paraId="34EB73CB" w14:textId="2159BE09" w:rsidR="00B131C8" w:rsidRPr="0058202E" w:rsidRDefault="00B131C8" w:rsidP="003B1BAE">
      <w:pPr>
        <w:pStyle w:val="Heading1"/>
        <w:ind w:left="0"/>
      </w:pPr>
      <w:r w:rsidRPr="0058202E">
        <w:t xml:space="preserve">Question </w:t>
      </w:r>
      <w:r w:rsidR="00444936" w:rsidRPr="0058202E">
        <w:t>3</w:t>
      </w:r>
      <w:r w:rsidRPr="0058202E">
        <w:t xml:space="preserve"> – </w:t>
      </w:r>
      <w:r w:rsidR="00416D80" w:rsidRPr="0058202E">
        <w:t>C</w:t>
      </w:r>
      <w:r w:rsidRPr="0058202E">
        <w:t>ycle track continuity at bus stops</w:t>
      </w:r>
    </w:p>
    <w:p w14:paraId="3E666167" w14:textId="77777777" w:rsidR="00AF0AE8" w:rsidRPr="0058202E" w:rsidRDefault="00AF0AE8" w:rsidP="003B1BAE">
      <w:pPr>
        <w:pStyle w:val="BodyText"/>
      </w:pPr>
    </w:p>
    <w:p w14:paraId="70FFD564" w14:textId="77777777" w:rsidR="00371D69" w:rsidRPr="0058202E" w:rsidRDefault="00371D69" w:rsidP="003B1BAE">
      <w:pPr>
        <w:pStyle w:val="BodyText"/>
        <w:rPr>
          <w:sz w:val="24"/>
        </w:rPr>
      </w:pPr>
      <w:r w:rsidRPr="0058202E">
        <w:rPr>
          <w:sz w:val="24"/>
        </w:rPr>
        <w:t xml:space="preserve">Please note that the updated guidance remains under consideration for further changes based on the responses we receive and emerging best practice. </w:t>
      </w:r>
    </w:p>
    <w:p w14:paraId="44397BD5" w14:textId="77777777" w:rsidR="009C7FBC" w:rsidRPr="0058202E" w:rsidRDefault="009C7FBC" w:rsidP="00021BDC">
      <w:pPr>
        <w:pStyle w:val="BodyText"/>
        <w:rPr>
          <w:sz w:val="24"/>
        </w:rPr>
      </w:pPr>
    </w:p>
    <w:p w14:paraId="52E3EAA8" w14:textId="3C440A65" w:rsidR="009C7FBC" w:rsidRPr="0058202E" w:rsidRDefault="00F349BB" w:rsidP="00AB4164">
      <w:pPr>
        <w:pStyle w:val="BodyText"/>
        <w:numPr>
          <w:ilvl w:val="0"/>
          <w:numId w:val="14"/>
        </w:numPr>
        <w:rPr>
          <w:sz w:val="24"/>
        </w:rPr>
      </w:pPr>
      <w:r w:rsidRPr="0058202E">
        <w:rPr>
          <w:sz w:val="24"/>
        </w:rPr>
        <w:t>We have included</w:t>
      </w:r>
      <w:r w:rsidR="009C7FBC" w:rsidRPr="0058202E">
        <w:rPr>
          <w:sz w:val="24"/>
        </w:rPr>
        <w:t xml:space="preserve"> </w:t>
      </w:r>
      <w:r w:rsidR="00D90AA5" w:rsidRPr="0058202E">
        <w:rPr>
          <w:sz w:val="24"/>
        </w:rPr>
        <w:t xml:space="preserve">new </w:t>
      </w:r>
      <w:r w:rsidRPr="0058202E">
        <w:rPr>
          <w:sz w:val="24"/>
        </w:rPr>
        <w:t xml:space="preserve">guidance on aligning cycle facilities away from </w:t>
      </w:r>
      <w:r w:rsidR="00177033" w:rsidRPr="0058202E">
        <w:rPr>
          <w:sz w:val="24"/>
        </w:rPr>
        <w:t>bus routes</w:t>
      </w:r>
      <w:r w:rsidRPr="0058202E">
        <w:rPr>
          <w:sz w:val="24"/>
        </w:rPr>
        <w:t xml:space="preserve"> wherever possible </w:t>
      </w:r>
      <w:r w:rsidR="00F62F62" w:rsidRPr="0058202E">
        <w:rPr>
          <w:sz w:val="24"/>
        </w:rPr>
        <w:t xml:space="preserve">to </w:t>
      </w:r>
      <w:r w:rsidR="009C7FBC" w:rsidRPr="0058202E">
        <w:rPr>
          <w:sz w:val="24"/>
        </w:rPr>
        <w:t xml:space="preserve">reduce the </w:t>
      </w:r>
      <w:r w:rsidR="00934950" w:rsidRPr="0058202E">
        <w:rPr>
          <w:sz w:val="24"/>
        </w:rPr>
        <w:t xml:space="preserve">number of locations where </w:t>
      </w:r>
      <w:r w:rsidR="00204B5E" w:rsidRPr="0058202E">
        <w:rPr>
          <w:sz w:val="24"/>
        </w:rPr>
        <w:t xml:space="preserve">cycle track </w:t>
      </w:r>
      <w:r w:rsidR="00934950" w:rsidRPr="0058202E">
        <w:rPr>
          <w:sz w:val="24"/>
        </w:rPr>
        <w:t xml:space="preserve">continuation </w:t>
      </w:r>
      <w:r w:rsidR="00204B5E" w:rsidRPr="0058202E">
        <w:rPr>
          <w:sz w:val="24"/>
        </w:rPr>
        <w:t xml:space="preserve">at bus stops </w:t>
      </w:r>
      <w:r w:rsidR="00934950" w:rsidRPr="0058202E">
        <w:rPr>
          <w:sz w:val="24"/>
        </w:rPr>
        <w:t>will be</w:t>
      </w:r>
      <w:r w:rsidR="00D90AA5" w:rsidRPr="0058202E">
        <w:rPr>
          <w:sz w:val="24"/>
        </w:rPr>
        <w:t xml:space="preserve"> required</w:t>
      </w:r>
      <w:r w:rsidR="00F62F62" w:rsidRPr="0058202E">
        <w:rPr>
          <w:sz w:val="24"/>
        </w:rPr>
        <w:t xml:space="preserve">. Do you </w:t>
      </w:r>
      <w:r w:rsidR="006F052C" w:rsidRPr="0058202E">
        <w:rPr>
          <w:sz w:val="24"/>
        </w:rPr>
        <w:t xml:space="preserve">think that the proposed changes </w:t>
      </w:r>
      <w:r w:rsidR="00B90DCE" w:rsidRPr="0058202E">
        <w:rPr>
          <w:sz w:val="24"/>
        </w:rPr>
        <w:t>are an improvement on</w:t>
      </w:r>
      <w:r w:rsidR="009A36D4" w:rsidRPr="0058202E">
        <w:rPr>
          <w:sz w:val="24"/>
        </w:rPr>
        <w:t xml:space="preserve"> </w:t>
      </w:r>
      <w:hyperlink r:id="rId35" w:history="1">
        <w:r w:rsidR="009A36D4" w:rsidRPr="0058202E">
          <w:rPr>
            <w:rStyle w:val="Hyperlink"/>
            <w:sz w:val="24"/>
          </w:rPr>
          <w:t>the previous 2021 guidance</w:t>
        </w:r>
      </w:hyperlink>
      <w:r w:rsidR="00934950" w:rsidRPr="0058202E">
        <w:rPr>
          <w:sz w:val="24"/>
        </w:rPr>
        <w:t>?</w:t>
      </w:r>
    </w:p>
    <w:p w14:paraId="404D9A9C" w14:textId="77777777" w:rsidR="007C0FAA" w:rsidRPr="0058202E" w:rsidRDefault="007C0FAA" w:rsidP="00AB4164">
      <w:pPr>
        <w:pStyle w:val="BodyText"/>
        <w:numPr>
          <w:ilvl w:val="0"/>
          <w:numId w:val="11"/>
        </w:numPr>
        <w:rPr>
          <w:i/>
          <w:sz w:val="24"/>
        </w:rPr>
      </w:pPr>
      <w:r w:rsidRPr="0058202E">
        <w:rPr>
          <w:i/>
          <w:sz w:val="24"/>
        </w:rPr>
        <w:t xml:space="preserve">Yes </w:t>
      </w:r>
    </w:p>
    <w:p w14:paraId="7C313127" w14:textId="77777777" w:rsidR="007C0FAA" w:rsidRPr="0058202E" w:rsidRDefault="007C0FAA" w:rsidP="00AB4164">
      <w:pPr>
        <w:pStyle w:val="BodyText"/>
        <w:numPr>
          <w:ilvl w:val="0"/>
          <w:numId w:val="11"/>
        </w:numPr>
        <w:rPr>
          <w:i/>
          <w:sz w:val="24"/>
        </w:rPr>
      </w:pPr>
      <w:r w:rsidRPr="0058202E">
        <w:rPr>
          <w:i/>
          <w:sz w:val="24"/>
        </w:rPr>
        <w:t xml:space="preserve">No Opinion </w:t>
      </w:r>
    </w:p>
    <w:p w14:paraId="0637A73F" w14:textId="77777777" w:rsidR="007C0FAA" w:rsidRPr="0058202E" w:rsidRDefault="007C0FAA" w:rsidP="00AB4164">
      <w:pPr>
        <w:pStyle w:val="BodyText"/>
        <w:numPr>
          <w:ilvl w:val="0"/>
          <w:numId w:val="11"/>
        </w:numPr>
        <w:rPr>
          <w:i/>
          <w:sz w:val="24"/>
        </w:rPr>
      </w:pPr>
      <w:r w:rsidRPr="0058202E">
        <w:rPr>
          <w:i/>
          <w:sz w:val="24"/>
        </w:rPr>
        <w:t xml:space="preserve">No </w:t>
      </w:r>
    </w:p>
    <w:p w14:paraId="0B1F1F51" w14:textId="3354007E" w:rsidR="00A01CDA" w:rsidRPr="0058202E" w:rsidRDefault="00A01CDA" w:rsidP="00A01CDA">
      <w:pPr>
        <w:pStyle w:val="BodyText"/>
        <w:ind w:right="572"/>
        <w:rPr>
          <w:i/>
          <w:sz w:val="24"/>
        </w:rPr>
      </w:pPr>
      <w:r w:rsidRPr="0058202E">
        <w:rPr>
          <w:i/>
          <w:sz w:val="24"/>
        </w:rPr>
        <w:t xml:space="preserve">Please provide any additional information in the box below </w:t>
      </w:r>
      <w:r w:rsidR="00E543F7" w:rsidRPr="0058202E">
        <w:rPr>
          <w:i/>
          <w:sz w:val="24"/>
        </w:rPr>
        <w:t xml:space="preserve"> </w:t>
      </w:r>
    </w:p>
    <w:p w14:paraId="7F606AD0" w14:textId="77777777" w:rsidR="005B57BE" w:rsidRPr="0058202E" w:rsidRDefault="005B57BE" w:rsidP="005B57BE">
      <w:pPr>
        <w:pStyle w:val="BodyText"/>
        <w:ind w:right="572"/>
        <w:rPr>
          <w:i/>
          <w:sz w:val="24"/>
        </w:rPr>
      </w:pPr>
    </w:p>
    <w:tbl>
      <w:tblPr>
        <w:tblStyle w:val="TableGrid"/>
        <w:tblW w:w="0" w:type="auto"/>
        <w:tblLook w:val="04A0" w:firstRow="1" w:lastRow="0" w:firstColumn="1" w:lastColumn="0" w:noHBand="0" w:noVBand="1"/>
      </w:tblPr>
      <w:tblGrid>
        <w:gridCol w:w="9633"/>
      </w:tblGrid>
      <w:tr w:rsidR="005B57BE" w:rsidRPr="0058202E" w14:paraId="504221E0" w14:textId="77777777">
        <w:tc>
          <w:tcPr>
            <w:tcW w:w="9633" w:type="dxa"/>
          </w:tcPr>
          <w:p w14:paraId="30EEB27D" w14:textId="77777777" w:rsidR="005B57BE" w:rsidRPr="0058202E" w:rsidRDefault="005B57BE">
            <w:pPr>
              <w:pStyle w:val="BodyText"/>
              <w:ind w:right="572"/>
              <w:rPr>
                <w:i/>
                <w:lang w:val="en-US"/>
              </w:rPr>
            </w:pPr>
          </w:p>
        </w:tc>
      </w:tr>
    </w:tbl>
    <w:p w14:paraId="141A7E9F" w14:textId="77777777" w:rsidR="005B57BE" w:rsidRPr="0058202E" w:rsidRDefault="005B57BE" w:rsidP="005B57BE">
      <w:pPr>
        <w:pStyle w:val="BodyText"/>
        <w:ind w:right="572"/>
        <w:rPr>
          <w:i/>
          <w:sz w:val="24"/>
        </w:rPr>
      </w:pPr>
    </w:p>
    <w:p w14:paraId="082A9B7A" w14:textId="77777777" w:rsidR="00257B80" w:rsidRPr="0058202E" w:rsidRDefault="00257B80" w:rsidP="007C0FAA">
      <w:pPr>
        <w:pStyle w:val="BodyText"/>
        <w:rPr>
          <w:i/>
          <w:sz w:val="24"/>
        </w:rPr>
      </w:pPr>
    </w:p>
    <w:p w14:paraId="7B01B29F" w14:textId="08D6C09F" w:rsidR="00257B80" w:rsidRPr="0058202E" w:rsidRDefault="00BB0DC3" w:rsidP="00AB4164">
      <w:pPr>
        <w:pStyle w:val="BodyText"/>
        <w:numPr>
          <w:ilvl w:val="0"/>
          <w:numId w:val="14"/>
        </w:numPr>
        <w:rPr>
          <w:sz w:val="24"/>
        </w:rPr>
      </w:pPr>
      <w:r w:rsidRPr="0058202E">
        <w:rPr>
          <w:sz w:val="24"/>
        </w:rPr>
        <w:t>We have</w:t>
      </w:r>
      <w:r w:rsidR="00712E2B" w:rsidRPr="0058202E">
        <w:rPr>
          <w:sz w:val="24"/>
        </w:rPr>
        <w:t xml:space="preserve"> made</w:t>
      </w:r>
      <w:r w:rsidR="00257B80" w:rsidRPr="0058202E">
        <w:rPr>
          <w:sz w:val="24"/>
        </w:rPr>
        <w:t xml:space="preserve"> amendments to section 11.31</w:t>
      </w:r>
      <w:r w:rsidR="00204B5E" w:rsidRPr="0058202E">
        <w:rPr>
          <w:sz w:val="24"/>
        </w:rPr>
        <w:t>(p.189)</w:t>
      </w:r>
      <w:r w:rsidR="006703FA" w:rsidRPr="0058202E">
        <w:rPr>
          <w:sz w:val="24"/>
        </w:rPr>
        <w:t xml:space="preserve"> and DE</w:t>
      </w:r>
      <w:r w:rsidR="00D24737" w:rsidRPr="0058202E">
        <w:rPr>
          <w:sz w:val="24"/>
        </w:rPr>
        <w:t>502, 503 and</w:t>
      </w:r>
      <w:r w:rsidR="00970193" w:rsidRPr="0058202E">
        <w:rPr>
          <w:sz w:val="24"/>
        </w:rPr>
        <w:t xml:space="preserve"> </w:t>
      </w:r>
      <w:r w:rsidR="00D24737" w:rsidRPr="0058202E">
        <w:rPr>
          <w:sz w:val="24"/>
        </w:rPr>
        <w:t>504</w:t>
      </w:r>
      <w:r w:rsidR="00204B5E" w:rsidRPr="0058202E">
        <w:rPr>
          <w:sz w:val="24"/>
        </w:rPr>
        <w:t xml:space="preserve"> </w:t>
      </w:r>
      <w:r w:rsidR="00712E2B" w:rsidRPr="0058202E">
        <w:rPr>
          <w:sz w:val="24"/>
        </w:rPr>
        <w:t xml:space="preserve">to </w:t>
      </w:r>
      <w:r w:rsidR="00966347" w:rsidRPr="0058202E">
        <w:rPr>
          <w:sz w:val="24"/>
        </w:rPr>
        <w:t xml:space="preserve">help </w:t>
      </w:r>
      <w:r w:rsidR="00257B80" w:rsidRPr="0058202E">
        <w:rPr>
          <w:sz w:val="24"/>
        </w:rPr>
        <w:t xml:space="preserve">reduce the </w:t>
      </w:r>
      <w:r w:rsidR="00966347" w:rsidRPr="0058202E">
        <w:rPr>
          <w:sz w:val="24"/>
        </w:rPr>
        <w:t xml:space="preserve">risk </w:t>
      </w:r>
      <w:r w:rsidR="002D017E" w:rsidRPr="0058202E">
        <w:rPr>
          <w:sz w:val="24"/>
        </w:rPr>
        <w:t>and severity</w:t>
      </w:r>
      <w:r w:rsidR="00257B80" w:rsidRPr="0058202E">
        <w:rPr>
          <w:sz w:val="24"/>
        </w:rPr>
        <w:t xml:space="preserve"> </w:t>
      </w:r>
      <w:r w:rsidR="00CF0442" w:rsidRPr="0058202E">
        <w:rPr>
          <w:sz w:val="24"/>
        </w:rPr>
        <w:t>of collision</w:t>
      </w:r>
      <w:r w:rsidR="00966347" w:rsidRPr="0058202E">
        <w:rPr>
          <w:sz w:val="24"/>
        </w:rPr>
        <w:t>s,</w:t>
      </w:r>
      <w:r w:rsidR="00CF0442" w:rsidRPr="0058202E">
        <w:rPr>
          <w:sz w:val="24"/>
        </w:rPr>
        <w:t xml:space="preserve"> </w:t>
      </w:r>
      <w:r w:rsidR="00204B5E" w:rsidRPr="0058202E">
        <w:rPr>
          <w:sz w:val="24"/>
        </w:rPr>
        <w:t xml:space="preserve">where cycle track continuation at bus stops </w:t>
      </w:r>
      <w:r w:rsidR="002D017E" w:rsidRPr="0058202E">
        <w:rPr>
          <w:sz w:val="24"/>
        </w:rPr>
        <w:t>is required</w:t>
      </w:r>
      <w:r w:rsidR="00712E2B" w:rsidRPr="0058202E">
        <w:rPr>
          <w:sz w:val="24"/>
        </w:rPr>
        <w:t xml:space="preserve">. Do you support these </w:t>
      </w:r>
      <w:r w:rsidR="00E63279" w:rsidRPr="0058202E">
        <w:rPr>
          <w:sz w:val="24"/>
        </w:rPr>
        <w:t>changes</w:t>
      </w:r>
      <w:r w:rsidR="009A36D4" w:rsidRPr="0058202E">
        <w:rPr>
          <w:sz w:val="24"/>
        </w:rPr>
        <w:t xml:space="preserve"> compared to </w:t>
      </w:r>
      <w:hyperlink r:id="rId36" w:history="1">
        <w:r w:rsidR="009A36D4" w:rsidRPr="0058202E">
          <w:rPr>
            <w:rStyle w:val="Hyperlink"/>
            <w:sz w:val="24"/>
          </w:rPr>
          <w:t>the previous 2021 guidance</w:t>
        </w:r>
      </w:hyperlink>
      <w:r w:rsidR="002D017E" w:rsidRPr="0058202E">
        <w:rPr>
          <w:sz w:val="24"/>
        </w:rPr>
        <w:t>?</w:t>
      </w:r>
    </w:p>
    <w:p w14:paraId="0B2E6ADC" w14:textId="77777777" w:rsidR="00257B80" w:rsidRPr="0058202E" w:rsidRDefault="00257B80" w:rsidP="00AB4164">
      <w:pPr>
        <w:pStyle w:val="BodyText"/>
        <w:numPr>
          <w:ilvl w:val="0"/>
          <w:numId w:val="11"/>
        </w:numPr>
        <w:rPr>
          <w:i/>
          <w:sz w:val="24"/>
        </w:rPr>
      </w:pPr>
      <w:r w:rsidRPr="0058202E">
        <w:rPr>
          <w:i/>
          <w:sz w:val="24"/>
        </w:rPr>
        <w:t xml:space="preserve">Yes </w:t>
      </w:r>
    </w:p>
    <w:p w14:paraId="0EC63F62" w14:textId="77777777" w:rsidR="00257B80" w:rsidRPr="0058202E" w:rsidRDefault="00257B80" w:rsidP="00AB4164">
      <w:pPr>
        <w:pStyle w:val="BodyText"/>
        <w:numPr>
          <w:ilvl w:val="0"/>
          <w:numId w:val="11"/>
        </w:numPr>
        <w:rPr>
          <w:i/>
          <w:sz w:val="24"/>
        </w:rPr>
      </w:pPr>
      <w:r w:rsidRPr="0058202E">
        <w:rPr>
          <w:i/>
          <w:sz w:val="24"/>
        </w:rPr>
        <w:t xml:space="preserve">No Opinion </w:t>
      </w:r>
    </w:p>
    <w:p w14:paraId="667A54B0" w14:textId="77777777" w:rsidR="00257B80" w:rsidRPr="0058202E" w:rsidRDefault="00257B80" w:rsidP="00AB4164">
      <w:pPr>
        <w:pStyle w:val="BodyText"/>
        <w:numPr>
          <w:ilvl w:val="0"/>
          <w:numId w:val="11"/>
        </w:numPr>
        <w:rPr>
          <w:i/>
          <w:sz w:val="24"/>
        </w:rPr>
      </w:pPr>
      <w:r w:rsidRPr="0058202E">
        <w:rPr>
          <w:i/>
          <w:sz w:val="24"/>
        </w:rPr>
        <w:t xml:space="preserve">No </w:t>
      </w:r>
    </w:p>
    <w:p w14:paraId="7E0FC5B7" w14:textId="652063A0" w:rsidR="00257B80" w:rsidRPr="0058202E" w:rsidRDefault="00257B80" w:rsidP="00257B80">
      <w:pPr>
        <w:pStyle w:val="BodyText"/>
        <w:rPr>
          <w:i/>
          <w:sz w:val="24"/>
        </w:rPr>
      </w:pPr>
      <w:r w:rsidRPr="0058202E">
        <w:rPr>
          <w:i/>
          <w:sz w:val="24"/>
        </w:rPr>
        <w:t xml:space="preserve">Please provide any additional information in the box below </w:t>
      </w:r>
      <w:r w:rsidR="00E543F7" w:rsidRPr="0058202E">
        <w:rPr>
          <w:i/>
          <w:sz w:val="24"/>
        </w:rPr>
        <w:t xml:space="preserve"> </w:t>
      </w:r>
      <w:r w:rsidRPr="0058202E">
        <w:rPr>
          <w:i/>
          <w:sz w:val="24"/>
        </w:rPr>
        <w:t xml:space="preserve"> </w:t>
      </w:r>
    </w:p>
    <w:p w14:paraId="3C12AAED" w14:textId="77777777" w:rsidR="005B57BE" w:rsidRPr="0058202E" w:rsidRDefault="005B57BE" w:rsidP="005B57BE">
      <w:pPr>
        <w:pStyle w:val="BodyText"/>
        <w:ind w:left="720" w:right="572"/>
        <w:rPr>
          <w:i/>
          <w:sz w:val="24"/>
        </w:rPr>
      </w:pPr>
    </w:p>
    <w:tbl>
      <w:tblPr>
        <w:tblStyle w:val="TableGrid"/>
        <w:tblW w:w="0" w:type="auto"/>
        <w:tblLook w:val="04A0" w:firstRow="1" w:lastRow="0" w:firstColumn="1" w:lastColumn="0" w:noHBand="0" w:noVBand="1"/>
      </w:tblPr>
      <w:tblGrid>
        <w:gridCol w:w="9633"/>
      </w:tblGrid>
      <w:tr w:rsidR="005B57BE" w:rsidRPr="0058202E" w14:paraId="7138B1AD" w14:textId="77777777">
        <w:tc>
          <w:tcPr>
            <w:tcW w:w="9633" w:type="dxa"/>
          </w:tcPr>
          <w:p w14:paraId="33341C91" w14:textId="77777777" w:rsidR="005B57BE" w:rsidRPr="0058202E" w:rsidRDefault="005B57BE">
            <w:pPr>
              <w:pStyle w:val="BodyText"/>
              <w:ind w:right="572"/>
              <w:rPr>
                <w:i/>
                <w:lang w:val="en-US"/>
              </w:rPr>
            </w:pPr>
          </w:p>
        </w:tc>
      </w:tr>
    </w:tbl>
    <w:p w14:paraId="2705333C" w14:textId="77777777" w:rsidR="005B57BE" w:rsidRPr="0058202E" w:rsidRDefault="005B57BE" w:rsidP="005B57BE">
      <w:pPr>
        <w:pStyle w:val="BodyText"/>
        <w:ind w:left="720" w:right="572"/>
        <w:rPr>
          <w:i/>
          <w:sz w:val="24"/>
        </w:rPr>
      </w:pPr>
    </w:p>
    <w:p w14:paraId="7BF5CBB3" w14:textId="77777777" w:rsidR="003B1BAE" w:rsidRPr="0058202E" w:rsidRDefault="003B1BAE" w:rsidP="005B57BE">
      <w:pPr>
        <w:pStyle w:val="BodyText"/>
        <w:ind w:left="720" w:right="572"/>
        <w:rPr>
          <w:i/>
          <w:sz w:val="24"/>
        </w:rPr>
      </w:pPr>
    </w:p>
    <w:p w14:paraId="484FA810" w14:textId="5C0C3CB2" w:rsidR="00965D22" w:rsidRPr="0058202E" w:rsidRDefault="03B4A923" w:rsidP="00AB4164">
      <w:pPr>
        <w:pStyle w:val="BodyText"/>
        <w:numPr>
          <w:ilvl w:val="0"/>
          <w:numId w:val="14"/>
        </w:numPr>
        <w:rPr>
          <w:sz w:val="24"/>
        </w:rPr>
      </w:pPr>
      <w:r w:rsidRPr="0058202E">
        <w:rPr>
          <w:sz w:val="24"/>
        </w:rPr>
        <w:t>Are</w:t>
      </w:r>
      <w:r w:rsidR="00965D22" w:rsidRPr="0058202E">
        <w:rPr>
          <w:sz w:val="24"/>
        </w:rPr>
        <w:t xml:space="preserve"> there any </w:t>
      </w:r>
      <w:r w:rsidR="00B672EF" w:rsidRPr="0058202E">
        <w:rPr>
          <w:sz w:val="24"/>
        </w:rPr>
        <w:t xml:space="preserve">other alternative </w:t>
      </w:r>
      <w:r w:rsidR="00965D22" w:rsidRPr="0058202E">
        <w:rPr>
          <w:sz w:val="24"/>
        </w:rPr>
        <w:t>arrangements for cycle track continuity at bus stops</w:t>
      </w:r>
      <w:r w:rsidR="009B654C" w:rsidRPr="0058202E">
        <w:rPr>
          <w:sz w:val="24"/>
        </w:rPr>
        <w:t xml:space="preserve"> that </w:t>
      </w:r>
      <w:r w:rsidR="00B672EF" w:rsidRPr="0058202E">
        <w:rPr>
          <w:sz w:val="24"/>
        </w:rPr>
        <w:t>should be added to the guidance</w:t>
      </w:r>
      <w:r w:rsidR="009B654C" w:rsidRPr="0058202E">
        <w:rPr>
          <w:sz w:val="24"/>
        </w:rPr>
        <w:t>?</w:t>
      </w:r>
    </w:p>
    <w:p w14:paraId="1D841B0C" w14:textId="77777777" w:rsidR="009B654C" w:rsidRPr="0058202E" w:rsidRDefault="009B654C" w:rsidP="00AB4164">
      <w:pPr>
        <w:pStyle w:val="BodyText"/>
        <w:numPr>
          <w:ilvl w:val="0"/>
          <w:numId w:val="11"/>
        </w:numPr>
        <w:rPr>
          <w:i/>
          <w:sz w:val="24"/>
        </w:rPr>
      </w:pPr>
      <w:r w:rsidRPr="0058202E">
        <w:rPr>
          <w:i/>
          <w:sz w:val="24"/>
        </w:rPr>
        <w:t xml:space="preserve">Yes </w:t>
      </w:r>
    </w:p>
    <w:p w14:paraId="700E5E58" w14:textId="77777777" w:rsidR="009B654C" w:rsidRPr="0058202E" w:rsidRDefault="009B654C" w:rsidP="00AB4164">
      <w:pPr>
        <w:pStyle w:val="BodyText"/>
        <w:numPr>
          <w:ilvl w:val="0"/>
          <w:numId w:val="11"/>
        </w:numPr>
        <w:rPr>
          <w:i/>
          <w:sz w:val="24"/>
        </w:rPr>
      </w:pPr>
      <w:r w:rsidRPr="0058202E">
        <w:rPr>
          <w:i/>
          <w:sz w:val="24"/>
        </w:rPr>
        <w:t xml:space="preserve">No Opinion </w:t>
      </w:r>
    </w:p>
    <w:p w14:paraId="72463EA4" w14:textId="77777777" w:rsidR="009B654C" w:rsidRPr="0058202E" w:rsidRDefault="009B654C" w:rsidP="00AB4164">
      <w:pPr>
        <w:pStyle w:val="BodyText"/>
        <w:numPr>
          <w:ilvl w:val="0"/>
          <w:numId w:val="11"/>
        </w:numPr>
        <w:rPr>
          <w:i/>
          <w:sz w:val="24"/>
        </w:rPr>
      </w:pPr>
      <w:r w:rsidRPr="0058202E">
        <w:rPr>
          <w:i/>
          <w:sz w:val="24"/>
        </w:rPr>
        <w:t xml:space="preserve">No </w:t>
      </w:r>
    </w:p>
    <w:p w14:paraId="0BDE1058" w14:textId="4635653D" w:rsidR="009B654C" w:rsidRPr="0058202E" w:rsidRDefault="009B654C" w:rsidP="009B654C">
      <w:pPr>
        <w:pStyle w:val="BodyText"/>
        <w:rPr>
          <w:i/>
          <w:iCs/>
          <w:sz w:val="24"/>
        </w:rPr>
      </w:pPr>
      <w:r w:rsidRPr="0058202E">
        <w:rPr>
          <w:i/>
          <w:sz w:val="24"/>
        </w:rPr>
        <w:t>(If = Yes, then “Please provide any additional information in the box below</w:t>
      </w:r>
      <w:r w:rsidR="00DC4FB4" w:rsidRPr="0058202E">
        <w:rPr>
          <w:i/>
          <w:sz w:val="24"/>
        </w:rPr>
        <w:t>”</w:t>
      </w:r>
      <w:r w:rsidR="00E543F7" w:rsidRPr="0058202E">
        <w:rPr>
          <w:i/>
          <w:sz w:val="24"/>
        </w:rPr>
        <w:t xml:space="preserve"> </w:t>
      </w:r>
      <w:r w:rsidR="00DC4FB4" w:rsidRPr="0058202E">
        <w:rPr>
          <w:b/>
          <w:i/>
          <w:sz w:val="24"/>
        </w:rPr>
        <w:t>and</w:t>
      </w:r>
      <w:r w:rsidR="00866EF7" w:rsidRPr="0058202E">
        <w:rPr>
          <w:b/>
          <w:i/>
          <w:sz w:val="24"/>
        </w:rPr>
        <w:t xml:space="preserve"> allow documents to be attached</w:t>
      </w:r>
      <w:r w:rsidRPr="0058202E">
        <w:rPr>
          <w:i/>
          <w:sz w:val="24"/>
        </w:rPr>
        <w:t>.)</w:t>
      </w:r>
      <w:r w:rsidRPr="0058202E">
        <w:rPr>
          <w:i/>
          <w:iCs/>
          <w:sz w:val="24"/>
        </w:rPr>
        <w:t xml:space="preserve"> </w:t>
      </w:r>
    </w:p>
    <w:p w14:paraId="0D8B422B" w14:textId="77777777" w:rsidR="005B57BE" w:rsidRPr="0058202E" w:rsidRDefault="005B57BE" w:rsidP="005B57BE">
      <w:pPr>
        <w:pStyle w:val="BodyText"/>
        <w:ind w:right="572"/>
        <w:rPr>
          <w:i/>
          <w:iCs/>
          <w:sz w:val="24"/>
        </w:rPr>
      </w:pPr>
    </w:p>
    <w:tbl>
      <w:tblPr>
        <w:tblStyle w:val="TableGrid"/>
        <w:tblW w:w="0" w:type="auto"/>
        <w:tblLook w:val="04A0" w:firstRow="1" w:lastRow="0" w:firstColumn="1" w:lastColumn="0" w:noHBand="0" w:noVBand="1"/>
      </w:tblPr>
      <w:tblGrid>
        <w:gridCol w:w="9633"/>
      </w:tblGrid>
      <w:tr w:rsidR="005B57BE" w:rsidRPr="0058202E" w14:paraId="77380366" w14:textId="77777777">
        <w:tc>
          <w:tcPr>
            <w:tcW w:w="9633" w:type="dxa"/>
          </w:tcPr>
          <w:p w14:paraId="32761608" w14:textId="77777777" w:rsidR="005B57BE" w:rsidRPr="0058202E" w:rsidRDefault="005B57BE">
            <w:pPr>
              <w:pStyle w:val="BodyText"/>
              <w:ind w:right="572"/>
              <w:rPr>
                <w:i/>
                <w:iCs/>
                <w:lang w:val="en-US"/>
              </w:rPr>
            </w:pPr>
          </w:p>
        </w:tc>
      </w:tr>
    </w:tbl>
    <w:p w14:paraId="01F9C199" w14:textId="77777777" w:rsidR="009C7FBC" w:rsidRPr="0058202E" w:rsidRDefault="009C7FBC" w:rsidP="00021BDC">
      <w:pPr>
        <w:pStyle w:val="BodyText"/>
        <w:rPr>
          <w:b/>
          <w:bCs/>
          <w:sz w:val="24"/>
        </w:rPr>
      </w:pPr>
    </w:p>
    <w:p w14:paraId="03CE8CB8" w14:textId="77777777" w:rsidR="005B57BE" w:rsidRPr="0058202E" w:rsidRDefault="005B57BE" w:rsidP="00021BDC">
      <w:pPr>
        <w:pStyle w:val="BodyText"/>
        <w:rPr>
          <w:b/>
          <w:bCs/>
          <w:sz w:val="24"/>
        </w:rPr>
      </w:pPr>
    </w:p>
    <w:p w14:paraId="69036B6F" w14:textId="393DAA3F" w:rsidR="00716907" w:rsidRPr="0058202E" w:rsidRDefault="00716907">
      <w:pPr>
        <w:rPr>
          <w:b/>
          <w:bCs/>
          <w:sz w:val="36"/>
          <w:szCs w:val="28"/>
        </w:rPr>
      </w:pPr>
    </w:p>
    <w:p w14:paraId="47C5F668" w14:textId="05B76DFE" w:rsidR="00B131C8" w:rsidRPr="0058202E" w:rsidRDefault="00B131C8" w:rsidP="00BB796B">
      <w:pPr>
        <w:pStyle w:val="Heading1"/>
        <w:ind w:left="0"/>
      </w:pPr>
      <w:r w:rsidRPr="0058202E">
        <w:t>Question</w:t>
      </w:r>
      <w:r w:rsidR="00444936" w:rsidRPr="0058202E">
        <w:t xml:space="preserve"> 4 </w:t>
      </w:r>
      <w:r w:rsidR="000F43CA" w:rsidRPr="0058202E">
        <w:t>-</w:t>
      </w:r>
      <w:r w:rsidRPr="0058202E">
        <w:t xml:space="preserve"> </w:t>
      </w:r>
      <w:r w:rsidR="00716907" w:rsidRPr="0058202E">
        <w:t>I</w:t>
      </w:r>
      <w:r w:rsidRPr="0058202E">
        <w:t xml:space="preserve">nformation design </w:t>
      </w:r>
    </w:p>
    <w:p w14:paraId="4C9F89F8" w14:textId="77777777" w:rsidR="006A2795" w:rsidRPr="0058202E" w:rsidRDefault="006A2795" w:rsidP="00B131C8">
      <w:pPr>
        <w:pStyle w:val="Heading1"/>
      </w:pPr>
    </w:p>
    <w:p w14:paraId="6309DCDF" w14:textId="08AE0168" w:rsidR="006A2795" w:rsidRPr="0058202E" w:rsidRDefault="006A2795" w:rsidP="00AB4164">
      <w:pPr>
        <w:pStyle w:val="BodyText"/>
        <w:numPr>
          <w:ilvl w:val="0"/>
          <w:numId w:val="15"/>
        </w:numPr>
        <w:ind w:right="572"/>
        <w:rPr>
          <w:sz w:val="24"/>
        </w:rPr>
      </w:pPr>
      <w:r w:rsidRPr="0058202E">
        <w:rPr>
          <w:sz w:val="24"/>
        </w:rPr>
        <w:t xml:space="preserve">Figures G1, G2 and G3 introduce a decision tree to support the assessment of </w:t>
      </w:r>
      <w:r w:rsidRPr="0058202E">
        <w:rPr>
          <w:sz w:val="24"/>
        </w:rPr>
        <w:lastRenderedPageBreak/>
        <w:t xml:space="preserve">shared use surfaces being appropriate for the local circumstances. </w:t>
      </w:r>
      <w:r w:rsidR="00C53794">
        <w:rPr>
          <w:sz w:val="24"/>
        </w:rPr>
        <w:t>W</w:t>
      </w:r>
      <w:r w:rsidRPr="0058202E">
        <w:rPr>
          <w:sz w:val="24"/>
        </w:rPr>
        <w:t>ould you like to see more decision trees for other themes of the document in future revisions?</w:t>
      </w:r>
    </w:p>
    <w:p w14:paraId="0C6B4F33" w14:textId="77777777" w:rsidR="006A2795" w:rsidRPr="0058202E" w:rsidRDefault="006A2795" w:rsidP="00AB4164">
      <w:pPr>
        <w:pStyle w:val="BodyText"/>
        <w:numPr>
          <w:ilvl w:val="0"/>
          <w:numId w:val="10"/>
        </w:numPr>
        <w:ind w:right="572"/>
        <w:rPr>
          <w:i/>
          <w:iCs/>
          <w:sz w:val="24"/>
        </w:rPr>
      </w:pPr>
      <w:r w:rsidRPr="0058202E">
        <w:rPr>
          <w:i/>
          <w:iCs/>
          <w:sz w:val="24"/>
        </w:rPr>
        <w:t xml:space="preserve">Yes </w:t>
      </w:r>
    </w:p>
    <w:p w14:paraId="0BCA187E" w14:textId="1678AE21" w:rsidR="006A2795" w:rsidRPr="0058202E" w:rsidRDefault="006A2795" w:rsidP="00AB4164">
      <w:pPr>
        <w:pStyle w:val="BodyText"/>
        <w:numPr>
          <w:ilvl w:val="0"/>
          <w:numId w:val="10"/>
        </w:numPr>
        <w:ind w:right="572"/>
        <w:rPr>
          <w:i/>
          <w:iCs/>
          <w:sz w:val="24"/>
        </w:rPr>
      </w:pPr>
      <w:r w:rsidRPr="0058202E">
        <w:rPr>
          <w:i/>
          <w:iCs/>
          <w:sz w:val="24"/>
        </w:rPr>
        <w:t xml:space="preserve">No </w:t>
      </w:r>
    </w:p>
    <w:p w14:paraId="7E8ECE9F" w14:textId="3C138ADD" w:rsidR="00175AD4" w:rsidRPr="0058202E" w:rsidRDefault="006A2795" w:rsidP="00AB4164">
      <w:pPr>
        <w:pStyle w:val="BodyText"/>
        <w:numPr>
          <w:ilvl w:val="0"/>
          <w:numId w:val="10"/>
        </w:numPr>
        <w:ind w:right="572"/>
        <w:rPr>
          <w:i/>
          <w:iCs/>
          <w:sz w:val="24"/>
        </w:rPr>
      </w:pPr>
      <w:r w:rsidRPr="0058202E">
        <w:rPr>
          <w:i/>
          <w:iCs/>
          <w:sz w:val="24"/>
        </w:rPr>
        <w:t xml:space="preserve">No </w:t>
      </w:r>
      <w:r w:rsidR="00AB0AAF" w:rsidRPr="0058202E">
        <w:rPr>
          <w:i/>
          <w:iCs/>
          <w:sz w:val="24"/>
        </w:rPr>
        <w:t>Opinion</w:t>
      </w:r>
    </w:p>
    <w:p w14:paraId="05D861FB" w14:textId="37A8FC94" w:rsidR="006A2795" w:rsidRPr="0058202E" w:rsidRDefault="006A2795" w:rsidP="006A2795">
      <w:pPr>
        <w:pStyle w:val="BodyText"/>
        <w:ind w:right="572"/>
        <w:rPr>
          <w:i/>
          <w:iCs/>
          <w:sz w:val="24"/>
        </w:rPr>
      </w:pPr>
      <w:r w:rsidRPr="0058202E">
        <w:rPr>
          <w:i/>
          <w:iCs/>
          <w:sz w:val="24"/>
        </w:rPr>
        <w:t>Please provide any additional information in the box below</w:t>
      </w:r>
      <w:r w:rsidR="00175AD4" w:rsidRPr="0058202E">
        <w:rPr>
          <w:i/>
          <w:iCs/>
          <w:sz w:val="24"/>
        </w:rPr>
        <w:t xml:space="preserve"> </w:t>
      </w:r>
      <w:r w:rsidR="00E543F7" w:rsidRPr="0058202E">
        <w:rPr>
          <w:i/>
          <w:iCs/>
          <w:sz w:val="24"/>
        </w:rPr>
        <w:t xml:space="preserve"> </w:t>
      </w:r>
    </w:p>
    <w:tbl>
      <w:tblPr>
        <w:tblStyle w:val="TableGrid"/>
        <w:tblW w:w="0" w:type="auto"/>
        <w:tblInd w:w="141" w:type="dxa"/>
        <w:tblLook w:val="04A0" w:firstRow="1" w:lastRow="0" w:firstColumn="1" w:lastColumn="0" w:noHBand="0" w:noVBand="1"/>
      </w:tblPr>
      <w:tblGrid>
        <w:gridCol w:w="9502"/>
      </w:tblGrid>
      <w:tr w:rsidR="00363C78" w:rsidRPr="0058202E" w14:paraId="5C799AE7" w14:textId="6689C5D8" w:rsidTr="00363C78">
        <w:tc>
          <w:tcPr>
            <w:tcW w:w="9633" w:type="dxa"/>
          </w:tcPr>
          <w:p w14:paraId="4111A1D1" w14:textId="77777777" w:rsidR="00363C78" w:rsidRPr="0058202E" w:rsidRDefault="00363C78" w:rsidP="00B131C8">
            <w:pPr>
              <w:pStyle w:val="Heading1"/>
              <w:ind w:left="0"/>
              <w:rPr>
                <w:lang w:val="en-US"/>
              </w:rPr>
            </w:pPr>
          </w:p>
        </w:tc>
      </w:tr>
    </w:tbl>
    <w:p w14:paraId="55831357" w14:textId="77777777" w:rsidR="00716907" w:rsidRPr="0058202E" w:rsidRDefault="00716907" w:rsidP="00B131C8">
      <w:pPr>
        <w:pStyle w:val="Heading1"/>
        <w:rPr>
          <w:sz w:val="24"/>
          <w:szCs w:val="24"/>
        </w:rPr>
      </w:pPr>
    </w:p>
    <w:p w14:paraId="3581FD99" w14:textId="77777777" w:rsidR="00A71D0C" w:rsidRPr="0058202E" w:rsidRDefault="00A71D0C" w:rsidP="00B131C8">
      <w:pPr>
        <w:pStyle w:val="Heading1"/>
        <w:rPr>
          <w:sz w:val="24"/>
          <w:szCs w:val="24"/>
        </w:rPr>
      </w:pPr>
    </w:p>
    <w:p w14:paraId="707EBF59" w14:textId="39F3C949" w:rsidR="00911093" w:rsidRPr="0058202E" w:rsidRDefault="007B1C2E" w:rsidP="00AB4164">
      <w:pPr>
        <w:pStyle w:val="BodyText"/>
        <w:numPr>
          <w:ilvl w:val="0"/>
          <w:numId w:val="15"/>
        </w:numPr>
        <w:ind w:right="572"/>
        <w:rPr>
          <w:sz w:val="24"/>
        </w:rPr>
      </w:pPr>
      <w:r w:rsidRPr="0058202E">
        <w:rPr>
          <w:sz w:val="24"/>
        </w:rPr>
        <w:t>‘</w:t>
      </w:r>
      <w:r w:rsidR="00911093" w:rsidRPr="0058202E">
        <w:rPr>
          <w:sz w:val="24"/>
        </w:rPr>
        <w:t xml:space="preserve">Table 11.1 </w:t>
      </w:r>
      <w:r w:rsidR="00EB6B52" w:rsidRPr="0058202E">
        <w:rPr>
          <w:sz w:val="24"/>
        </w:rPr>
        <w:t>Cycle provision on links</w:t>
      </w:r>
      <w:r w:rsidRPr="0058202E">
        <w:rPr>
          <w:sz w:val="24"/>
        </w:rPr>
        <w:t>’</w:t>
      </w:r>
      <w:r w:rsidR="00EB6B52" w:rsidRPr="0058202E">
        <w:rPr>
          <w:sz w:val="24"/>
        </w:rPr>
        <w:t xml:space="preserve"> </w:t>
      </w:r>
      <w:r w:rsidR="00911093" w:rsidRPr="0058202E">
        <w:rPr>
          <w:sz w:val="24"/>
        </w:rPr>
        <w:t>(</w:t>
      </w:r>
      <w:r w:rsidR="00B35E4E" w:rsidRPr="0058202E">
        <w:rPr>
          <w:sz w:val="24"/>
        </w:rPr>
        <w:t>p.162</w:t>
      </w:r>
      <w:r w:rsidR="00911093" w:rsidRPr="0058202E">
        <w:rPr>
          <w:sz w:val="24"/>
        </w:rPr>
        <w:t xml:space="preserve">) and </w:t>
      </w:r>
      <w:r w:rsidRPr="0058202E">
        <w:rPr>
          <w:sz w:val="24"/>
        </w:rPr>
        <w:t>‘</w:t>
      </w:r>
      <w:r w:rsidR="00EB6B52" w:rsidRPr="0058202E">
        <w:rPr>
          <w:sz w:val="24"/>
        </w:rPr>
        <w:t xml:space="preserve">Table </w:t>
      </w:r>
      <w:r w:rsidR="00911093" w:rsidRPr="0058202E">
        <w:rPr>
          <w:sz w:val="24"/>
        </w:rPr>
        <w:t>12.1</w:t>
      </w:r>
      <w:r w:rsidR="00EB6B52" w:rsidRPr="0058202E">
        <w:rPr>
          <w:sz w:val="24"/>
        </w:rPr>
        <w:t xml:space="preserve"> Suitable crossings for speed/vehicle flows</w:t>
      </w:r>
      <w:r w:rsidRPr="0058202E">
        <w:rPr>
          <w:sz w:val="24"/>
        </w:rPr>
        <w:t>’</w:t>
      </w:r>
      <w:r w:rsidR="00911093" w:rsidRPr="0058202E">
        <w:rPr>
          <w:sz w:val="24"/>
        </w:rPr>
        <w:t xml:space="preserve"> (</w:t>
      </w:r>
      <w:r w:rsidR="0011631A" w:rsidRPr="0058202E">
        <w:rPr>
          <w:sz w:val="24"/>
        </w:rPr>
        <w:t>p.207</w:t>
      </w:r>
      <w:r w:rsidR="00911093" w:rsidRPr="0058202E">
        <w:rPr>
          <w:sz w:val="24"/>
        </w:rPr>
        <w:t xml:space="preserve">) </w:t>
      </w:r>
      <w:r w:rsidR="00363C78" w:rsidRPr="0058202E">
        <w:rPr>
          <w:sz w:val="24"/>
        </w:rPr>
        <w:t>have been updated.</w:t>
      </w:r>
      <w:r w:rsidR="005A33F1">
        <w:rPr>
          <w:sz w:val="24"/>
        </w:rPr>
        <w:t xml:space="preserve"> The intention is to </w:t>
      </w:r>
      <w:r w:rsidR="00834ED0">
        <w:rPr>
          <w:sz w:val="24"/>
        </w:rPr>
        <w:t>improve accessibility, user experience and deliverability in real world scenarios</w:t>
      </w:r>
      <w:r w:rsidR="006A061A">
        <w:rPr>
          <w:sz w:val="24"/>
        </w:rPr>
        <w:t xml:space="preserve">. </w:t>
      </w:r>
      <w:r w:rsidR="00363C78" w:rsidRPr="0058202E">
        <w:rPr>
          <w:sz w:val="24"/>
        </w:rPr>
        <w:t xml:space="preserve"> Do </w:t>
      </w:r>
      <w:r w:rsidR="00A81C4C" w:rsidRPr="0058202E">
        <w:rPr>
          <w:sz w:val="24"/>
        </w:rPr>
        <w:t>think</w:t>
      </w:r>
      <w:r w:rsidR="00363C78" w:rsidRPr="0058202E">
        <w:rPr>
          <w:sz w:val="24"/>
        </w:rPr>
        <w:t xml:space="preserve"> that the changes proposed will on balance have a positive impact, compared to </w:t>
      </w:r>
      <w:hyperlink r:id="rId37" w:history="1">
        <w:r w:rsidR="00B35E4E" w:rsidRPr="0058202E">
          <w:rPr>
            <w:rStyle w:val="Hyperlink"/>
            <w:sz w:val="24"/>
          </w:rPr>
          <w:t>the previous 2021 guidance</w:t>
        </w:r>
      </w:hyperlink>
      <w:r w:rsidR="00B35E4E" w:rsidRPr="0058202E">
        <w:rPr>
          <w:sz w:val="24"/>
        </w:rPr>
        <w:t>?</w:t>
      </w:r>
    </w:p>
    <w:p w14:paraId="03E49F79" w14:textId="77777777" w:rsidR="00756AD6" w:rsidRPr="0058202E" w:rsidRDefault="00756AD6" w:rsidP="00AB4164">
      <w:pPr>
        <w:pStyle w:val="BodyText"/>
        <w:numPr>
          <w:ilvl w:val="0"/>
          <w:numId w:val="11"/>
        </w:numPr>
        <w:rPr>
          <w:i/>
          <w:iCs/>
          <w:sz w:val="24"/>
        </w:rPr>
      </w:pPr>
      <w:r w:rsidRPr="0058202E">
        <w:rPr>
          <w:i/>
          <w:iCs/>
          <w:sz w:val="24"/>
        </w:rPr>
        <w:t xml:space="preserve">Yes </w:t>
      </w:r>
    </w:p>
    <w:p w14:paraId="74C68BB1" w14:textId="587DCBE9" w:rsidR="00756AD6" w:rsidRPr="0058202E" w:rsidRDefault="00756AD6" w:rsidP="00AB4164">
      <w:pPr>
        <w:pStyle w:val="BodyText"/>
        <w:numPr>
          <w:ilvl w:val="0"/>
          <w:numId w:val="11"/>
        </w:numPr>
        <w:rPr>
          <w:i/>
          <w:iCs/>
          <w:sz w:val="24"/>
        </w:rPr>
      </w:pPr>
      <w:r w:rsidRPr="0058202E">
        <w:rPr>
          <w:i/>
          <w:iCs/>
          <w:sz w:val="24"/>
        </w:rPr>
        <w:t xml:space="preserve">No </w:t>
      </w:r>
    </w:p>
    <w:p w14:paraId="7FEA01FA" w14:textId="200F7A09" w:rsidR="00756AD6" w:rsidRPr="0058202E" w:rsidRDefault="00756AD6" w:rsidP="00AB4164">
      <w:pPr>
        <w:pStyle w:val="BodyText"/>
        <w:numPr>
          <w:ilvl w:val="0"/>
          <w:numId w:val="11"/>
        </w:numPr>
        <w:rPr>
          <w:i/>
          <w:iCs/>
          <w:sz w:val="24"/>
        </w:rPr>
      </w:pPr>
      <w:r w:rsidRPr="0058202E">
        <w:rPr>
          <w:i/>
          <w:iCs/>
          <w:sz w:val="24"/>
        </w:rPr>
        <w:t xml:space="preserve">No </w:t>
      </w:r>
      <w:r w:rsidR="00AB0AAF" w:rsidRPr="0058202E">
        <w:rPr>
          <w:i/>
          <w:iCs/>
          <w:sz w:val="24"/>
        </w:rPr>
        <w:t>Opinion</w:t>
      </w:r>
    </w:p>
    <w:p w14:paraId="2EADD2C2" w14:textId="2436EC42" w:rsidR="0011631A" w:rsidRPr="0058202E" w:rsidRDefault="0011631A" w:rsidP="0052740E">
      <w:pPr>
        <w:pStyle w:val="BodyText"/>
        <w:ind w:left="360"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11631A" w:rsidRPr="0058202E" w14:paraId="5A8C36D9" w14:textId="77777777">
        <w:tc>
          <w:tcPr>
            <w:tcW w:w="9633" w:type="dxa"/>
          </w:tcPr>
          <w:p w14:paraId="5D7B3424" w14:textId="77777777" w:rsidR="0011631A" w:rsidRPr="0058202E" w:rsidRDefault="0011631A">
            <w:pPr>
              <w:pStyle w:val="BodyText"/>
              <w:ind w:right="572"/>
              <w:rPr>
                <w:i/>
                <w:iCs/>
                <w:lang w:val="en-US"/>
              </w:rPr>
            </w:pPr>
          </w:p>
        </w:tc>
      </w:tr>
    </w:tbl>
    <w:p w14:paraId="0AA6B33B" w14:textId="77777777" w:rsidR="00911093" w:rsidRPr="0058202E" w:rsidRDefault="00911093" w:rsidP="00911093">
      <w:pPr>
        <w:ind w:left="360"/>
      </w:pPr>
    </w:p>
    <w:p w14:paraId="0FD1890E" w14:textId="77777777" w:rsidR="009323E4" w:rsidRPr="0058202E" w:rsidRDefault="009323E4" w:rsidP="00911093">
      <w:pPr>
        <w:ind w:left="360"/>
      </w:pPr>
    </w:p>
    <w:p w14:paraId="22A4D101" w14:textId="63B04123" w:rsidR="00911093" w:rsidRPr="0058202E" w:rsidRDefault="007B1C2E" w:rsidP="00AB4164">
      <w:pPr>
        <w:pStyle w:val="BodyText"/>
        <w:numPr>
          <w:ilvl w:val="0"/>
          <w:numId w:val="15"/>
        </w:numPr>
        <w:ind w:right="572"/>
        <w:rPr>
          <w:sz w:val="24"/>
        </w:rPr>
      </w:pPr>
      <w:r w:rsidRPr="0058202E">
        <w:rPr>
          <w:sz w:val="24"/>
        </w:rPr>
        <w:t>‘</w:t>
      </w:r>
      <w:r w:rsidR="00A443A9" w:rsidRPr="0058202E">
        <w:rPr>
          <w:sz w:val="24"/>
        </w:rPr>
        <w:t>Table 9.9: Cycle route type and desirable/absolute minimum widths</w:t>
      </w:r>
      <w:r w:rsidRPr="0058202E">
        <w:rPr>
          <w:sz w:val="24"/>
        </w:rPr>
        <w:t>’</w:t>
      </w:r>
      <w:r w:rsidR="00A443A9" w:rsidRPr="0058202E">
        <w:rPr>
          <w:sz w:val="24"/>
        </w:rPr>
        <w:t xml:space="preserve"> </w:t>
      </w:r>
      <w:r w:rsidR="00A85B9B" w:rsidRPr="0058202E">
        <w:rPr>
          <w:sz w:val="24"/>
        </w:rPr>
        <w:t>(</w:t>
      </w:r>
      <w:r w:rsidR="00A443A9" w:rsidRPr="0058202E">
        <w:rPr>
          <w:sz w:val="24"/>
        </w:rPr>
        <w:t>p.130</w:t>
      </w:r>
      <w:r w:rsidR="00911093" w:rsidRPr="0058202E">
        <w:rPr>
          <w:sz w:val="24"/>
        </w:rPr>
        <w:t>)</w:t>
      </w:r>
      <w:r w:rsidR="00575CE1" w:rsidRPr="0058202E">
        <w:rPr>
          <w:sz w:val="24"/>
        </w:rPr>
        <w:t xml:space="preserve"> and Table 1</w:t>
      </w:r>
      <w:r w:rsidR="0084157A" w:rsidRPr="0058202E">
        <w:rPr>
          <w:sz w:val="24"/>
        </w:rPr>
        <w:t xml:space="preserve">1.1: Cycle provision on links (p.161) </w:t>
      </w:r>
      <w:r w:rsidR="007C2F78" w:rsidRPr="0058202E">
        <w:rPr>
          <w:sz w:val="24"/>
        </w:rPr>
        <w:t>ha</w:t>
      </w:r>
      <w:r w:rsidR="0084157A" w:rsidRPr="0058202E">
        <w:rPr>
          <w:sz w:val="24"/>
        </w:rPr>
        <w:t>ve</w:t>
      </w:r>
      <w:r w:rsidRPr="0058202E">
        <w:rPr>
          <w:sz w:val="24"/>
        </w:rPr>
        <w:t xml:space="preserve"> been </w:t>
      </w:r>
      <w:proofErr w:type="spellStart"/>
      <w:proofErr w:type="gramStart"/>
      <w:r w:rsidRPr="0058202E">
        <w:rPr>
          <w:sz w:val="24"/>
        </w:rPr>
        <w:t>updated</w:t>
      </w:r>
      <w:r w:rsidR="00A81C4C" w:rsidRPr="0058202E">
        <w:rPr>
          <w:sz w:val="24"/>
        </w:rPr>
        <w:t>.</w:t>
      </w:r>
      <w:r w:rsidR="002A1502">
        <w:rPr>
          <w:sz w:val="24"/>
        </w:rPr>
        <w:t>The</w:t>
      </w:r>
      <w:proofErr w:type="spellEnd"/>
      <w:proofErr w:type="gramEnd"/>
      <w:r w:rsidR="002A1502">
        <w:rPr>
          <w:sz w:val="24"/>
        </w:rPr>
        <w:t xml:space="preserve"> intention is to</w:t>
      </w:r>
      <w:r w:rsidR="00834ED0" w:rsidRPr="00834ED0">
        <w:rPr>
          <w:sz w:val="24"/>
        </w:rPr>
        <w:t xml:space="preserve"> </w:t>
      </w:r>
      <w:r w:rsidR="00834ED0">
        <w:rPr>
          <w:sz w:val="24"/>
        </w:rPr>
        <w:t>improve accessibility, user experience and deliverability in real world scenarios.</w:t>
      </w:r>
      <w:r w:rsidR="002A1502">
        <w:rPr>
          <w:sz w:val="24"/>
        </w:rPr>
        <w:t xml:space="preserve"> </w:t>
      </w:r>
      <w:r w:rsidR="00A81C4C" w:rsidRPr="0058202E">
        <w:rPr>
          <w:sz w:val="24"/>
        </w:rPr>
        <w:t xml:space="preserve"> </w:t>
      </w:r>
      <w:r w:rsidR="00F74F91" w:rsidRPr="0058202E">
        <w:rPr>
          <w:sz w:val="24"/>
        </w:rPr>
        <w:t>Do think that the changes proposed on path widths</w:t>
      </w:r>
      <w:r w:rsidR="0084157A" w:rsidRPr="0058202E">
        <w:rPr>
          <w:sz w:val="24"/>
        </w:rPr>
        <w:t xml:space="preserve"> and cycle</w:t>
      </w:r>
      <w:r w:rsidR="00BA0162" w:rsidRPr="0058202E">
        <w:rPr>
          <w:sz w:val="24"/>
        </w:rPr>
        <w:t xml:space="preserve"> link</w:t>
      </w:r>
      <w:r w:rsidR="0084157A" w:rsidRPr="0058202E">
        <w:rPr>
          <w:sz w:val="24"/>
        </w:rPr>
        <w:t xml:space="preserve"> provision </w:t>
      </w:r>
      <w:r w:rsidR="00F74F91" w:rsidRPr="0058202E">
        <w:rPr>
          <w:sz w:val="24"/>
        </w:rPr>
        <w:t xml:space="preserve">will on balance have a positive impact, compared to </w:t>
      </w:r>
      <w:hyperlink r:id="rId38" w:history="1">
        <w:r w:rsidR="00F74F91" w:rsidRPr="0058202E">
          <w:rPr>
            <w:rStyle w:val="Hyperlink"/>
            <w:sz w:val="24"/>
          </w:rPr>
          <w:t>the previous 2021 guidance</w:t>
        </w:r>
      </w:hyperlink>
      <w:r w:rsidR="00F74F91" w:rsidRPr="0058202E">
        <w:rPr>
          <w:sz w:val="24"/>
        </w:rPr>
        <w:t>?</w:t>
      </w:r>
    </w:p>
    <w:p w14:paraId="0200F73F" w14:textId="77777777" w:rsidR="00756AD6" w:rsidRPr="0058202E" w:rsidRDefault="00756AD6" w:rsidP="00AB4164">
      <w:pPr>
        <w:pStyle w:val="BodyText"/>
        <w:numPr>
          <w:ilvl w:val="0"/>
          <w:numId w:val="11"/>
        </w:numPr>
        <w:rPr>
          <w:i/>
          <w:iCs/>
          <w:sz w:val="24"/>
        </w:rPr>
      </w:pPr>
      <w:r w:rsidRPr="0058202E">
        <w:rPr>
          <w:i/>
          <w:iCs/>
          <w:sz w:val="24"/>
        </w:rPr>
        <w:t xml:space="preserve">Yes </w:t>
      </w:r>
    </w:p>
    <w:p w14:paraId="7A19D804" w14:textId="7BBFBF24" w:rsidR="00756AD6" w:rsidRPr="0058202E" w:rsidRDefault="00756AD6" w:rsidP="00AB4164">
      <w:pPr>
        <w:pStyle w:val="BodyText"/>
        <w:numPr>
          <w:ilvl w:val="0"/>
          <w:numId w:val="11"/>
        </w:numPr>
        <w:rPr>
          <w:i/>
          <w:iCs/>
          <w:sz w:val="24"/>
        </w:rPr>
      </w:pPr>
      <w:r w:rsidRPr="0058202E">
        <w:rPr>
          <w:i/>
          <w:iCs/>
          <w:sz w:val="24"/>
        </w:rPr>
        <w:t xml:space="preserve">No </w:t>
      </w:r>
    </w:p>
    <w:p w14:paraId="4C811122" w14:textId="766B4690" w:rsidR="00756AD6" w:rsidRPr="0058202E" w:rsidRDefault="00756AD6" w:rsidP="00AB4164">
      <w:pPr>
        <w:pStyle w:val="BodyText"/>
        <w:numPr>
          <w:ilvl w:val="0"/>
          <w:numId w:val="11"/>
        </w:numPr>
        <w:rPr>
          <w:i/>
          <w:iCs/>
          <w:sz w:val="24"/>
        </w:rPr>
      </w:pPr>
      <w:r w:rsidRPr="0058202E">
        <w:rPr>
          <w:i/>
          <w:iCs/>
          <w:sz w:val="24"/>
        </w:rPr>
        <w:t xml:space="preserve">No </w:t>
      </w:r>
      <w:r w:rsidR="00AB0AAF" w:rsidRPr="0058202E">
        <w:rPr>
          <w:i/>
          <w:iCs/>
          <w:sz w:val="24"/>
        </w:rPr>
        <w:t>Opinion</w:t>
      </w:r>
    </w:p>
    <w:p w14:paraId="0FB153BE" w14:textId="5E68802B" w:rsidR="0052740E" w:rsidRPr="0058202E" w:rsidRDefault="0052740E" w:rsidP="0052740E">
      <w:pPr>
        <w:pStyle w:val="BodyText"/>
        <w:ind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F74F91" w:rsidRPr="0058202E" w14:paraId="54E7F1C5" w14:textId="77777777" w:rsidTr="00F74F91">
        <w:tc>
          <w:tcPr>
            <w:tcW w:w="9633" w:type="dxa"/>
          </w:tcPr>
          <w:p w14:paraId="5FD04B5C" w14:textId="77777777" w:rsidR="00F74F91" w:rsidRPr="0058202E" w:rsidRDefault="00F74F91" w:rsidP="00756AD6">
            <w:pPr>
              <w:pStyle w:val="BodyText"/>
              <w:rPr>
                <w:i/>
                <w:iCs/>
                <w:lang w:val="en-US"/>
              </w:rPr>
            </w:pPr>
          </w:p>
        </w:tc>
      </w:tr>
    </w:tbl>
    <w:p w14:paraId="2FD9EA83" w14:textId="77777777" w:rsidR="00F74F91" w:rsidRPr="0058202E" w:rsidRDefault="00F74F91" w:rsidP="00756AD6">
      <w:pPr>
        <w:pStyle w:val="BodyText"/>
        <w:rPr>
          <w:i/>
          <w:iCs/>
          <w:sz w:val="24"/>
        </w:rPr>
      </w:pPr>
    </w:p>
    <w:p w14:paraId="28B5C1D3" w14:textId="77777777" w:rsidR="00911093" w:rsidRPr="0058202E" w:rsidRDefault="00911093" w:rsidP="00911093">
      <w:pPr>
        <w:ind w:left="360"/>
      </w:pPr>
    </w:p>
    <w:p w14:paraId="35DEFBC3" w14:textId="7D132F9C" w:rsidR="00911093" w:rsidRPr="0058202E" w:rsidRDefault="62B3B7D1" w:rsidP="00AB4164">
      <w:pPr>
        <w:pStyle w:val="BodyText"/>
        <w:numPr>
          <w:ilvl w:val="0"/>
          <w:numId w:val="15"/>
        </w:numPr>
        <w:ind w:right="572"/>
        <w:rPr>
          <w:sz w:val="24"/>
        </w:rPr>
      </w:pPr>
      <w:r w:rsidRPr="0058202E">
        <w:rPr>
          <w:sz w:val="24"/>
        </w:rPr>
        <w:t>Appendix</w:t>
      </w:r>
      <w:r w:rsidR="00911093" w:rsidRPr="0058202E">
        <w:rPr>
          <w:sz w:val="24"/>
        </w:rPr>
        <w:t xml:space="preserve"> H (route audits) was revised, </w:t>
      </w:r>
      <w:r w:rsidR="0052740E" w:rsidRPr="0058202E">
        <w:rPr>
          <w:sz w:val="24"/>
        </w:rPr>
        <w:t>and a</w:t>
      </w:r>
      <w:r w:rsidR="00911093" w:rsidRPr="0058202E">
        <w:rPr>
          <w:sz w:val="24"/>
        </w:rPr>
        <w:t xml:space="preserve"> new </w:t>
      </w:r>
      <w:r w:rsidR="00F74F91" w:rsidRPr="0058202E">
        <w:rPr>
          <w:sz w:val="24"/>
        </w:rPr>
        <w:t>A</w:t>
      </w:r>
      <w:r w:rsidR="00911093" w:rsidRPr="0058202E">
        <w:rPr>
          <w:sz w:val="24"/>
        </w:rPr>
        <w:t>ppendix L</w:t>
      </w:r>
      <w:r w:rsidR="00DE307E" w:rsidRPr="0058202E">
        <w:rPr>
          <w:sz w:val="24"/>
        </w:rPr>
        <w:t>, Decision</w:t>
      </w:r>
      <w:r w:rsidR="00F50820" w:rsidRPr="0058202E">
        <w:rPr>
          <w:sz w:val="24"/>
        </w:rPr>
        <w:t xml:space="preserve"> Log</w:t>
      </w:r>
      <w:r w:rsidR="00A43071" w:rsidRPr="0058202E">
        <w:rPr>
          <w:sz w:val="24"/>
        </w:rPr>
        <w:t>,</w:t>
      </w:r>
      <w:r w:rsidR="00911093" w:rsidRPr="0058202E">
        <w:rPr>
          <w:sz w:val="24"/>
        </w:rPr>
        <w:t xml:space="preserve"> was introduced</w:t>
      </w:r>
      <w:r w:rsidR="0052740E" w:rsidRPr="0058202E">
        <w:rPr>
          <w:sz w:val="24"/>
        </w:rPr>
        <w:t xml:space="preserve">. </w:t>
      </w:r>
      <w:r w:rsidR="00873082">
        <w:rPr>
          <w:sz w:val="24"/>
        </w:rPr>
        <w:t xml:space="preserve">These </w:t>
      </w:r>
      <w:r w:rsidR="007A4D4D">
        <w:rPr>
          <w:sz w:val="24"/>
        </w:rPr>
        <w:t>revisions and the new Appendix L are intended to</w:t>
      </w:r>
      <w:r w:rsidR="007A4D4D" w:rsidRPr="007A4D4D">
        <w:rPr>
          <w:sz w:val="24"/>
        </w:rPr>
        <w:t xml:space="preserve"> </w:t>
      </w:r>
      <w:r w:rsidR="007A4D4D" w:rsidRPr="0058202E">
        <w:rPr>
          <w:sz w:val="24"/>
        </w:rPr>
        <w:t>better support people planning, designing and using new active travel scheme</w:t>
      </w:r>
      <w:r w:rsidR="007A4D4D">
        <w:rPr>
          <w:sz w:val="24"/>
        </w:rPr>
        <w:t xml:space="preserve">s.  </w:t>
      </w:r>
      <w:r w:rsidR="00911093" w:rsidRPr="0058202E">
        <w:rPr>
          <w:sz w:val="24"/>
        </w:rPr>
        <w:t xml:space="preserve">Do you </w:t>
      </w:r>
      <w:r w:rsidR="007A4D4D">
        <w:rPr>
          <w:sz w:val="24"/>
        </w:rPr>
        <w:t>think</w:t>
      </w:r>
      <w:r w:rsidR="007A4D4D" w:rsidRPr="0058202E">
        <w:rPr>
          <w:sz w:val="24"/>
        </w:rPr>
        <w:t xml:space="preserve"> </w:t>
      </w:r>
      <w:r w:rsidR="00911093" w:rsidRPr="0058202E">
        <w:rPr>
          <w:sz w:val="24"/>
        </w:rPr>
        <w:t xml:space="preserve">that these appendices </w:t>
      </w:r>
      <w:r w:rsidR="007A4D4D">
        <w:rPr>
          <w:sz w:val="24"/>
        </w:rPr>
        <w:t>are an improvement</w:t>
      </w:r>
      <w:r w:rsidR="007A4D4D" w:rsidRPr="0058202E">
        <w:rPr>
          <w:sz w:val="24"/>
        </w:rPr>
        <w:t xml:space="preserve"> </w:t>
      </w:r>
      <w:r w:rsidR="0052740E" w:rsidRPr="0058202E">
        <w:rPr>
          <w:sz w:val="24"/>
        </w:rPr>
        <w:t xml:space="preserve">compared to </w:t>
      </w:r>
      <w:hyperlink r:id="rId39" w:history="1">
        <w:r w:rsidR="0052740E" w:rsidRPr="0058202E">
          <w:rPr>
            <w:rStyle w:val="Hyperlink"/>
            <w:sz w:val="24"/>
          </w:rPr>
          <w:t>the previous 2021 guidance</w:t>
        </w:r>
      </w:hyperlink>
      <w:r w:rsidR="0052740E" w:rsidRPr="0058202E">
        <w:rPr>
          <w:sz w:val="24"/>
        </w:rPr>
        <w:t>?</w:t>
      </w:r>
    </w:p>
    <w:p w14:paraId="18F050B0" w14:textId="77777777" w:rsidR="00AA0EEB" w:rsidRPr="0058202E" w:rsidRDefault="00AA0EEB" w:rsidP="00AB4164">
      <w:pPr>
        <w:pStyle w:val="BodyText"/>
        <w:numPr>
          <w:ilvl w:val="0"/>
          <w:numId w:val="19"/>
        </w:numPr>
        <w:rPr>
          <w:i/>
          <w:iCs/>
          <w:sz w:val="24"/>
        </w:rPr>
      </w:pPr>
      <w:r w:rsidRPr="0058202E">
        <w:rPr>
          <w:i/>
          <w:iCs/>
          <w:sz w:val="24"/>
        </w:rPr>
        <w:t xml:space="preserve">Yes </w:t>
      </w:r>
    </w:p>
    <w:p w14:paraId="56543E89" w14:textId="64165E38" w:rsidR="00AA0EEB" w:rsidRPr="0058202E" w:rsidRDefault="00AA0EEB" w:rsidP="00AB4164">
      <w:pPr>
        <w:pStyle w:val="BodyText"/>
        <w:numPr>
          <w:ilvl w:val="0"/>
          <w:numId w:val="19"/>
        </w:numPr>
        <w:rPr>
          <w:i/>
          <w:iCs/>
          <w:sz w:val="24"/>
        </w:rPr>
      </w:pPr>
      <w:r w:rsidRPr="0058202E">
        <w:rPr>
          <w:i/>
          <w:iCs/>
          <w:sz w:val="24"/>
        </w:rPr>
        <w:t xml:space="preserve">No </w:t>
      </w:r>
    </w:p>
    <w:p w14:paraId="78EFFC5C" w14:textId="1E2011EF" w:rsidR="00AA0EEB" w:rsidRPr="0058202E" w:rsidRDefault="00AA0EEB" w:rsidP="00AB4164">
      <w:pPr>
        <w:pStyle w:val="BodyText"/>
        <w:numPr>
          <w:ilvl w:val="0"/>
          <w:numId w:val="19"/>
        </w:numPr>
        <w:rPr>
          <w:i/>
          <w:iCs/>
          <w:sz w:val="24"/>
        </w:rPr>
      </w:pPr>
      <w:r w:rsidRPr="0058202E">
        <w:rPr>
          <w:i/>
          <w:iCs/>
          <w:sz w:val="24"/>
        </w:rPr>
        <w:t xml:space="preserve">No </w:t>
      </w:r>
      <w:r w:rsidR="00AB0AAF" w:rsidRPr="0058202E">
        <w:rPr>
          <w:i/>
          <w:iCs/>
          <w:sz w:val="24"/>
        </w:rPr>
        <w:t>Opinion</w:t>
      </w:r>
    </w:p>
    <w:p w14:paraId="29B15986" w14:textId="19C006A3" w:rsidR="00AA0EEB" w:rsidRPr="0058202E" w:rsidRDefault="00AA0EEB" w:rsidP="00AA0EEB">
      <w:pPr>
        <w:pStyle w:val="BodyText"/>
        <w:ind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AA0EEB" w:rsidRPr="0058202E" w14:paraId="66F849AF" w14:textId="77777777">
        <w:tc>
          <w:tcPr>
            <w:tcW w:w="9633" w:type="dxa"/>
          </w:tcPr>
          <w:p w14:paraId="13C42626" w14:textId="77777777" w:rsidR="00AA0EEB" w:rsidRPr="0058202E" w:rsidRDefault="00AA0EEB">
            <w:pPr>
              <w:pStyle w:val="BodyText"/>
              <w:rPr>
                <w:i/>
                <w:iCs/>
                <w:lang w:val="en-US"/>
              </w:rPr>
            </w:pPr>
          </w:p>
        </w:tc>
      </w:tr>
    </w:tbl>
    <w:p w14:paraId="3D3FEBD0" w14:textId="77777777" w:rsidR="00CC23A4" w:rsidRPr="0058202E" w:rsidRDefault="00CC23A4" w:rsidP="00BB796B">
      <w:pPr>
        <w:pStyle w:val="Heading1"/>
        <w:ind w:left="0"/>
      </w:pPr>
    </w:p>
    <w:p w14:paraId="1D618DCB" w14:textId="77777777" w:rsidR="00CC23A4" w:rsidRPr="0058202E" w:rsidRDefault="00CC23A4">
      <w:pPr>
        <w:rPr>
          <w:b/>
          <w:bCs/>
          <w:sz w:val="36"/>
          <w:szCs w:val="28"/>
        </w:rPr>
      </w:pPr>
      <w:r w:rsidRPr="0058202E">
        <w:br w:type="page"/>
      </w:r>
    </w:p>
    <w:p w14:paraId="53D9CB05" w14:textId="49296F92" w:rsidR="001B55E3" w:rsidRPr="0058202E" w:rsidRDefault="001B55E3" w:rsidP="00BB796B">
      <w:pPr>
        <w:pStyle w:val="Heading1"/>
        <w:ind w:left="0"/>
      </w:pPr>
      <w:r w:rsidRPr="0058202E">
        <w:lastRenderedPageBreak/>
        <w:t xml:space="preserve">Question </w:t>
      </w:r>
      <w:r w:rsidR="00F0614F">
        <w:t>5</w:t>
      </w:r>
      <w:r w:rsidR="00F0614F" w:rsidRPr="0058202E">
        <w:t xml:space="preserve"> </w:t>
      </w:r>
      <w:r w:rsidR="000F43CA" w:rsidRPr="0058202E">
        <w:t>- D</w:t>
      </w:r>
      <w:r w:rsidRPr="0058202E">
        <w:t>ocument accessibility and inclusion</w:t>
      </w:r>
    </w:p>
    <w:p w14:paraId="33842636" w14:textId="01E9F24D" w:rsidR="00867A36" w:rsidRDefault="007633DD" w:rsidP="00AB4164">
      <w:pPr>
        <w:pStyle w:val="BodyText"/>
        <w:numPr>
          <w:ilvl w:val="0"/>
          <w:numId w:val="21"/>
        </w:numPr>
        <w:ind w:right="572"/>
        <w:rPr>
          <w:sz w:val="24"/>
        </w:rPr>
      </w:pPr>
      <w:r>
        <w:rPr>
          <w:sz w:val="24"/>
        </w:rPr>
        <w:t>T</w:t>
      </w:r>
      <w:r w:rsidR="001B55E3" w:rsidRPr="0058202E">
        <w:rPr>
          <w:sz w:val="24"/>
        </w:rPr>
        <w:t>he updates made to th</w:t>
      </w:r>
      <w:r w:rsidR="00CA0727" w:rsidRPr="0058202E">
        <w:rPr>
          <w:sz w:val="24"/>
        </w:rPr>
        <w:t>is</w:t>
      </w:r>
      <w:r w:rsidR="001B55E3" w:rsidRPr="0058202E">
        <w:rPr>
          <w:sz w:val="24"/>
        </w:rPr>
        <w:t xml:space="preserve"> </w:t>
      </w:r>
      <w:r w:rsidR="00AA0EEB" w:rsidRPr="0058202E">
        <w:rPr>
          <w:sz w:val="24"/>
        </w:rPr>
        <w:t>guidance</w:t>
      </w:r>
      <w:r w:rsidR="001B55E3" w:rsidRPr="0058202E">
        <w:rPr>
          <w:sz w:val="24"/>
        </w:rPr>
        <w:t xml:space="preserve"> </w:t>
      </w:r>
      <w:r w:rsidR="00207377" w:rsidRPr="0058202E">
        <w:rPr>
          <w:sz w:val="24"/>
        </w:rPr>
        <w:t xml:space="preserve">pdf </w:t>
      </w:r>
      <w:r w:rsidR="00AA0EEB" w:rsidRPr="0058202E">
        <w:rPr>
          <w:sz w:val="24"/>
        </w:rPr>
        <w:t xml:space="preserve">document </w:t>
      </w:r>
      <w:r w:rsidR="001B55E3" w:rsidRPr="0058202E">
        <w:rPr>
          <w:sz w:val="24"/>
        </w:rPr>
        <w:t xml:space="preserve">are </w:t>
      </w:r>
      <w:r w:rsidR="00C303BA">
        <w:rPr>
          <w:sz w:val="24"/>
        </w:rPr>
        <w:t xml:space="preserve">intended to </w:t>
      </w:r>
      <w:r w:rsidR="00A35B6D" w:rsidRPr="0058202E">
        <w:rPr>
          <w:sz w:val="24"/>
        </w:rPr>
        <w:t xml:space="preserve">improve </w:t>
      </w:r>
      <w:r w:rsidR="00CA0727" w:rsidRPr="0058202E">
        <w:rPr>
          <w:sz w:val="24"/>
        </w:rPr>
        <w:t xml:space="preserve">document </w:t>
      </w:r>
      <w:r w:rsidR="00A35B6D" w:rsidRPr="0058202E">
        <w:rPr>
          <w:sz w:val="24"/>
        </w:rPr>
        <w:t>accessibility to an acceptable standard</w:t>
      </w:r>
      <w:r w:rsidR="00867A36">
        <w:rPr>
          <w:sz w:val="24"/>
        </w:rPr>
        <w:t xml:space="preserve">. </w:t>
      </w:r>
    </w:p>
    <w:p w14:paraId="4709D282" w14:textId="07011877" w:rsidR="001B55E3" w:rsidRPr="0058202E" w:rsidRDefault="005F75BB" w:rsidP="00177033">
      <w:pPr>
        <w:pStyle w:val="BodyText"/>
        <w:ind w:left="360" w:right="572"/>
        <w:rPr>
          <w:sz w:val="24"/>
        </w:rPr>
      </w:pPr>
      <w:r>
        <w:rPr>
          <w:sz w:val="24"/>
        </w:rPr>
        <w:t xml:space="preserve">Are you satisfied </w:t>
      </w:r>
      <w:r w:rsidR="00322CC4">
        <w:rPr>
          <w:sz w:val="24"/>
        </w:rPr>
        <w:t>that this is sufficient</w:t>
      </w:r>
    </w:p>
    <w:p w14:paraId="47D0561F" w14:textId="77777777" w:rsidR="00A35B6D" w:rsidRPr="0058202E" w:rsidRDefault="00A35B6D" w:rsidP="00AB4164">
      <w:pPr>
        <w:pStyle w:val="BodyText"/>
        <w:numPr>
          <w:ilvl w:val="0"/>
          <w:numId w:val="11"/>
        </w:numPr>
        <w:rPr>
          <w:i/>
          <w:iCs/>
          <w:sz w:val="24"/>
        </w:rPr>
      </w:pPr>
      <w:r w:rsidRPr="0058202E">
        <w:rPr>
          <w:i/>
          <w:iCs/>
          <w:sz w:val="24"/>
        </w:rPr>
        <w:t xml:space="preserve">Yes </w:t>
      </w:r>
    </w:p>
    <w:p w14:paraId="1E84C425" w14:textId="77777777" w:rsidR="00A35B6D" w:rsidRPr="0058202E" w:rsidRDefault="00A35B6D" w:rsidP="00AB4164">
      <w:pPr>
        <w:pStyle w:val="BodyText"/>
        <w:numPr>
          <w:ilvl w:val="0"/>
          <w:numId w:val="11"/>
        </w:numPr>
        <w:rPr>
          <w:i/>
          <w:iCs/>
          <w:sz w:val="24"/>
        </w:rPr>
      </w:pPr>
      <w:r w:rsidRPr="0058202E">
        <w:rPr>
          <w:i/>
          <w:iCs/>
          <w:sz w:val="24"/>
        </w:rPr>
        <w:t xml:space="preserve">No Opinion </w:t>
      </w:r>
    </w:p>
    <w:p w14:paraId="666593F5" w14:textId="77777777" w:rsidR="00A35B6D" w:rsidRPr="0058202E" w:rsidRDefault="00A35B6D" w:rsidP="00AB4164">
      <w:pPr>
        <w:pStyle w:val="BodyText"/>
        <w:numPr>
          <w:ilvl w:val="0"/>
          <w:numId w:val="11"/>
        </w:numPr>
        <w:rPr>
          <w:i/>
          <w:iCs/>
          <w:sz w:val="24"/>
        </w:rPr>
      </w:pPr>
      <w:r w:rsidRPr="0058202E">
        <w:rPr>
          <w:i/>
          <w:iCs/>
          <w:sz w:val="24"/>
        </w:rPr>
        <w:t xml:space="preserve">No </w:t>
      </w:r>
    </w:p>
    <w:p w14:paraId="63F2536B" w14:textId="74BE3E1F" w:rsidR="00207377" w:rsidRPr="0058202E" w:rsidRDefault="00207377" w:rsidP="00AB4164">
      <w:pPr>
        <w:pStyle w:val="BodyText"/>
        <w:numPr>
          <w:ilvl w:val="0"/>
          <w:numId w:val="11"/>
        </w:numPr>
        <w:ind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207377" w:rsidRPr="0058202E" w14:paraId="105CA783" w14:textId="77777777">
        <w:tc>
          <w:tcPr>
            <w:tcW w:w="9633" w:type="dxa"/>
          </w:tcPr>
          <w:p w14:paraId="62772894" w14:textId="77777777" w:rsidR="00207377" w:rsidRPr="0058202E" w:rsidRDefault="00207377">
            <w:pPr>
              <w:pStyle w:val="BodyText"/>
              <w:rPr>
                <w:i/>
                <w:iCs/>
                <w:lang w:val="en-US"/>
              </w:rPr>
            </w:pPr>
          </w:p>
        </w:tc>
      </w:tr>
    </w:tbl>
    <w:p w14:paraId="4D92F5BA" w14:textId="77777777" w:rsidR="00207377" w:rsidRPr="0058202E" w:rsidRDefault="00207377" w:rsidP="00207377">
      <w:pPr>
        <w:pStyle w:val="BodyText"/>
        <w:rPr>
          <w:i/>
          <w:iCs/>
          <w:sz w:val="24"/>
        </w:rPr>
      </w:pPr>
    </w:p>
    <w:p w14:paraId="32F7B5DD" w14:textId="77777777" w:rsidR="001B55E3" w:rsidRPr="0058202E" w:rsidRDefault="001B55E3" w:rsidP="001B55E3"/>
    <w:p w14:paraId="1FC2126B" w14:textId="77777777" w:rsidR="00192652" w:rsidRDefault="1C92B87E" w:rsidP="00AB4164">
      <w:pPr>
        <w:pStyle w:val="BodyText"/>
        <w:numPr>
          <w:ilvl w:val="0"/>
          <w:numId w:val="21"/>
        </w:numPr>
        <w:ind w:right="572"/>
        <w:rPr>
          <w:sz w:val="24"/>
        </w:rPr>
      </w:pPr>
      <w:r w:rsidRPr="0058202E">
        <w:rPr>
          <w:sz w:val="24"/>
        </w:rPr>
        <w:t>One</w:t>
      </w:r>
      <w:r w:rsidR="001B55E3" w:rsidRPr="0058202E">
        <w:rPr>
          <w:sz w:val="24"/>
        </w:rPr>
        <w:t xml:space="preserve"> of the key updates to th</w:t>
      </w:r>
      <w:r w:rsidR="00AA0EEB" w:rsidRPr="0058202E">
        <w:rPr>
          <w:sz w:val="24"/>
        </w:rPr>
        <w:t xml:space="preserve">e language used </w:t>
      </w:r>
      <w:r w:rsidR="001B55E3" w:rsidRPr="0058202E">
        <w:rPr>
          <w:sz w:val="24"/>
        </w:rPr>
        <w:t xml:space="preserve">is clarifying throughout the document that active travel includes walking, wheeling, and cycling, along with more inclusive language, designing for diverse users, and highlighting the needs of women, girls, and vulnerable road users. </w:t>
      </w:r>
    </w:p>
    <w:p w14:paraId="738ED3AA" w14:textId="77777777" w:rsidR="00192652" w:rsidRDefault="00192652" w:rsidP="00192652">
      <w:pPr>
        <w:pStyle w:val="BodyText"/>
        <w:ind w:left="720" w:right="572"/>
        <w:rPr>
          <w:sz w:val="24"/>
        </w:rPr>
      </w:pPr>
    </w:p>
    <w:p w14:paraId="1F360A0A" w14:textId="5354B41E" w:rsidR="001B55E3" w:rsidRPr="0058202E" w:rsidRDefault="00A35B6D" w:rsidP="00177033">
      <w:pPr>
        <w:pStyle w:val="BodyText"/>
        <w:ind w:left="720" w:right="572"/>
        <w:rPr>
          <w:sz w:val="24"/>
        </w:rPr>
      </w:pPr>
      <w:r w:rsidRPr="0058202E">
        <w:rPr>
          <w:sz w:val="24"/>
        </w:rPr>
        <w:t>D</w:t>
      </w:r>
      <w:r w:rsidR="001B55E3" w:rsidRPr="0058202E">
        <w:rPr>
          <w:sz w:val="24"/>
        </w:rPr>
        <w:t xml:space="preserve">o you agree that these updates </w:t>
      </w:r>
      <w:r w:rsidRPr="0058202E">
        <w:rPr>
          <w:sz w:val="24"/>
        </w:rPr>
        <w:t>support inclusive participation in walking, wheeling and cycling?</w:t>
      </w:r>
    </w:p>
    <w:p w14:paraId="783DFC11" w14:textId="77777777" w:rsidR="00A35B6D" w:rsidRPr="0058202E" w:rsidRDefault="00A35B6D" w:rsidP="00AB4164">
      <w:pPr>
        <w:pStyle w:val="BodyText"/>
        <w:numPr>
          <w:ilvl w:val="0"/>
          <w:numId w:val="11"/>
        </w:numPr>
        <w:rPr>
          <w:i/>
          <w:iCs/>
          <w:sz w:val="24"/>
        </w:rPr>
      </w:pPr>
      <w:r w:rsidRPr="0058202E">
        <w:rPr>
          <w:i/>
          <w:iCs/>
          <w:sz w:val="24"/>
        </w:rPr>
        <w:t xml:space="preserve">Yes </w:t>
      </w:r>
    </w:p>
    <w:p w14:paraId="7CFC20B1" w14:textId="77777777" w:rsidR="00A35B6D" w:rsidRPr="0058202E" w:rsidRDefault="00A35B6D" w:rsidP="00AB4164">
      <w:pPr>
        <w:pStyle w:val="BodyText"/>
        <w:numPr>
          <w:ilvl w:val="0"/>
          <w:numId w:val="11"/>
        </w:numPr>
        <w:rPr>
          <w:i/>
          <w:iCs/>
          <w:sz w:val="24"/>
        </w:rPr>
      </w:pPr>
      <w:r w:rsidRPr="0058202E">
        <w:rPr>
          <w:i/>
          <w:iCs/>
          <w:sz w:val="24"/>
        </w:rPr>
        <w:t xml:space="preserve">No Opinion </w:t>
      </w:r>
    </w:p>
    <w:p w14:paraId="6F7F24B4" w14:textId="77777777" w:rsidR="00A35B6D" w:rsidRPr="0058202E" w:rsidRDefault="00A35B6D" w:rsidP="00AB4164">
      <w:pPr>
        <w:pStyle w:val="BodyText"/>
        <w:numPr>
          <w:ilvl w:val="0"/>
          <w:numId w:val="11"/>
        </w:numPr>
        <w:rPr>
          <w:i/>
          <w:iCs/>
          <w:sz w:val="24"/>
        </w:rPr>
      </w:pPr>
      <w:r w:rsidRPr="0058202E">
        <w:rPr>
          <w:i/>
          <w:iCs/>
          <w:sz w:val="24"/>
        </w:rPr>
        <w:t xml:space="preserve">No </w:t>
      </w:r>
    </w:p>
    <w:p w14:paraId="44F947F3" w14:textId="69CEF827" w:rsidR="00207377" w:rsidRPr="0058202E" w:rsidRDefault="00207377" w:rsidP="00207377">
      <w:pPr>
        <w:pStyle w:val="BodyText"/>
        <w:ind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207377" w:rsidRPr="0058202E" w14:paraId="77ED6FA7" w14:textId="77777777">
        <w:tc>
          <w:tcPr>
            <w:tcW w:w="9633" w:type="dxa"/>
          </w:tcPr>
          <w:p w14:paraId="2A4A1AA8" w14:textId="77777777" w:rsidR="00207377" w:rsidRPr="0058202E" w:rsidRDefault="00207377">
            <w:pPr>
              <w:pStyle w:val="BodyText"/>
              <w:rPr>
                <w:i/>
                <w:iCs/>
                <w:lang w:val="en-US"/>
              </w:rPr>
            </w:pPr>
          </w:p>
        </w:tc>
      </w:tr>
    </w:tbl>
    <w:p w14:paraId="6AE14497" w14:textId="77777777" w:rsidR="00207377" w:rsidRPr="0058202E" w:rsidRDefault="00207377" w:rsidP="00207377">
      <w:pPr>
        <w:pStyle w:val="BodyText"/>
        <w:rPr>
          <w:i/>
          <w:iCs/>
          <w:sz w:val="24"/>
        </w:rPr>
      </w:pPr>
    </w:p>
    <w:p w14:paraId="326426F6" w14:textId="77777777" w:rsidR="00207377" w:rsidRPr="0058202E" w:rsidRDefault="00207377" w:rsidP="00207377">
      <w:pPr>
        <w:pStyle w:val="BodyText"/>
        <w:rPr>
          <w:i/>
          <w:iCs/>
          <w:sz w:val="24"/>
        </w:rPr>
      </w:pPr>
    </w:p>
    <w:p w14:paraId="7A84A010" w14:textId="50145251" w:rsidR="00444936" w:rsidRPr="0058202E" w:rsidRDefault="00444936" w:rsidP="00BB796B">
      <w:pPr>
        <w:pStyle w:val="Heading1"/>
        <w:ind w:left="0"/>
      </w:pPr>
      <w:r w:rsidRPr="0058202E">
        <w:t xml:space="preserve">Question </w:t>
      </w:r>
      <w:r w:rsidR="00F0614F">
        <w:t>6</w:t>
      </w:r>
      <w:r w:rsidR="00F0614F" w:rsidRPr="0058202E">
        <w:t xml:space="preserve"> </w:t>
      </w:r>
      <w:r w:rsidRPr="0058202E">
        <w:t xml:space="preserve">– </w:t>
      </w:r>
      <w:r w:rsidR="000F43CA" w:rsidRPr="0058202E">
        <w:t>P</w:t>
      </w:r>
      <w:r w:rsidRPr="0058202E">
        <w:t xml:space="preserve">lacemaking </w:t>
      </w:r>
    </w:p>
    <w:p w14:paraId="40506066" w14:textId="5B075058" w:rsidR="006F2CE9" w:rsidRPr="0058202E" w:rsidRDefault="009D1180" w:rsidP="00AB4164">
      <w:pPr>
        <w:pStyle w:val="BodyText"/>
        <w:numPr>
          <w:ilvl w:val="0"/>
          <w:numId w:val="12"/>
        </w:numPr>
        <w:ind w:right="572"/>
        <w:rPr>
          <w:i/>
          <w:iCs/>
          <w:sz w:val="24"/>
        </w:rPr>
      </w:pPr>
      <w:r w:rsidRPr="0058202E">
        <w:rPr>
          <w:sz w:val="24"/>
        </w:rPr>
        <w:t>For th</w:t>
      </w:r>
      <w:r w:rsidR="006F2CE9" w:rsidRPr="0058202E">
        <w:rPr>
          <w:sz w:val="24"/>
        </w:rPr>
        <w:t xml:space="preserve">is updated guidance </w:t>
      </w:r>
      <w:r w:rsidRPr="0058202E">
        <w:rPr>
          <w:sz w:val="24"/>
        </w:rPr>
        <w:t>we have included a new chapter on placemaking</w:t>
      </w:r>
      <w:r w:rsidR="008F0BAD" w:rsidRPr="0058202E">
        <w:rPr>
          <w:sz w:val="24"/>
        </w:rPr>
        <w:t>;</w:t>
      </w:r>
      <w:r w:rsidRPr="0058202E">
        <w:rPr>
          <w:sz w:val="24"/>
        </w:rPr>
        <w:t xml:space="preserve"> Chapter 8 </w:t>
      </w:r>
      <w:r w:rsidR="00ED73C4" w:rsidRPr="0058202E">
        <w:rPr>
          <w:sz w:val="24"/>
        </w:rPr>
        <w:t xml:space="preserve">(p.85-101) Does this </w:t>
      </w:r>
      <w:r w:rsidRPr="0058202E">
        <w:rPr>
          <w:sz w:val="24"/>
        </w:rPr>
        <w:t>meet your expectations and requirements</w:t>
      </w:r>
      <w:r w:rsidR="008F0BAD" w:rsidRPr="0058202E">
        <w:rPr>
          <w:sz w:val="24"/>
        </w:rPr>
        <w:t xml:space="preserve"> for this guidance</w:t>
      </w:r>
      <w:r w:rsidRPr="0058202E">
        <w:rPr>
          <w:sz w:val="24"/>
        </w:rPr>
        <w:t xml:space="preserve"> to enable the development and delivery of high-quality schemes meeting multiple </w:t>
      </w:r>
      <w:r w:rsidR="008F0BAD" w:rsidRPr="0058202E">
        <w:rPr>
          <w:sz w:val="24"/>
        </w:rPr>
        <w:t xml:space="preserve">placemaking </w:t>
      </w:r>
      <w:r w:rsidRPr="0058202E">
        <w:rPr>
          <w:sz w:val="24"/>
        </w:rPr>
        <w:t>objectives?</w:t>
      </w:r>
    </w:p>
    <w:p w14:paraId="62213373" w14:textId="1F69FE60" w:rsidR="00444936" w:rsidRPr="0058202E" w:rsidRDefault="00444936" w:rsidP="00AB4164">
      <w:pPr>
        <w:pStyle w:val="BodyText"/>
        <w:numPr>
          <w:ilvl w:val="0"/>
          <w:numId w:val="10"/>
        </w:numPr>
        <w:ind w:right="572"/>
        <w:rPr>
          <w:i/>
          <w:iCs/>
          <w:sz w:val="24"/>
        </w:rPr>
      </w:pPr>
      <w:r w:rsidRPr="0058202E">
        <w:rPr>
          <w:i/>
          <w:iCs/>
          <w:sz w:val="24"/>
        </w:rPr>
        <w:t xml:space="preserve">Yes </w:t>
      </w:r>
    </w:p>
    <w:p w14:paraId="2EBFBE56" w14:textId="77777777" w:rsidR="00444936" w:rsidRPr="0058202E" w:rsidRDefault="00444936" w:rsidP="00AB4164">
      <w:pPr>
        <w:pStyle w:val="BodyText"/>
        <w:numPr>
          <w:ilvl w:val="0"/>
          <w:numId w:val="10"/>
        </w:numPr>
        <w:ind w:right="572"/>
        <w:rPr>
          <w:i/>
          <w:iCs/>
          <w:sz w:val="24"/>
        </w:rPr>
      </w:pPr>
      <w:r w:rsidRPr="0058202E">
        <w:rPr>
          <w:i/>
          <w:iCs/>
          <w:sz w:val="24"/>
        </w:rPr>
        <w:t xml:space="preserve">No Opinion </w:t>
      </w:r>
    </w:p>
    <w:p w14:paraId="0CF5B0E1" w14:textId="77777777" w:rsidR="00444936" w:rsidRPr="0058202E" w:rsidRDefault="00444936" w:rsidP="00AB4164">
      <w:pPr>
        <w:pStyle w:val="BodyText"/>
        <w:numPr>
          <w:ilvl w:val="0"/>
          <w:numId w:val="10"/>
        </w:numPr>
        <w:ind w:right="572"/>
        <w:rPr>
          <w:i/>
          <w:iCs/>
          <w:sz w:val="24"/>
        </w:rPr>
      </w:pPr>
      <w:r w:rsidRPr="0058202E">
        <w:rPr>
          <w:i/>
          <w:iCs/>
          <w:sz w:val="24"/>
        </w:rPr>
        <w:t xml:space="preserve">No </w:t>
      </w:r>
    </w:p>
    <w:p w14:paraId="20CD318A" w14:textId="24BEE825" w:rsidR="00D34F4B" w:rsidRPr="0058202E" w:rsidRDefault="00D34F4B" w:rsidP="00D34F4B">
      <w:pPr>
        <w:pStyle w:val="BodyText"/>
        <w:ind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D34F4B" w:rsidRPr="0058202E" w14:paraId="3D006E26" w14:textId="77777777">
        <w:tc>
          <w:tcPr>
            <w:tcW w:w="9633" w:type="dxa"/>
          </w:tcPr>
          <w:p w14:paraId="7AF25053" w14:textId="77777777" w:rsidR="00D34F4B" w:rsidRPr="0058202E" w:rsidRDefault="00D34F4B">
            <w:pPr>
              <w:pStyle w:val="BodyText"/>
              <w:rPr>
                <w:i/>
                <w:iCs/>
                <w:lang w:val="en-US"/>
              </w:rPr>
            </w:pPr>
          </w:p>
        </w:tc>
      </w:tr>
    </w:tbl>
    <w:p w14:paraId="548E7428" w14:textId="77777777" w:rsidR="00D34F4B" w:rsidRPr="0058202E" w:rsidRDefault="00D34F4B" w:rsidP="00D34F4B">
      <w:pPr>
        <w:pStyle w:val="BodyText"/>
        <w:rPr>
          <w:i/>
          <w:iCs/>
          <w:sz w:val="24"/>
        </w:rPr>
      </w:pPr>
    </w:p>
    <w:p w14:paraId="3CA5B5EE" w14:textId="780AFFE4" w:rsidR="00444936" w:rsidRPr="0058202E" w:rsidRDefault="00444936" w:rsidP="00D34F4B">
      <w:pPr>
        <w:pStyle w:val="BodyText"/>
        <w:ind w:right="572"/>
        <w:rPr>
          <w:sz w:val="24"/>
        </w:rPr>
      </w:pPr>
      <w:r w:rsidRPr="0058202E">
        <w:rPr>
          <w:sz w:val="24"/>
        </w:rPr>
        <w:t xml:space="preserve"> </w:t>
      </w:r>
    </w:p>
    <w:p w14:paraId="16E276C4" w14:textId="37A14C94" w:rsidR="002F5CB0" w:rsidRPr="0058202E" w:rsidRDefault="002F5CB0" w:rsidP="00C61A0E">
      <w:pPr>
        <w:pStyle w:val="Heading1"/>
        <w:ind w:left="0"/>
      </w:pPr>
      <w:r w:rsidRPr="0058202E">
        <w:t xml:space="preserve">Question </w:t>
      </w:r>
      <w:r w:rsidR="00F0614F">
        <w:t>7</w:t>
      </w:r>
      <w:r w:rsidR="00F0614F" w:rsidRPr="0058202E">
        <w:t xml:space="preserve"> </w:t>
      </w:r>
      <w:r w:rsidR="00A71D0C" w:rsidRPr="0058202E">
        <w:t>– Welsh Language</w:t>
      </w:r>
    </w:p>
    <w:p w14:paraId="478DFF31" w14:textId="67434A58" w:rsidR="008827FF" w:rsidRPr="0058202E" w:rsidRDefault="008827FF" w:rsidP="00C61A0E">
      <w:pPr>
        <w:pStyle w:val="BodyText"/>
        <w:rPr>
          <w:sz w:val="24"/>
        </w:rPr>
      </w:pPr>
      <w:r w:rsidRPr="0058202E">
        <w:rPr>
          <w:sz w:val="24"/>
        </w:rPr>
        <w:t xml:space="preserve">What, in your opinion, would be the likely effects of the proposed updates to Active </w:t>
      </w:r>
      <w:proofErr w:type="gramStart"/>
      <w:r w:rsidRPr="0058202E">
        <w:rPr>
          <w:sz w:val="24"/>
        </w:rPr>
        <w:t>Travel Act</w:t>
      </w:r>
      <w:proofErr w:type="gramEnd"/>
      <w:r w:rsidRPr="0058202E">
        <w:rPr>
          <w:sz w:val="24"/>
        </w:rPr>
        <w:t xml:space="preserve"> Guidance on the Welsh language?  We are particularly interested in any likely effects on opportunities to use the Welsh language and on not treating the Welsh language less </w:t>
      </w:r>
      <w:proofErr w:type="spellStart"/>
      <w:r w:rsidRPr="0058202E">
        <w:rPr>
          <w:sz w:val="24"/>
        </w:rPr>
        <w:t>favourably</w:t>
      </w:r>
      <w:proofErr w:type="spellEnd"/>
      <w:r w:rsidRPr="0058202E">
        <w:rPr>
          <w:sz w:val="24"/>
        </w:rPr>
        <w:t xml:space="preserve"> than English. </w:t>
      </w:r>
    </w:p>
    <w:p w14:paraId="4A066382" w14:textId="77777777" w:rsidR="008827FF" w:rsidRPr="0058202E" w:rsidRDefault="008827FF" w:rsidP="00C61A0E">
      <w:pPr>
        <w:pStyle w:val="BodyText"/>
        <w:rPr>
          <w:sz w:val="24"/>
        </w:rPr>
      </w:pPr>
    </w:p>
    <w:p w14:paraId="2D83CAD3" w14:textId="1B87F673" w:rsidR="008827FF" w:rsidRPr="0058202E" w:rsidRDefault="008827FF" w:rsidP="00C61A0E">
      <w:pPr>
        <w:pStyle w:val="BodyText"/>
        <w:rPr>
          <w:sz w:val="24"/>
        </w:rPr>
      </w:pPr>
      <w:r w:rsidRPr="0058202E">
        <w:rPr>
          <w:sz w:val="24"/>
        </w:rPr>
        <w:t>Do you think that there are opportunities to promote any positive effects?</w:t>
      </w:r>
    </w:p>
    <w:p w14:paraId="1B54D07F" w14:textId="77777777" w:rsidR="008827FF" w:rsidRPr="0058202E" w:rsidRDefault="008827FF" w:rsidP="008827FF">
      <w:pPr>
        <w:rPr>
          <w:sz w:val="24"/>
          <w:szCs w:val="24"/>
        </w:rPr>
      </w:pPr>
    </w:p>
    <w:p w14:paraId="3408DA31" w14:textId="15EC0A53" w:rsidR="008827FF" w:rsidRPr="0058202E" w:rsidRDefault="008827FF" w:rsidP="008827FF">
      <w:pPr>
        <w:rPr>
          <w:sz w:val="24"/>
          <w:szCs w:val="24"/>
        </w:rPr>
      </w:pPr>
      <w:r w:rsidRPr="0058202E">
        <w:rPr>
          <w:sz w:val="24"/>
          <w:szCs w:val="24"/>
        </w:rPr>
        <w:t xml:space="preserve">Do you think that there are opportunities to mitigate any adverse effects?  </w:t>
      </w:r>
    </w:p>
    <w:p w14:paraId="617DFC4D" w14:textId="77777777" w:rsidR="00C61A0E" w:rsidRPr="0058202E" w:rsidRDefault="00C61A0E" w:rsidP="008827FF">
      <w:pPr>
        <w:rPr>
          <w:sz w:val="32"/>
          <w:szCs w:val="24"/>
        </w:rPr>
      </w:pPr>
    </w:p>
    <w:p w14:paraId="76631226" w14:textId="77777777" w:rsidR="00C61A0E" w:rsidRPr="0058202E" w:rsidRDefault="00C61A0E" w:rsidP="00C61A0E">
      <w:pPr>
        <w:pStyle w:val="BodyText"/>
        <w:ind w:right="572"/>
        <w:rPr>
          <w:i/>
          <w:iCs/>
          <w:sz w:val="24"/>
        </w:rPr>
      </w:pPr>
      <w:r w:rsidRPr="0058202E">
        <w:rPr>
          <w:i/>
          <w:iCs/>
          <w:sz w:val="24"/>
        </w:rPr>
        <w:t xml:space="preserve">Please provide any additional information in the box below  </w:t>
      </w:r>
    </w:p>
    <w:tbl>
      <w:tblPr>
        <w:tblStyle w:val="TableGrid"/>
        <w:tblW w:w="0" w:type="auto"/>
        <w:tblLook w:val="04A0" w:firstRow="1" w:lastRow="0" w:firstColumn="1" w:lastColumn="0" w:noHBand="0" w:noVBand="1"/>
      </w:tblPr>
      <w:tblGrid>
        <w:gridCol w:w="9633"/>
      </w:tblGrid>
      <w:tr w:rsidR="00C61A0E" w:rsidRPr="0058202E" w14:paraId="3E651E51" w14:textId="77777777">
        <w:tc>
          <w:tcPr>
            <w:tcW w:w="9633" w:type="dxa"/>
          </w:tcPr>
          <w:p w14:paraId="51BC430D" w14:textId="77777777" w:rsidR="00C61A0E" w:rsidRPr="0058202E" w:rsidRDefault="00C61A0E">
            <w:pPr>
              <w:pStyle w:val="BodyText"/>
              <w:rPr>
                <w:i/>
                <w:iCs/>
                <w:lang w:val="en-US"/>
              </w:rPr>
            </w:pPr>
          </w:p>
        </w:tc>
      </w:tr>
    </w:tbl>
    <w:p w14:paraId="4848E609" w14:textId="77777777" w:rsidR="00C61A0E" w:rsidRPr="0058202E" w:rsidRDefault="00C61A0E" w:rsidP="00C61A0E">
      <w:pPr>
        <w:pStyle w:val="BodyText"/>
        <w:rPr>
          <w:i/>
          <w:iCs/>
          <w:sz w:val="24"/>
        </w:rPr>
      </w:pPr>
    </w:p>
    <w:p w14:paraId="27BFBC99" w14:textId="4203A208" w:rsidR="002F5CB0" w:rsidRPr="0058202E" w:rsidRDefault="002F5CB0" w:rsidP="00C61A0E">
      <w:pPr>
        <w:pStyle w:val="Heading1"/>
        <w:ind w:left="0"/>
      </w:pPr>
      <w:r w:rsidRPr="0058202E">
        <w:t xml:space="preserve">Question </w:t>
      </w:r>
      <w:r w:rsidR="00F0614F">
        <w:t>8</w:t>
      </w:r>
      <w:r w:rsidR="00C027CB" w:rsidRPr="0058202E">
        <w:t>– Welsh Language</w:t>
      </w:r>
    </w:p>
    <w:p w14:paraId="1A300683" w14:textId="77777777" w:rsidR="00EF6FD1" w:rsidRPr="0058202E" w:rsidRDefault="00EF6FD1" w:rsidP="009B024B">
      <w:pPr>
        <w:rPr>
          <w:sz w:val="24"/>
          <w:szCs w:val="24"/>
        </w:rPr>
      </w:pPr>
    </w:p>
    <w:p w14:paraId="0067564C" w14:textId="1AF541F3" w:rsidR="009B024B" w:rsidRPr="0058202E" w:rsidRDefault="009B024B" w:rsidP="009B024B">
      <w:pPr>
        <w:rPr>
          <w:sz w:val="24"/>
          <w:szCs w:val="24"/>
        </w:rPr>
      </w:pPr>
      <w:r w:rsidRPr="0058202E">
        <w:rPr>
          <w:sz w:val="24"/>
          <w:szCs w:val="24"/>
        </w:rPr>
        <w:t xml:space="preserve">In your opinion, could the proposed updates to Active Travel Act Guidance be formulated or changed </w:t>
      </w:r>
      <w:r w:rsidR="00177033" w:rsidRPr="0058202E">
        <w:rPr>
          <w:sz w:val="24"/>
          <w:szCs w:val="24"/>
        </w:rPr>
        <w:t>to</w:t>
      </w:r>
      <w:r w:rsidRPr="0058202E">
        <w:rPr>
          <w:sz w:val="24"/>
          <w:szCs w:val="24"/>
        </w:rPr>
        <w:t>:</w:t>
      </w:r>
    </w:p>
    <w:p w14:paraId="17664654" w14:textId="6316445E" w:rsidR="009B024B" w:rsidRPr="0058202E" w:rsidRDefault="009B024B" w:rsidP="00AB4164">
      <w:pPr>
        <w:numPr>
          <w:ilvl w:val="0"/>
          <w:numId w:val="20"/>
        </w:numPr>
        <w:rPr>
          <w:sz w:val="24"/>
          <w:szCs w:val="24"/>
        </w:rPr>
      </w:pPr>
      <w:r w:rsidRPr="0058202E">
        <w:rPr>
          <w:sz w:val="24"/>
          <w:szCs w:val="24"/>
        </w:rPr>
        <w:t xml:space="preserve">have positive effects or more positive effects on using the Welsh language and on not treating the Welsh language less </w:t>
      </w:r>
      <w:r w:rsidR="00CC23A4" w:rsidRPr="0058202E">
        <w:rPr>
          <w:sz w:val="24"/>
          <w:szCs w:val="24"/>
        </w:rPr>
        <w:t>favorably</w:t>
      </w:r>
      <w:r w:rsidRPr="0058202E">
        <w:rPr>
          <w:sz w:val="24"/>
          <w:szCs w:val="24"/>
        </w:rPr>
        <w:t xml:space="preserve"> than </w:t>
      </w:r>
      <w:proofErr w:type="gramStart"/>
      <w:r w:rsidRPr="0058202E">
        <w:rPr>
          <w:sz w:val="24"/>
          <w:szCs w:val="24"/>
        </w:rPr>
        <w:t>English</w:t>
      </w:r>
      <w:proofErr w:type="gramEnd"/>
      <w:r w:rsidRPr="0058202E">
        <w:rPr>
          <w:sz w:val="24"/>
          <w:szCs w:val="24"/>
        </w:rPr>
        <w:t xml:space="preserve">; or </w:t>
      </w:r>
    </w:p>
    <w:p w14:paraId="49A4B824" w14:textId="02830E6B" w:rsidR="009B024B" w:rsidRPr="0058202E" w:rsidRDefault="009B024B" w:rsidP="00AB4164">
      <w:pPr>
        <w:numPr>
          <w:ilvl w:val="0"/>
          <w:numId w:val="20"/>
        </w:numPr>
        <w:rPr>
          <w:sz w:val="24"/>
          <w:szCs w:val="24"/>
        </w:rPr>
      </w:pPr>
      <w:r w:rsidRPr="0058202E">
        <w:rPr>
          <w:sz w:val="24"/>
          <w:szCs w:val="24"/>
        </w:rPr>
        <w:t xml:space="preserve">mitigate any negative effects on using the Welsh language and on not treating the Welsh language less </w:t>
      </w:r>
      <w:r w:rsidR="00CC23A4" w:rsidRPr="0058202E">
        <w:rPr>
          <w:sz w:val="24"/>
          <w:szCs w:val="24"/>
        </w:rPr>
        <w:t>favorably</w:t>
      </w:r>
      <w:r w:rsidRPr="0058202E">
        <w:rPr>
          <w:sz w:val="24"/>
          <w:szCs w:val="24"/>
        </w:rPr>
        <w:t xml:space="preserve"> than </w:t>
      </w:r>
      <w:proofErr w:type="gramStart"/>
      <w:r w:rsidRPr="0058202E">
        <w:rPr>
          <w:sz w:val="24"/>
          <w:szCs w:val="24"/>
        </w:rPr>
        <w:t>English</w:t>
      </w:r>
      <w:proofErr w:type="gramEnd"/>
      <w:r w:rsidRPr="0058202E">
        <w:rPr>
          <w:sz w:val="24"/>
          <w:szCs w:val="24"/>
        </w:rPr>
        <w:t>?</w:t>
      </w:r>
    </w:p>
    <w:p w14:paraId="2CF2D2E3" w14:textId="77777777" w:rsidR="00CC23A4" w:rsidRPr="0058202E" w:rsidRDefault="00CC23A4" w:rsidP="002F5CB0"/>
    <w:p w14:paraId="03DB8991" w14:textId="781B59E9" w:rsidR="008E51C6" w:rsidRPr="0058202E" w:rsidRDefault="008E51C6" w:rsidP="008E51C6">
      <w:pPr>
        <w:pStyle w:val="BodyText"/>
        <w:ind w:right="572"/>
        <w:rPr>
          <w:i/>
          <w:iCs/>
          <w:sz w:val="24"/>
        </w:rPr>
      </w:pPr>
      <w:r w:rsidRPr="0058202E">
        <w:rPr>
          <w:i/>
          <w:iCs/>
          <w:sz w:val="24"/>
        </w:rPr>
        <w:t xml:space="preserve">Please </w:t>
      </w:r>
      <w:r>
        <w:rPr>
          <w:i/>
          <w:iCs/>
          <w:sz w:val="24"/>
        </w:rPr>
        <w:t>ex</w:t>
      </w:r>
      <w:r w:rsidR="00623692">
        <w:rPr>
          <w:i/>
          <w:iCs/>
          <w:sz w:val="24"/>
        </w:rPr>
        <w:t>plain how</w:t>
      </w:r>
      <w:r w:rsidRPr="0058202E">
        <w:rPr>
          <w:i/>
          <w:iCs/>
          <w:sz w:val="24"/>
        </w:rPr>
        <w:t xml:space="preserve"> in the box below  </w:t>
      </w:r>
    </w:p>
    <w:p w14:paraId="5B796AEF" w14:textId="77777777" w:rsidR="008E51C6" w:rsidRDefault="008E51C6" w:rsidP="002F5CB0"/>
    <w:p w14:paraId="493FD604" w14:textId="77777777" w:rsidR="00F0614F" w:rsidRPr="0058202E" w:rsidRDefault="00F0614F" w:rsidP="002F5CB0"/>
    <w:p w14:paraId="53D342F8" w14:textId="6657C0DE" w:rsidR="002F5CB0" w:rsidRPr="0058202E" w:rsidRDefault="002F5CB0" w:rsidP="00893110">
      <w:pPr>
        <w:pStyle w:val="Heading1"/>
        <w:ind w:left="0"/>
      </w:pPr>
      <w:r w:rsidRPr="0058202E">
        <w:t xml:space="preserve">Question </w:t>
      </w:r>
      <w:r w:rsidR="00F0614F">
        <w:t>9</w:t>
      </w:r>
      <w:r w:rsidR="00F0614F" w:rsidRPr="0058202E">
        <w:t xml:space="preserve"> </w:t>
      </w:r>
      <w:r w:rsidR="00893110" w:rsidRPr="0058202E">
        <w:t>– Anything else?</w:t>
      </w:r>
    </w:p>
    <w:p w14:paraId="6704EEF8" w14:textId="77777777" w:rsidR="00893110" w:rsidRPr="0058202E" w:rsidRDefault="00893110" w:rsidP="00716DED">
      <w:pPr>
        <w:rPr>
          <w:sz w:val="24"/>
          <w:szCs w:val="24"/>
        </w:rPr>
      </w:pPr>
    </w:p>
    <w:p w14:paraId="16EA917D" w14:textId="7A9FFEF5" w:rsidR="00716DED" w:rsidRPr="0058202E" w:rsidRDefault="00716DED" w:rsidP="00716DED">
      <w:pPr>
        <w:rPr>
          <w:sz w:val="24"/>
          <w:szCs w:val="24"/>
        </w:rPr>
      </w:pPr>
      <w:r w:rsidRPr="0058202E">
        <w:rPr>
          <w:sz w:val="24"/>
          <w:szCs w:val="24"/>
        </w:rPr>
        <w:t xml:space="preserve">We have asked </w:t>
      </w:r>
      <w:proofErr w:type="gramStart"/>
      <w:r w:rsidRPr="0058202E">
        <w:rPr>
          <w:sz w:val="24"/>
          <w:szCs w:val="24"/>
        </w:rPr>
        <w:t>a number of</w:t>
      </w:r>
      <w:proofErr w:type="gramEnd"/>
      <w:r w:rsidRPr="0058202E">
        <w:rPr>
          <w:sz w:val="24"/>
          <w:szCs w:val="24"/>
        </w:rPr>
        <w:t xml:space="preserve"> specific questions. If you have any related issues which we have not specifically addressed, please use this space to report them:</w:t>
      </w:r>
    </w:p>
    <w:p w14:paraId="5EB2A7E0" w14:textId="77777777" w:rsidR="00BF637C" w:rsidRDefault="00BF637C" w:rsidP="002F5CB0">
      <w:pPr>
        <w:rPr>
          <w:sz w:val="24"/>
          <w:szCs w:val="24"/>
        </w:rPr>
      </w:pPr>
    </w:p>
    <w:p w14:paraId="61261CA6" w14:textId="77777777" w:rsidR="00623692" w:rsidRDefault="00623692" w:rsidP="002F5CB0">
      <w:pPr>
        <w:rPr>
          <w:sz w:val="24"/>
          <w:szCs w:val="24"/>
        </w:rPr>
      </w:pPr>
    </w:p>
    <w:p w14:paraId="632D408D" w14:textId="77777777" w:rsidR="00623692" w:rsidRPr="0058202E" w:rsidRDefault="00623692" w:rsidP="002F5CB0">
      <w:pPr>
        <w:rPr>
          <w:sz w:val="24"/>
          <w:szCs w:val="24"/>
        </w:rPr>
      </w:pPr>
    </w:p>
    <w:p w14:paraId="4872588A" w14:textId="433A08AA" w:rsidR="006B6FC1" w:rsidRPr="0058202E" w:rsidRDefault="006B6FC1" w:rsidP="006B6FC1">
      <w:pPr>
        <w:rPr>
          <w:sz w:val="24"/>
          <w:szCs w:val="24"/>
        </w:rPr>
      </w:pPr>
      <w:r w:rsidRPr="0058202E">
        <w:rPr>
          <w:sz w:val="24"/>
          <w:szCs w:val="24"/>
        </w:rPr>
        <w:t>Responses to consultation questions above are likely to be made public, on the internet or in a report.  If you would prefer your response to remain anonymous, please tick here: []</w:t>
      </w:r>
    </w:p>
    <w:p w14:paraId="555986CA" w14:textId="77777777" w:rsidR="002F5CB0" w:rsidRPr="0058202E" w:rsidRDefault="002F5CB0" w:rsidP="002F5CB0">
      <w:pPr>
        <w:rPr>
          <w:sz w:val="24"/>
          <w:szCs w:val="24"/>
        </w:rPr>
      </w:pPr>
    </w:p>
    <w:p w14:paraId="1A99442D" w14:textId="77777777" w:rsidR="006B6FC1" w:rsidRPr="0058202E" w:rsidRDefault="006B6FC1" w:rsidP="002F5CB0">
      <w:pPr>
        <w:rPr>
          <w:sz w:val="24"/>
          <w:szCs w:val="24"/>
        </w:rPr>
      </w:pPr>
    </w:p>
    <w:p w14:paraId="0E53D211" w14:textId="63F08DA0" w:rsidR="00893110" w:rsidRPr="0058202E" w:rsidRDefault="00893110" w:rsidP="00893110">
      <w:pPr>
        <w:pStyle w:val="Heading1"/>
        <w:ind w:left="0"/>
      </w:pPr>
      <w:r w:rsidRPr="0058202E">
        <w:t>Question 11 – About you</w:t>
      </w:r>
      <w:r w:rsidR="00497933" w:rsidRPr="0058202E">
        <w:t xml:space="preserve"> </w:t>
      </w:r>
    </w:p>
    <w:p w14:paraId="010B48D4" w14:textId="77777777" w:rsidR="00537A40" w:rsidRPr="0058202E" w:rsidRDefault="00537A40" w:rsidP="0096573E">
      <w:pPr>
        <w:pStyle w:val="BodyText"/>
        <w:rPr>
          <w:sz w:val="24"/>
        </w:rPr>
      </w:pPr>
    </w:p>
    <w:p w14:paraId="4263846D" w14:textId="3C5177B3" w:rsidR="00497933" w:rsidRPr="0058202E" w:rsidRDefault="005C0713" w:rsidP="0096573E">
      <w:pPr>
        <w:pStyle w:val="BodyText"/>
        <w:rPr>
          <w:sz w:val="24"/>
        </w:rPr>
      </w:pPr>
      <w:r w:rsidRPr="0058202E">
        <w:rPr>
          <w:b/>
          <w:sz w:val="24"/>
        </w:rPr>
        <w:t>Answers to this question</w:t>
      </w:r>
      <w:r w:rsidR="00497933" w:rsidRPr="0058202E">
        <w:rPr>
          <w:b/>
          <w:sz w:val="24"/>
        </w:rPr>
        <w:t xml:space="preserve"> will not be published </w:t>
      </w:r>
      <w:r w:rsidR="00D13DC0" w:rsidRPr="0058202E">
        <w:rPr>
          <w:b/>
          <w:sz w:val="24"/>
        </w:rPr>
        <w:t>and answering them is voluntary</w:t>
      </w:r>
      <w:r w:rsidR="003D7E99" w:rsidRPr="0058202E">
        <w:rPr>
          <w:b/>
          <w:sz w:val="24"/>
        </w:rPr>
        <w:t xml:space="preserve">. </w:t>
      </w:r>
      <w:r w:rsidR="003D7E99" w:rsidRPr="0058202E">
        <w:rPr>
          <w:sz w:val="24"/>
        </w:rPr>
        <w:t>Answers to these questions</w:t>
      </w:r>
      <w:r w:rsidR="00497933" w:rsidRPr="0058202E">
        <w:rPr>
          <w:sz w:val="24"/>
        </w:rPr>
        <w:t xml:space="preserve"> will be used to </w:t>
      </w:r>
      <w:r w:rsidR="00D13DC0" w:rsidRPr="0058202E">
        <w:rPr>
          <w:sz w:val="24"/>
        </w:rPr>
        <w:t xml:space="preserve">better </w:t>
      </w:r>
      <w:r w:rsidR="0096573E" w:rsidRPr="0058202E">
        <w:rPr>
          <w:sz w:val="24"/>
        </w:rPr>
        <w:t xml:space="preserve">understand </w:t>
      </w:r>
      <w:r w:rsidRPr="0058202E">
        <w:rPr>
          <w:sz w:val="24"/>
        </w:rPr>
        <w:t>who is</w:t>
      </w:r>
      <w:r w:rsidR="0096573E" w:rsidRPr="0058202E">
        <w:rPr>
          <w:sz w:val="24"/>
        </w:rPr>
        <w:t xml:space="preserve"> responding </w:t>
      </w:r>
      <w:r w:rsidR="00537A40" w:rsidRPr="0058202E">
        <w:rPr>
          <w:sz w:val="24"/>
        </w:rPr>
        <w:t xml:space="preserve">to our consultation. </w:t>
      </w:r>
    </w:p>
    <w:p w14:paraId="02FAC523" w14:textId="77777777" w:rsidR="00893110" w:rsidRPr="0058202E" w:rsidRDefault="00893110" w:rsidP="002F5CB0">
      <w:pPr>
        <w:rPr>
          <w:sz w:val="24"/>
          <w:szCs w:val="24"/>
        </w:rPr>
      </w:pPr>
    </w:p>
    <w:p w14:paraId="6694D683" w14:textId="77777777" w:rsidR="002F5CB0" w:rsidRPr="0058202E" w:rsidRDefault="002F5CB0" w:rsidP="002F5CB0">
      <w:pPr>
        <w:rPr>
          <w:sz w:val="24"/>
          <w:szCs w:val="24"/>
        </w:rPr>
      </w:pPr>
      <w:r w:rsidRPr="0058202E">
        <w:rPr>
          <w:sz w:val="24"/>
          <w:szCs w:val="24"/>
        </w:rPr>
        <w:t>Do you live in Wales?</w:t>
      </w:r>
    </w:p>
    <w:p w14:paraId="76F64557" w14:textId="77777777" w:rsidR="002F5CB0" w:rsidRPr="0058202E" w:rsidRDefault="002F5CB0" w:rsidP="00AB4164">
      <w:pPr>
        <w:widowControl/>
        <w:numPr>
          <w:ilvl w:val="0"/>
          <w:numId w:val="6"/>
        </w:numPr>
        <w:autoSpaceDE/>
        <w:autoSpaceDN/>
        <w:spacing w:after="160" w:line="259" w:lineRule="auto"/>
        <w:rPr>
          <w:sz w:val="24"/>
          <w:szCs w:val="24"/>
        </w:rPr>
      </w:pPr>
      <w:r w:rsidRPr="0058202E">
        <w:rPr>
          <w:sz w:val="24"/>
          <w:szCs w:val="24"/>
        </w:rPr>
        <w:t>Yes</w:t>
      </w:r>
    </w:p>
    <w:p w14:paraId="60CF0E11" w14:textId="77777777" w:rsidR="002F5CB0" w:rsidRPr="0058202E" w:rsidRDefault="002F5CB0" w:rsidP="00AB4164">
      <w:pPr>
        <w:widowControl/>
        <w:numPr>
          <w:ilvl w:val="0"/>
          <w:numId w:val="6"/>
        </w:numPr>
        <w:autoSpaceDE/>
        <w:autoSpaceDN/>
        <w:spacing w:after="160" w:line="259" w:lineRule="auto"/>
        <w:rPr>
          <w:sz w:val="24"/>
          <w:szCs w:val="24"/>
        </w:rPr>
      </w:pPr>
      <w:r w:rsidRPr="0058202E">
        <w:rPr>
          <w:sz w:val="24"/>
          <w:szCs w:val="24"/>
        </w:rPr>
        <w:t>No</w:t>
      </w:r>
    </w:p>
    <w:p w14:paraId="025B9EEF" w14:textId="4F8EF15E" w:rsidR="002F5CB0" w:rsidRPr="0058202E" w:rsidRDefault="00436023" w:rsidP="00AB4164">
      <w:pPr>
        <w:widowControl/>
        <w:numPr>
          <w:ilvl w:val="0"/>
          <w:numId w:val="6"/>
        </w:numPr>
        <w:autoSpaceDE/>
        <w:autoSpaceDN/>
        <w:spacing w:after="160" w:line="259" w:lineRule="auto"/>
        <w:rPr>
          <w:sz w:val="24"/>
          <w:szCs w:val="24"/>
        </w:rPr>
      </w:pPr>
      <w:r>
        <w:rPr>
          <w:sz w:val="24"/>
          <w:szCs w:val="24"/>
        </w:rPr>
        <w:t>Prefer not to say</w:t>
      </w:r>
    </w:p>
    <w:p w14:paraId="0FECFADD" w14:textId="77777777" w:rsidR="002F5CB0" w:rsidRPr="0058202E" w:rsidRDefault="002F5CB0" w:rsidP="002F5CB0">
      <w:pPr>
        <w:rPr>
          <w:sz w:val="24"/>
          <w:szCs w:val="24"/>
        </w:rPr>
      </w:pPr>
    </w:p>
    <w:p w14:paraId="1160A112" w14:textId="5B39A56E" w:rsidR="002F5CB0" w:rsidRPr="0058202E" w:rsidRDefault="002F5CB0" w:rsidP="002F5CB0">
      <w:pPr>
        <w:rPr>
          <w:sz w:val="24"/>
          <w:szCs w:val="24"/>
        </w:rPr>
      </w:pPr>
      <w:r w:rsidRPr="0058202E">
        <w:rPr>
          <w:sz w:val="24"/>
          <w:szCs w:val="24"/>
        </w:rPr>
        <w:t>Do you</w:t>
      </w:r>
      <w:r w:rsidR="00147503" w:rsidRPr="0058202E">
        <w:rPr>
          <w:sz w:val="24"/>
          <w:szCs w:val="24"/>
        </w:rPr>
        <w:t xml:space="preserve"> work in,</w:t>
      </w:r>
      <w:r w:rsidR="003D7E99" w:rsidRPr="0058202E">
        <w:rPr>
          <w:sz w:val="24"/>
          <w:szCs w:val="24"/>
        </w:rPr>
        <w:t xml:space="preserve"> study in</w:t>
      </w:r>
      <w:r w:rsidR="00AB4164" w:rsidRPr="0058202E">
        <w:rPr>
          <w:sz w:val="24"/>
          <w:szCs w:val="24"/>
        </w:rPr>
        <w:t>,</w:t>
      </w:r>
      <w:r w:rsidR="00147503" w:rsidRPr="0058202E">
        <w:rPr>
          <w:sz w:val="24"/>
          <w:szCs w:val="24"/>
        </w:rPr>
        <w:t xml:space="preserve"> or</w:t>
      </w:r>
      <w:r w:rsidRPr="0058202E">
        <w:rPr>
          <w:sz w:val="24"/>
          <w:szCs w:val="24"/>
        </w:rPr>
        <w:t xml:space="preserve"> have a business interest in Wales?</w:t>
      </w:r>
    </w:p>
    <w:p w14:paraId="430FDD2C" w14:textId="77777777" w:rsidR="002F5CB0" w:rsidRPr="0058202E" w:rsidRDefault="002F5CB0" w:rsidP="00AB4164">
      <w:pPr>
        <w:widowControl/>
        <w:numPr>
          <w:ilvl w:val="0"/>
          <w:numId w:val="7"/>
        </w:numPr>
        <w:autoSpaceDE/>
        <w:autoSpaceDN/>
        <w:spacing w:after="160" w:line="259" w:lineRule="auto"/>
        <w:rPr>
          <w:sz w:val="24"/>
          <w:szCs w:val="24"/>
        </w:rPr>
      </w:pPr>
      <w:r w:rsidRPr="0058202E">
        <w:rPr>
          <w:sz w:val="24"/>
          <w:szCs w:val="24"/>
        </w:rPr>
        <w:t>Yes</w:t>
      </w:r>
    </w:p>
    <w:p w14:paraId="52A4AC36" w14:textId="77777777" w:rsidR="002F5CB0" w:rsidRPr="0058202E" w:rsidRDefault="002F5CB0" w:rsidP="00AB4164">
      <w:pPr>
        <w:widowControl/>
        <w:numPr>
          <w:ilvl w:val="0"/>
          <w:numId w:val="7"/>
        </w:numPr>
        <w:autoSpaceDE/>
        <w:autoSpaceDN/>
        <w:spacing w:after="160" w:line="259" w:lineRule="auto"/>
        <w:rPr>
          <w:sz w:val="24"/>
          <w:szCs w:val="24"/>
        </w:rPr>
      </w:pPr>
      <w:r w:rsidRPr="0058202E">
        <w:rPr>
          <w:sz w:val="24"/>
          <w:szCs w:val="24"/>
        </w:rPr>
        <w:t>No</w:t>
      </w:r>
    </w:p>
    <w:p w14:paraId="1B6222AE" w14:textId="5BF03EBC" w:rsidR="00AB4164" w:rsidRPr="0058202E" w:rsidRDefault="00436023" w:rsidP="00AB4164">
      <w:pPr>
        <w:widowControl/>
        <w:autoSpaceDE/>
        <w:autoSpaceDN/>
        <w:spacing w:after="160" w:line="259" w:lineRule="auto"/>
        <w:rPr>
          <w:sz w:val="24"/>
          <w:szCs w:val="24"/>
        </w:rPr>
      </w:pPr>
      <w:r>
        <w:rPr>
          <w:sz w:val="24"/>
          <w:szCs w:val="24"/>
        </w:rPr>
        <w:t>Prefer not to say</w:t>
      </w:r>
    </w:p>
    <w:p w14:paraId="0BADC744" w14:textId="48B19272" w:rsidR="00AB4164" w:rsidRPr="0058202E" w:rsidRDefault="00AB4164" w:rsidP="00AB4164">
      <w:pPr>
        <w:widowControl/>
        <w:autoSpaceDE/>
        <w:autoSpaceDN/>
        <w:spacing w:after="160" w:line="259" w:lineRule="auto"/>
        <w:rPr>
          <w:sz w:val="24"/>
          <w:szCs w:val="24"/>
        </w:rPr>
      </w:pPr>
      <w:r w:rsidRPr="0058202E">
        <w:rPr>
          <w:sz w:val="24"/>
          <w:szCs w:val="24"/>
        </w:rPr>
        <w:t xml:space="preserve">Are you answering on behalf of an </w:t>
      </w:r>
      <w:proofErr w:type="spellStart"/>
      <w:r w:rsidRPr="0058202E">
        <w:rPr>
          <w:sz w:val="24"/>
          <w:szCs w:val="24"/>
        </w:rPr>
        <w:t>organi</w:t>
      </w:r>
      <w:r w:rsidR="00BC55D5">
        <w:rPr>
          <w:sz w:val="24"/>
          <w:szCs w:val="24"/>
        </w:rPr>
        <w:t>s</w:t>
      </w:r>
      <w:r w:rsidRPr="0058202E">
        <w:rPr>
          <w:sz w:val="24"/>
          <w:szCs w:val="24"/>
        </w:rPr>
        <w:t>ation</w:t>
      </w:r>
      <w:proofErr w:type="spellEnd"/>
      <w:r w:rsidRPr="0058202E">
        <w:rPr>
          <w:sz w:val="24"/>
          <w:szCs w:val="24"/>
        </w:rPr>
        <w:t xml:space="preserve">? </w:t>
      </w:r>
      <w:r w:rsidR="00931C0E" w:rsidRPr="0058202E">
        <w:rPr>
          <w:sz w:val="24"/>
          <w:szCs w:val="24"/>
        </w:rPr>
        <w:t xml:space="preserve">If so, please </w:t>
      </w:r>
      <w:r w:rsidR="00AE2563" w:rsidRPr="0058202E">
        <w:rPr>
          <w:sz w:val="24"/>
          <w:szCs w:val="24"/>
        </w:rPr>
        <w:t xml:space="preserve">enter your </w:t>
      </w:r>
      <w:proofErr w:type="spellStart"/>
      <w:r w:rsidR="00AE2563" w:rsidRPr="0058202E">
        <w:rPr>
          <w:sz w:val="24"/>
          <w:szCs w:val="24"/>
        </w:rPr>
        <w:t>organi</w:t>
      </w:r>
      <w:r w:rsidR="00BC55D5">
        <w:rPr>
          <w:sz w:val="24"/>
          <w:szCs w:val="24"/>
        </w:rPr>
        <w:t>s</w:t>
      </w:r>
      <w:r w:rsidR="00AE2563" w:rsidRPr="0058202E">
        <w:rPr>
          <w:sz w:val="24"/>
          <w:szCs w:val="24"/>
        </w:rPr>
        <w:t>ation’s</w:t>
      </w:r>
      <w:proofErr w:type="spellEnd"/>
      <w:r w:rsidR="00AE2563" w:rsidRPr="0058202E">
        <w:rPr>
          <w:sz w:val="24"/>
          <w:szCs w:val="24"/>
        </w:rPr>
        <w:t xml:space="preserve"> name below.</w:t>
      </w:r>
    </w:p>
    <w:p w14:paraId="59E35ADC" w14:textId="77777777" w:rsidR="002F5CB0" w:rsidRPr="0058202E" w:rsidRDefault="002F5CB0" w:rsidP="002F5CB0">
      <w:pPr>
        <w:rPr>
          <w:sz w:val="24"/>
          <w:szCs w:val="24"/>
        </w:rPr>
      </w:pPr>
    </w:p>
    <w:p w14:paraId="0221A230" w14:textId="5FDEBBB5" w:rsidR="002F5CB0" w:rsidRPr="0058202E" w:rsidRDefault="002F5CB0" w:rsidP="002F5CB0">
      <w:pPr>
        <w:rPr>
          <w:sz w:val="24"/>
          <w:szCs w:val="24"/>
        </w:rPr>
      </w:pPr>
      <w:r w:rsidRPr="0058202E">
        <w:rPr>
          <w:sz w:val="24"/>
          <w:szCs w:val="24"/>
        </w:rPr>
        <w:t>Please provide the first part of your home</w:t>
      </w:r>
      <w:r w:rsidR="00AE2563" w:rsidRPr="0058202E">
        <w:rPr>
          <w:sz w:val="24"/>
          <w:szCs w:val="24"/>
        </w:rPr>
        <w:t xml:space="preserve"> or </w:t>
      </w:r>
      <w:proofErr w:type="spellStart"/>
      <w:r w:rsidR="00AE2563" w:rsidRPr="0058202E">
        <w:rPr>
          <w:sz w:val="24"/>
          <w:szCs w:val="24"/>
        </w:rPr>
        <w:t>organisation’</w:t>
      </w:r>
      <w:r w:rsidR="001D0516" w:rsidRPr="0058202E">
        <w:rPr>
          <w:sz w:val="24"/>
          <w:szCs w:val="24"/>
        </w:rPr>
        <w:t>s</w:t>
      </w:r>
      <w:proofErr w:type="spellEnd"/>
      <w:r w:rsidRPr="0058202E">
        <w:rPr>
          <w:sz w:val="24"/>
          <w:szCs w:val="24"/>
        </w:rPr>
        <w:t xml:space="preserve"> postcode e.g. CF10</w:t>
      </w:r>
    </w:p>
    <w:p w14:paraId="0513BA59" w14:textId="77777777" w:rsidR="00147503" w:rsidRPr="0058202E" w:rsidRDefault="00147503" w:rsidP="002F5CB0">
      <w:pPr>
        <w:rPr>
          <w:sz w:val="24"/>
          <w:szCs w:val="24"/>
        </w:rPr>
      </w:pPr>
    </w:p>
    <w:p w14:paraId="192EADFB" w14:textId="77777777" w:rsidR="00D13DC0" w:rsidRPr="0058202E" w:rsidRDefault="00D13DC0" w:rsidP="00D13DC0">
      <w:pPr>
        <w:widowControl/>
        <w:autoSpaceDE/>
        <w:autoSpaceDN/>
        <w:spacing w:after="160" w:line="259" w:lineRule="auto"/>
        <w:rPr>
          <w:sz w:val="24"/>
          <w:szCs w:val="24"/>
        </w:rPr>
      </w:pPr>
    </w:p>
    <w:p w14:paraId="7E1AA94C" w14:textId="02041738" w:rsidR="009254EF" w:rsidRPr="0058202E" w:rsidRDefault="00A2016E" w:rsidP="003D7E99">
      <w:pPr>
        <w:widowControl/>
        <w:autoSpaceDE/>
        <w:autoSpaceDN/>
        <w:spacing w:after="160" w:line="259" w:lineRule="auto"/>
        <w:rPr>
          <w:sz w:val="24"/>
          <w:szCs w:val="24"/>
        </w:rPr>
      </w:pPr>
      <w:r w:rsidRPr="0058202E">
        <w:rPr>
          <w:sz w:val="24"/>
          <w:szCs w:val="24"/>
        </w:rPr>
        <w:t xml:space="preserve">In what </w:t>
      </w:r>
      <w:r w:rsidR="00367C8F" w:rsidRPr="0058202E">
        <w:rPr>
          <w:sz w:val="24"/>
          <w:szCs w:val="24"/>
        </w:rPr>
        <w:t>decade</w:t>
      </w:r>
      <w:r w:rsidRPr="0058202E">
        <w:rPr>
          <w:sz w:val="24"/>
          <w:szCs w:val="24"/>
        </w:rPr>
        <w:t xml:space="preserve"> were you born</w:t>
      </w:r>
      <w:r w:rsidR="00D13DC0" w:rsidRPr="0058202E">
        <w:rPr>
          <w:sz w:val="24"/>
          <w:szCs w:val="24"/>
        </w:rPr>
        <w:t>?</w:t>
      </w:r>
    </w:p>
    <w:p w14:paraId="7B0E4BDC" w14:textId="30D8895E" w:rsidR="00D13DC0" w:rsidRPr="0058202E" w:rsidRDefault="00141A9D" w:rsidP="00AB4164">
      <w:pPr>
        <w:widowControl/>
        <w:numPr>
          <w:ilvl w:val="0"/>
          <w:numId w:val="9"/>
        </w:numPr>
        <w:autoSpaceDE/>
        <w:autoSpaceDN/>
        <w:spacing w:after="160" w:line="259" w:lineRule="auto"/>
        <w:rPr>
          <w:sz w:val="24"/>
          <w:szCs w:val="24"/>
        </w:rPr>
      </w:pPr>
      <w:r w:rsidRPr="0058202E">
        <w:rPr>
          <w:sz w:val="24"/>
          <w:szCs w:val="24"/>
        </w:rPr>
        <w:t>2010s</w:t>
      </w:r>
    </w:p>
    <w:p w14:paraId="28DAD328" w14:textId="349DC7D8" w:rsidR="00141A9D" w:rsidRPr="0058202E" w:rsidRDefault="00141A9D" w:rsidP="00AB4164">
      <w:pPr>
        <w:widowControl/>
        <w:numPr>
          <w:ilvl w:val="0"/>
          <w:numId w:val="9"/>
        </w:numPr>
        <w:autoSpaceDE/>
        <w:autoSpaceDN/>
        <w:spacing w:after="160" w:line="259" w:lineRule="auto"/>
        <w:rPr>
          <w:sz w:val="24"/>
          <w:szCs w:val="24"/>
        </w:rPr>
      </w:pPr>
      <w:r w:rsidRPr="0058202E">
        <w:rPr>
          <w:sz w:val="24"/>
          <w:szCs w:val="24"/>
        </w:rPr>
        <w:t>2000s</w:t>
      </w:r>
    </w:p>
    <w:p w14:paraId="73BC7539" w14:textId="0D712507" w:rsidR="00141A9D" w:rsidRPr="0058202E" w:rsidRDefault="005252DB" w:rsidP="00AB4164">
      <w:pPr>
        <w:widowControl/>
        <w:numPr>
          <w:ilvl w:val="0"/>
          <w:numId w:val="9"/>
        </w:numPr>
        <w:autoSpaceDE/>
        <w:autoSpaceDN/>
        <w:spacing w:after="160" w:line="259" w:lineRule="auto"/>
        <w:rPr>
          <w:sz w:val="24"/>
          <w:szCs w:val="24"/>
        </w:rPr>
      </w:pPr>
      <w:r w:rsidRPr="0058202E">
        <w:rPr>
          <w:sz w:val="24"/>
          <w:szCs w:val="24"/>
        </w:rPr>
        <w:t>1990s</w:t>
      </w:r>
    </w:p>
    <w:p w14:paraId="2CA4A81E" w14:textId="6C80BC74" w:rsidR="005252DB" w:rsidRPr="0058202E" w:rsidRDefault="005252DB" w:rsidP="00AB4164">
      <w:pPr>
        <w:widowControl/>
        <w:numPr>
          <w:ilvl w:val="0"/>
          <w:numId w:val="9"/>
        </w:numPr>
        <w:autoSpaceDE/>
        <w:autoSpaceDN/>
        <w:spacing w:after="160" w:line="259" w:lineRule="auto"/>
        <w:rPr>
          <w:sz w:val="24"/>
          <w:szCs w:val="24"/>
        </w:rPr>
      </w:pPr>
      <w:r w:rsidRPr="0058202E">
        <w:rPr>
          <w:sz w:val="24"/>
          <w:szCs w:val="24"/>
        </w:rPr>
        <w:t>1980s</w:t>
      </w:r>
    </w:p>
    <w:p w14:paraId="74701BAA" w14:textId="79DB3DCE" w:rsidR="005252DB" w:rsidRPr="0058202E" w:rsidRDefault="005252DB" w:rsidP="00AB4164">
      <w:pPr>
        <w:widowControl/>
        <w:numPr>
          <w:ilvl w:val="0"/>
          <w:numId w:val="9"/>
        </w:numPr>
        <w:autoSpaceDE/>
        <w:autoSpaceDN/>
        <w:spacing w:after="160" w:line="259" w:lineRule="auto"/>
        <w:rPr>
          <w:sz w:val="24"/>
          <w:szCs w:val="24"/>
        </w:rPr>
      </w:pPr>
      <w:r w:rsidRPr="0058202E">
        <w:rPr>
          <w:sz w:val="24"/>
          <w:szCs w:val="24"/>
        </w:rPr>
        <w:t>1970s</w:t>
      </w:r>
    </w:p>
    <w:p w14:paraId="0AD3C77B" w14:textId="3F9377A8" w:rsidR="005252DB" w:rsidRPr="0058202E" w:rsidRDefault="005252DB" w:rsidP="00AB4164">
      <w:pPr>
        <w:widowControl/>
        <w:numPr>
          <w:ilvl w:val="0"/>
          <w:numId w:val="9"/>
        </w:numPr>
        <w:autoSpaceDE/>
        <w:autoSpaceDN/>
        <w:spacing w:after="160" w:line="259" w:lineRule="auto"/>
        <w:rPr>
          <w:sz w:val="24"/>
          <w:szCs w:val="24"/>
        </w:rPr>
      </w:pPr>
      <w:r w:rsidRPr="0058202E">
        <w:rPr>
          <w:sz w:val="24"/>
          <w:szCs w:val="24"/>
        </w:rPr>
        <w:t>1960s</w:t>
      </w:r>
    </w:p>
    <w:p w14:paraId="0F189900" w14:textId="5D6B114F" w:rsidR="00141A9D" w:rsidRPr="0058202E" w:rsidRDefault="005252DB" w:rsidP="00AB4164">
      <w:pPr>
        <w:widowControl/>
        <w:numPr>
          <w:ilvl w:val="0"/>
          <w:numId w:val="9"/>
        </w:numPr>
        <w:autoSpaceDE/>
        <w:autoSpaceDN/>
        <w:spacing w:after="160" w:line="259" w:lineRule="auto"/>
        <w:rPr>
          <w:sz w:val="24"/>
          <w:szCs w:val="24"/>
        </w:rPr>
      </w:pPr>
      <w:r w:rsidRPr="0058202E">
        <w:rPr>
          <w:sz w:val="24"/>
          <w:szCs w:val="24"/>
        </w:rPr>
        <w:t>1950s</w:t>
      </w:r>
      <w:r w:rsidR="009254EF" w:rsidRPr="0058202E">
        <w:rPr>
          <w:sz w:val="24"/>
          <w:szCs w:val="24"/>
        </w:rPr>
        <w:t xml:space="preserve"> or earlier</w:t>
      </w:r>
    </w:p>
    <w:p w14:paraId="7637CB19" w14:textId="77777777" w:rsidR="00B74D48" w:rsidRPr="0058202E" w:rsidRDefault="00B74D48" w:rsidP="006008D0">
      <w:pPr>
        <w:widowControl/>
        <w:autoSpaceDE/>
        <w:autoSpaceDN/>
        <w:spacing w:after="160" w:line="259" w:lineRule="auto"/>
        <w:rPr>
          <w:sz w:val="24"/>
          <w:szCs w:val="24"/>
        </w:rPr>
      </w:pPr>
    </w:p>
    <w:p w14:paraId="1184E618" w14:textId="0F4E407C" w:rsidR="00D13DC0" w:rsidRPr="0058202E" w:rsidRDefault="00D13DC0" w:rsidP="00D13DC0">
      <w:pPr>
        <w:widowControl/>
        <w:autoSpaceDE/>
        <w:autoSpaceDN/>
        <w:spacing w:after="160" w:line="259" w:lineRule="auto"/>
        <w:rPr>
          <w:sz w:val="24"/>
          <w:szCs w:val="24"/>
          <w:lang w:val="en-GB"/>
        </w:rPr>
      </w:pPr>
      <w:r w:rsidRPr="0058202E">
        <w:rPr>
          <w:sz w:val="24"/>
          <w:szCs w:val="24"/>
          <w:lang w:val="en-GB"/>
        </w:rPr>
        <w:t>The Equality Act 2010 defines a disabled person as someone who has a physical or mental impairment that has a substantial and long-term adverse effect on their ability to perform normal day-to-day activities. Does this definition apply to you?</w:t>
      </w:r>
    </w:p>
    <w:p w14:paraId="2382B278" w14:textId="2AA3973A" w:rsidR="00CB1BCE" w:rsidRDefault="00D13DC0" w:rsidP="00D13DC0">
      <w:pPr>
        <w:widowControl/>
        <w:autoSpaceDE/>
        <w:autoSpaceDN/>
        <w:spacing w:after="160" w:line="259" w:lineRule="auto"/>
        <w:ind w:firstLine="720"/>
        <w:rPr>
          <w:sz w:val="24"/>
          <w:szCs w:val="24"/>
          <w:lang w:val="en-GB"/>
        </w:rPr>
      </w:pPr>
      <w:r w:rsidRPr="0058202E">
        <w:rPr>
          <w:sz w:val="24"/>
          <w:szCs w:val="24"/>
          <w:lang w:val="en-GB"/>
        </w:rPr>
        <w:t xml:space="preserve">Yes </w:t>
      </w:r>
    </w:p>
    <w:p w14:paraId="74A86990" w14:textId="60ED593F" w:rsidR="00CB1BCE" w:rsidRDefault="00D13DC0" w:rsidP="00D13DC0">
      <w:pPr>
        <w:widowControl/>
        <w:autoSpaceDE/>
        <w:autoSpaceDN/>
        <w:spacing w:after="160" w:line="259" w:lineRule="auto"/>
        <w:ind w:firstLine="720"/>
        <w:rPr>
          <w:sz w:val="24"/>
          <w:szCs w:val="24"/>
          <w:lang w:val="en-GB"/>
        </w:rPr>
      </w:pPr>
      <w:r w:rsidRPr="0058202E">
        <w:rPr>
          <w:sz w:val="24"/>
          <w:szCs w:val="24"/>
          <w:lang w:val="en-GB"/>
        </w:rPr>
        <w:t>No</w:t>
      </w:r>
    </w:p>
    <w:p w14:paraId="5B731E54" w14:textId="62F1E343" w:rsidR="00D13DC0" w:rsidRPr="0058202E" w:rsidRDefault="00D13DC0" w:rsidP="00D13DC0">
      <w:pPr>
        <w:widowControl/>
        <w:autoSpaceDE/>
        <w:autoSpaceDN/>
        <w:spacing w:after="160" w:line="259" w:lineRule="auto"/>
        <w:ind w:firstLine="720"/>
        <w:rPr>
          <w:sz w:val="24"/>
          <w:szCs w:val="24"/>
          <w:lang w:val="en-GB"/>
        </w:rPr>
      </w:pPr>
      <w:r w:rsidRPr="0058202E">
        <w:rPr>
          <w:sz w:val="24"/>
          <w:szCs w:val="24"/>
          <w:lang w:val="en-GB"/>
        </w:rPr>
        <w:t xml:space="preserve">Prefer not to say </w:t>
      </w:r>
    </w:p>
    <w:p w14:paraId="6FEA4CAA" w14:textId="77777777" w:rsidR="00537A40" w:rsidRPr="0058202E" w:rsidRDefault="00537A40" w:rsidP="006008D0">
      <w:pPr>
        <w:widowControl/>
        <w:autoSpaceDE/>
        <w:autoSpaceDN/>
        <w:spacing w:after="160" w:line="259" w:lineRule="auto"/>
        <w:rPr>
          <w:sz w:val="24"/>
          <w:szCs w:val="24"/>
        </w:rPr>
      </w:pPr>
    </w:p>
    <w:p w14:paraId="084A7291" w14:textId="0C85A32D" w:rsidR="00B74D48" w:rsidRPr="0058202E" w:rsidRDefault="00B74D48" w:rsidP="006008D0">
      <w:pPr>
        <w:widowControl/>
        <w:autoSpaceDE/>
        <w:autoSpaceDN/>
        <w:spacing w:after="160" w:line="259" w:lineRule="auto"/>
        <w:rPr>
          <w:sz w:val="24"/>
          <w:szCs w:val="24"/>
        </w:rPr>
      </w:pPr>
      <w:r w:rsidRPr="0058202E">
        <w:rPr>
          <w:sz w:val="24"/>
          <w:szCs w:val="24"/>
        </w:rPr>
        <w:t>What term best describes your gender</w:t>
      </w:r>
      <w:r w:rsidR="00D474CF" w:rsidRPr="0058202E">
        <w:rPr>
          <w:sz w:val="24"/>
          <w:szCs w:val="24"/>
        </w:rPr>
        <w:t xml:space="preserve"> identity</w:t>
      </w:r>
      <w:r w:rsidRPr="0058202E">
        <w:rPr>
          <w:sz w:val="24"/>
          <w:szCs w:val="24"/>
        </w:rPr>
        <w:t>?</w:t>
      </w:r>
      <w:r w:rsidR="00A65F86" w:rsidRPr="0058202E">
        <w:rPr>
          <w:sz w:val="24"/>
          <w:szCs w:val="24"/>
        </w:rPr>
        <w:t xml:space="preserve"> </w:t>
      </w:r>
    </w:p>
    <w:p w14:paraId="2B4EDACB" w14:textId="77777777" w:rsidR="00CB1BCE" w:rsidRDefault="00B74D48" w:rsidP="00A65F86">
      <w:pPr>
        <w:widowControl/>
        <w:autoSpaceDE/>
        <w:autoSpaceDN/>
        <w:spacing w:after="160" w:line="259" w:lineRule="auto"/>
        <w:ind w:firstLine="720"/>
        <w:rPr>
          <w:sz w:val="24"/>
          <w:szCs w:val="24"/>
        </w:rPr>
      </w:pPr>
      <w:r w:rsidRPr="0058202E">
        <w:rPr>
          <w:sz w:val="24"/>
          <w:szCs w:val="24"/>
        </w:rPr>
        <w:t>Female</w:t>
      </w:r>
    </w:p>
    <w:p w14:paraId="140C3ACC" w14:textId="11D91E79" w:rsidR="00CB1BCE" w:rsidRDefault="0016119E" w:rsidP="00A65F86">
      <w:pPr>
        <w:widowControl/>
        <w:autoSpaceDE/>
        <w:autoSpaceDN/>
        <w:spacing w:after="160" w:line="259" w:lineRule="auto"/>
        <w:ind w:firstLine="720"/>
        <w:rPr>
          <w:sz w:val="24"/>
          <w:szCs w:val="24"/>
        </w:rPr>
      </w:pPr>
      <w:r w:rsidRPr="0058202E">
        <w:rPr>
          <w:sz w:val="24"/>
          <w:szCs w:val="24"/>
        </w:rPr>
        <w:t>M</w:t>
      </w:r>
      <w:r w:rsidR="00B74D48" w:rsidRPr="0058202E">
        <w:rPr>
          <w:sz w:val="24"/>
          <w:szCs w:val="24"/>
        </w:rPr>
        <w:t>ale</w:t>
      </w:r>
    </w:p>
    <w:p w14:paraId="1A06F266" w14:textId="5172BBBB" w:rsidR="00CB1BCE" w:rsidRDefault="0016119E" w:rsidP="00A65F86">
      <w:pPr>
        <w:widowControl/>
        <w:autoSpaceDE/>
        <w:autoSpaceDN/>
        <w:spacing w:after="160" w:line="259" w:lineRule="auto"/>
        <w:ind w:firstLine="720"/>
        <w:rPr>
          <w:sz w:val="24"/>
          <w:szCs w:val="24"/>
        </w:rPr>
      </w:pPr>
      <w:r w:rsidRPr="0058202E">
        <w:rPr>
          <w:sz w:val="24"/>
          <w:szCs w:val="24"/>
        </w:rPr>
        <w:t>O</w:t>
      </w:r>
      <w:r w:rsidR="00B74D48" w:rsidRPr="0058202E">
        <w:rPr>
          <w:sz w:val="24"/>
          <w:szCs w:val="24"/>
        </w:rPr>
        <w:t>ther</w:t>
      </w:r>
      <w:r w:rsidR="00A65F86" w:rsidRPr="0058202E">
        <w:rPr>
          <w:sz w:val="24"/>
          <w:szCs w:val="24"/>
        </w:rPr>
        <w:t xml:space="preserve"> </w:t>
      </w:r>
    </w:p>
    <w:p w14:paraId="40B582DF" w14:textId="6220A92C" w:rsidR="00B74D48" w:rsidRDefault="00A65F86" w:rsidP="00A65F86">
      <w:pPr>
        <w:widowControl/>
        <w:autoSpaceDE/>
        <w:autoSpaceDN/>
        <w:spacing w:after="160" w:line="259" w:lineRule="auto"/>
        <w:ind w:firstLine="720"/>
        <w:rPr>
          <w:sz w:val="24"/>
          <w:szCs w:val="24"/>
        </w:rPr>
      </w:pPr>
      <w:r w:rsidRPr="0058202E">
        <w:rPr>
          <w:sz w:val="24"/>
          <w:szCs w:val="24"/>
        </w:rPr>
        <w:t>Prefer not to say</w:t>
      </w:r>
    </w:p>
    <w:p w14:paraId="27F5D1A6" w14:textId="77777777" w:rsidR="00497933" w:rsidRDefault="00497933" w:rsidP="00A65F86">
      <w:pPr>
        <w:widowControl/>
        <w:autoSpaceDE/>
        <w:autoSpaceDN/>
        <w:spacing w:after="160" w:line="259" w:lineRule="auto"/>
        <w:ind w:firstLine="720"/>
        <w:rPr>
          <w:sz w:val="24"/>
          <w:szCs w:val="24"/>
        </w:rPr>
      </w:pPr>
    </w:p>
    <w:p w14:paraId="0E376138" w14:textId="05FE8E2D" w:rsidR="00147503" w:rsidRDefault="00147503" w:rsidP="00E924DF">
      <w:pPr>
        <w:ind w:left="360"/>
        <w:rPr>
          <w:sz w:val="24"/>
          <w:szCs w:val="24"/>
        </w:rPr>
      </w:pPr>
    </w:p>
    <w:p w14:paraId="3DC580B3" w14:textId="77777777" w:rsidR="00E924DF" w:rsidRPr="00CC23A4" w:rsidRDefault="00E924DF" w:rsidP="00E924DF">
      <w:pPr>
        <w:ind w:left="360"/>
        <w:rPr>
          <w:sz w:val="24"/>
          <w:szCs w:val="24"/>
        </w:rPr>
      </w:pPr>
    </w:p>
    <w:p w14:paraId="626BC252" w14:textId="7BB1F3F6" w:rsidR="002F5CB0" w:rsidRPr="00CC23A4" w:rsidRDefault="002F5CB0" w:rsidP="002F5CB0">
      <w:pPr>
        <w:rPr>
          <w:u w:val="single"/>
        </w:rPr>
      </w:pPr>
    </w:p>
    <w:sectPr w:rsidR="002F5CB0" w:rsidRPr="00CC23A4">
      <w:pgSz w:w="11910" w:h="16840"/>
      <w:pgMar w:top="1420" w:right="850" w:bottom="28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53DEB" w14:textId="77777777" w:rsidR="00F25898" w:rsidRPr="00CC23A4" w:rsidRDefault="00F25898" w:rsidP="00715E6F">
      <w:r w:rsidRPr="00CC23A4">
        <w:separator/>
      </w:r>
    </w:p>
  </w:endnote>
  <w:endnote w:type="continuationSeparator" w:id="0">
    <w:p w14:paraId="128ABD4A" w14:textId="77777777" w:rsidR="00F25898" w:rsidRPr="00CC23A4" w:rsidRDefault="00F25898" w:rsidP="00715E6F">
      <w:r w:rsidRPr="00CC23A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ion Pro">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D506F" w14:textId="77777777" w:rsidR="00715E6F" w:rsidRPr="00CC23A4" w:rsidRDefault="00715E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04CE7" w14:textId="77777777" w:rsidR="00715E6F" w:rsidRPr="00CC23A4" w:rsidRDefault="00715E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5DE2F" w14:textId="77777777" w:rsidR="00715E6F" w:rsidRPr="00CC23A4" w:rsidRDefault="00715E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8AE22" w14:textId="77777777" w:rsidR="00F25898" w:rsidRPr="00CC23A4" w:rsidRDefault="00F25898" w:rsidP="00715E6F">
      <w:r w:rsidRPr="00CC23A4">
        <w:separator/>
      </w:r>
    </w:p>
  </w:footnote>
  <w:footnote w:type="continuationSeparator" w:id="0">
    <w:p w14:paraId="76AA3815" w14:textId="77777777" w:rsidR="00F25898" w:rsidRPr="00CC23A4" w:rsidRDefault="00F25898" w:rsidP="00715E6F">
      <w:r w:rsidRPr="00CC23A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69E12" w14:textId="77777777" w:rsidR="00715E6F" w:rsidRPr="00CC23A4" w:rsidRDefault="00715E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34D22" w14:textId="77777777" w:rsidR="00715E6F" w:rsidRPr="00CC23A4" w:rsidRDefault="00715E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6EB46" w14:textId="77777777" w:rsidR="00715E6F" w:rsidRPr="00CC23A4" w:rsidRDefault="00715E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D2EF5"/>
    <w:multiLevelType w:val="hybridMultilevel"/>
    <w:tmpl w:val="FFFFFFFF"/>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1A3774C4"/>
    <w:multiLevelType w:val="multilevel"/>
    <w:tmpl w:val="A49443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194863"/>
    <w:multiLevelType w:val="multilevel"/>
    <w:tmpl w:val="9EFCB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CD1E48"/>
    <w:multiLevelType w:val="hybridMultilevel"/>
    <w:tmpl w:val="12D01360"/>
    <w:lvl w:ilvl="0" w:tplc="F4FE391A">
      <w:numFmt w:val="bullet"/>
      <w:lvlText w:val="-"/>
      <w:lvlJc w:val="left"/>
      <w:pPr>
        <w:ind w:left="501" w:hanging="360"/>
      </w:pPr>
      <w:rPr>
        <w:rFonts w:ascii="Arial" w:eastAsia="Arial" w:hAnsi="Arial" w:cs="Aria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4" w15:restartNumberingAfterBreak="0">
    <w:nsid w:val="28E76BAC"/>
    <w:multiLevelType w:val="hybridMultilevel"/>
    <w:tmpl w:val="E458C452"/>
    <w:lvl w:ilvl="0" w:tplc="0809000F">
      <w:start w:val="1"/>
      <w:numFmt w:val="decimal"/>
      <w:lvlText w:val="%1."/>
      <w:lvlJc w:val="left"/>
      <w:pPr>
        <w:ind w:left="861" w:hanging="360"/>
      </w:pPr>
    </w:lvl>
    <w:lvl w:ilvl="1" w:tplc="08090019" w:tentative="1">
      <w:start w:val="1"/>
      <w:numFmt w:val="lowerLetter"/>
      <w:lvlText w:val="%2."/>
      <w:lvlJc w:val="left"/>
      <w:pPr>
        <w:ind w:left="1581" w:hanging="360"/>
      </w:pPr>
    </w:lvl>
    <w:lvl w:ilvl="2" w:tplc="0809001B" w:tentative="1">
      <w:start w:val="1"/>
      <w:numFmt w:val="lowerRoman"/>
      <w:lvlText w:val="%3."/>
      <w:lvlJc w:val="right"/>
      <w:pPr>
        <w:ind w:left="2301" w:hanging="180"/>
      </w:pPr>
    </w:lvl>
    <w:lvl w:ilvl="3" w:tplc="0809000F" w:tentative="1">
      <w:start w:val="1"/>
      <w:numFmt w:val="decimal"/>
      <w:lvlText w:val="%4."/>
      <w:lvlJc w:val="left"/>
      <w:pPr>
        <w:ind w:left="3021" w:hanging="360"/>
      </w:pPr>
    </w:lvl>
    <w:lvl w:ilvl="4" w:tplc="08090019" w:tentative="1">
      <w:start w:val="1"/>
      <w:numFmt w:val="lowerLetter"/>
      <w:lvlText w:val="%5."/>
      <w:lvlJc w:val="left"/>
      <w:pPr>
        <w:ind w:left="3741" w:hanging="360"/>
      </w:pPr>
    </w:lvl>
    <w:lvl w:ilvl="5" w:tplc="0809001B" w:tentative="1">
      <w:start w:val="1"/>
      <w:numFmt w:val="lowerRoman"/>
      <w:lvlText w:val="%6."/>
      <w:lvlJc w:val="right"/>
      <w:pPr>
        <w:ind w:left="4461" w:hanging="180"/>
      </w:pPr>
    </w:lvl>
    <w:lvl w:ilvl="6" w:tplc="0809000F" w:tentative="1">
      <w:start w:val="1"/>
      <w:numFmt w:val="decimal"/>
      <w:lvlText w:val="%7."/>
      <w:lvlJc w:val="left"/>
      <w:pPr>
        <w:ind w:left="5181" w:hanging="360"/>
      </w:pPr>
    </w:lvl>
    <w:lvl w:ilvl="7" w:tplc="08090019" w:tentative="1">
      <w:start w:val="1"/>
      <w:numFmt w:val="lowerLetter"/>
      <w:lvlText w:val="%8."/>
      <w:lvlJc w:val="left"/>
      <w:pPr>
        <w:ind w:left="5901" w:hanging="360"/>
      </w:pPr>
    </w:lvl>
    <w:lvl w:ilvl="8" w:tplc="0809001B" w:tentative="1">
      <w:start w:val="1"/>
      <w:numFmt w:val="lowerRoman"/>
      <w:lvlText w:val="%9."/>
      <w:lvlJc w:val="right"/>
      <w:pPr>
        <w:ind w:left="6621" w:hanging="180"/>
      </w:pPr>
    </w:lvl>
  </w:abstractNum>
  <w:abstractNum w:abstractNumId="5" w15:restartNumberingAfterBreak="0">
    <w:nsid w:val="2AA71665"/>
    <w:multiLevelType w:val="hybridMultilevel"/>
    <w:tmpl w:val="C58AFCFE"/>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6" w15:restartNumberingAfterBreak="0">
    <w:nsid w:val="2B6D35A9"/>
    <w:multiLevelType w:val="hybridMultilevel"/>
    <w:tmpl w:val="BA2A5856"/>
    <w:lvl w:ilvl="0" w:tplc="55121866">
      <w:numFmt w:val="bullet"/>
      <w:lvlText w:val=""/>
      <w:lvlJc w:val="left"/>
      <w:pPr>
        <w:ind w:left="852" w:hanging="361"/>
      </w:pPr>
      <w:rPr>
        <w:rFonts w:ascii="Symbol" w:eastAsia="Symbol" w:hAnsi="Symbol" w:cs="Symbol" w:hint="default"/>
        <w:b w:val="0"/>
        <w:bCs w:val="0"/>
        <w:i w:val="0"/>
        <w:iCs w:val="0"/>
        <w:spacing w:val="0"/>
        <w:w w:val="100"/>
        <w:sz w:val="24"/>
        <w:szCs w:val="24"/>
        <w:lang w:val="en-US" w:eastAsia="en-US" w:bidi="ar-SA"/>
      </w:rPr>
    </w:lvl>
    <w:lvl w:ilvl="1" w:tplc="625283FC">
      <w:numFmt w:val="bullet"/>
      <w:lvlText w:val="•"/>
      <w:lvlJc w:val="left"/>
      <w:pPr>
        <w:ind w:left="1779" w:hanging="361"/>
      </w:pPr>
      <w:rPr>
        <w:rFonts w:hint="default"/>
        <w:lang w:val="en-US" w:eastAsia="en-US" w:bidi="ar-SA"/>
      </w:rPr>
    </w:lvl>
    <w:lvl w:ilvl="2" w:tplc="EEC6DCAA">
      <w:numFmt w:val="bullet"/>
      <w:lvlText w:val="•"/>
      <w:lvlJc w:val="left"/>
      <w:pPr>
        <w:ind w:left="2699" w:hanging="361"/>
      </w:pPr>
      <w:rPr>
        <w:rFonts w:hint="default"/>
        <w:lang w:val="en-US" w:eastAsia="en-US" w:bidi="ar-SA"/>
      </w:rPr>
    </w:lvl>
    <w:lvl w:ilvl="3" w:tplc="1F3EE500">
      <w:numFmt w:val="bullet"/>
      <w:lvlText w:val="•"/>
      <w:lvlJc w:val="left"/>
      <w:pPr>
        <w:ind w:left="3619" w:hanging="361"/>
      </w:pPr>
      <w:rPr>
        <w:rFonts w:hint="default"/>
        <w:lang w:val="en-US" w:eastAsia="en-US" w:bidi="ar-SA"/>
      </w:rPr>
    </w:lvl>
    <w:lvl w:ilvl="4" w:tplc="CAC2F112">
      <w:numFmt w:val="bullet"/>
      <w:lvlText w:val="•"/>
      <w:lvlJc w:val="left"/>
      <w:pPr>
        <w:ind w:left="4539" w:hanging="361"/>
      </w:pPr>
      <w:rPr>
        <w:rFonts w:hint="default"/>
        <w:lang w:val="en-US" w:eastAsia="en-US" w:bidi="ar-SA"/>
      </w:rPr>
    </w:lvl>
    <w:lvl w:ilvl="5" w:tplc="040ED6A0">
      <w:numFmt w:val="bullet"/>
      <w:lvlText w:val="•"/>
      <w:lvlJc w:val="left"/>
      <w:pPr>
        <w:ind w:left="5459" w:hanging="361"/>
      </w:pPr>
      <w:rPr>
        <w:rFonts w:hint="default"/>
        <w:lang w:val="en-US" w:eastAsia="en-US" w:bidi="ar-SA"/>
      </w:rPr>
    </w:lvl>
    <w:lvl w:ilvl="6" w:tplc="451C9694">
      <w:numFmt w:val="bullet"/>
      <w:lvlText w:val="•"/>
      <w:lvlJc w:val="left"/>
      <w:pPr>
        <w:ind w:left="6378" w:hanging="361"/>
      </w:pPr>
      <w:rPr>
        <w:rFonts w:hint="default"/>
        <w:lang w:val="en-US" w:eastAsia="en-US" w:bidi="ar-SA"/>
      </w:rPr>
    </w:lvl>
    <w:lvl w:ilvl="7" w:tplc="24FC18BE">
      <w:numFmt w:val="bullet"/>
      <w:lvlText w:val="•"/>
      <w:lvlJc w:val="left"/>
      <w:pPr>
        <w:ind w:left="7298" w:hanging="361"/>
      </w:pPr>
      <w:rPr>
        <w:rFonts w:hint="default"/>
        <w:lang w:val="en-US" w:eastAsia="en-US" w:bidi="ar-SA"/>
      </w:rPr>
    </w:lvl>
    <w:lvl w:ilvl="8" w:tplc="776C0696">
      <w:numFmt w:val="bullet"/>
      <w:lvlText w:val="•"/>
      <w:lvlJc w:val="left"/>
      <w:pPr>
        <w:ind w:left="8218" w:hanging="361"/>
      </w:pPr>
      <w:rPr>
        <w:rFonts w:hint="default"/>
        <w:lang w:val="en-US" w:eastAsia="en-US" w:bidi="ar-SA"/>
      </w:rPr>
    </w:lvl>
  </w:abstractNum>
  <w:abstractNum w:abstractNumId="7" w15:restartNumberingAfterBreak="0">
    <w:nsid w:val="2DB5451A"/>
    <w:multiLevelType w:val="hybridMultilevel"/>
    <w:tmpl w:val="5232C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DD294F"/>
    <w:multiLevelType w:val="hybridMultilevel"/>
    <w:tmpl w:val="9086DC36"/>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353F7681"/>
    <w:multiLevelType w:val="hybridMultilevel"/>
    <w:tmpl w:val="FBDA7AAA"/>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10" w15:restartNumberingAfterBreak="0">
    <w:nsid w:val="3B3C9082"/>
    <w:multiLevelType w:val="hybridMultilevel"/>
    <w:tmpl w:val="FFFFFFFF"/>
    <w:lvl w:ilvl="0" w:tplc="8F82F1C2">
      <w:start w:val="1"/>
      <w:numFmt w:val="upperLetter"/>
      <w:lvlText w:val="%1)"/>
      <w:lvlJc w:val="left"/>
      <w:pPr>
        <w:ind w:left="720" w:hanging="360"/>
      </w:pPr>
    </w:lvl>
    <w:lvl w:ilvl="1" w:tplc="2578BDA0">
      <w:start w:val="1"/>
      <w:numFmt w:val="lowerLetter"/>
      <w:lvlText w:val="%2."/>
      <w:lvlJc w:val="left"/>
      <w:pPr>
        <w:ind w:left="1440" w:hanging="360"/>
      </w:pPr>
    </w:lvl>
    <w:lvl w:ilvl="2" w:tplc="2458C06C">
      <w:start w:val="1"/>
      <w:numFmt w:val="lowerRoman"/>
      <w:lvlText w:val="%3."/>
      <w:lvlJc w:val="right"/>
      <w:pPr>
        <w:ind w:left="2160" w:hanging="180"/>
      </w:pPr>
    </w:lvl>
    <w:lvl w:ilvl="3" w:tplc="A888050E">
      <w:start w:val="1"/>
      <w:numFmt w:val="decimal"/>
      <w:lvlText w:val="%4."/>
      <w:lvlJc w:val="left"/>
      <w:pPr>
        <w:ind w:left="2880" w:hanging="360"/>
      </w:pPr>
    </w:lvl>
    <w:lvl w:ilvl="4" w:tplc="4B767C5C">
      <w:start w:val="1"/>
      <w:numFmt w:val="lowerLetter"/>
      <w:lvlText w:val="%5."/>
      <w:lvlJc w:val="left"/>
      <w:pPr>
        <w:ind w:left="3600" w:hanging="360"/>
      </w:pPr>
    </w:lvl>
    <w:lvl w:ilvl="5" w:tplc="5546D83C">
      <w:start w:val="1"/>
      <w:numFmt w:val="lowerRoman"/>
      <w:lvlText w:val="%6."/>
      <w:lvlJc w:val="right"/>
      <w:pPr>
        <w:ind w:left="4320" w:hanging="180"/>
      </w:pPr>
    </w:lvl>
    <w:lvl w:ilvl="6" w:tplc="2DDA7AAA">
      <w:start w:val="1"/>
      <w:numFmt w:val="decimal"/>
      <w:lvlText w:val="%7."/>
      <w:lvlJc w:val="left"/>
      <w:pPr>
        <w:ind w:left="5040" w:hanging="360"/>
      </w:pPr>
    </w:lvl>
    <w:lvl w:ilvl="7" w:tplc="38407EA2">
      <w:start w:val="1"/>
      <w:numFmt w:val="lowerLetter"/>
      <w:lvlText w:val="%8."/>
      <w:lvlJc w:val="left"/>
      <w:pPr>
        <w:ind w:left="5760" w:hanging="360"/>
      </w:pPr>
    </w:lvl>
    <w:lvl w:ilvl="8" w:tplc="97564422">
      <w:start w:val="1"/>
      <w:numFmt w:val="lowerRoman"/>
      <w:lvlText w:val="%9."/>
      <w:lvlJc w:val="right"/>
      <w:pPr>
        <w:ind w:left="6480" w:hanging="180"/>
      </w:pPr>
    </w:lvl>
  </w:abstractNum>
  <w:abstractNum w:abstractNumId="11" w15:restartNumberingAfterBreak="0">
    <w:nsid w:val="3F598966"/>
    <w:multiLevelType w:val="hybridMultilevel"/>
    <w:tmpl w:val="FFFFFFFF"/>
    <w:lvl w:ilvl="0" w:tplc="029216AE">
      <w:start w:val="1"/>
      <w:numFmt w:val="upperLetter"/>
      <w:lvlText w:val="%1)"/>
      <w:lvlJc w:val="left"/>
      <w:pPr>
        <w:ind w:left="720" w:hanging="360"/>
      </w:pPr>
    </w:lvl>
    <w:lvl w:ilvl="1" w:tplc="6052B394">
      <w:start w:val="1"/>
      <w:numFmt w:val="lowerLetter"/>
      <w:lvlText w:val="%2."/>
      <w:lvlJc w:val="left"/>
      <w:pPr>
        <w:ind w:left="1440" w:hanging="360"/>
      </w:pPr>
    </w:lvl>
    <w:lvl w:ilvl="2" w:tplc="C0562746">
      <w:start w:val="1"/>
      <w:numFmt w:val="lowerRoman"/>
      <w:lvlText w:val="%3."/>
      <w:lvlJc w:val="right"/>
      <w:pPr>
        <w:ind w:left="2160" w:hanging="180"/>
      </w:pPr>
    </w:lvl>
    <w:lvl w:ilvl="3" w:tplc="0778F746">
      <w:start w:val="1"/>
      <w:numFmt w:val="decimal"/>
      <w:lvlText w:val="%4."/>
      <w:lvlJc w:val="left"/>
      <w:pPr>
        <w:ind w:left="2880" w:hanging="360"/>
      </w:pPr>
    </w:lvl>
    <w:lvl w:ilvl="4" w:tplc="C15A11EA">
      <w:start w:val="1"/>
      <w:numFmt w:val="lowerLetter"/>
      <w:lvlText w:val="%5."/>
      <w:lvlJc w:val="left"/>
      <w:pPr>
        <w:ind w:left="3600" w:hanging="360"/>
      </w:pPr>
    </w:lvl>
    <w:lvl w:ilvl="5" w:tplc="A218E0D2">
      <w:start w:val="1"/>
      <w:numFmt w:val="lowerRoman"/>
      <w:lvlText w:val="%6."/>
      <w:lvlJc w:val="right"/>
      <w:pPr>
        <w:ind w:left="4320" w:hanging="180"/>
      </w:pPr>
    </w:lvl>
    <w:lvl w:ilvl="6" w:tplc="5C9C4942">
      <w:start w:val="1"/>
      <w:numFmt w:val="decimal"/>
      <w:lvlText w:val="%7."/>
      <w:lvlJc w:val="left"/>
      <w:pPr>
        <w:ind w:left="5040" w:hanging="360"/>
      </w:pPr>
    </w:lvl>
    <w:lvl w:ilvl="7" w:tplc="EAD80802">
      <w:start w:val="1"/>
      <w:numFmt w:val="lowerLetter"/>
      <w:lvlText w:val="%8."/>
      <w:lvlJc w:val="left"/>
      <w:pPr>
        <w:ind w:left="5760" w:hanging="360"/>
      </w:pPr>
    </w:lvl>
    <w:lvl w:ilvl="8" w:tplc="8FEA665C">
      <w:start w:val="1"/>
      <w:numFmt w:val="lowerRoman"/>
      <w:lvlText w:val="%9."/>
      <w:lvlJc w:val="right"/>
      <w:pPr>
        <w:ind w:left="6480" w:hanging="180"/>
      </w:pPr>
    </w:lvl>
  </w:abstractNum>
  <w:abstractNum w:abstractNumId="12" w15:restartNumberingAfterBreak="0">
    <w:nsid w:val="42341CD2"/>
    <w:multiLevelType w:val="hybridMultilevel"/>
    <w:tmpl w:val="FFFFFFFF"/>
    <w:lvl w:ilvl="0" w:tplc="5E38E318">
      <w:start w:val="1"/>
      <w:numFmt w:val="upperLetter"/>
      <w:lvlText w:val="%1)"/>
      <w:lvlJc w:val="left"/>
      <w:pPr>
        <w:ind w:left="720" w:hanging="360"/>
      </w:pPr>
    </w:lvl>
    <w:lvl w:ilvl="1" w:tplc="9D2C2C22">
      <w:start w:val="1"/>
      <w:numFmt w:val="lowerLetter"/>
      <w:lvlText w:val="%2."/>
      <w:lvlJc w:val="left"/>
      <w:pPr>
        <w:ind w:left="1440" w:hanging="360"/>
      </w:pPr>
    </w:lvl>
    <w:lvl w:ilvl="2" w:tplc="5B682B28">
      <w:start w:val="1"/>
      <w:numFmt w:val="lowerRoman"/>
      <w:lvlText w:val="%3."/>
      <w:lvlJc w:val="right"/>
      <w:pPr>
        <w:ind w:left="2160" w:hanging="180"/>
      </w:pPr>
    </w:lvl>
    <w:lvl w:ilvl="3" w:tplc="220CA8F0">
      <w:start w:val="1"/>
      <w:numFmt w:val="decimal"/>
      <w:lvlText w:val="%4."/>
      <w:lvlJc w:val="left"/>
      <w:pPr>
        <w:ind w:left="2880" w:hanging="360"/>
      </w:pPr>
    </w:lvl>
    <w:lvl w:ilvl="4" w:tplc="A4B65084">
      <w:start w:val="1"/>
      <w:numFmt w:val="lowerLetter"/>
      <w:lvlText w:val="%5."/>
      <w:lvlJc w:val="left"/>
      <w:pPr>
        <w:ind w:left="3600" w:hanging="360"/>
      </w:pPr>
    </w:lvl>
    <w:lvl w:ilvl="5" w:tplc="65FCF302">
      <w:start w:val="1"/>
      <w:numFmt w:val="lowerRoman"/>
      <w:lvlText w:val="%6."/>
      <w:lvlJc w:val="right"/>
      <w:pPr>
        <w:ind w:left="4320" w:hanging="180"/>
      </w:pPr>
    </w:lvl>
    <w:lvl w:ilvl="6" w:tplc="5298E384">
      <w:start w:val="1"/>
      <w:numFmt w:val="decimal"/>
      <w:lvlText w:val="%7."/>
      <w:lvlJc w:val="left"/>
      <w:pPr>
        <w:ind w:left="5040" w:hanging="360"/>
      </w:pPr>
    </w:lvl>
    <w:lvl w:ilvl="7" w:tplc="DB16938A">
      <w:start w:val="1"/>
      <w:numFmt w:val="lowerLetter"/>
      <w:lvlText w:val="%8."/>
      <w:lvlJc w:val="left"/>
      <w:pPr>
        <w:ind w:left="5760" w:hanging="360"/>
      </w:pPr>
    </w:lvl>
    <w:lvl w:ilvl="8" w:tplc="AF5AB282">
      <w:start w:val="1"/>
      <w:numFmt w:val="lowerRoman"/>
      <w:lvlText w:val="%9."/>
      <w:lvlJc w:val="right"/>
      <w:pPr>
        <w:ind w:left="6480" w:hanging="180"/>
      </w:pPr>
    </w:lvl>
  </w:abstractNum>
  <w:abstractNum w:abstractNumId="13" w15:restartNumberingAfterBreak="0">
    <w:nsid w:val="4898309E"/>
    <w:multiLevelType w:val="hybridMultilevel"/>
    <w:tmpl w:val="A8E02FF4"/>
    <w:lvl w:ilvl="0" w:tplc="08090001">
      <w:start w:val="1"/>
      <w:numFmt w:val="bullet"/>
      <w:lvlText w:val=""/>
      <w:lvlJc w:val="left"/>
      <w:pPr>
        <w:ind w:left="1581" w:hanging="360"/>
      </w:pPr>
      <w:rPr>
        <w:rFonts w:ascii="Symbol" w:hAnsi="Symbol" w:hint="default"/>
      </w:rPr>
    </w:lvl>
    <w:lvl w:ilvl="1" w:tplc="08090003" w:tentative="1">
      <w:start w:val="1"/>
      <w:numFmt w:val="bullet"/>
      <w:lvlText w:val="o"/>
      <w:lvlJc w:val="left"/>
      <w:pPr>
        <w:ind w:left="2301" w:hanging="360"/>
      </w:pPr>
      <w:rPr>
        <w:rFonts w:ascii="Courier New" w:hAnsi="Courier New" w:cs="Courier New" w:hint="default"/>
      </w:rPr>
    </w:lvl>
    <w:lvl w:ilvl="2" w:tplc="08090005" w:tentative="1">
      <w:start w:val="1"/>
      <w:numFmt w:val="bullet"/>
      <w:lvlText w:val=""/>
      <w:lvlJc w:val="left"/>
      <w:pPr>
        <w:ind w:left="3021" w:hanging="360"/>
      </w:pPr>
      <w:rPr>
        <w:rFonts w:ascii="Wingdings" w:hAnsi="Wingdings" w:hint="default"/>
      </w:rPr>
    </w:lvl>
    <w:lvl w:ilvl="3" w:tplc="08090001" w:tentative="1">
      <w:start w:val="1"/>
      <w:numFmt w:val="bullet"/>
      <w:lvlText w:val=""/>
      <w:lvlJc w:val="left"/>
      <w:pPr>
        <w:ind w:left="3741" w:hanging="360"/>
      </w:pPr>
      <w:rPr>
        <w:rFonts w:ascii="Symbol" w:hAnsi="Symbol" w:hint="default"/>
      </w:rPr>
    </w:lvl>
    <w:lvl w:ilvl="4" w:tplc="08090003" w:tentative="1">
      <w:start w:val="1"/>
      <w:numFmt w:val="bullet"/>
      <w:lvlText w:val="o"/>
      <w:lvlJc w:val="left"/>
      <w:pPr>
        <w:ind w:left="4461" w:hanging="360"/>
      </w:pPr>
      <w:rPr>
        <w:rFonts w:ascii="Courier New" w:hAnsi="Courier New" w:cs="Courier New" w:hint="default"/>
      </w:rPr>
    </w:lvl>
    <w:lvl w:ilvl="5" w:tplc="08090005" w:tentative="1">
      <w:start w:val="1"/>
      <w:numFmt w:val="bullet"/>
      <w:lvlText w:val=""/>
      <w:lvlJc w:val="left"/>
      <w:pPr>
        <w:ind w:left="5181" w:hanging="360"/>
      </w:pPr>
      <w:rPr>
        <w:rFonts w:ascii="Wingdings" w:hAnsi="Wingdings" w:hint="default"/>
      </w:rPr>
    </w:lvl>
    <w:lvl w:ilvl="6" w:tplc="08090001" w:tentative="1">
      <w:start w:val="1"/>
      <w:numFmt w:val="bullet"/>
      <w:lvlText w:val=""/>
      <w:lvlJc w:val="left"/>
      <w:pPr>
        <w:ind w:left="5901" w:hanging="360"/>
      </w:pPr>
      <w:rPr>
        <w:rFonts w:ascii="Symbol" w:hAnsi="Symbol" w:hint="default"/>
      </w:rPr>
    </w:lvl>
    <w:lvl w:ilvl="7" w:tplc="08090003" w:tentative="1">
      <w:start w:val="1"/>
      <w:numFmt w:val="bullet"/>
      <w:lvlText w:val="o"/>
      <w:lvlJc w:val="left"/>
      <w:pPr>
        <w:ind w:left="6621" w:hanging="360"/>
      </w:pPr>
      <w:rPr>
        <w:rFonts w:ascii="Courier New" w:hAnsi="Courier New" w:cs="Courier New" w:hint="default"/>
      </w:rPr>
    </w:lvl>
    <w:lvl w:ilvl="8" w:tplc="08090005" w:tentative="1">
      <w:start w:val="1"/>
      <w:numFmt w:val="bullet"/>
      <w:lvlText w:val=""/>
      <w:lvlJc w:val="left"/>
      <w:pPr>
        <w:ind w:left="7341" w:hanging="360"/>
      </w:pPr>
      <w:rPr>
        <w:rFonts w:ascii="Wingdings" w:hAnsi="Wingdings" w:hint="default"/>
      </w:rPr>
    </w:lvl>
  </w:abstractNum>
  <w:abstractNum w:abstractNumId="14" w15:restartNumberingAfterBreak="0">
    <w:nsid w:val="4FAA0297"/>
    <w:multiLevelType w:val="hybridMultilevel"/>
    <w:tmpl w:val="2112F9C0"/>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15" w15:restartNumberingAfterBreak="0">
    <w:nsid w:val="508B2AE3"/>
    <w:multiLevelType w:val="hybridMultilevel"/>
    <w:tmpl w:val="2692380A"/>
    <w:lvl w:ilvl="0" w:tplc="3B2091BE">
      <w:start w:val="1"/>
      <w:numFmt w:val="bullet"/>
      <w:lvlText w:val=""/>
      <w:lvlJc w:val="left"/>
      <w:pPr>
        <w:ind w:left="720" w:hanging="360"/>
      </w:pPr>
      <w:rPr>
        <w:rFonts w:ascii="Symbol" w:hAnsi="Symbol"/>
      </w:rPr>
    </w:lvl>
    <w:lvl w:ilvl="1" w:tplc="C2B65F9E">
      <w:start w:val="1"/>
      <w:numFmt w:val="bullet"/>
      <w:lvlText w:val=""/>
      <w:lvlJc w:val="left"/>
      <w:pPr>
        <w:ind w:left="720" w:hanging="360"/>
      </w:pPr>
      <w:rPr>
        <w:rFonts w:ascii="Symbol" w:hAnsi="Symbol"/>
      </w:rPr>
    </w:lvl>
    <w:lvl w:ilvl="2" w:tplc="88D02E66">
      <w:start w:val="1"/>
      <w:numFmt w:val="bullet"/>
      <w:lvlText w:val=""/>
      <w:lvlJc w:val="left"/>
      <w:pPr>
        <w:ind w:left="720" w:hanging="360"/>
      </w:pPr>
      <w:rPr>
        <w:rFonts w:ascii="Symbol" w:hAnsi="Symbol"/>
      </w:rPr>
    </w:lvl>
    <w:lvl w:ilvl="3" w:tplc="70A2733E">
      <w:start w:val="1"/>
      <w:numFmt w:val="bullet"/>
      <w:lvlText w:val=""/>
      <w:lvlJc w:val="left"/>
      <w:pPr>
        <w:ind w:left="720" w:hanging="360"/>
      </w:pPr>
      <w:rPr>
        <w:rFonts w:ascii="Symbol" w:hAnsi="Symbol"/>
      </w:rPr>
    </w:lvl>
    <w:lvl w:ilvl="4" w:tplc="8368A518">
      <w:start w:val="1"/>
      <w:numFmt w:val="bullet"/>
      <w:lvlText w:val=""/>
      <w:lvlJc w:val="left"/>
      <w:pPr>
        <w:ind w:left="720" w:hanging="360"/>
      </w:pPr>
      <w:rPr>
        <w:rFonts w:ascii="Symbol" w:hAnsi="Symbol"/>
      </w:rPr>
    </w:lvl>
    <w:lvl w:ilvl="5" w:tplc="241A6312">
      <w:start w:val="1"/>
      <w:numFmt w:val="bullet"/>
      <w:lvlText w:val=""/>
      <w:lvlJc w:val="left"/>
      <w:pPr>
        <w:ind w:left="720" w:hanging="360"/>
      </w:pPr>
      <w:rPr>
        <w:rFonts w:ascii="Symbol" w:hAnsi="Symbol"/>
      </w:rPr>
    </w:lvl>
    <w:lvl w:ilvl="6" w:tplc="1F2680D4">
      <w:start w:val="1"/>
      <w:numFmt w:val="bullet"/>
      <w:lvlText w:val=""/>
      <w:lvlJc w:val="left"/>
      <w:pPr>
        <w:ind w:left="720" w:hanging="360"/>
      </w:pPr>
      <w:rPr>
        <w:rFonts w:ascii="Symbol" w:hAnsi="Symbol"/>
      </w:rPr>
    </w:lvl>
    <w:lvl w:ilvl="7" w:tplc="CCBE1090">
      <w:start w:val="1"/>
      <w:numFmt w:val="bullet"/>
      <w:lvlText w:val=""/>
      <w:lvlJc w:val="left"/>
      <w:pPr>
        <w:ind w:left="720" w:hanging="360"/>
      </w:pPr>
      <w:rPr>
        <w:rFonts w:ascii="Symbol" w:hAnsi="Symbol"/>
      </w:rPr>
    </w:lvl>
    <w:lvl w:ilvl="8" w:tplc="C892231C">
      <w:start w:val="1"/>
      <w:numFmt w:val="bullet"/>
      <w:lvlText w:val=""/>
      <w:lvlJc w:val="left"/>
      <w:pPr>
        <w:ind w:left="720" w:hanging="360"/>
      </w:pPr>
      <w:rPr>
        <w:rFonts w:ascii="Symbol" w:hAnsi="Symbol"/>
      </w:rPr>
    </w:lvl>
  </w:abstractNum>
  <w:abstractNum w:abstractNumId="16" w15:restartNumberingAfterBreak="0">
    <w:nsid w:val="568D1491"/>
    <w:multiLevelType w:val="multilevel"/>
    <w:tmpl w:val="4906CD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001947"/>
    <w:multiLevelType w:val="hybridMultilevel"/>
    <w:tmpl w:val="DC264922"/>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18" w15:restartNumberingAfterBreak="0">
    <w:nsid w:val="59722137"/>
    <w:multiLevelType w:val="hybridMultilevel"/>
    <w:tmpl w:val="C1FE9E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598C83F1"/>
    <w:multiLevelType w:val="hybridMultilevel"/>
    <w:tmpl w:val="981A8802"/>
    <w:lvl w:ilvl="0" w:tplc="BD226B64">
      <w:start w:val="1"/>
      <w:numFmt w:val="upperLetter"/>
      <w:lvlText w:val="%1)"/>
      <w:lvlJc w:val="left"/>
      <w:pPr>
        <w:ind w:left="720" w:hanging="360"/>
      </w:pPr>
    </w:lvl>
    <w:lvl w:ilvl="1" w:tplc="5A2CC96A">
      <w:start w:val="1"/>
      <w:numFmt w:val="lowerLetter"/>
      <w:lvlText w:val="%2."/>
      <w:lvlJc w:val="left"/>
      <w:pPr>
        <w:ind w:left="1440" w:hanging="360"/>
      </w:pPr>
    </w:lvl>
    <w:lvl w:ilvl="2" w:tplc="9808FA84">
      <w:start w:val="1"/>
      <w:numFmt w:val="lowerRoman"/>
      <w:lvlText w:val="%3."/>
      <w:lvlJc w:val="right"/>
      <w:pPr>
        <w:ind w:left="2160" w:hanging="180"/>
      </w:pPr>
    </w:lvl>
    <w:lvl w:ilvl="3" w:tplc="39BE9E32">
      <w:start w:val="1"/>
      <w:numFmt w:val="decimal"/>
      <w:lvlText w:val="%4."/>
      <w:lvlJc w:val="left"/>
      <w:pPr>
        <w:ind w:left="2880" w:hanging="360"/>
      </w:pPr>
    </w:lvl>
    <w:lvl w:ilvl="4" w:tplc="609A6050">
      <w:start w:val="1"/>
      <w:numFmt w:val="lowerLetter"/>
      <w:lvlText w:val="%5."/>
      <w:lvlJc w:val="left"/>
      <w:pPr>
        <w:ind w:left="3600" w:hanging="360"/>
      </w:pPr>
    </w:lvl>
    <w:lvl w:ilvl="5" w:tplc="56C4260C">
      <w:start w:val="1"/>
      <w:numFmt w:val="lowerRoman"/>
      <w:lvlText w:val="%6."/>
      <w:lvlJc w:val="right"/>
      <w:pPr>
        <w:ind w:left="4320" w:hanging="180"/>
      </w:pPr>
    </w:lvl>
    <w:lvl w:ilvl="6" w:tplc="2402A778">
      <w:start w:val="1"/>
      <w:numFmt w:val="decimal"/>
      <w:lvlText w:val="%7."/>
      <w:lvlJc w:val="left"/>
      <w:pPr>
        <w:ind w:left="5040" w:hanging="360"/>
      </w:pPr>
    </w:lvl>
    <w:lvl w:ilvl="7" w:tplc="551A38B4">
      <w:start w:val="1"/>
      <w:numFmt w:val="lowerLetter"/>
      <w:lvlText w:val="%8."/>
      <w:lvlJc w:val="left"/>
      <w:pPr>
        <w:ind w:left="5760" w:hanging="360"/>
      </w:pPr>
    </w:lvl>
    <w:lvl w:ilvl="8" w:tplc="DB78385A">
      <w:start w:val="1"/>
      <w:numFmt w:val="lowerRoman"/>
      <w:lvlText w:val="%9."/>
      <w:lvlJc w:val="right"/>
      <w:pPr>
        <w:ind w:left="6480" w:hanging="180"/>
      </w:pPr>
    </w:lvl>
  </w:abstractNum>
  <w:abstractNum w:abstractNumId="20"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21" w15:restartNumberingAfterBreak="0">
    <w:nsid w:val="6CBB1ADE"/>
    <w:multiLevelType w:val="hybridMultilevel"/>
    <w:tmpl w:val="FBDE15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D9E6A80"/>
    <w:multiLevelType w:val="hybridMultilevel"/>
    <w:tmpl w:val="165AF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35129497">
    <w:abstractNumId w:val="6"/>
  </w:num>
  <w:num w:numId="2" w16cid:durableId="1775008882">
    <w:abstractNumId w:val="2"/>
  </w:num>
  <w:num w:numId="3" w16cid:durableId="513687861">
    <w:abstractNumId w:val="14"/>
  </w:num>
  <w:num w:numId="4" w16cid:durableId="1432504825">
    <w:abstractNumId w:val="5"/>
  </w:num>
  <w:num w:numId="5" w16cid:durableId="1575044678">
    <w:abstractNumId w:val="9"/>
  </w:num>
  <w:num w:numId="6" w16cid:durableId="2077971764">
    <w:abstractNumId w:val="16"/>
  </w:num>
  <w:num w:numId="7" w16cid:durableId="300622296">
    <w:abstractNumId w:val="1"/>
  </w:num>
  <w:num w:numId="8" w16cid:durableId="1368678968">
    <w:abstractNumId w:val="18"/>
  </w:num>
  <w:num w:numId="9" w16cid:durableId="1412461838">
    <w:abstractNumId w:val="21"/>
  </w:num>
  <w:num w:numId="10" w16cid:durableId="909972196">
    <w:abstractNumId w:val="17"/>
  </w:num>
  <w:num w:numId="11" w16cid:durableId="1720741629">
    <w:abstractNumId w:val="7"/>
  </w:num>
  <w:num w:numId="12" w16cid:durableId="1212577664">
    <w:abstractNumId w:val="12"/>
  </w:num>
  <w:num w:numId="13" w16cid:durableId="702555980">
    <w:abstractNumId w:val="11"/>
  </w:num>
  <w:num w:numId="14" w16cid:durableId="1916476159">
    <w:abstractNumId w:val="19"/>
  </w:num>
  <w:num w:numId="15" w16cid:durableId="470902264">
    <w:abstractNumId w:val="10"/>
  </w:num>
  <w:num w:numId="16" w16cid:durableId="1431731434">
    <w:abstractNumId w:val="3"/>
  </w:num>
  <w:num w:numId="17" w16cid:durableId="2141457582">
    <w:abstractNumId w:val="4"/>
  </w:num>
  <w:num w:numId="18" w16cid:durableId="2146923439">
    <w:abstractNumId w:val="13"/>
  </w:num>
  <w:num w:numId="19" w16cid:durableId="139620474">
    <w:abstractNumId w:val="8"/>
  </w:num>
  <w:num w:numId="20" w16cid:durableId="746225622">
    <w:abstractNumId w:val="20"/>
  </w:num>
  <w:num w:numId="21" w16cid:durableId="377554253">
    <w:abstractNumId w:val="0"/>
  </w:num>
  <w:num w:numId="22" w16cid:durableId="1384987561">
    <w:abstractNumId w:val="22"/>
  </w:num>
  <w:num w:numId="23" w16cid:durableId="702288810">
    <w:abstractNumId w:val="1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BB7"/>
    <w:rsid w:val="0000187E"/>
    <w:rsid w:val="00003902"/>
    <w:rsid w:val="00006EFE"/>
    <w:rsid w:val="000112C0"/>
    <w:rsid w:val="000124A6"/>
    <w:rsid w:val="00012F88"/>
    <w:rsid w:val="00013263"/>
    <w:rsid w:val="00013396"/>
    <w:rsid w:val="00013515"/>
    <w:rsid w:val="00013B81"/>
    <w:rsid w:val="00014026"/>
    <w:rsid w:val="00014450"/>
    <w:rsid w:val="00016857"/>
    <w:rsid w:val="00017A5B"/>
    <w:rsid w:val="00017F51"/>
    <w:rsid w:val="00020FD9"/>
    <w:rsid w:val="000212B1"/>
    <w:rsid w:val="00021BDC"/>
    <w:rsid w:val="000238C9"/>
    <w:rsid w:val="00023B6F"/>
    <w:rsid w:val="000267D5"/>
    <w:rsid w:val="0003185C"/>
    <w:rsid w:val="00031CD0"/>
    <w:rsid w:val="0003202B"/>
    <w:rsid w:val="000320A9"/>
    <w:rsid w:val="0003487D"/>
    <w:rsid w:val="00036163"/>
    <w:rsid w:val="000408AF"/>
    <w:rsid w:val="00041458"/>
    <w:rsid w:val="00042994"/>
    <w:rsid w:val="000456E6"/>
    <w:rsid w:val="00047B17"/>
    <w:rsid w:val="00061DDF"/>
    <w:rsid w:val="0006381A"/>
    <w:rsid w:val="00064137"/>
    <w:rsid w:val="00065178"/>
    <w:rsid w:val="000726BA"/>
    <w:rsid w:val="00075DDA"/>
    <w:rsid w:val="00077EC9"/>
    <w:rsid w:val="0008427B"/>
    <w:rsid w:val="00084D98"/>
    <w:rsid w:val="000864BF"/>
    <w:rsid w:val="00086937"/>
    <w:rsid w:val="000905D1"/>
    <w:rsid w:val="00095083"/>
    <w:rsid w:val="00095B8C"/>
    <w:rsid w:val="00097657"/>
    <w:rsid w:val="000A007C"/>
    <w:rsid w:val="000A03B5"/>
    <w:rsid w:val="000A192E"/>
    <w:rsid w:val="000A28F0"/>
    <w:rsid w:val="000A32FC"/>
    <w:rsid w:val="000A49B5"/>
    <w:rsid w:val="000B0927"/>
    <w:rsid w:val="000B1364"/>
    <w:rsid w:val="000B2FC5"/>
    <w:rsid w:val="000B4FE6"/>
    <w:rsid w:val="000C06EC"/>
    <w:rsid w:val="000C1845"/>
    <w:rsid w:val="000C4C48"/>
    <w:rsid w:val="000C4FC2"/>
    <w:rsid w:val="000C5907"/>
    <w:rsid w:val="000C7BB3"/>
    <w:rsid w:val="000C7D24"/>
    <w:rsid w:val="000D1BDB"/>
    <w:rsid w:val="000D1F72"/>
    <w:rsid w:val="000D2A96"/>
    <w:rsid w:val="000D59C3"/>
    <w:rsid w:val="000D7A25"/>
    <w:rsid w:val="000D7EB6"/>
    <w:rsid w:val="000E1577"/>
    <w:rsid w:val="000E18C3"/>
    <w:rsid w:val="000E2285"/>
    <w:rsid w:val="000E2E61"/>
    <w:rsid w:val="000E34C4"/>
    <w:rsid w:val="000E5671"/>
    <w:rsid w:val="000E677F"/>
    <w:rsid w:val="000E708B"/>
    <w:rsid w:val="000F056C"/>
    <w:rsid w:val="000F0A94"/>
    <w:rsid w:val="000F0E19"/>
    <w:rsid w:val="000F2387"/>
    <w:rsid w:val="000F3972"/>
    <w:rsid w:val="000F4223"/>
    <w:rsid w:val="000F43CA"/>
    <w:rsid w:val="000F4D66"/>
    <w:rsid w:val="000F71DE"/>
    <w:rsid w:val="001011C8"/>
    <w:rsid w:val="00103D89"/>
    <w:rsid w:val="00104294"/>
    <w:rsid w:val="001047B2"/>
    <w:rsid w:val="001048A8"/>
    <w:rsid w:val="00110476"/>
    <w:rsid w:val="0011145A"/>
    <w:rsid w:val="0011631A"/>
    <w:rsid w:val="001206F9"/>
    <w:rsid w:val="00122039"/>
    <w:rsid w:val="00124F93"/>
    <w:rsid w:val="0012505F"/>
    <w:rsid w:val="0012562B"/>
    <w:rsid w:val="00125AD2"/>
    <w:rsid w:val="00126698"/>
    <w:rsid w:val="0013211E"/>
    <w:rsid w:val="0013223F"/>
    <w:rsid w:val="00135A95"/>
    <w:rsid w:val="00135CCE"/>
    <w:rsid w:val="0013782F"/>
    <w:rsid w:val="001402DE"/>
    <w:rsid w:val="001419FE"/>
    <w:rsid w:val="00141A9D"/>
    <w:rsid w:val="00141CFF"/>
    <w:rsid w:val="00142F3E"/>
    <w:rsid w:val="00143578"/>
    <w:rsid w:val="001448FA"/>
    <w:rsid w:val="00145BFC"/>
    <w:rsid w:val="00147503"/>
    <w:rsid w:val="00150932"/>
    <w:rsid w:val="001527B9"/>
    <w:rsid w:val="00152F3B"/>
    <w:rsid w:val="00154838"/>
    <w:rsid w:val="00154FB4"/>
    <w:rsid w:val="0015529E"/>
    <w:rsid w:val="0015754D"/>
    <w:rsid w:val="00157620"/>
    <w:rsid w:val="001606C8"/>
    <w:rsid w:val="00160C81"/>
    <w:rsid w:val="00160FFC"/>
    <w:rsid w:val="001610D7"/>
    <w:rsid w:val="0016119E"/>
    <w:rsid w:val="001622F6"/>
    <w:rsid w:val="00162CF7"/>
    <w:rsid w:val="00163952"/>
    <w:rsid w:val="001678BE"/>
    <w:rsid w:val="001709A4"/>
    <w:rsid w:val="00171F4C"/>
    <w:rsid w:val="00173012"/>
    <w:rsid w:val="00173D05"/>
    <w:rsid w:val="00175AD4"/>
    <w:rsid w:val="00176C00"/>
    <w:rsid w:val="00177033"/>
    <w:rsid w:val="001778B6"/>
    <w:rsid w:val="00180877"/>
    <w:rsid w:val="00181D25"/>
    <w:rsid w:val="00181EB3"/>
    <w:rsid w:val="00181F71"/>
    <w:rsid w:val="00182A7B"/>
    <w:rsid w:val="00182C52"/>
    <w:rsid w:val="00185F0A"/>
    <w:rsid w:val="00186BAB"/>
    <w:rsid w:val="00186C29"/>
    <w:rsid w:val="00192652"/>
    <w:rsid w:val="001935A4"/>
    <w:rsid w:val="001937D8"/>
    <w:rsid w:val="0019509A"/>
    <w:rsid w:val="001961A9"/>
    <w:rsid w:val="001966C1"/>
    <w:rsid w:val="001A17D5"/>
    <w:rsid w:val="001A6AF5"/>
    <w:rsid w:val="001A6E26"/>
    <w:rsid w:val="001B0178"/>
    <w:rsid w:val="001B2656"/>
    <w:rsid w:val="001B37AF"/>
    <w:rsid w:val="001B4532"/>
    <w:rsid w:val="001B55E3"/>
    <w:rsid w:val="001B581E"/>
    <w:rsid w:val="001C0D76"/>
    <w:rsid w:val="001C506F"/>
    <w:rsid w:val="001D0516"/>
    <w:rsid w:val="001D0B6A"/>
    <w:rsid w:val="001D0CA0"/>
    <w:rsid w:val="001D1B49"/>
    <w:rsid w:val="001D2436"/>
    <w:rsid w:val="001D6A6C"/>
    <w:rsid w:val="001D794C"/>
    <w:rsid w:val="001E1195"/>
    <w:rsid w:val="001E2A14"/>
    <w:rsid w:val="001E2C15"/>
    <w:rsid w:val="001E6E99"/>
    <w:rsid w:val="001F2271"/>
    <w:rsid w:val="001F2A12"/>
    <w:rsid w:val="001F3D6F"/>
    <w:rsid w:val="001F4694"/>
    <w:rsid w:val="001F7F4D"/>
    <w:rsid w:val="00200BD1"/>
    <w:rsid w:val="00200D88"/>
    <w:rsid w:val="00201BBB"/>
    <w:rsid w:val="0020214B"/>
    <w:rsid w:val="00204AF0"/>
    <w:rsid w:val="00204B5E"/>
    <w:rsid w:val="00206496"/>
    <w:rsid w:val="00207377"/>
    <w:rsid w:val="0021032B"/>
    <w:rsid w:val="00211FAA"/>
    <w:rsid w:val="002133AE"/>
    <w:rsid w:val="002144AF"/>
    <w:rsid w:val="00217070"/>
    <w:rsid w:val="002218B1"/>
    <w:rsid w:val="00221D2C"/>
    <w:rsid w:val="002227F6"/>
    <w:rsid w:val="002248FA"/>
    <w:rsid w:val="00224E34"/>
    <w:rsid w:val="00227469"/>
    <w:rsid w:val="00227AAC"/>
    <w:rsid w:val="00227FB2"/>
    <w:rsid w:val="00230321"/>
    <w:rsid w:val="00230EE4"/>
    <w:rsid w:val="00232C8D"/>
    <w:rsid w:val="002339EF"/>
    <w:rsid w:val="00234F48"/>
    <w:rsid w:val="00235407"/>
    <w:rsid w:val="0023656B"/>
    <w:rsid w:val="002372C2"/>
    <w:rsid w:val="00240C45"/>
    <w:rsid w:val="00241F94"/>
    <w:rsid w:val="00244B92"/>
    <w:rsid w:val="00247B85"/>
    <w:rsid w:val="0025102D"/>
    <w:rsid w:val="0025193E"/>
    <w:rsid w:val="002529E2"/>
    <w:rsid w:val="00253E82"/>
    <w:rsid w:val="00255A7A"/>
    <w:rsid w:val="00257069"/>
    <w:rsid w:val="00257B80"/>
    <w:rsid w:val="00260E11"/>
    <w:rsid w:val="002614F4"/>
    <w:rsid w:val="002617F5"/>
    <w:rsid w:val="0026230A"/>
    <w:rsid w:val="0026243A"/>
    <w:rsid w:val="00263575"/>
    <w:rsid w:val="00265FFF"/>
    <w:rsid w:val="00266231"/>
    <w:rsid w:val="00271211"/>
    <w:rsid w:val="0027370D"/>
    <w:rsid w:val="0027442C"/>
    <w:rsid w:val="002749B8"/>
    <w:rsid w:val="00274ACE"/>
    <w:rsid w:val="0027633F"/>
    <w:rsid w:val="0028156C"/>
    <w:rsid w:val="00281BF2"/>
    <w:rsid w:val="002826AA"/>
    <w:rsid w:val="00285BD9"/>
    <w:rsid w:val="00285DF3"/>
    <w:rsid w:val="00296460"/>
    <w:rsid w:val="00296B67"/>
    <w:rsid w:val="002A0C33"/>
    <w:rsid w:val="002A1004"/>
    <w:rsid w:val="002A1502"/>
    <w:rsid w:val="002A1803"/>
    <w:rsid w:val="002A332B"/>
    <w:rsid w:val="002A47DC"/>
    <w:rsid w:val="002A65B3"/>
    <w:rsid w:val="002A66F8"/>
    <w:rsid w:val="002A7DCF"/>
    <w:rsid w:val="002B2860"/>
    <w:rsid w:val="002B34D4"/>
    <w:rsid w:val="002B3DA2"/>
    <w:rsid w:val="002B421D"/>
    <w:rsid w:val="002B620E"/>
    <w:rsid w:val="002B68EB"/>
    <w:rsid w:val="002C1365"/>
    <w:rsid w:val="002C2C2D"/>
    <w:rsid w:val="002C437E"/>
    <w:rsid w:val="002C6A3C"/>
    <w:rsid w:val="002C6CB7"/>
    <w:rsid w:val="002C7584"/>
    <w:rsid w:val="002D017E"/>
    <w:rsid w:val="002D114D"/>
    <w:rsid w:val="002D3073"/>
    <w:rsid w:val="002D3CF8"/>
    <w:rsid w:val="002D4EBA"/>
    <w:rsid w:val="002D754D"/>
    <w:rsid w:val="002D7DCD"/>
    <w:rsid w:val="002E0553"/>
    <w:rsid w:val="002E0E70"/>
    <w:rsid w:val="002E4287"/>
    <w:rsid w:val="002E4394"/>
    <w:rsid w:val="002E4D9A"/>
    <w:rsid w:val="002E5746"/>
    <w:rsid w:val="002E6D9F"/>
    <w:rsid w:val="002F0991"/>
    <w:rsid w:val="002F1C98"/>
    <w:rsid w:val="002F2366"/>
    <w:rsid w:val="002F3642"/>
    <w:rsid w:val="002F3D98"/>
    <w:rsid w:val="002F4580"/>
    <w:rsid w:val="002F5CB0"/>
    <w:rsid w:val="002F601B"/>
    <w:rsid w:val="002F72E0"/>
    <w:rsid w:val="0030112F"/>
    <w:rsid w:val="003031E6"/>
    <w:rsid w:val="00303763"/>
    <w:rsid w:val="003054D4"/>
    <w:rsid w:val="0030740B"/>
    <w:rsid w:val="0031009F"/>
    <w:rsid w:val="0031089A"/>
    <w:rsid w:val="00310C7A"/>
    <w:rsid w:val="0031169C"/>
    <w:rsid w:val="003119DA"/>
    <w:rsid w:val="00311D7A"/>
    <w:rsid w:val="00311FBB"/>
    <w:rsid w:val="00314867"/>
    <w:rsid w:val="00315DEF"/>
    <w:rsid w:val="00316C71"/>
    <w:rsid w:val="00320A56"/>
    <w:rsid w:val="00320B29"/>
    <w:rsid w:val="00321846"/>
    <w:rsid w:val="00322CC4"/>
    <w:rsid w:val="00326AFA"/>
    <w:rsid w:val="00327345"/>
    <w:rsid w:val="003320D8"/>
    <w:rsid w:val="00332ABC"/>
    <w:rsid w:val="00340072"/>
    <w:rsid w:val="00341A30"/>
    <w:rsid w:val="00342595"/>
    <w:rsid w:val="00343136"/>
    <w:rsid w:val="003436E1"/>
    <w:rsid w:val="003454C4"/>
    <w:rsid w:val="00345921"/>
    <w:rsid w:val="003465E1"/>
    <w:rsid w:val="00346ABD"/>
    <w:rsid w:val="00346B08"/>
    <w:rsid w:val="0035147A"/>
    <w:rsid w:val="00352933"/>
    <w:rsid w:val="00352BCA"/>
    <w:rsid w:val="00352DA2"/>
    <w:rsid w:val="0035661D"/>
    <w:rsid w:val="00356990"/>
    <w:rsid w:val="00360F41"/>
    <w:rsid w:val="00362189"/>
    <w:rsid w:val="003625BC"/>
    <w:rsid w:val="00363C78"/>
    <w:rsid w:val="00363FB2"/>
    <w:rsid w:val="003640C9"/>
    <w:rsid w:val="003667A4"/>
    <w:rsid w:val="00367B4C"/>
    <w:rsid w:val="00367B72"/>
    <w:rsid w:val="00367C8F"/>
    <w:rsid w:val="00370433"/>
    <w:rsid w:val="00370FAB"/>
    <w:rsid w:val="00371D69"/>
    <w:rsid w:val="003730AC"/>
    <w:rsid w:val="003736AE"/>
    <w:rsid w:val="00375EEF"/>
    <w:rsid w:val="003774AB"/>
    <w:rsid w:val="00380B8B"/>
    <w:rsid w:val="00381913"/>
    <w:rsid w:val="0038193D"/>
    <w:rsid w:val="00381EAB"/>
    <w:rsid w:val="00384169"/>
    <w:rsid w:val="00384ABB"/>
    <w:rsid w:val="00384C9B"/>
    <w:rsid w:val="00384FC1"/>
    <w:rsid w:val="00391442"/>
    <w:rsid w:val="003937AF"/>
    <w:rsid w:val="00394773"/>
    <w:rsid w:val="00395798"/>
    <w:rsid w:val="00396AC9"/>
    <w:rsid w:val="003972E7"/>
    <w:rsid w:val="003A1F2F"/>
    <w:rsid w:val="003A4C9C"/>
    <w:rsid w:val="003A55FF"/>
    <w:rsid w:val="003A632B"/>
    <w:rsid w:val="003B17AE"/>
    <w:rsid w:val="003B1BAE"/>
    <w:rsid w:val="003B1E50"/>
    <w:rsid w:val="003B226E"/>
    <w:rsid w:val="003B2B8D"/>
    <w:rsid w:val="003B2EB9"/>
    <w:rsid w:val="003B4850"/>
    <w:rsid w:val="003B6ACF"/>
    <w:rsid w:val="003B6BFA"/>
    <w:rsid w:val="003B7790"/>
    <w:rsid w:val="003C066D"/>
    <w:rsid w:val="003C0706"/>
    <w:rsid w:val="003C07A8"/>
    <w:rsid w:val="003C2D7A"/>
    <w:rsid w:val="003C4DAD"/>
    <w:rsid w:val="003C5249"/>
    <w:rsid w:val="003C5A51"/>
    <w:rsid w:val="003C5A79"/>
    <w:rsid w:val="003C67EF"/>
    <w:rsid w:val="003C79E7"/>
    <w:rsid w:val="003C7CF4"/>
    <w:rsid w:val="003D041D"/>
    <w:rsid w:val="003D0F23"/>
    <w:rsid w:val="003D2C28"/>
    <w:rsid w:val="003D46C0"/>
    <w:rsid w:val="003D46DF"/>
    <w:rsid w:val="003D4F48"/>
    <w:rsid w:val="003D6C96"/>
    <w:rsid w:val="003D6E0B"/>
    <w:rsid w:val="003D7E99"/>
    <w:rsid w:val="003E0949"/>
    <w:rsid w:val="003E13FD"/>
    <w:rsid w:val="003E421C"/>
    <w:rsid w:val="003E7482"/>
    <w:rsid w:val="003E7E71"/>
    <w:rsid w:val="003F098C"/>
    <w:rsid w:val="003F0AA9"/>
    <w:rsid w:val="003F25C4"/>
    <w:rsid w:val="003F3C0C"/>
    <w:rsid w:val="003F5CC2"/>
    <w:rsid w:val="00402CEA"/>
    <w:rsid w:val="004035CB"/>
    <w:rsid w:val="00404AA1"/>
    <w:rsid w:val="004068A0"/>
    <w:rsid w:val="004072E3"/>
    <w:rsid w:val="004108A1"/>
    <w:rsid w:val="00411F13"/>
    <w:rsid w:val="004134D9"/>
    <w:rsid w:val="00413652"/>
    <w:rsid w:val="00415621"/>
    <w:rsid w:val="00416D80"/>
    <w:rsid w:val="00417918"/>
    <w:rsid w:val="0042008D"/>
    <w:rsid w:val="00422776"/>
    <w:rsid w:val="004237DC"/>
    <w:rsid w:val="00423D7A"/>
    <w:rsid w:val="004249B1"/>
    <w:rsid w:val="00424F37"/>
    <w:rsid w:val="00427DB4"/>
    <w:rsid w:val="00427DEA"/>
    <w:rsid w:val="00430151"/>
    <w:rsid w:val="0043040A"/>
    <w:rsid w:val="00431079"/>
    <w:rsid w:val="00436023"/>
    <w:rsid w:val="00437B86"/>
    <w:rsid w:val="0044166F"/>
    <w:rsid w:val="00441909"/>
    <w:rsid w:val="00444936"/>
    <w:rsid w:val="00450D5D"/>
    <w:rsid w:val="004510E6"/>
    <w:rsid w:val="004526AE"/>
    <w:rsid w:val="00452A43"/>
    <w:rsid w:val="004558ED"/>
    <w:rsid w:val="004567BE"/>
    <w:rsid w:val="004573A0"/>
    <w:rsid w:val="004575A0"/>
    <w:rsid w:val="0046140E"/>
    <w:rsid w:val="00461B57"/>
    <w:rsid w:val="00462915"/>
    <w:rsid w:val="00463900"/>
    <w:rsid w:val="0046433C"/>
    <w:rsid w:val="00465D50"/>
    <w:rsid w:val="00467D62"/>
    <w:rsid w:val="00470F3D"/>
    <w:rsid w:val="00474D68"/>
    <w:rsid w:val="0047526E"/>
    <w:rsid w:val="004775C2"/>
    <w:rsid w:val="00481209"/>
    <w:rsid w:val="00481962"/>
    <w:rsid w:val="00481CA5"/>
    <w:rsid w:val="00482A43"/>
    <w:rsid w:val="00482CCF"/>
    <w:rsid w:val="004830A6"/>
    <w:rsid w:val="0048410D"/>
    <w:rsid w:val="004845FC"/>
    <w:rsid w:val="004868A8"/>
    <w:rsid w:val="00491A91"/>
    <w:rsid w:val="00491F83"/>
    <w:rsid w:val="004931C7"/>
    <w:rsid w:val="004959AF"/>
    <w:rsid w:val="004972C9"/>
    <w:rsid w:val="004976AE"/>
    <w:rsid w:val="00497933"/>
    <w:rsid w:val="00497A21"/>
    <w:rsid w:val="00497CAD"/>
    <w:rsid w:val="004A0528"/>
    <w:rsid w:val="004A0A7C"/>
    <w:rsid w:val="004A0F09"/>
    <w:rsid w:val="004A3916"/>
    <w:rsid w:val="004A3BD0"/>
    <w:rsid w:val="004A5F25"/>
    <w:rsid w:val="004A6208"/>
    <w:rsid w:val="004A6BDB"/>
    <w:rsid w:val="004A7470"/>
    <w:rsid w:val="004A7742"/>
    <w:rsid w:val="004A7964"/>
    <w:rsid w:val="004B2181"/>
    <w:rsid w:val="004B5F6A"/>
    <w:rsid w:val="004B635D"/>
    <w:rsid w:val="004B6D3D"/>
    <w:rsid w:val="004B75AD"/>
    <w:rsid w:val="004C474F"/>
    <w:rsid w:val="004C5C1F"/>
    <w:rsid w:val="004C70A3"/>
    <w:rsid w:val="004D2AD2"/>
    <w:rsid w:val="004D2AF9"/>
    <w:rsid w:val="004D3024"/>
    <w:rsid w:val="004D428A"/>
    <w:rsid w:val="004D466C"/>
    <w:rsid w:val="004D6CE5"/>
    <w:rsid w:val="004D6DBC"/>
    <w:rsid w:val="004E0651"/>
    <w:rsid w:val="004E31FD"/>
    <w:rsid w:val="004E3873"/>
    <w:rsid w:val="004E5EBB"/>
    <w:rsid w:val="004E7723"/>
    <w:rsid w:val="004E7ABD"/>
    <w:rsid w:val="004F155D"/>
    <w:rsid w:val="004F2DD4"/>
    <w:rsid w:val="004F4891"/>
    <w:rsid w:val="00501D4D"/>
    <w:rsid w:val="005022C6"/>
    <w:rsid w:val="00504BDE"/>
    <w:rsid w:val="00505D47"/>
    <w:rsid w:val="00507993"/>
    <w:rsid w:val="00510AE5"/>
    <w:rsid w:val="00510C8D"/>
    <w:rsid w:val="0051117B"/>
    <w:rsid w:val="00511AB1"/>
    <w:rsid w:val="005121BA"/>
    <w:rsid w:val="00513450"/>
    <w:rsid w:val="00514644"/>
    <w:rsid w:val="005151FE"/>
    <w:rsid w:val="00515D67"/>
    <w:rsid w:val="00517D7E"/>
    <w:rsid w:val="00517FA7"/>
    <w:rsid w:val="00520967"/>
    <w:rsid w:val="005252DB"/>
    <w:rsid w:val="00525355"/>
    <w:rsid w:val="00526697"/>
    <w:rsid w:val="00527028"/>
    <w:rsid w:val="0052740E"/>
    <w:rsid w:val="00531533"/>
    <w:rsid w:val="00531EA6"/>
    <w:rsid w:val="00532B7D"/>
    <w:rsid w:val="0053367E"/>
    <w:rsid w:val="00534777"/>
    <w:rsid w:val="00535196"/>
    <w:rsid w:val="005351FB"/>
    <w:rsid w:val="00537A40"/>
    <w:rsid w:val="00541F8B"/>
    <w:rsid w:val="00544D98"/>
    <w:rsid w:val="00544F29"/>
    <w:rsid w:val="005453DF"/>
    <w:rsid w:val="00547831"/>
    <w:rsid w:val="00550D1E"/>
    <w:rsid w:val="0055108E"/>
    <w:rsid w:val="005512E6"/>
    <w:rsid w:val="00551322"/>
    <w:rsid w:val="00554893"/>
    <w:rsid w:val="00557778"/>
    <w:rsid w:val="005577D8"/>
    <w:rsid w:val="005620F4"/>
    <w:rsid w:val="00563E96"/>
    <w:rsid w:val="00566923"/>
    <w:rsid w:val="005676BF"/>
    <w:rsid w:val="00571A04"/>
    <w:rsid w:val="00571F96"/>
    <w:rsid w:val="00575CE1"/>
    <w:rsid w:val="0058031B"/>
    <w:rsid w:val="00580A68"/>
    <w:rsid w:val="0058202E"/>
    <w:rsid w:val="00582D38"/>
    <w:rsid w:val="0058387A"/>
    <w:rsid w:val="005843ED"/>
    <w:rsid w:val="00584597"/>
    <w:rsid w:val="00586D04"/>
    <w:rsid w:val="00587C7A"/>
    <w:rsid w:val="00591361"/>
    <w:rsid w:val="00591B13"/>
    <w:rsid w:val="00591F6E"/>
    <w:rsid w:val="005931CC"/>
    <w:rsid w:val="005951BF"/>
    <w:rsid w:val="00595F6C"/>
    <w:rsid w:val="00597153"/>
    <w:rsid w:val="005A0170"/>
    <w:rsid w:val="005A0441"/>
    <w:rsid w:val="005A0A0A"/>
    <w:rsid w:val="005A1F8A"/>
    <w:rsid w:val="005A309A"/>
    <w:rsid w:val="005A33F1"/>
    <w:rsid w:val="005A47D5"/>
    <w:rsid w:val="005A488F"/>
    <w:rsid w:val="005A6FD1"/>
    <w:rsid w:val="005B04F3"/>
    <w:rsid w:val="005B118D"/>
    <w:rsid w:val="005B499A"/>
    <w:rsid w:val="005B4FF9"/>
    <w:rsid w:val="005B57BE"/>
    <w:rsid w:val="005C0713"/>
    <w:rsid w:val="005C0715"/>
    <w:rsid w:val="005C074D"/>
    <w:rsid w:val="005C0E11"/>
    <w:rsid w:val="005C1B8E"/>
    <w:rsid w:val="005C2539"/>
    <w:rsid w:val="005C34BC"/>
    <w:rsid w:val="005C59C6"/>
    <w:rsid w:val="005C6079"/>
    <w:rsid w:val="005C7E7F"/>
    <w:rsid w:val="005C7F03"/>
    <w:rsid w:val="005C7FDE"/>
    <w:rsid w:val="005D11EA"/>
    <w:rsid w:val="005D13A8"/>
    <w:rsid w:val="005D13E1"/>
    <w:rsid w:val="005D1A2A"/>
    <w:rsid w:val="005D1AF4"/>
    <w:rsid w:val="005D1BB1"/>
    <w:rsid w:val="005D2550"/>
    <w:rsid w:val="005D2B5B"/>
    <w:rsid w:val="005D4C45"/>
    <w:rsid w:val="005E1CF5"/>
    <w:rsid w:val="005E4A93"/>
    <w:rsid w:val="005E6633"/>
    <w:rsid w:val="005E7A10"/>
    <w:rsid w:val="005F00EE"/>
    <w:rsid w:val="005F173A"/>
    <w:rsid w:val="005F3013"/>
    <w:rsid w:val="005F3014"/>
    <w:rsid w:val="005F4DBD"/>
    <w:rsid w:val="005F5C68"/>
    <w:rsid w:val="005F5EE6"/>
    <w:rsid w:val="005F6396"/>
    <w:rsid w:val="005F741E"/>
    <w:rsid w:val="005F75BB"/>
    <w:rsid w:val="006008D0"/>
    <w:rsid w:val="00600DDB"/>
    <w:rsid w:val="0060160B"/>
    <w:rsid w:val="00602DAC"/>
    <w:rsid w:val="00603072"/>
    <w:rsid w:val="00603A34"/>
    <w:rsid w:val="00605028"/>
    <w:rsid w:val="00612A64"/>
    <w:rsid w:val="00613ADE"/>
    <w:rsid w:val="006175C0"/>
    <w:rsid w:val="00622C79"/>
    <w:rsid w:val="00622F9C"/>
    <w:rsid w:val="00623692"/>
    <w:rsid w:val="00626007"/>
    <w:rsid w:val="00626306"/>
    <w:rsid w:val="00626949"/>
    <w:rsid w:val="00627DDA"/>
    <w:rsid w:val="0063047A"/>
    <w:rsid w:val="006455C0"/>
    <w:rsid w:val="006519AE"/>
    <w:rsid w:val="006524CA"/>
    <w:rsid w:val="00653C91"/>
    <w:rsid w:val="00653E95"/>
    <w:rsid w:val="006541C6"/>
    <w:rsid w:val="00654F38"/>
    <w:rsid w:val="00655E5A"/>
    <w:rsid w:val="00655E7C"/>
    <w:rsid w:val="006570EB"/>
    <w:rsid w:val="00660F2E"/>
    <w:rsid w:val="00662DC1"/>
    <w:rsid w:val="00667FED"/>
    <w:rsid w:val="00670018"/>
    <w:rsid w:val="006703FA"/>
    <w:rsid w:val="00673B85"/>
    <w:rsid w:val="00674D62"/>
    <w:rsid w:val="006800A4"/>
    <w:rsid w:val="0068044E"/>
    <w:rsid w:val="00684A8C"/>
    <w:rsid w:val="00686092"/>
    <w:rsid w:val="006870B0"/>
    <w:rsid w:val="00691D91"/>
    <w:rsid w:val="00693F15"/>
    <w:rsid w:val="006A061A"/>
    <w:rsid w:val="006A1156"/>
    <w:rsid w:val="006A2795"/>
    <w:rsid w:val="006A3C81"/>
    <w:rsid w:val="006A6AEF"/>
    <w:rsid w:val="006A6B13"/>
    <w:rsid w:val="006B23ED"/>
    <w:rsid w:val="006B3875"/>
    <w:rsid w:val="006B399E"/>
    <w:rsid w:val="006B6FC1"/>
    <w:rsid w:val="006C05C1"/>
    <w:rsid w:val="006C16A4"/>
    <w:rsid w:val="006C174C"/>
    <w:rsid w:val="006C28F9"/>
    <w:rsid w:val="006C6A46"/>
    <w:rsid w:val="006C6C43"/>
    <w:rsid w:val="006C7715"/>
    <w:rsid w:val="006D00A4"/>
    <w:rsid w:val="006D04A4"/>
    <w:rsid w:val="006D10DA"/>
    <w:rsid w:val="006D3D0F"/>
    <w:rsid w:val="006D4686"/>
    <w:rsid w:val="006D61E5"/>
    <w:rsid w:val="006D7C1B"/>
    <w:rsid w:val="006E0E63"/>
    <w:rsid w:val="006E15BF"/>
    <w:rsid w:val="006E19C5"/>
    <w:rsid w:val="006E4101"/>
    <w:rsid w:val="006E5774"/>
    <w:rsid w:val="006E578B"/>
    <w:rsid w:val="006F0287"/>
    <w:rsid w:val="006F052C"/>
    <w:rsid w:val="006F09E9"/>
    <w:rsid w:val="006F0B8E"/>
    <w:rsid w:val="006F186F"/>
    <w:rsid w:val="006F28BC"/>
    <w:rsid w:val="006F2CE9"/>
    <w:rsid w:val="006F3180"/>
    <w:rsid w:val="006F3268"/>
    <w:rsid w:val="006F6030"/>
    <w:rsid w:val="00700D47"/>
    <w:rsid w:val="00704878"/>
    <w:rsid w:val="00706649"/>
    <w:rsid w:val="007107CA"/>
    <w:rsid w:val="00711F3B"/>
    <w:rsid w:val="007127A2"/>
    <w:rsid w:val="00712E2B"/>
    <w:rsid w:val="007143E5"/>
    <w:rsid w:val="0071487A"/>
    <w:rsid w:val="00715E6F"/>
    <w:rsid w:val="00716907"/>
    <w:rsid w:val="00716DED"/>
    <w:rsid w:val="00717450"/>
    <w:rsid w:val="0071794E"/>
    <w:rsid w:val="00717C6C"/>
    <w:rsid w:val="00720077"/>
    <w:rsid w:val="00720B57"/>
    <w:rsid w:val="007212E4"/>
    <w:rsid w:val="00722958"/>
    <w:rsid w:val="00723CA9"/>
    <w:rsid w:val="00723F38"/>
    <w:rsid w:val="00726667"/>
    <w:rsid w:val="0073037E"/>
    <w:rsid w:val="00730F7C"/>
    <w:rsid w:val="007314A1"/>
    <w:rsid w:val="00733A7E"/>
    <w:rsid w:val="007342F7"/>
    <w:rsid w:val="00734D22"/>
    <w:rsid w:val="0073531B"/>
    <w:rsid w:val="00735B27"/>
    <w:rsid w:val="0074100E"/>
    <w:rsid w:val="0074171D"/>
    <w:rsid w:val="00742CD1"/>
    <w:rsid w:val="007440FB"/>
    <w:rsid w:val="007450E5"/>
    <w:rsid w:val="007508A0"/>
    <w:rsid w:val="007526D3"/>
    <w:rsid w:val="007534DC"/>
    <w:rsid w:val="0075478E"/>
    <w:rsid w:val="00756AD6"/>
    <w:rsid w:val="00757792"/>
    <w:rsid w:val="00757860"/>
    <w:rsid w:val="007633DD"/>
    <w:rsid w:val="00763A0E"/>
    <w:rsid w:val="00763F43"/>
    <w:rsid w:val="0076535B"/>
    <w:rsid w:val="00766D81"/>
    <w:rsid w:val="007675F7"/>
    <w:rsid w:val="007701C2"/>
    <w:rsid w:val="007706ED"/>
    <w:rsid w:val="00771B07"/>
    <w:rsid w:val="00774A7D"/>
    <w:rsid w:val="007817DF"/>
    <w:rsid w:val="007823BD"/>
    <w:rsid w:val="00784414"/>
    <w:rsid w:val="0078443F"/>
    <w:rsid w:val="007851E1"/>
    <w:rsid w:val="007855D9"/>
    <w:rsid w:val="007861BC"/>
    <w:rsid w:val="00786543"/>
    <w:rsid w:val="007905DD"/>
    <w:rsid w:val="007908E3"/>
    <w:rsid w:val="007909FF"/>
    <w:rsid w:val="007911C8"/>
    <w:rsid w:val="00791734"/>
    <w:rsid w:val="007919A4"/>
    <w:rsid w:val="00792D95"/>
    <w:rsid w:val="007938B2"/>
    <w:rsid w:val="00793E88"/>
    <w:rsid w:val="00794EC3"/>
    <w:rsid w:val="00795674"/>
    <w:rsid w:val="00795EC7"/>
    <w:rsid w:val="00797833"/>
    <w:rsid w:val="007A1812"/>
    <w:rsid w:val="007A2183"/>
    <w:rsid w:val="007A28D1"/>
    <w:rsid w:val="007A370A"/>
    <w:rsid w:val="007A3C4C"/>
    <w:rsid w:val="007A4D4D"/>
    <w:rsid w:val="007A6196"/>
    <w:rsid w:val="007A6B21"/>
    <w:rsid w:val="007B1BAE"/>
    <w:rsid w:val="007B1C2E"/>
    <w:rsid w:val="007B1FC2"/>
    <w:rsid w:val="007B7379"/>
    <w:rsid w:val="007B7B1F"/>
    <w:rsid w:val="007B7B9B"/>
    <w:rsid w:val="007B7DB2"/>
    <w:rsid w:val="007C0B44"/>
    <w:rsid w:val="007C0F5D"/>
    <w:rsid w:val="007C0FAA"/>
    <w:rsid w:val="007C296F"/>
    <w:rsid w:val="007C2F78"/>
    <w:rsid w:val="007C2FB1"/>
    <w:rsid w:val="007C50AD"/>
    <w:rsid w:val="007C64C9"/>
    <w:rsid w:val="007C6CDE"/>
    <w:rsid w:val="007C6E5B"/>
    <w:rsid w:val="007C722C"/>
    <w:rsid w:val="007C73C9"/>
    <w:rsid w:val="007D050A"/>
    <w:rsid w:val="007D1CD9"/>
    <w:rsid w:val="007D3B2C"/>
    <w:rsid w:val="007D3F8F"/>
    <w:rsid w:val="007D44C3"/>
    <w:rsid w:val="007D6328"/>
    <w:rsid w:val="007D7054"/>
    <w:rsid w:val="007E0BF3"/>
    <w:rsid w:val="007E2050"/>
    <w:rsid w:val="007E21A0"/>
    <w:rsid w:val="007E3766"/>
    <w:rsid w:val="007F1BFB"/>
    <w:rsid w:val="007F32D9"/>
    <w:rsid w:val="007F37FC"/>
    <w:rsid w:val="007F4B17"/>
    <w:rsid w:val="007F4E93"/>
    <w:rsid w:val="007F5063"/>
    <w:rsid w:val="007F69BD"/>
    <w:rsid w:val="00801ABA"/>
    <w:rsid w:val="008036BC"/>
    <w:rsid w:val="00803C5B"/>
    <w:rsid w:val="0080416D"/>
    <w:rsid w:val="00804232"/>
    <w:rsid w:val="0080553C"/>
    <w:rsid w:val="008061F5"/>
    <w:rsid w:val="0081267A"/>
    <w:rsid w:val="0081327F"/>
    <w:rsid w:val="00815F31"/>
    <w:rsid w:val="00816D22"/>
    <w:rsid w:val="0082064E"/>
    <w:rsid w:val="008206DD"/>
    <w:rsid w:val="00820E44"/>
    <w:rsid w:val="0082118F"/>
    <w:rsid w:val="0082290A"/>
    <w:rsid w:val="008233EE"/>
    <w:rsid w:val="00823CBE"/>
    <w:rsid w:val="00832403"/>
    <w:rsid w:val="00832AB3"/>
    <w:rsid w:val="008348F1"/>
    <w:rsid w:val="00834ED0"/>
    <w:rsid w:val="00835A6C"/>
    <w:rsid w:val="00835E55"/>
    <w:rsid w:val="008365B7"/>
    <w:rsid w:val="00841105"/>
    <w:rsid w:val="0084157A"/>
    <w:rsid w:val="00841D7F"/>
    <w:rsid w:val="00842E87"/>
    <w:rsid w:val="00844471"/>
    <w:rsid w:val="008446A3"/>
    <w:rsid w:val="0084592A"/>
    <w:rsid w:val="0084718D"/>
    <w:rsid w:val="008520B6"/>
    <w:rsid w:val="008521E9"/>
    <w:rsid w:val="008527E8"/>
    <w:rsid w:val="008530E0"/>
    <w:rsid w:val="00853ADC"/>
    <w:rsid w:val="00853C5A"/>
    <w:rsid w:val="00854EE7"/>
    <w:rsid w:val="008557BF"/>
    <w:rsid w:val="0086095C"/>
    <w:rsid w:val="00866EF7"/>
    <w:rsid w:val="00867A36"/>
    <w:rsid w:val="0087029E"/>
    <w:rsid w:val="00870704"/>
    <w:rsid w:val="008708E2"/>
    <w:rsid w:val="00872BB3"/>
    <w:rsid w:val="00873082"/>
    <w:rsid w:val="00877057"/>
    <w:rsid w:val="00877667"/>
    <w:rsid w:val="00877E35"/>
    <w:rsid w:val="00880E79"/>
    <w:rsid w:val="00882535"/>
    <w:rsid w:val="008827FF"/>
    <w:rsid w:val="0089012C"/>
    <w:rsid w:val="00891490"/>
    <w:rsid w:val="0089163C"/>
    <w:rsid w:val="008922A5"/>
    <w:rsid w:val="00892FBC"/>
    <w:rsid w:val="00893110"/>
    <w:rsid w:val="00896239"/>
    <w:rsid w:val="008A256F"/>
    <w:rsid w:val="008A3408"/>
    <w:rsid w:val="008A3D94"/>
    <w:rsid w:val="008A475F"/>
    <w:rsid w:val="008A7054"/>
    <w:rsid w:val="008A7C1E"/>
    <w:rsid w:val="008B075C"/>
    <w:rsid w:val="008B0963"/>
    <w:rsid w:val="008B261B"/>
    <w:rsid w:val="008B271A"/>
    <w:rsid w:val="008B2DBE"/>
    <w:rsid w:val="008B4DF2"/>
    <w:rsid w:val="008C0874"/>
    <w:rsid w:val="008C0E7E"/>
    <w:rsid w:val="008C1689"/>
    <w:rsid w:val="008C39F5"/>
    <w:rsid w:val="008C3A22"/>
    <w:rsid w:val="008C444D"/>
    <w:rsid w:val="008C63F3"/>
    <w:rsid w:val="008C6D2C"/>
    <w:rsid w:val="008C7253"/>
    <w:rsid w:val="008D1128"/>
    <w:rsid w:val="008D1A89"/>
    <w:rsid w:val="008D2E89"/>
    <w:rsid w:val="008D5E55"/>
    <w:rsid w:val="008E187E"/>
    <w:rsid w:val="008E3F53"/>
    <w:rsid w:val="008E4E08"/>
    <w:rsid w:val="008E51C6"/>
    <w:rsid w:val="008F0BAD"/>
    <w:rsid w:val="008F0BC8"/>
    <w:rsid w:val="008F52ED"/>
    <w:rsid w:val="008F60F6"/>
    <w:rsid w:val="008F625B"/>
    <w:rsid w:val="008F7B02"/>
    <w:rsid w:val="009000B6"/>
    <w:rsid w:val="00901B17"/>
    <w:rsid w:val="00903471"/>
    <w:rsid w:val="0090522B"/>
    <w:rsid w:val="00911093"/>
    <w:rsid w:val="00911664"/>
    <w:rsid w:val="009149DF"/>
    <w:rsid w:val="00915258"/>
    <w:rsid w:val="00915C64"/>
    <w:rsid w:val="0091685C"/>
    <w:rsid w:val="00920325"/>
    <w:rsid w:val="00920541"/>
    <w:rsid w:val="00921FF7"/>
    <w:rsid w:val="00922C44"/>
    <w:rsid w:val="00924C86"/>
    <w:rsid w:val="009251A4"/>
    <w:rsid w:val="009254EF"/>
    <w:rsid w:val="00925E24"/>
    <w:rsid w:val="009266EA"/>
    <w:rsid w:val="00931C0E"/>
    <w:rsid w:val="009323E4"/>
    <w:rsid w:val="009330B6"/>
    <w:rsid w:val="009335D2"/>
    <w:rsid w:val="009345DC"/>
    <w:rsid w:val="00934950"/>
    <w:rsid w:val="00934FEC"/>
    <w:rsid w:val="009379C1"/>
    <w:rsid w:val="009405C8"/>
    <w:rsid w:val="0094307C"/>
    <w:rsid w:val="00943E75"/>
    <w:rsid w:val="0094501D"/>
    <w:rsid w:val="00952CCD"/>
    <w:rsid w:val="009537D2"/>
    <w:rsid w:val="00955564"/>
    <w:rsid w:val="009556C1"/>
    <w:rsid w:val="009623B9"/>
    <w:rsid w:val="00962A84"/>
    <w:rsid w:val="0096573E"/>
    <w:rsid w:val="00965870"/>
    <w:rsid w:val="00965D22"/>
    <w:rsid w:val="00966347"/>
    <w:rsid w:val="00966E90"/>
    <w:rsid w:val="009673D3"/>
    <w:rsid w:val="009678DD"/>
    <w:rsid w:val="00970193"/>
    <w:rsid w:val="009709BE"/>
    <w:rsid w:val="00970CC4"/>
    <w:rsid w:val="00971795"/>
    <w:rsid w:val="0097457B"/>
    <w:rsid w:val="00977619"/>
    <w:rsid w:val="00980BD1"/>
    <w:rsid w:val="0098193E"/>
    <w:rsid w:val="009823A4"/>
    <w:rsid w:val="009823E6"/>
    <w:rsid w:val="00983C4A"/>
    <w:rsid w:val="00985FFA"/>
    <w:rsid w:val="00986CFE"/>
    <w:rsid w:val="0099258D"/>
    <w:rsid w:val="00992698"/>
    <w:rsid w:val="00992852"/>
    <w:rsid w:val="0099495A"/>
    <w:rsid w:val="009A12E7"/>
    <w:rsid w:val="009A14BC"/>
    <w:rsid w:val="009A2E0F"/>
    <w:rsid w:val="009A35B1"/>
    <w:rsid w:val="009A36D4"/>
    <w:rsid w:val="009A6836"/>
    <w:rsid w:val="009A7E7B"/>
    <w:rsid w:val="009B024B"/>
    <w:rsid w:val="009B0B70"/>
    <w:rsid w:val="009B0ECE"/>
    <w:rsid w:val="009B2446"/>
    <w:rsid w:val="009B2C30"/>
    <w:rsid w:val="009B654C"/>
    <w:rsid w:val="009B6DC8"/>
    <w:rsid w:val="009B70C8"/>
    <w:rsid w:val="009B7C4E"/>
    <w:rsid w:val="009C0E74"/>
    <w:rsid w:val="009C21D3"/>
    <w:rsid w:val="009C7F78"/>
    <w:rsid w:val="009C7FBC"/>
    <w:rsid w:val="009D0DB3"/>
    <w:rsid w:val="009D0F5A"/>
    <w:rsid w:val="009D1180"/>
    <w:rsid w:val="009D15CF"/>
    <w:rsid w:val="009D30D9"/>
    <w:rsid w:val="009D6B51"/>
    <w:rsid w:val="009E44AC"/>
    <w:rsid w:val="009E5A5E"/>
    <w:rsid w:val="009E5DBD"/>
    <w:rsid w:val="009E60E2"/>
    <w:rsid w:val="009E661C"/>
    <w:rsid w:val="009E67BC"/>
    <w:rsid w:val="009E7E8E"/>
    <w:rsid w:val="009F0E30"/>
    <w:rsid w:val="009F13B5"/>
    <w:rsid w:val="009F1599"/>
    <w:rsid w:val="009F3D2B"/>
    <w:rsid w:val="009F44D4"/>
    <w:rsid w:val="009F53DF"/>
    <w:rsid w:val="00A00A22"/>
    <w:rsid w:val="00A00F76"/>
    <w:rsid w:val="00A01CDA"/>
    <w:rsid w:val="00A040E6"/>
    <w:rsid w:val="00A10B21"/>
    <w:rsid w:val="00A1178A"/>
    <w:rsid w:val="00A11884"/>
    <w:rsid w:val="00A128C7"/>
    <w:rsid w:val="00A14B39"/>
    <w:rsid w:val="00A14DAF"/>
    <w:rsid w:val="00A14E9C"/>
    <w:rsid w:val="00A15340"/>
    <w:rsid w:val="00A155C6"/>
    <w:rsid w:val="00A174B1"/>
    <w:rsid w:val="00A1775B"/>
    <w:rsid w:val="00A2016E"/>
    <w:rsid w:val="00A2394E"/>
    <w:rsid w:val="00A30152"/>
    <w:rsid w:val="00A30EBE"/>
    <w:rsid w:val="00A31555"/>
    <w:rsid w:val="00A32296"/>
    <w:rsid w:val="00A322C8"/>
    <w:rsid w:val="00A32C4D"/>
    <w:rsid w:val="00A33057"/>
    <w:rsid w:val="00A3380F"/>
    <w:rsid w:val="00A33CC7"/>
    <w:rsid w:val="00A33E8C"/>
    <w:rsid w:val="00A35B6D"/>
    <w:rsid w:val="00A35BDF"/>
    <w:rsid w:val="00A3741C"/>
    <w:rsid w:val="00A40ECD"/>
    <w:rsid w:val="00A43071"/>
    <w:rsid w:val="00A43FC6"/>
    <w:rsid w:val="00A443A9"/>
    <w:rsid w:val="00A46CF3"/>
    <w:rsid w:val="00A4799D"/>
    <w:rsid w:val="00A540F0"/>
    <w:rsid w:val="00A54185"/>
    <w:rsid w:val="00A5602B"/>
    <w:rsid w:val="00A630BA"/>
    <w:rsid w:val="00A63185"/>
    <w:rsid w:val="00A641E8"/>
    <w:rsid w:val="00A65C34"/>
    <w:rsid w:val="00A65F86"/>
    <w:rsid w:val="00A667C8"/>
    <w:rsid w:val="00A667F0"/>
    <w:rsid w:val="00A71D0C"/>
    <w:rsid w:val="00A743A3"/>
    <w:rsid w:val="00A74F62"/>
    <w:rsid w:val="00A75647"/>
    <w:rsid w:val="00A75821"/>
    <w:rsid w:val="00A77691"/>
    <w:rsid w:val="00A80059"/>
    <w:rsid w:val="00A81C4C"/>
    <w:rsid w:val="00A8300C"/>
    <w:rsid w:val="00A8302D"/>
    <w:rsid w:val="00A83219"/>
    <w:rsid w:val="00A83B0C"/>
    <w:rsid w:val="00A84947"/>
    <w:rsid w:val="00A84A03"/>
    <w:rsid w:val="00A85B9B"/>
    <w:rsid w:val="00A85F88"/>
    <w:rsid w:val="00A903A7"/>
    <w:rsid w:val="00A904CF"/>
    <w:rsid w:val="00A909A8"/>
    <w:rsid w:val="00A91B82"/>
    <w:rsid w:val="00A9450B"/>
    <w:rsid w:val="00A9462A"/>
    <w:rsid w:val="00A94C81"/>
    <w:rsid w:val="00A95232"/>
    <w:rsid w:val="00A96E4B"/>
    <w:rsid w:val="00A9793F"/>
    <w:rsid w:val="00AA0EEB"/>
    <w:rsid w:val="00AA34FA"/>
    <w:rsid w:val="00AA5C50"/>
    <w:rsid w:val="00AA5FA8"/>
    <w:rsid w:val="00AA6962"/>
    <w:rsid w:val="00AA7B4B"/>
    <w:rsid w:val="00AB0AAF"/>
    <w:rsid w:val="00AB1EEF"/>
    <w:rsid w:val="00AB2BEE"/>
    <w:rsid w:val="00AB3CC3"/>
    <w:rsid w:val="00AB3D9F"/>
    <w:rsid w:val="00AB4164"/>
    <w:rsid w:val="00AB4C6E"/>
    <w:rsid w:val="00AB5A2B"/>
    <w:rsid w:val="00AB5BA5"/>
    <w:rsid w:val="00AB75C6"/>
    <w:rsid w:val="00AC4245"/>
    <w:rsid w:val="00AC4E32"/>
    <w:rsid w:val="00AC5611"/>
    <w:rsid w:val="00AC6121"/>
    <w:rsid w:val="00AD011A"/>
    <w:rsid w:val="00AD4467"/>
    <w:rsid w:val="00AD6EA0"/>
    <w:rsid w:val="00AD7CD2"/>
    <w:rsid w:val="00AE1128"/>
    <w:rsid w:val="00AE241E"/>
    <w:rsid w:val="00AE2563"/>
    <w:rsid w:val="00AE346C"/>
    <w:rsid w:val="00AE3976"/>
    <w:rsid w:val="00AF0AE8"/>
    <w:rsid w:val="00AF1FFB"/>
    <w:rsid w:val="00AF3A47"/>
    <w:rsid w:val="00AF4219"/>
    <w:rsid w:val="00AF730B"/>
    <w:rsid w:val="00AF7FDF"/>
    <w:rsid w:val="00B00501"/>
    <w:rsid w:val="00B00FF5"/>
    <w:rsid w:val="00B02945"/>
    <w:rsid w:val="00B02F88"/>
    <w:rsid w:val="00B030ED"/>
    <w:rsid w:val="00B063C0"/>
    <w:rsid w:val="00B07A0E"/>
    <w:rsid w:val="00B07E2F"/>
    <w:rsid w:val="00B10826"/>
    <w:rsid w:val="00B10B1A"/>
    <w:rsid w:val="00B131C8"/>
    <w:rsid w:val="00B14B27"/>
    <w:rsid w:val="00B14DE2"/>
    <w:rsid w:val="00B15789"/>
    <w:rsid w:val="00B176E2"/>
    <w:rsid w:val="00B25337"/>
    <w:rsid w:val="00B25B9F"/>
    <w:rsid w:val="00B27F2E"/>
    <w:rsid w:val="00B31566"/>
    <w:rsid w:val="00B31619"/>
    <w:rsid w:val="00B34186"/>
    <w:rsid w:val="00B3445A"/>
    <w:rsid w:val="00B35717"/>
    <w:rsid w:val="00B35DA9"/>
    <w:rsid w:val="00B35E4E"/>
    <w:rsid w:val="00B36877"/>
    <w:rsid w:val="00B36997"/>
    <w:rsid w:val="00B4191A"/>
    <w:rsid w:val="00B41F16"/>
    <w:rsid w:val="00B43159"/>
    <w:rsid w:val="00B43849"/>
    <w:rsid w:val="00B44C9A"/>
    <w:rsid w:val="00B45437"/>
    <w:rsid w:val="00B45CA0"/>
    <w:rsid w:val="00B471A8"/>
    <w:rsid w:val="00B47AD8"/>
    <w:rsid w:val="00B50483"/>
    <w:rsid w:val="00B54D0E"/>
    <w:rsid w:val="00B563E0"/>
    <w:rsid w:val="00B56FCB"/>
    <w:rsid w:val="00B577A2"/>
    <w:rsid w:val="00B579A6"/>
    <w:rsid w:val="00B61178"/>
    <w:rsid w:val="00B62D37"/>
    <w:rsid w:val="00B66881"/>
    <w:rsid w:val="00B671AB"/>
    <w:rsid w:val="00B672EF"/>
    <w:rsid w:val="00B676AB"/>
    <w:rsid w:val="00B72DFB"/>
    <w:rsid w:val="00B74D48"/>
    <w:rsid w:val="00B809B4"/>
    <w:rsid w:val="00B82525"/>
    <w:rsid w:val="00B82593"/>
    <w:rsid w:val="00B82B0C"/>
    <w:rsid w:val="00B848BB"/>
    <w:rsid w:val="00B8717D"/>
    <w:rsid w:val="00B87FB1"/>
    <w:rsid w:val="00B909E4"/>
    <w:rsid w:val="00B90DCE"/>
    <w:rsid w:val="00B92202"/>
    <w:rsid w:val="00B97960"/>
    <w:rsid w:val="00BA00BB"/>
    <w:rsid w:val="00BA0162"/>
    <w:rsid w:val="00BA0DC1"/>
    <w:rsid w:val="00BA1A37"/>
    <w:rsid w:val="00BA1E73"/>
    <w:rsid w:val="00BA3361"/>
    <w:rsid w:val="00BA33F4"/>
    <w:rsid w:val="00BA4C8D"/>
    <w:rsid w:val="00BA7F18"/>
    <w:rsid w:val="00BB0825"/>
    <w:rsid w:val="00BB0DC3"/>
    <w:rsid w:val="00BB16C0"/>
    <w:rsid w:val="00BB3F49"/>
    <w:rsid w:val="00BB41B5"/>
    <w:rsid w:val="00BB47E8"/>
    <w:rsid w:val="00BB4B00"/>
    <w:rsid w:val="00BB542B"/>
    <w:rsid w:val="00BB796B"/>
    <w:rsid w:val="00BB7BB7"/>
    <w:rsid w:val="00BC11CC"/>
    <w:rsid w:val="00BC20CB"/>
    <w:rsid w:val="00BC317C"/>
    <w:rsid w:val="00BC5194"/>
    <w:rsid w:val="00BC55D5"/>
    <w:rsid w:val="00BC6D65"/>
    <w:rsid w:val="00BC6F05"/>
    <w:rsid w:val="00BC7050"/>
    <w:rsid w:val="00BC7CEC"/>
    <w:rsid w:val="00BD0B68"/>
    <w:rsid w:val="00BD4A18"/>
    <w:rsid w:val="00BE0143"/>
    <w:rsid w:val="00BE098B"/>
    <w:rsid w:val="00BE0D99"/>
    <w:rsid w:val="00BE3F7E"/>
    <w:rsid w:val="00BE4403"/>
    <w:rsid w:val="00BE7AFC"/>
    <w:rsid w:val="00BF175D"/>
    <w:rsid w:val="00BF1C35"/>
    <w:rsid w:val="00BF637C"/>
    <w:rsid w:val="00BF6DD5"/>
    <w:rsid w:val="00BF6E57"/>
    <w:rsid w:val="00BF79F0"/>
    <w:rsid w:val="00C000E9"/>
    <w:rsid w:val="00C017BE"/>
    <w:rsid w:val="00C021B0"/>
    <w:rsid w:val="00C027CB"/>
    <w:rsid w:val="00C05083"/>
    <w:rsid w:val="00C06D63"/>
    <w:rsid w:val="00C10407"/>
    <w:rsid w:val="00C10C6D"/>
    <w:rsid w:val="00C121A2"/>
    <w:rsid w:val="00C13084"/>
    <w:rsid w:val="00C1431D"/>
    <w:rsid w:val="00C15A05"/>
    <w:rsid w:val="00C15DF2"/>
    <w:rsid w:val="00C16195"/>
    <w:rsid w:val="00C16BC7"/>
    <w:rsid w:val="00C2183F"/>
    <w:rsid w:val="00C2350A"/>
    <w:rsid w:val="00C255A5"/>
    <w:rsid w:val="00C259EA"/>
    <w:rsid w:val="00C25B0B"/>
    <w:rsid w:val="00C27597"/>
    <w:rsid w:val="00C303BA"/>
    <w:rsid w:val="00C30658"/>
    <w:rsid w:val="00C31BE7"/>
    <w:rsid w:val="00C31E52"/>
    <w:rsid w:val="00C32244"/>
    <w:rsid w:val="00C32740"/>
    <w:rsid w:val="00C32F6C"/>
    <w:rsid w:val="00C34538"/>
    <w:rsid w:val="00C35552"/>
    <w:rsid w:val="00C35C14"/>
    <w:rsid w:val="00C37337"/>
    <w:rsid w:val="00C42FF7"/>
    <w:rsid w:val="00C45B3F"/>
    <w:rsid w:val="00C45C3F"/>
    <w:rsid w:val="00C460A5"/>
    <w:rsid w:val="00C46969"/>
    <w:rsid w:val="00C475EB"/>
    <w:rsid w:val="00C505D1"/>
    <w:rsid w:val="00C508B9"/>
    <w:rsid w:val="00C509D4"/>
    <w:rsid w:val="00C52BD4"/>
    <w:rsid w:val="00C53794"/>
    <w:rsid w:val="00C55719"/>
    <w:rsid w:val="00C5785E"/>
    <w:rsid w:val="00C604F6"/>
    <w:rsid w:val="00C60819"/>
    <w:rsid w:val="00C6185B"/>
    <w:rsid w:val="00C61902"/>
    <w:rsid w:val="00C61A0E"/>
    <w:rsid w:val="00C63A1F"/>
    <w:rsid w:val="00C64D7F"/>
    <w:rsid w:val="00C650B2"/>
    <w:rsid w:val="00C70D2C"/>
    <w:rsid w:val="00C72A3E"/>
    <w:rsid w:val="00C72A5A"/>
    <w:rsid w:val="00C744EF"/>
    <w:rsid w:val="00C77EEC"/>
    <w:rsid w:val="00C80DFF"/>
    <w:rsid w:val="00C82361"/>
    <w:rsid w:val="00C838AE"/>
    <w:rsid w:val="00C85246"/>
    <w:rsid w:val="00C86AE9"/>
    <w:rsid w:val="00C95393"/>
    <w:rsid w:val="00C953A8"/>
    <w:rsid w:val="00CA0727"/>
    <w:rsid w:val="00CA0A88"/>
    <w:rsid w:val="00CA0A90"/>
    <w:rsid w:val="00CA0DC7"/>
    <w:rsid w:val="00CA224A"/>
    <w:rsid w:val="00CA3BAA"/>
    <w:rsid w:val="00CA3D45"/>
    <w:rsid w:val="00CA3DD1"/>
    <w:rsid w:val="00CA4218"/>
    <w:rsid w:val="00CA434F"/>
    <w:rsid w:val="00CA583D"/>
    <w:rsid w:val="00CA682F"/>
    <w:rsid w:val="00CA7E1A"/>
    <w:rsid w:val="00CB0262"/>
    <w:rsid w:val="00CB09EC"/>
    <w:rsid w:val="00CB1BCE"/>
    <w:rsid w:val="00CB4D7F"/>
    <w:rsid w:val="00CB4E1B"/>
    <w:rsid w:val="00CB6189"/>
    <w:rsid w:val="00CB7A5B"/>
    <w:rsid w:val="00CC0A4A"/>
    <w:rsid w:val="00CC0CAA"/>
    <w:rsid w:val="00CC0FF6"/>
    <w:rsid w:val="00CC23A4"/>
    <w:rsid w:val="00CC2D41"/>
    <w:rsid w:val="00CC519A"/>
    <w:rsid w:val="00CC5561"/>
    <w:rsid w:val="00CC69AD"/>
    <w:rsid w:val="00CD03B3"/>
    <w:rsid w:val="00CD0840"/>
    <w:rsid w:val="00CD11F6"/>
    <w:rsid w:val="00CD1D0C"/>
    <w:rsid w:val="00CD5AFB"/>
    <w:rsid w:val="00CD6E8B"/>
    <w:rsid w:val="00CD6F2D"/>
    <w:rsid w:val="00CE0ABF"/>
    <w:rsid w:val="00CE1A49"/>
    <w:rsid w:val="00CE1BB1"/>
    <w:rsid w:val="00CE65F4"/>
    <w:rsid w:val="00CE7B95"/>
    <w:rsid w:val="00CF0442"/>
    <w:rsid w:val="00CF1E43"/>
    <w:rsid w:val="00CF3EB0"/>
    <w:rsid w:val="00CF4433"/>
    <w:rsid w:val="00CF5297"/>
    <w:rsid w:val="00CF78F8"/>
    <w:rsid w:val="00D00FB1"/>
    <w:rsid w:val="00D01C33"/>
    <w:rsid w:val="00D01E0D"/>
    <w:rsid w:val="00D02063"/>
    <w:rsid w:val="00D049A2"/>
    <w:rsid w:val="00D06185"/>
    <w:rsid w:val="00D07656"/>
    <w:rsid w:val="00D10E92"/>
    <w:rsid w:val="00D117F5"/>
    <w:rsid w:val="00D12729"/>
    <w:rsid w:val="00D13DC0"/>
    <w:rsid w:val="00D14494"/>
    <w:rsid w:val="00D144D1"/>
    <w:rsid w:val="00D14D29"/>
    <w:rsid w:val="00D152D0"/>
    <w:rsid w:val="00D2005B"/>
    <w:rsid w:val="00D21A6C"/>
    <w:rsid w:val="00D220C1"/>
    <w:rsid w:val="00D2448F"/>
    <w:rsid w:val="00D24737"/>
    <w:rsid w:val="00D25376"/>
    <w:rsid w:val="00D2612A"/>
    <w:rsid w:val="00D27119"/>
    <w:rsid w:val="00D27EB1"/>
    <w:rsid w:val="00D3144D"/>
    <w:rsid w:val="00D32437"/>
    <w:rsid w:val="00D33DCD"/>
    <w:rsid w:val="00D34F4B"/>
    <w:rsid w:val="00D35D0D"/>
    <w:rsid w:val="00D40FC2"/>
    <w:rsid w:val="00D42714"/>
    <w:rsid w:val="00D42D13"/>
    <w:rsid w:val="00D4551D"/>
    <w:rsid w:val="00D4695F"/>
    <w:rsid w:val="00D474CF"/>
    <w:rsid w:val="00D50590"/>
    <w:rsid w:val="00D50B2E"/>
    <w:rsid w:val="00D529B7"/>
    <w:rsid w:val="00D53F37"/>
    <w:rsid w:val="00D54FE2"/>
    <w:rsid w:val="00D5742C"/>
    <w:rsid w:val="00D57556"/>
    <w:rsid w:val="00D636D8"/>
    <w:rsid w:val="00D6694D"/>
    <w:rsid w:val="00D7068F"/>
    <w:rsid w:val="00D71B14"/>
    <w:rsid w:val="00D7221A"/>
    <w:rsid w:val="00D75925"/>
    <w:rsid w:val="00D75AEC"/>
    <w:rsid w:val="00D76301"/>
    <w:rsid w:val="00D80C5C"/>
    <w:rsid w:val="00D81675"/>
    <w:rsid w:val="00D81810"/>
    <w:rsid w:val="00D823CE"/>
    <w:rsid w:val="00D86029"/>
    <w:rsid w:val="00D87A30"/>
    <w:rsid w:val="00D909D4"/>
    <w:rsid w:val="00D90AA5"/>
    <w:rsid w:val="00D91D5A"/>
    <w:rsid w:val="00D9231D"/>
    <w:rsid w:val="00D926C2"/>
    <w:rsid w:val="00D93A75"/>
    <w:rsid w:val="00D9404B"/>
    <w:rsid w:val="00D955E3"/>
    <w:rsid w:val="00D95B45"/>
    <w:rsid w:val="00DA029E"/>
    <w:rsid w:val="00DA1A4A"/>
    <w:rsid w:val="00DA5A81"/>
    <w:rsid w:val="00DA639F"/>
    <w:rsid w:val="00DA76D9"/>
    <w:rsid w:val="00DA7B79"/>
    <w:rsid w:val="00DA7ED1"/>
    <w:rsid w:val="00DB1728"/>
    <w:rsid w:val="00DB1832"/>
    <w:rsid w:val="00DB2583"/>
    <w:rsid w:val="00DB25D0"/>
    <w:rsid w:val="00DB3E0C"/>
    <w:rsid w:val="00DB3F33"/>
    <w:rsid w:val="00DB42C9"/>
    <w:rsid w:val="00DB50A5"/>
    <w:rsid w:val="00DB5ECB"/>
    <w:rsid w:val="00DB69EF"/>
    <w:rsid w:val="00DB79AC"/>
    <w:rsid w:val="00DC156B"/>
    <w:rsid w:val="00DC23D8"/>
    <w:rsid w:val="00DC29D2"/>
    <w:rsid w:val="00DC4048"/>
    <w:rsid w:val="00DC41F0"/>
    <w:rsid w:val="00DC447F"/>
    <w:rsid w:val="00DC47F4"/>
    <w:rsid w:val="00DC4FB4"/>
    <w:rsid w:val="00DC62F4"/>
    <w:rsid w:val="00DC69D8"/>
    <w:rsid w:val="00DC7607"/>
    <w:rsid w:val="00DD084E"/>
    <w:rsid w:val="00DD0F1C"/>
    <w:rsid w:val="00DD155A"/>
    <w:rsid w:val="00DD464B"/>
    <w:rsid w:val="00DD5A5C"/>
    <w:rsid w:val="00DE025E"/>
    <w:rsid w:val="00DE1180"/>
    <w:rsid w:val="00DE17AE"/>
    <w:rsid w:val="00DE183A"/>
    <w:rsid w:val="00DE1FF1"/>
    <w:rsid w:val="00DE307E"/>
    <w:rsid w:val="00DE3A83"/>
    <w:rsid w:val="00DE3AF0"/>
    <w:rsid w:val="00DF02D0"/>
    <w:rsid w:val="00DF035A"/>
    <w:rsid w:val="00DF4538"/>
    <w:rsid w:val="00DF659A"/>
    <w:rsid w:val="00DF6685"/>
    <w:rsid w:val="00E00192"/>
    <w:rsid w:val="00E01BC2"/>
    <w:rsid w:val="00E02CB4"/>
    <w:rsid w:val="00E030C1"/>
    <w:rsid w:val="00E04462"/>
    <w:rsid w:val="00E0516A"/>
    <w:rsid w:val="00E05683"/>
    <w:rsid w:val="00E070BB"/>
    <w:rsid w:val="00E071E8"/>
    <w:rsid w:val="00E13B57"/>
    <w:rsid w:val="00E150EB"/>
    <w:rsid w:val="00E1715E"/>
    <w:rsid w:val="00E203CF"/>
    <w:rsid w:val="00E204EB"/>
    <w:rsid w:val="00E207FA"/>
    <w:rsid w:val="00E21788"/>
    <w:rsid w:val="00E218DA"/>
    <w:rsid w:val="00E22335"/>
    <w:rsid w:val="00E2411B"/>
    <w:rsid w:val="00E24BBF"/>
    <w:rsid w:val="00E258CD"/>
    <w:rsid w:val="00E27552"/>
    <w:rsid w:val="00E30953"/>
    <w:rsid w:val="00E330EE"/>
    <w:rsid w:val="00E33D03"/>
    <w:rsid w:val="00E351A4"/>
    <w:rsid w:val="00E36A81"/>
    <w:rsid w:val="00E40073"/>
    <w:rsid w:val="00E4161C"/>
    <w:rsid w:val="00E42F40"/>
    <w:rsid w:val="00E42FE4"/>
    <w:rsid w:val="00E44239"/>
    <w:rsid w:val="00E460C4"/>
    <w:rsid w:val="00E4617A"/>
    <w:rsid w:val="00E47030"/>
    <w:rsid w:val="00E52536"/>
    <w:rsid w:val="00E53CC3"/>
    <w:rsid w:val="00E543F7"/>
    <w:rsid w:val="00E55DCE"/>
    <w:rsid w:val="00E57182"/>
    <w:rsid w:val="00E57245"/>
    <w:rsid w:val="00E60E02"/>
    <w:rsid w:val="00E6123D"/>
    <w:rsid w:val="00E62142"/>
    <w:rsid w:val="00E62A7C"/>
    <w:rsid w:val="00E6323B"/>
    <w:rsid w:val="00E63279"/>
    <w:rsid w:val="00E65450"/>
    <w:rsid w:val="00E65C44"/>
    <w:rsid w:val="00E71AD9"/>
    <w:rsid w:val="00E74ADF"/>
    <w:rsid w:val="00E75068"/>
    <w:rsid w:val="00E77BCA"/>
    <w:rsid w:val="00E825DF"/>
    <w:rsid w:val="00E83AAB"/>
    <w:rsid w:val="00E84C12"/>
    <w:rsid w:val="00E85721"/>
    <w:rsid w:val="00E87CA3"/>
    <w:rsid w:val="00E90E4F"/>
    <w:rsid w:val="00E91A85"/>
    <w:rsid w:val="00E924DF"/>
    <w:rsid w:val="00E93682"/>
    <w:rsid w:val="00E95197"/>
    <w:rsid w:val="00E958F6"/>
    <w:rsid w:val="00E96B12"/>
    <w:rsid w:val="00EA09A6"/>
    <w:rsid w:val="00EA3E98"/>
    <w:rsid w:val="00EA3FA8"/>
    <w:rsid w:val="00EA5042"/>
    <w:rsid w:val="00EA52E9"/>
    <w:rsid w:val="00EA590E"/>
    <w:rsid w:val="00EA7128"/>
    <w:rsid w:val="00EB0611"/>
    <w:rsid w:val="00EB150C"/>
    <w:rsid w:val="00EB1CAF"/>
    <w:rsid w:val="00EB3A13"/>
    <w:rsid w:val="00EB4467"/>
    <w:rsid w:val="00EB4F4B"/>
    <w:rsid w:val="00EB5829"/>
    <w:rsid w:val="00EB671B"/>
    <w:rsid w:val="00EB6B52"/>
    <w:rsid w:val="00EC03E4"/>
    <w:rsid w:val="00EC2497"/>
    <w:rsid w:val="00EC27D1"/>
    <w:rsid w:val="00EC2996"/>
    <w:rsid w:val="00EC317D"/>
    <w:rsid w:val="00EC61E5"/>
    <w:rsid w:val="00EC7CB2"/>
    <w:rsid w:val="00ED0954"/>
    <w:rsid w:val="00ED2545"/>
    <w:rsid w:val="00ED502D"/>
    <w:rsid w:val="00ED57AA"/>
    <w:rsid w:val="00ED73C4"/>
    <w:rsid w:val="00ED7764"/>
    <w:rsid w:val="00EE1762"/>
    <w:rsid w:val="00EE4D91"/>
    <w:rsid w:val="00EF04BE"/>
    <w:rsid w:val="00EF09C0"/>
    <w:rsid w:val="00EF1CAF"/>
    <w:rsid w:val="00EF298F"/>
    <w:rsid w:val="00EF32F1"/>
    <w:rsid w:val="00EF55A9"/>
    <w:rsid w:val="00EF6FD1"/>
    <w:rsid w:val="00EF702F"/>
    <w:rsid w:val="00F0051D"/>
    <w:rsid w:val="00F030F6"/>
    <w:rsid w:val="00F03323"/>
    <w:rsid w:val="00F0614F"/>
    <w:rsid w:val="00F068E8"/>
    <w:rsid w:val="00F07AA0"/>
    <w:rsid w:val="00F11325"/>
    <w:rsid w:val="00F11BFF"/>
    <w:rsid w:val="00F11DA5"/>
    <w:rsid w:val="00F1211B"/>
    <w:rsid w:val="00F13F77"/>
    <w:rsid w:val="00F216B3"/>
    <w:rsid w:val="00F2488D"/>
    <w:rsid w:val="00F249FD"/>
    <w:rsid w:val="00F24C51"/>
    <w:rsid w:val="00F25898"/>
    <w:rsid w:val="00F258FE"/>
    <w:rsid w:val="00F26150"/>
    <w:rsid w:val="00F2796C"/>
    <w:rsid w:val="00F30FB0"/>
    <w:rsid w:val="00F314BC"/>
    <w:rsid w:val="00F33641"/>
    <w:rsid w:val="00F33EB6"/>
    <w:rsid w:val="00F349BB"/>
    <w:rsid w:val="00F40123"/>
    <w:rsid w:val="00F421E0"/>
    <w:rsid w:val="00F43886"/>
    <w:rsid w:val="00F45493"/>
    <w:rsid w:val="00F45D5D"/>
    <w:rsid w:val="00F45E64"/>
    <w:rsid w:val="00F460F6"/>
    <w:rsid w:val="00F5016E"/>
    <w:rsid w:val="00F50820"/>
    <w:rsid w:val="00F50E1A"/>
    <w:rsid w:val="00F5356F"/>
    <w:rsid w:val="00F54662"/>
    <w:rsid w:val="00F55699"/>
    <w:rsid w:val="00F55917"/>
    <w:rsid w:val="00F62F62"/>
    <w:rsid w:val="00F639AC"/>
    <w:rsid w:val="00F660BB"/>
    <w:rsid w:val="00F66B79"/>
    <w:rsid w:val="00F670F0"/>
    <w:rsid w:val="00F72040"/>
    <w:rsid w:val="00F74F91"/>
    <w:rsid w:val="00F81D70"/>
    <w:rsid w:val="00F85A14"/>
    <w:rsid w:val="00F85C73"/>
    <w:rsid w:val="00F90248"/>
    <w:rsid w:val="00F90473"/>
    <w:rsid w:val="00F9057F"/>
    <w:rsid w:val="00F91033"/>
    <w:rsid w:val="00F9530E"/>
    <w:rsid w:val="00F96D21"/>
    <w:rsid w:val="00F97975"/>
    <w:rsid w:val="00F97C99"/>
    <w:rsid w:val="00FA007E"/>
    <w:rsid w:val="00FA278B"/>
    <w:rsid w:val="00FA2793"/>
    <w:rsid w:val="00FA2D60"/>
    <w:rsid w:val="00FA307F"/>
    <w:rsid w:val="00FA4927"/>
    <w:rsid w:val="00FA543E"/>
    <w:rsid w:val="00FA6084"/>
    <w:rsid w:val="00FA62E8"/>
    <w:rsid w:val="00FB0E16"/>
    <w:rsid w:val="00FB15E8"/>
    <w:rsid w:val="00FB31D2"/>
    <w:rsid w:val="00FB3A43"/>
    <w:rsid w:val="00FB5B3D"/>
    <w:rsid w:val="00FB6984"/>
    <w:rsid w:val="00FC0880"/>
    <w:rsid w:val="00FC0AD3"/>
    <w:rsid w:val="00FC1EF9"/>
    <w:rsid w:val="00FC20E1"/>
    <w:rsid w:val="00FC388C"/>
    <w:rsid w:val="00FC5250"/>
    <w:rsid w:val="00FC7BA5"/>
    <w:rsid w:val="00FD17E4"/>
    <w:rsid w:val="00FD1B93"/>
    <w:rsid w:val="00FD1E2A"/>
    <w:rsid w:val="00FD2A36"/>
    <w:rsid w:val="00FD2AD5"/>
    <w:rsid w:val="00FD6BC0"/>
    <w:rsid w:val="00FD6E1A"/>
    <w:rsid w:val="00FE1F61"/>
    <w:rsid w:val="00FE21B8"/>
    <w:rsid w:val="00FE21F7"/>
    <w:rsid w:val="00FE377A"/>
    <w:rsid w:val="00FE55B6"/>
    <w:rsid w:val="00FE5BD0"/>
    <w:rsid w:val="00FE6338"/>
    <w:rsid w:val="00FF1296"/>
    <w:rsid w:val="00FF13E8"/>
    <w:rsid w:val="00FF3EEA"/>
    <w:rsid w:val="00FF3F05"/>
    <w:rsid w:val="00FF4580"/>
    <w:rsid w:val="00FF5E47"/>
    <w:rsid w:val="00FF64B6"/>
    <w:rsid w:val="00FF784A"/>
    <w:rsid w:val="012CD521"/>
    <w:rsid w:val="01939D28"/>
    <w:rsid w:val="02F787EB"/>
    <w:rsid w:val="03B4A923"/>
    <w:rsid w:val="050742E3"/>
    <w:rsid w:val="088AE514"/>
    <w:rsid w:val="08C781D0"/>
    <w:rsid w:val="0A42A3FB"/>
    <w:rsid w:val="0B263B08"/>
    <w:rsid w:val="0DE57E90"/>
    <w:rsid w:val="0E6221B8"/>
    <w:rsid w:val="0F2E05B5"/>
    <w:rsid w:val="1068994C"/>
    <w:rsid w:val="10E63403"/>
    <w:rsid w:val="10FB3454"/>
    <w:rsid w:val="116BFEC5"/>
    <w:rsid w:val="11ADEDEA"/>
    <w:rsid w:val="11BE7A69"/>
    <w:rsid w:val="134F99D3"/>
    <w:rsid w:val="14405D6C"/>
    <w:rsid w:val="14F97F3C"/>
    <w:rsid w:val="18D881E6"/>
    <w:rsid w:val="1BD466E9"/>
    <w:rsid w:val="1BE96656"/>
    <w:rsid w:val="1C92B87E"/>
    <w:rsid w:val="1E11B14E"/>
    <w:rsid w:val="1E16CBA9"/>
    <w:rsid w:val="1F5F7FBA"/>
    <w:rsid w:val="1FD49953"/>
    <w:rsid w:val="20B9D449"/>
    <w:rsid w:val="2145B2CC"/>
    <w:rsid w:val="249680EB"/>
    <w:rsid w:val="25AEF0D9"/>
    <w:rsid w:val="25BBD438"/>
    <w:rsid w:val="266F9E82"/>
    <w:rsid w:val="289C7148"/>
    <w:rsid w:val="28A64B93"/>
    <w:rsid w:val="292547DE"/>
    <w:rsid w:val="2954C18A"/>
    <w:rsid w:val="2A35D3F7"/>
    <w:rsid w:val="2F0CFEC8"/>
    <w:rsid w:val="2F1446A8"/>
    <w:rsid w:val="3108654B"/>
    <w:rsid w:val="31223251"/>
    <w:rsid w:val="32C93D9D"/>
    <w:rsid w:val="33BA7BC7"/>
    <w:rsid w:val="342EAE0A"/>
    <w:rsid w:val="363AF04A"/>
    <w:rsid w:val="3819A957"/>
    <w:rsid w:val="391CC0BE"/>
    <w:rsid w:val="3AEB0B7E"/>
    <w:rsid w:val="3B8AAAE1"/>
    <w:rsid w:val="3B8F6FCB"/>
    <w:rsid w:val="3E1C2643"/>
    <w:rsid w:val="3F74A58A"/>
    <w:rsid w:val="3FE02884"/>
    <w:rsid w:val="4026273F"/>
    <w:rsid w:val="410E7892"/>
    <w:rsid w:val="41792F0C"/>
    <w:rsid w:val="426DEB41"/>
    <w:rsid w:val="42B58DE6"/>
    <w:rsid w:val="43FE1CD8"/>
    <w:rsid w:val="44F14373"/>
    <w:rsid w:val="454C5C00"/>
    <w:rsid w:val="45CC3018"/>
    <w:rsid w:val="47C725B7"/>
    <w:rsid w:val="484759B2"/>
    <w:rsid w:val="4870A03C"/>
    <w:rsid w:val="493407E7"/>
    <w:rsid w:val="4B1A539B"/>
    <w:rsid w:val="4C440157"/>
    <w:rsid w:val="4CDF4E53"/>
    <w:rsid w:val="4E99F9CF"/>
    <w:rsid w:val="4F9E25D3"/>
    <w:rsid w:val="505E0ED1"/>
    <w:rsid w:val="518A143E"/>
    <w:rsid w:val="532512F6"/>
    <w:rsid w:val="53D866D1"/>
    <w:rsid w:val="54E31209"/>
    <w:rsid w:val="56527B76"/>
    <w:rsid w:val="579FA178"/>
    <w:rsid w:val="595A65C5"/>
    <w:rsid w:val="597D0CCB"/>
    <w:rsid w:val="5BEF6CFF"/>
    <w:rsid w:val="5DF3B077"/>
    <w:rsid w:val="5F3A4195"/>
    <w:rsid w:val="5F9F28BE"/>
    <w:rsid w:val="625BCB18"/>
    <w:rsid w:val="62B3B7D1"/>
    <w:rsid w:val="634BA3DA"/>
    <w:rsid w:val="63B186AC"/>
    <w:rsid w:val="6402C1ED"/>
    <w:rsid w:val="641C7EA0"/>
    <w:rsid w:val="64D4595F"/>
    <w:rsid w:val="65152E53"/>
    <w:rsid w:val="6598331B"/>
    <w:rsid w:val="65D05266"/>
    <w:rsid w:val="65E2960C"/>
    <w:rsid w:val="681CCEE5"/>
    <w:rsid w:val="68FCA889"/>
    <w:rsid w:val="69CFEEBB"/>
    <w:rsid w:val="69F9DF59"/>
    <w:rsid w:val="6C93E3BE"/>
    <w:rsid w:val="6D07211D"/>
    <w:rsid w:val="6F1F4938"/>
    <w:rsid w:val="7094A6ED"/>
    <w:rsid w:val="70DBDB49"/>
    <w:rsid w:val="71385577"/>
    <w:rsid w:val="72534840"/>
    <w:rsid w:val="7254C716"/>
    <w:rsid w:val="7293E85C"/>
    <w:rsid w:val="72BADCEC"/>
    <w:rsid w:val="7436873D"/>
    <w:rsid w:val="74D982D2"/>
    <w:rsid w:val="752B6882"/>
    <w:rsid w:val="75FAAE8A"/>
    <w:rsid w:val="7664323E"/>
    <w:rsid w:val="76EEB90A"/>
    <w:rsid w:val="78B352F0"/>
    <w:rsid w:val="79571838"/>
    <w:rsid w:val="7AB551FA"/>
    <w:rsid w:val="7AC914B4"/>
    <w:rsid w:val="7B0492F0"/>
    <w:rsid w:val="7B2D9C5F"/>
    <w:rsid w:val="7BB4D285"/>
    <w:rsid w:val="7FE340B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A36532"/>
  <w15:docId w15:val="{9A2D8B76-2AFC-43F6-B908-0D94CA1A9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link w:val="Heading1Char"/>
    <w:uiPriority w:val="9"/>
    <w:qFormat/>
    <w:rsid w:val="00F216B3"/>
    <w:pPr>
      <w:spacing w:before="69"/>
      <w:ind w:left="141"/>
      <w:outlineLvl w:val="0"/>
    </w:pPr>
    <w:rPr>
      <w:b/>
      <w:bCs/>
      <w:sz w:val="36"/>
      <w:szCs w:val="28"/>
    </w:rPr>
  </w:style>
  <w:style w:type="paragraph" w:styleId="Heading2">
    <w:name w:val="heading 2"/>
    <w:basedOn w:val="Normal"/>
    <w:uiPriority w:val="9"/>
    <w:unhideWhenUsed/>
    <w:qFormat/>
    <w:pPr>
      <w:ind w:left="141"/>
      <w:outlineLvl w:val="1"/>
    </w:pPr>
    <w:rPr>
      <w:b/>
      <w:bCs/>
      <w:sz w:val="24"/>
      <w:szCs w:val="24"/>
    </w:rPr>
  </w:style>
  <w:style w:type="paragraph" w:styleId="Heading3">
    <w:name w:val="heading 3"/>
    <w:basedOn w:val="Normal"/>
    <w:next w:val="Normal"/>
    <w:link w:val="Heading3Char"/>
    <w:uiPriority w:val="9"/>
    <w:semiHidden/>
    <w:unhideWhenUsed/>
    <w:qFormat/>
    <w:rsid w:val="00FF64B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82B0C"/>
    <w:rPr>
      <w:sz w:val="32"/>
      <w:szCs w:val="24"/>
    </w:rPr>
  </w:style>
  <w:style w:type="paragraph" w:styleId="Title">
    <w:name w:val="Title"/>
    <w:basedOn w:val="Normal"/>
    <w:uiPriority w:val="10"/>
    <w:qFormat/>
    <w:pPr>
      <w:ind w:left="50"/>
    </w:pPr>
    <w:rPr>
      <w:sz w:val="40"/>
      <w:szCs w:val="40"/>
    </w:rPr>
  </w:style>
  <w:style w:type="paragraph" w:styleId="ListParagraph">
    <w:name w:val="List Paragraph"/>
    <w:basedOn w:val="Normal"/>
    <w:uiPriority w:val="1"/>
    <w:qFormat/>
    <w:pPr>
      <w:spacing w:line="293" w:lineRule="exact"/>
      <w:ind w:left="851" w:hanging="360"/>
    </w:pPr>
  </w:style>
  <w:style w:type="paragraph" w:customStyle="1" w:styleId="TableParagraph">
    <w:name w:val="Table Paragraph"/>
    <w:basedOn w:val="Normal"/>
    <w:uiPriority w:val="1"/>
    <w:qFormat/>
    <w:pPr>
      <w:ind w:left="113"/>
    </w:pPr>
  </w:style>
  <w:style w:type="character" w:styleId="Hyperlink">
    <w:name w:val="Hyperlink"/>
    <w:basedOn w:val="DefaultParagraphFont"/>
    <w:uiPriority w:val="99"/>
    <w:unhideWhenUsed/>
    <w:rsid w:val="00D35D0D"/>
    <w:rPr>
      <w:color w:val="0000FF" w:themeColor="hyperlink"/>
      <w:u w:val="single"/>
    </w:rPr>
  </w:style>
  <w:style w:type="character" w:styleId="UnresolvedMention">
    <w:name w:val="Unresolved Mention"/>
    <w:basedOn w:val="DefaultParagraphFont"/>
    <w:uiPriority w:val="99"/>
    <w:semiHidden/>
    <w:unhideWhenUsed/>
    <w:rsid w:val="00D35D0D"/>
    <w:rPr>
      <w:color w:val="605E5C"/>
      <w:shd w:val="clear" w:color="auto" w:fill="E1DFDD"/>
    </w:rPr>
  </w:style>
  <w:style w:type="character" w:styleId="CommentReference">
    <w:name w:val="annotation reference"/>
    <w:basedOn w:val="DefaultParagraphFont"/>
    <w:uiPriority w:val="99"/>
    <w:semiHidden/>
    <w:unhideWhenUsed/>
    <w:rsid w:val="007861BC"/>
    <w:rPr>
      <w:sz w:val="16"/>
      <w:szCs w:val="16"/>
    </w:rPr>
  </w:style>
  <w:style w:type="paragraph" w:styleId="CommentText">
    <w:name w:val="annotation text"/>
    <w:basedOn w:val="Normal"/>
    <w:link w:val="CommentTextChar"/>
    <w:uiPriority w:val="99"/>
    <w:unhideWhenUsed/>
    <w:rsid w:val="007861BC"/>
    <w:rPr>
      <w:sz w:val="20"/>
      <w:szCs w:val="20"/>
    </w:rPr>
  </w:style>
  <w:style w:type="character" w:customStyle="1" w:styleId="CommentTextChar">
    <w:name w:val="Comment Text Char"/>
    <w:basedOn w:val="DefaultParagraphFont"/>
    <w:link w:val="CommentText"/>
    <w:uiPriority w:val="99"/>
    <w:rsid w:val="007861BC"/>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7861BC"/>
    <w:rPr>
      <w:b/>
      <w:bCs/>
    </w:rPr>
  </w:style>
  <w:style w:type="character" w:customStyle="1" w:styleId="CommentSubjectChar">
    <w:name w:val="Comment Subject Char"/>
    <w:basedOn w:val="CommentTextChar"/>
    <w:link w:val="CommentSubject"/>
    <w:uiPriority w:val="99"/>
    <w:semiHidden/>
    <w:rsid w:val="007861BC"/>
    <w:rPr>
      <w:rFonts w:ascii="Arial" w:eastAsia="Arial" w:hAnsi="Arial" w:cs="Arial"/>
      <w:b/>
      <w:bCs/>
      <w:sz w:val="20"/>
      <w:szCs w:val="20"/>
    </w:rPr>
  </w:style>
  <w:style w:type="paragraph" w:styleId="Header">
    <w:name w:val="header"/>
    <w:basedOn w:val="Normal"/>
    <w:link w:val="HeaderChar"/>
    <w:uiPriority w:val="99"/>
    <w:unhideWhenUsed/>
    <w:rsid w:val="00715E6F"/>
    <w:pPr>
      <w:tabs>
        <w:tab w:val="center" w:pos="4513"/>
        <w:tab w:val="right" w:pos="9026"/>
      </w:tabs>
    </w:pPr>
  </w:style>
  <w:style w:type="character" w:customStyle="1" w:styleId="HeaderChar">
    <w:name w:val="Header Char"/>
    <w:basedOn w:val="DefaultParagraphFont"/>
    <w:link w:val="Header"/>
    <w:uiPriority w:val="99"/>
    <w:rsid w:val="00715E6F"/>
    <w:rPr>
      <w:rFonts w:ascii="Arial" w:eastAsia="Arial" w:hAnsi="Arial" w:cs="Arial"/>
    </w:rPr>
  </w:style>
  <w:style w:type="paragraph" w:styleId="Footer">
    <w:name w:val="footer"/>
    <w:basedOn w:val="Normal"/>
    <w:link w:val="FooterChar"/>
    <w:uiPriority w:val="99"/>
    <w:unhideWhenUsed/>
    <w:rsid w:val="00715E6F"/>
    <w:pPr>
      <w:tabs>
        <w:tab w:val="center" w:pos="4513"/>
        <w:tab w:val="right" w:pos="9026"/>
      </w:tabs>
    </w:pPr>
  </w:style>
  <w:style w:type="character" w:customStyle="1" w:styleId="FooterChar">
    <w:name w:val="Footer Char"/>
    <w:basedOn w:val="DefaultParagraphFont"/>
    <w:link w:val="Footer"/>
    <w:uiPriority w:val="99"/>
    <w:rsid w:val="00715E6F"/>
    <w:rPr>
      <w:rFonts w:ascii="Arial" w:eastAsia="Arial" w:hAnsi="Arial" w:cs="Arial"/>
    </w:rPr>
  </w:style>
  <w:style w:type="paragraph" w:styleId="NormalWeb">
    <w:name w:val="Normal (Web)"/>
    <w:basedOn w:val="Normal"/>
    <w:uiPriority w:val="99"/>
    <w:semiHidden/>
    <w:unhideWhenUsed/>
    <w:rsid w:val="00E57182"/>
    <w:rPr>
      <w:rFonts w:ascii="Times New Roman" w:hAnsi="Times New Roman" w:cs="Times New Roman"/>
      <w:sz w:val="24"/>
      <w:szCs w:val="24"/>
    </w:rPr>
  </w:style>
  <w:style w:type="character" w:customStyle="1" w:styleId="Heading3Char">
    <w:name w:val="Heading 3 Char"/>
    <w:basedOn w:val="DefaultParagraphFont"/>
    <w:link w:val="Heading3"/>
    <w:uiPriority w:val="9"/>
    <w:rsid w:val="00FF64B6"/>
    <w:rPr>
      <w:rFonts w:asciiTheme="majorHAnsi" w:eastAsiaTheme="majorEastAsia" w:hAnsiTheme="majorHAnsi" w:cstheme="majorBidi"/>
      <w:color w:val="243F60" w:themeColor="accent1" w:themeShade="7F"/>
      <w:sz w:val="24"/>
      <w:szCs w:val="24"/>
      <w:lang w:val="en-GB"/>
    </w:rPr>
  </w:style>
  <w:style w:type="character" w:customStyle="1" w:styleId="Heading1Char">
    <w:name w:val="Heading 1 Char"/>
    <w:basedOn w:val="DefaultParagraphFont"/>
    <w:link w:val="Heading1"/>
    <w:uiPriority w:val="9"/>
    <w:rsid w:val="00C16BC7"/>
    <w:rPr>
      <w:rFonts w:ascii="Arial" w:eastAsia="Arial" w:hAnsi="Arial" w:cs="Arial"/>
      <w:b/>
      <w:bCs/>
      <w:sz w:val="36"/>
      <w:szCs w:val="28"/>
      <w:lang w:val="en-GB"/>
    </w:rPr>
  </w:style>
  <w:style w:type="character" w:customStyle="1" w:styleId="BodyTextChar">
    <w:name w:val="Body Text Char"/>
    <w:basedOn w:val="DefaultParagraphFont"/>
    <w:link w:val="BodyText"/>
    <w:uiPriority w:val="1"/>
    <w:rsid w:val="00C16BC7"/>
    <w:rPr>
      <w:rFonts w:ascii="Arial" w:eastAsia="Arial" w:hAnsi="Arial" w:cs="Arial"/>
      <w:sz w:val="32"/>
      <w:szCs w:val="24"/>
      <w:lang w:val="en-GB"/>
    </w:rPr>
  </w:style>
  <w:style w:type="table" w:styleId="TableGrid">
    <w:name w:val="Table Grid"/>
    <w:basedOn w:val="TableNormal"/>
    <w:uiPriority w:val="39"/>
    <w:rsid w:val="00510AE5"/>
    <w:pPr>
      <w:widowControl/>
      <w:autoSpaceDE/>
      <w:autoSpaceDN/>
    </w:pPr>
    <w:rPr>
      <w:lang w:val="en-GB"/>
    </w:rPr>
    <w:tblPr/>
  </w:style>
  <w:style w:type="paragraph" w:styleId="Revision">
    <w:name w:val="Revision"/>
    <w:hidden/>
    <w:uiPriority w:val="99"/>
    <w:semiHidden/>
    <w:rsid w:val="00380B8B"/>
    <w:pPr>
      <w:widowControl/>
      <w:autoSpaceDE/>
      <w:autoSpaceDN/>
    </w:pPr>
    <w:rPr>
      <w:rFonts w:ascii="Arial" w:eastAsia="Arial" w:hAnsi="Arial" w:cs="Arial"/>
      <w:lang w:val="en-GB"/>
    </w:rPr>
  </w:style>
  <w:style w:type="character" w:styleId="Mention">
    <w:name w:val="Mention"/>
    <w:basedOn w:val="DefaultParagraphFont"/>
    <w:uiPriority w:val="99"/>
    <w:unhideWhenUsed/>
    <w:rsid w:val="007F1BFB"/>
    <w:rPr>
      <w:color w:val="2B579A"/>
      <w:shd w:val="clear" w:color="auto" w:fill="E1DFDD"/>
    </w:rPr>
  </w:style>
  <w:style w:type="character" w:styleId="FollowedHyperlink">
    <w:name w:val="FollowedHyperlink"/>
    <w:basedOn w:val="DefaultParagraphFont"/>
    <w:uiPriority w:val="99"/>
    <w:semiHidden/>
    <w:unhideWhenUsed/>
    <w:rsid w:val="003E0949"/>
    <w:rPr>
      <w:color w:val="800080" w:themeColor="followedHyperlink"/>
      <w:u w:val="single"/>
    </w:rPr>
  </w:style>
  <w:style w:type="paragraph" w:customStyle="1" w:styleId="NoParagraphStyle">
    <w:name w:val="[No Paragraph Style]"/>
    <w:rsid w:val="008B075C"/>
    <w:pPr>
      <w:widowControl/>
      <w:adjustRightInd w:val="0"/>
      <w:spacing w:line="288" w:lineRule="auto"/>
      <w:textAlignment w:val="center"/>
    </w:pPr>
    <w:rPr>
      <w:rFonts w:ascii="Minion Pro" w:hAnsi="Minion Pro" w:cs="Minion Pro"/>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eader" Target="header2.xml"/><Relationship Id="rId26" Type="http://schemas.openxmlformats.org/officeDocument/2006/relationships/hyperlink" Target="https://gd-prod.azureedge.net/-/media/project/guidedogs/guidedogsdotorg/files/how-you-can-help/campaigning/guide-dogs---designing-for-inclusion-summary-report-and-recommendations-v23.pdf" TargetMode="External"/><Relationship Id="rId39" Type="http://schemas.openxmlformats.org/officeDocument/2006/relationships/hyperlink" Target="https://www.gov.wales/sites/default/files/publications/2022-01/active-travel-act-guidance.pdf" TargetMode="External"/><Relationship Id="rId21" Type="http://schemas.openxmlformats.org/officeDocument/2006/relationships/header" Target="header3.xml"/><Relationship Id="rId34" Type="http://schemas.openxmlformats.org/officeDocument/2006/relationships/hyperlink" Target="https://www.gov.wales/sites/default/files/publications/2022-01/active-travel-act-guidance.pdf"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mailto:engageatag@tfw.wales" TargetMode="External"/><Relationship Id="rId20" Type="http://schemas.openxmlformats.org/officeDocument/2006/relationships/footer" Target="footer2.xml"/><Relationship Id="rId29" Type="http://schemas.openxmlformats.org/officeDocument/2006/relationships/hyperlink" Target="https://bills.parliament.uk/publications/61843/documents/6810"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ico.org.uk/" TargetMode="External"/><Relationship Id="rId32" Type="http://schemas.openxmlformats.org/officeDocument/2006/relationships/hyperlink" Target="https://assets.publishing.service.gov.uk/media/61df0c91e90e07037794fe90/guidance-on-the-use-of-tactile-paving-surfaces.pdf" TargetMode="External"/><Relationship Id="rId37" Type="http://schemas.openxmlformats.org/officeDocument/2006/relationships/hyperlink" Target="https://www.gov.wales/sites/default/files/publications/2022-01/active-travel-act-guidance.pdf" TargetMode="Externa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mailto:engageatag@tfw.wales" TargetMode="External"/><Relationship Id="rId23" Type="http://schemas.openxmlformats.org/officeDocument/2006/relationships/hyperlink" Target="mailto:Data.ProtectionOfficer@gov.wales" TargetMode="External"/><Relationship Id="rId28" Type="http://schemas.openxmlformats.org/officeDocument/2006/relationships/hyperlink" Target="https://gd-prod.azureedge.net/-/media/project/guidedogs/guidedogsdotorg/files/how-you-can-help/campaigning/ucl-guide-dogs---designing-for-inclusion-full-report-sept-2024-final.pdf" TargetMode="External"/><Relationship Id="rId36" Type="http://schemas.openxmlformats.org/officeDocument/2006/relationships/hyperlink" Target="https://www.gov.wales/sites/default/files/publications/2022-01/active-travel-act-guidance.pdf" TargetMode="External"/><Relationship Id="rId10" Type="http://schemas.openxmlformats.org/officeDocument/2006/relationships/footnotes" Target="footnotes.xml"/><Relationship Id="rId19" Type="http://schemas.openxmlformats.org/officeDocument/2006/relationships/footer" Target="footer1.xml"/><Relationship Id="rId31" Type="http://schemas.openxmlformats.org/officeDocument/2006/relationships/hyperlink" Target="https://www.livingstreets.org.uk/media/hdlfxpio/ls_inclusivedesign_busstopscycletracks_main.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engageatag@tfw.wales" TargetMode="External"/><Relationship Id="rId22" Type="http://schemas.openxmlformats.org/officeDocument/2006/relationships/footer" Target="footer3.xml"/><Relationship Id="rId27" Type="http://schemas.openxmlformats.org/officeDocument/2006/relationships/hyperlink" Target="https://content.tfl.gov.uk/bus-stop-bypass-safety-review-2024.pdf" TargetMode="External"/><Relationship Id="rId30" Type="http://schemas.openxmlformats.org/officeDocument/2006/relationships/hyperlink" Target="https://wheelsforwellbeing.org.uk/disabled-peoples-mobility-why-bus-stop-bypasses-are-sometimes-essential-briefing/" TargetMode="External"/><Relationship Id="rId35" Type="http://schemas.openxmlformats.org/officeDocument/2006/relationships/hyperlink" Target="https://www.gov.wales/sites/default/files/publications/2022-01/active-travel-act-guidance.pdf" TargetMode="Externa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header" Target="header1.xml"/><Relationship Id="rId25" Type="http://schemas.openxmlformats.org/officeDocument/2006/relationships/hyperlink" Target="https://www.gov.wales/active-travel-act-guidance" TargetMode="External"/><Relationship Id="rId33" Type="http://schemas.openxmlformats.org/officeDocument/2006/relationships/hyperlink" Target="https://assets.publishing.service.gov.uk/media/61df0c91e90e07037794fe90/guidance-on-the-use-of-tactile-paving-surfaces.pdf" TargetMode="External"/><Relationship Id="rId38" Type="http://schemas.openxmlformats.org/officeDocument/2006/relationships/hyperlink" Target="https://www.gov.wales/sites/default/files/publications/2022-01/active-travel-act-guidanc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5505BB4F983146804FB3CB8240ADB3" ma:contentTypeVersion="19" ma:contentTypeDescription="Create a new document." ma:contentTypeScope="" ma:versionID="137dd780ba2eb53b52af67b08a8541bb">
  <xsd:schema xmlns:xsd="http://www.w3.org/2001/XMLSchema" xmlns:xs="http://www.w3.org/2001/XMLSchema" xmlns:p="http://schemas.microsoft.com/office/2006/metadata/properties" xmlns:ns1="http://schemas.microsoft.com/sharepoint/v3" xmlns:ns2="60bf3b6e-3c85-4024-a57c-fe9b611f3d27" xmlns:ns3="c1c317c9-ce92-4e67-9817-0843f5fd8043" targetNamespace="http://schemas.microsoft.com/office/2006/metadata/properties" ma:root="true" ma:fieldsID="d4c183204aeeebe88d685e8a200cb712" ns1:_="" ns2:_="" ns3:_="">
    <xsd:import namespace="http://schemas.microsoft.com/sharepoint/v3"/>
    <xsd:import namespace="60bf3b6e-3c85-4024-a57c-fe9b611f3d27"/>
    <xsd:import namespace="c1c317c9-ce92-4e67-9817-0843f5fd804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1:_ip_UnifiedCompliancePolicyProperties" minOccurs="0"/>
                <xsd:element ref="ns1:_ip_UnifiedCompliancePolicyUIAction"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element ref="ns2:Numb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bf3b6e-3c85-4024-a57c-fe9b611f3d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fc7249c-bf68-4780-a2e5-99932a6b8d4f"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Number" ma:index="26" nillable="true" ma:displayName="Number" ma:format="Dropdown" ma:internalName="Number"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c1c317c9-ce92-4e67-9817-0843f5fd804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9a9bd56d-6647-4356-85e2-2d5f42054978}" ma:internalName="TaxCatchAll" ma:showField="CatchAllData" ma:web="c1c317c9-ce92-4e67-9817-0843f5fd80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etadata xmlns="http://www.objective.com/ecm/document/metadata/FF3C5B18883D4E21973B57C2EEED7FD1" version="1.0.0">
  <systemFields>
    <field name="Objective-Id">
      <value order="0">A60400772</value>
    </field>
    <field name="Objective-Title">
      <value order="0">MA-KSNWT- 2550-25 - Doc 1 ATAG Consultation Document FINAL</value>
    </field>
    <field name="Objective-Description">
      <value order="0"/>
    </field>
    <field name="Objective-CreationStamp">
      <value order="0">2025-11-06T12:46:27Z</value>
    </field>
    <field name="Objective-IsApproved">
      <value order="0">false</value>
    </field>
    <field name="Objective-IsPublished">
      <value order="0">false</value>
    </field>
    <field name="Objective-DatePublished">
      <value order="0"/>
    </field>
    <field name="Objective-ModificationStamp">
      <value order="0">2025-11-06T12:46:36Z</value>
    </field>
    <field name="Objective-Owner">
      <value order="0">Keohane, Hayley (EET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Active Travel - Transport People &amp; Communities Team - Natalie:Active Travel - Policy:Active Travel Policy - Active Travel Act Guidance Review - 2025-2028:Consultation document</value>
    </field>
    <field name="Objective-Parent">
      <value order="0">Consultation document</value>
    </field>
    <field name="Objective-State">
      <value order="0">Being Drafted</value>
    </field>
    <field name="Objective-VersionId">
      <value order="0">vA109038123</value>
    </field>
    <field name="Objective-Version">
      <value order="0">0.1</value>
    </field>
    <field name="Objective-VersionNumber">
      <value order="0">1</value>
    </field>
    <field name="Objective-VersionComment">
      <value order="0">First version</value>
    </field>
    <field name="Objective-FileNumber">
      <value order="0">qA2277763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c1c317c9-ce92-4e67-9817-0843f5fd8043" xsi:nil="true"/>
    <Number xmlns="60bf3b6e-3c85-4024-a57c-fe9b611f3d27" xsi:nil="true"/>
    <lcf76f155ced4ddcb4097134ff3c332f xmlns="60bf3b6e-3c85-4024-a57c-fe9b611f3d2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EFCEAE4-450C-4C69-A704-3F6ADD937D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bf3b6e-3c85-4024-a57c-fe9b611f3d27"/>
    <ds:schemaRef ds:uri="c1c317c9-ce92-4e67-9817-0843f5fd80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D09595-DAA1-4E3B-9F74-5652DEB614A2}">
  <ds:schemaRefs>
    <ds:schemaRef ds:uri="http://schemas.microsoft.com/sharepoint/v3/contenttype/forms"/>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FE2FF685-6308-482A-9FF2-090A5A16C8AD}">
  <ds:schemaRefs>
    <ds:schemaRef ds:uri="http://schemas.openxmlformats.org/officeDocument/2006/bibliography"/>
  </ds:schemaRefs>
</ds:datastoreItem>
</file>

<file path=customXml/itemProps5.xml><?xml version="1.0" encoding="utf-8"?>
<ds:datastoreItem xmlns:ds="http://schemas.openxmlformats.org/officeDocument/2006/customXml" ds:itemID="{90F074F7-737C-4F0E-9958-9ED87B2CEF3B}">
  <ds:schemaRefs>
    <ds:schemaRef ds:uri="http://schemas.microsoft.com/office/2006/metadata/properties"/>
    <ds:schemaRef ds:uri="http://schemas.microsoft.com/office/infopath/2007/PartnerControls"/>
    <ds:schemaRef ds:uri="http://schemas.microsoft.com/sharepoint/v3"/>
    <ds:schemaRef ds:uri="c1c317c9-ce92-4e67-9817-0843f5fd8043"/>
    <ds:schemaRef ds:uri="60bf3b6e-3c85-4024-a57c-fe9b611f3d27"/>
  </ds:schemaRefs>
</ds:datastoreItem>
</file>

<file path=docMetadata/LabelInfo.xml><?xml version="1.0" encoding="utf-8"?>
<clbl:labelList xmlns:clbl="http://schemas.microsoft.com/office/2020/mipLabelMetadata">
  <clbl:label id="{87dcd024-3019-4826-9956-ba76b2a04ff4}" enabled="0" method="" siteId="{87dcd024-3019-4826-9956-ba76b2a04ff4}" removed="1"/>
</clbl:labelList>
</file>

<file path=docProps/app.xml><?xml version="1.0" encoding="utf-8"?>
<Properties xmlns="http://schemas.openxmlformats.org/officeDocument/2006/extended-properties" xmlns:vt="http://schemas.openxmlformats.org/officeDocument/2006/docPropsVTypes">
  <Template>Normal</Template>
  <TotalTime>1</TotalTime>
  <Pages>18</Pages>
  <Words>5353</Words>
  <Characters>30518</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Active Travel guidance consultation document</vt:lpstr>
    </vt:vector>
  </TitlesOfParts>
  <Company/>
  <LinksUpToDate>false</LinksUpToDate>
  <CharactersWithSpaces>35800</CharactersWithSpaces>
  <SharedDoc>false</SharedDoc>
  <HLinks>
    <vt:vector size="126" baseType="variant">
      <vt:variant>
        <vt:i4>1966094</vt:i4>
      </vt:variant>
      <vt:variant>
        <vt:i4>60</vt:i4>
      </vt:variant>
      <vt:variant>
        <vt:i4>0</vt:i4>
      </vt:variant>
      <vt:variant>
        <vt:i4>5</vt:i4>
      </vt:variant>
      <vt:variant>
        <vt:lpwstr>https://www.gov.wales/sites/default/files/publications/2022-01/active-travel-act-guidance.pdf</vt:lpwstr>
      </vt:variant>
      <vt:variant>
        <vt:lpwstr/>
      </vt:variant>
      <vt:variant>
        <vt:i4>1966094</vt:i4>
      </vt:variant>
      <vt:variant>
        <vt:i4>57</vt:i4>
      </vt:variant>
      <vt:variant>
        <vt:i4>0</vt:i4>
      </vt:variant>
      <vt:variant>
        <vt:i4>5</vt:i4>
      </vt:variant>
      <vt:variant>
        <vt:lpwstr>https://www.gov.wales/sites/default/files/publications/2022-01/active-travel-act-guidance.pdf</vt:lpwstr>
      </vt:variant>
      <vt:variant>
        <vt:lpwstr/>
      </vt:variant>
      <vt:variant>
        <vt:i4>1966094</vt:i4>
      </vt:variant>
      <vt:variant>
        <vt:i4>54</vt:i4>
      </vt:variant>
      <vt:variant>
        <vt:i4>0</vt:i4>
      </vt:variant>
      <vt:variant>
        <vt:i4>5</vt:i4>
      </vt:variant>
      <vt:variant>
        <vt:lpwstr>https://www.gov.wales/sites/default/files/publications/2022-01/active-travel-act-guidance.pdf</vt:lpwstr>
      </vt:variant>
      <vt:variant>
        <vt:lpwstr/>
      </vt:variant>
      <vt:variant>
        <vt:i4>1966094</vt:i4>
      </vt:variant>
      <vt:variant>
        <vt:i4>51</vt:i4>
      </vt:variant>
      <vt:variant>
        <vt:i4>0</vt:i4>
      </vt:variant>
      <vt:variant>
        <vt:i4>5</vt:i4>
      </vt:variant>
      <vt:variant>
        <vt:lpwstr>https://www.gov.wales/sites/default/files/publications/2022-01/active-travel-act-guidance.pdf</vt:lpwstr>
      </vt:variant>
      <vt:variant>
        <vt:lpwstr/>
      </vt:variant>
      <vt:variant>
        <vt:i4>1966094</vt:i4>
      </vt:variant>
      <vt:variant>
        <vt:i4>48</vt:i4>
      </vt:variant>
      <vt:variant>
        <vt:i4>0</vt:i4>
      </vt:variant>
      <vt:variant>
        <vt:i4>5</vt:i4>
      </vt:variant>
      <vt:variant>
        <vt:lpwstr>https://www.gov.wales/sites/default/files/publications/2022-01/active-travel-act-guidance.pdf</vt:lpwstr>
      </vt:variant>
      <vt:variant>
        <vt:lpwstr/>
      </vt:variant>
      <vt:variant>
        <vt:i4>1966094</vt:i4>
      </vt:variant>
      <vt:variant>
        <vt:i4>45</vt:i4>
      </vt:variant>
      <vt:variant>
        <vt:i4>0</vt:i4>
      </vt:variant>
      <vt:variant>
        <vt:i4>5</vt:i4>
      </vt:variant>
      <vt:variant>
        <vt:lpwstr>https://www.gov.wales/sites/default/files/publications/2022-01/active-travel-act-guidance.pdf</vt:lpwstr>
      </vt:variant>
      <vt:variant>
        <vt:lpwstr/>
      </vt:variant>
      <vt:variant>
        <vt:i4>2424954</vt:i4>
      </vt:variant>
      <vt:variant>
        <vt:i4>42</vt:i4>
      </vt:variant>
      <vt:variant>
        <vt:i4>0</vt:i4>
      </vt:variant>
      <vt:variant>
        <vt:i4>5</vt:i4>
      </vt:variant>
      <vt:variant>
        <vt:lpwstr>https://assets.publishing.service.gov.uk/media/61df0c91e90e07037794fe90/guidance-on-the-use-of-tactile-paving-surfaces.pdf</vt:lpwstr>
      </vt:variant>
      <vt:variant>
        <vt:lpwstr/>
      </vt:variant>
      <vt:variant>
        <vt:i4>2424954</vt:i4>
      </vt:variant>
      <vt:variant>
        <vt:i4>39</vt:i4>
      </vt:variant>
      <vt:variant>
        <vt:i4>0</vt:i4>
      </vt:variant>
      <vt:variant>
        <vt:i4>5</vt:i4>
      </vt:variant>
      <vt:variant>
        <vt:lpwstr>https://assets.publishing.service.gov.uk/media/61df0c91e90e07037794fe90/guidance-on-the-use-of-tactile-paving-surfaces.pdf</vt:lpwstr>
      </vt:variant>
      <vt:variant>
        <vt:lpwstr/>
      </vt:variant>
      <vt:variant>
        <vt:i4>4128773</vt:i4>
      </vt:variant>
      <vt:variant>
        <vt:i4>36</vt:i4>
      </vt:variant>
      <vt:variant>
        <vt:i4>0</vt:i4>
      </vt:variant>
      <vt:variant>
        <vt:i4>5</vt:i4>
      </vt:variant>
      <vt:variant>
        <vt:lpwstr>https://www.livingstreets.org.uk/media/hdlfxpio/ls_inclusivedesign_busstopscycletracks_main.pdf</vt:lpwstr>
      </vt:variant>
      <vt:variant>
        <vt:lpwstr/>
      </vt:variant>
      <vt:variant>
        <vt:i4>7078015</vt:i4>
      </vt:variant>
      <vt:variant>
        <vt:i4>33</vt:i4>
      </vt:variant>
      <vt:variant>
        <vt:i4>0</vt:i4>
      </vt:variant>
      <vt:variant>
        <vt:i4>5</vt:i4>
      </vt:variant>
      <vt:variant>
        <vt:lpwstr>https://wheelsforwellbeing.org.uk/disabled-peoples-mobility-why-bus-stop-bypasses-are-sometimes-essential-briefing/</vt:lpwstr>
      </vt:variant>
      <vt:variant>
        <vt:lpwstr/>
      </vt:variant>
      <vt:variant>
        <vt:i4>4325396</vt:i4>
      </vt:variant>
      <vt:variant>
        <vt:i4>30</vt:i4>
      </vt:variant>
      <vt:variant>
        <vt:i4>0</vt:i4>
      </vt:variant>
      <vt:variant>
        <vt:i4>5</vt:i4>
      </vt:variant>
      <vt:variant>
        <vt:lpwstr>https://bills.parliament.uk/publications/61843/documents/6810</vt:lpwstr>
      </vt:variant>
      <vt:variant>
        <vt:lpwstr/>
      </vt:variant>
      <vt:variant>
        <vt:i4>7798903</vt:i4>
      </vt:variant>
      <vt:variant>
        <vt:i4>27</vt:i4>
      </vt:variant>
      <vt:variant>
        <vt:i4>0</vt:i4>
      </vt:variant>
      <vt:variant>
        <vt:i4>5</vt:i4>
      </vt:variant>
      <vt:variant>
        <vt:lpwstr>https://gd-prod.azureedge.net/-/media/project/guidedogs/guidedogsdotorg/files/how-you-can-help/campaigning/ucl-guide-dogs---designing-for-inclusion-full-report-sept-2024-final.pdf</vt:lpwstr>
      </vt:variant>
      <vt:variant>
        <vt:lpwstr/>
      </vt:variant>
      <vt:variant>
        <vt:i4>1966170</vt:i4>
      </vt:variant>
      <vt:variant>
        <vt:i4>24</vt:i4>
      </vt:variant>
      <vt:variant>
        <vt:i4>0</vt:i4>
      </vt:variant>
      <vt:variant>
        <vt:i4>5</vt:i4>
      </vt:variant>
      <vt:variant>
        <vt:lpwstr>https://content.tfl.gov.uk/bus-stop-bypass-safety-review-2024.pdf</vt:lpwstr>
      </vt:variant>
      <vt:variant>
        <vt:lpwstr/>
      </vt:variant>
      <vt:variant>
        <vt:i4>3014780</vt:i4>
      </vt:variant>
      <vt:variant>
        <vt:i4>21</vt:i4>
      </vt:variant>
      <vt:variant>
        <vt:i4>0</vt:i4>
      </vt:variant>
      <vt:variant>
        <vt:i4>5</vt:i4>
      </vt:variant>
      <vt:variant>
        <vt:lpwstr>https://gd-prod.azureedge.net/-/media/project/guidedogs/guidedogsdotorg/files/how-you-can-help/campaigning/guide-dogs---designing-for-inclusion-summary-report-and-recommendations-v23.pdf</vt:lpwstr>
      </vt:variant>
      <vt:variant>
        <vt:lpwstr/>
      </vt:variant>
      <vt:variant>
        <vt:i4>2621540</vt:i4>
      </vt:variant>
      <vt:variant>
        <vt:i4>18</vt:i4>
      </vt:variant>
      <vt:variant>
        <vt:i4>0</vt:i4>
      </vt:variant>
      <vt:variant>
        <vt:i4>5</vt:i4>
      </vt:variant>
      <vt:variant>
        <vt:lpwstr>https://www.gov.uk/government/statistics/national-travel-attitudes-study-wave-9/national-travel-attitudes-study-ntas-wave-9-cycling</vt:lpwstr>
      </vt:variant>
      <vt:variant>
        <vt:lpwstr/>
      </vt:variant>
      <vt:variant>
        <vt:i4>4456454</vt:i4>
      </vt:variant>
      <vt:variant>
        <vt:i4>15</vt:i4>
      </vt:variant>
      <vt:variant>
        <vt:i4>0</vt:i4>
      </vt:variant>
      <vt:variant>
        <vt:i4>5</vt:i4>
      </vt:variant>
      <vt:variant>
        <vt:lpwstr>https://www.gov.wales/active-travel-act-guidance</vt:lpwstr>
      </vt:variant>
      <vt:variant>
        <vt:lpwstr/>
      </vt:variant>
      <vt:variant>
        <vt:i4>7012411</vt:i4>
      </vt:variant>
      <vt:variant>
        <vt:i4>12</vt:i4>
      </vt:variant>
      <vt:variant>
        <vt:i4>0</vt:i4>
      </vt:variant>
      <vt:variant>
        <vt:i4>5</vt:i4>
      </vt:variant>
      <vt:variant>
        <vt:lpwstr>https://ico.org.uk/</vt:lpwstr>
      </vt:variant>
      <vt:variant>
        <vt:lpwstr/>
      </vt:variant>
      <vt:variant>
        <vt:i4>5308473</vt:i4>
      </vt:variant>
      <vt:variant>
        <vt:i4>9</vt:i4>
      </vt:variant>
      <vt:variant>
        <vt:i4>0</vt:i4>
      </vt:variant>
      <vt:variant>
        <vt:i4>5</vt:i4>
      </vt:variant>
      <vt:variant>
        <vt:lpwstr>mailto:Data.ProtectionOfficer@gov.wales</vt:lpwstr>
      </vt:variant>
      <vt:variant>
        <vt:lpwstr/>
      </vt:variant>
      <vt:variant>
        <vt:i4>720939</vt:i4>
      </vt:variant>
      <vt:variant>
        <vt:i4>6</vt:i4>
      </vt:variant>
      <vt:variant>
        <vt:i4>0</vt:i4>
      </vt:variant>
      <vt:variant>
        <vt:i4>5</vt:i4>
      </vt:variant>
      <vt:variant>
        <vt:lpwstr>mailto:engageatag@tfw.wales</vt:lpwstr>
      </vt:variant>
      <vt:variant>
        <vt:lpwstr/>
      </vt:variant>
      <vt:variant>
        <vt:i4>720939</vt:i4>
      </vt:variant>
      <vt:variant>
        <vt:i4>3</vt:i4>
      </vt:variant>
      <vt:variant>
        <vt:i4>0</vt:i4>
      </vt:variant>
      <vt:variant>
        <vt:i4>5</vt:i4>
      </vt:variant>
      <vt:variant>
        <vt:lpwstr>mailto:engageatag@tfw.wales</vt:lpwstr>
      </vt:variant>
      <vt:variant>
        <vt:lpwstr/>
      </vt:variant>
      <vt:variant>
        <vt:i4>720939</vt:i4>
      </vt:variant>
      <vt:variant>
        <vt:i4>0</vt:i4>
      </vt:variant>
      <vt:variant>
        <vt:i4>0</vt:i4>
      </vt:variant>
      <vt:variant>
        <vt:i4>5</vt:i4>
      </vt:variant>
      <vt:variant>
        <vt:lpwstr>mailto:engageatag@tfw.wales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Travel guidance consultation document</dc:title>
  <dc:subject/>
  <dc:creator>Welsh Government</dc:creator>
  <cp:keywords/>
  <cp:lastModifiedBy>Jenkins, Sandra (LGHCCRA - CCRA Operations)</cp:lastModifiedBy>
  <cp:revision>3</cp:revision>
  <dcterms:created xsi:type="dcterms:W3CDTF">2025-11-06T12:44:00Z</dcterms:created>
  <dcterms:modified xsi:type="dcterms:W3CDTF">2025-11-11T10:20:00Z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2020-02-14T00:00:00Z</vt:filetime>
  </property>
  <property fmtid="{D5CDD505-2E9C-101B-9397-08002B2CF9AE}" pid="3" name="Creator">
    <vt:lpwstr>Microsoft® Word 2016</vt:lpwstr>
  </property>
  <property fmtid="{D5CDD505-2E9C-101B-9397-08002B2CF9AE}" pid="4" name="LastSaved">
    <vt:filetime>2025-09-17T00:00:00Z</vt:filetime>
  </property>
  <property fmtid="{D5CDD505-2E9C-101B-9397-08002B2CF9AE}" pid="5" name="Producer">
    <vt:lpwstr>Microsoft® Word 2016</vt:lpwstr>
  </property>
  <property fmtid="{D5CDD505-2E9C-101B-9397-08002B2CF9AE}" pid="6" name="ContentTypeId">
    <vt:lpwstr>0x0101003E5505BB4F983146804FB3CB8240ADB3</vt:lpwstr>
  </property>
  <property fmtid="{D5CDD505-2E9C-101B-9397-08002B2CF9AE}" pid="7" name="docLang">
    <vt:lpwstr>en</vt:lpwstr>
  </property>
  <property fmtid="{D5CDD505-2E9C-101B-9397-08002B2CF9AE}" pid="8" name="MediaServiceImageTags">
    <vt:lpwstr/>
  </property>
  <property fmtid="{D5CDD505-2E9C-101B-9397-08002B2CF9AE}" pid="9" name="Folder_Number">
    <vt:lpwstr/>
  </property>
  <property fmtid="{D5CDD505-2E9C-101B-9397-08002B2CF9AE}" pid="10" name="Folder_Code">
    <vt:lpwstr/>
  </property>
  <property fmtid="{D5CDD505-2E9C-101B-9397-08002B2CF9AE}" pid="11" name="Folder_Name">
    <vt:lpwstr/>
  </property>
  <property fmtid="{D5CDD505-2E9C-101B-9397-08002B2CF9AE}" pid="12" name="Folder_Description">
    <vt:lpwstr/>
  </property>
  <property fmtid="{D5CDD505-2E9C-101B-9397-08002B2CF9AE}" pid="13" name="/Folder_Name/">
    <vt:lpwstr/>
  </property>
  <property fmtid="{D5CDD505-2E9C-101B-9397-08002B2CF9AE}" pid="14" name="/Folder_Description/">
    <vt:lpwstr/>
  </property>
  <property fmtid="{D5CDD505-2E9C-101B-9397-08002B2CF9AE}" pid="15" name="Folder_Version">
    <vt:lpwstr/>
  </property>
  <property fmtid="{D5CDD505-2E9C-101B-9397-08002B2CF9AE}" pid="16" name="Folder_VersionSeq">
    <vt:lpwstr/>
  </property>
  <property fmtid="{D5CDD505-2E9C-101B-9397-08002B2CF9AE}" pid="17" name="Folder_Manager">
    <vt:lpwstr/>
  </property>
  <property fmtid="{D5CDD505-2E9C-101B-9397-08002B2CF9AE}" pid="18" name="Folder_ManagerDesc">
    <vt:lpwstr/>
  </property>
  <property fmtid="{D5CDD505-2E9C-101B-9397-08002B2CF9AE}" pid="19" name="Folder_Storage">
    <vt:lpwstr/>
  </property>
  <property fmtid="{D5CDD505-2E9C-101B-9397-08002B2CF9AE}" pid="20" name="Folder_StorageDesc">
    <vt:lpwstr/>
  </property>
  <property fmtid="{D5CDD505-2E9C-101B-9397-08002B2CF9AE}" pid="21" name="Folder_Creator">
    <vt:lpwstr/>
  </property>
  <property fmtid="{D5CDD505-2E9C-101B-9397-08002B2CF9AE}" pid="22" name="Folder_CreatorDesc">
    <vt:lpwstr/>
  </property>
  <property fmtid="{D5CDD505-2E9C-101B-9397-08002B2CF9AE}" pid="23" name="Folder_CreateDate">
    <vt:lpwstr/>
  </property>
  <property fmtid="{D5CDD505-2E9C-101B-9397-08002B2CF9AE}" pid="24" name="Folder_Updater">
    <vt:lpwstr/>
  </property>
  <property fmtid="{D5CDD505-2E9C-101B-9397-08002B2CF9AE}" pid="25" name="Folder_UpdaterDesc">
    <vt:lpwstr/>
  </property>
  <property fmtid="{D5CDD505-2E9C-101B-9397-08002B2CF9AE}" pid="26" name="Folder_UpdateDate">
    <vt:lpwstr/>
  </property>
  <property fmtid="{D5CDD505-2E9C-101B-9397-08002B2CF9AE}" pid="27" name="Document_Number">
    <vt:lpwstr/>
  </property>
  <property fmtid="{D5CDD505-2E9C-101B-9397-08002B2CF9AE}" pid="28" name="Document_Name">
    <vt:lpwstr/>
  </property>
  <property fmtid="{D5CDD505-2E9C-101B-9397-08002B2CF9AE}" pid="29" name="Document_FileName">
    <vt:lpwstr/>
  </property>
  <property fmtid="{D5CDD505-2E9C-101B-9397-08002B2CF9AE}" pid="30" name="Document_Version">
    <vt:lpwstr/>
  </property>
  <property fmtid="{D5CDD505-2E9C-101B-9397-08002B2CF9AE}" pid="31" name="Document_VersionSeq">
    <vt:lpwstr/>
  </property>
  <property fmtid="{D5CDD505-2E9C-101B-9397-08002B2CF9AE}" pid="32" name="Document_Creator">
    <vt:lpwstr/>
  </property>
  <property fmtid="{D5CDD505-2E9C-101B-9397-08002B2CF9AE}" pid="33" name="Document_CreatorDesc">
    <vt:lpwstr/>
  </property>
  <property fmtid="{D5CDD505-2E9C-101B-9397-08002B2CF9AE}" pid="34" name="Document_CreateDate">
    <vt:lpwstr/>
  </property>
  <property fmtid="{D5CDD505-2E9C-101B-9397-08002B2CF9AE}" pid="35" name="Document_Updater">
    <vt:lpwstr/>
  </property>
  <property fmtid="{D5CDD505-2E9C-101B-9397-08002B2CF9AE}" pid="36" name="Document_UpdaterDesc">
    <vt:lpwstr/>
  </property>
  <property fmtid="{D5CDD505-2E9C-101B-9397-08002B2CF9AE}" pid="37" name="Document_UpdateDate">
    <vt:lpwstr/>
  </property>
  <property fmtid="{D5CDD505-2E9C-101B-9397-08002B2CF9AE}" pid="38" name="Document_Size">
    <vt:lpwstr/>
  </property>
  <property fmtid="{D5CDD505-2E9C-101B-9397-08002B2CF9AE}" pid="39" name="Document_Storage">
    <vt:lpwstr/>
  </property>
  <property fmtid="{D5CDD505-2E9C-101B-9397-08002B2CF9AE}" pid="40" name="Document_StorageDesc">
    <vt:lpwstr/>
  </property>
  <property fmtid="{D5CDD505-2E9C-101B-9397-08002B2CF9AE}" pid="41" name="Document_Department">
    <vt:lpwstr/>
  </property>
  <property fmtid="{D5CDD505-2E9C-101B-9397-08002B2CF9AE}" pid="42" name="Document_DepartmentDesc">
    <vt:lpwstr/>
  </property>
  <property fmtid="{D5CDD505-2E9C-101B-9397-08002B2CF9AE}" pid="43" name="Objective-Comment">
    <vt:lpwstr/>
  </property>
  <property fmtid="{D5CDD505-2E9C-101B-9397-08002B2CF9AE}" pid="44" name="Customer-Id">
    <vt:lpwstr>FF3C5B18883D4E21973B57C2EEED7FD1</vt:lpwstr>
  </property>
  <property fmtid="{D5CDD505-2E9C-101B-9397-08002B2CF9AE}" pid="45" name="Objective-Id">
    <vt:lpwstr>A60400772</vt:lpwstr>
  </property>
  <property fmtid="{D5CDD505-2E9C-101B-9397-08002B2CF9AE}" pid="46" name="Objective-Title">
    <vt:lpwstr>MA-KSNWT- 2550-25 - Doc 1 ATAG Consultation Document FINAL</vt:lpwstr>
  </property>
  <property fmtid="{D5CDD505-2E9C-101B-9397-08002B2CF9AE}" pid="47" name="Objective-Description">
    <vt:lpwstr/>
  </property>
  <property fmtid="{D5CDD505-2E9C-101B-9397-08002B2CF9AE}" pid="48" name="Objective-CreationStamp">
    <vt:filetime>2025-11-06T12:46:27Z</vt:filetime>
  </property>
  <property fmtid="{D5CDD505-2E9C-101B-9397-08002B2CF9AE}" pid="49" name="Objective-IsApproved">
    <vt:bool>false</vt:bool>
  </property>
  <property fmtid="{D5CDD505-2E9C-101B-9397-08002B2CF9AE}" pid="50" name="Objective-IsPublished">
    <vt:bool>false</vt:bool>
  </property>
  <property fmtid="{D5CDD505-2E9C-101B-9397-08002B2CF9AE}" pid="51" name="Objective-DatePublished">
    <vt:lpwstr/>
  </property>
  <property fmtid="{D5CDD505-2E9C-101B-9397-08002B2CF9AE}" pid="52" name="Objective-ModificationStamp">
    <vt:filetime>2025-11-06T12:46:36Z</vt:filetime>
  </property>
  <property fmtid="{D5CDD505-2E9C-101B-9397-08002B2CF9AE}" pid="53" name="Objective-Owner">
    <vt:lpwstr>Keohane, Hayley (EET - Transport Strategy &amp; Policy)</vt:lpwstr>
  </property>
  <property fmtid="{D5CDD505-2E9C-101B-9397-08002B2CF9AE}" pid="54" name="Objective-Path">
    <vt:lpwstr>Objective Global Folder:#Business File Plan:WG Organisational Groups:Post April 2024 - Economy, Energy &amp; Transport:Economy, Energy &amp; Transport (EET) - Transport &amp; Digital Connectivity - Transport - Strategy &amp; Policy:1 - Save:Branch - Active Travel - Transport People &amp; Communities Team - Natalie:Active Travel - Policy:Active Travel Policy - Active Travel Act Guidance Review - 2025-2028:Consultation document</vt:lpwstr>
  </property>
  <property fmtid="{D5CDD505-2E9C-101B-9397-08002B2CF9AE}" pid="55" name="Objective-Parent">
    <vt:lpwstr>Consultation document</vt:lpwstr>
  </property>
  <property fmtid="{D5CDD505-2E9C-101B-9397-08002B2CF9AE}" pid="56" name="Objective-State">
    <vt:lpwstr>Being Drafted</vt:lpwstr>
  </property>
  <property fmtid="{D5CDD505-2E9C-101B-9397-08002B2CF9AE}" pid="57" name="Objective-VersionId">
    <vt:lpwstr>vA109038123</vt:lpwstr>
  </property>
  <property fmtid="{D5CDD505-2E9C-101B-9397-08002B2CF9AE}" pid="58" name="Objective-Version">
    <vt:lpwstr>0.1</vt:lpwstr>
  </property>
  <property fmtid="{D5CDD505-2E9C-101B-9397-08002B2CF9AE}" pid="59" name="Objective-VersionNumber">
    <vt:r8>1</vt:r8>
  </property>
  <property fmtid="{D5CDD505-2E9C-101B-9397-08002B2CF9AE}" pid="60" name="Objective-VersionComment">
    <vt:lpwstr>First version</vt:lpwstr>
  </property>
  <property fmtid="{D5CDD505-2E9C-101B-9397-08002B2CF9AE}" pid="61" name="Objective-FileNumber">
    <vt:lpwstr>qA2277763</vt:lpwstr>
  </property>
  <property fmtid="{D5CDD505-2E9C-101B-9397-08002B2CF9AE}" pid="62" name="Objective-Classification">
    <vt:lpwstr>Official</vt:lpwstr>
  </property>
  <property fmtid="{D5CDD505-2E9C-101B-9397-08002B2CF9AE}" pid="63" name="Objective-Caveats">
    <vt:lpwstr/>
  </property>
  <property fmtid="{D5CDD505-2E9C-101B-9397-08002B2CF9AE}" pid="64" name="Objective-Date Acquired">
    <vt:lpwstr/>
  </property>
  <property fmtid="{D5CDD505-2E9C-101B-9397-08002B2CF9AE}" pid="65" name="Objective-Official Translation">
    <vt:lpwstr/>
  </property>
  <property fmtid="{D5CDD505-2E9C-101B-9397-08002B2CF9AE}" pid="66" name="Objective-Connect Creator">
    <vt:lpwstr/>
  </property>
</Properties>
</file>