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3D2B98" w14:textId="4BA14C03" w:rsidR="00492F47" w:rsidRPr="00C044DB" w:rsidRDefault="005A1C1B" w:rsidP="00492F47">
      <w:pPr>
        <w:rPr>
          <w:rFonts w:ascii="Arial" w:hAnsi="Arial" w:cs="Arial"/>
          <w:color w:val="000000"/>
          <w:sz w:val="28"/>
          <w:szCs w:val="24"/>
        </w:rPr>
      </w:pPr>
      <w:bookmarkStart w:id="0" w:name="_Toc55308884"/>
      <w:r w:rsidRPr="005A1C1B">
        <w:rPr>
          <w:rFonts w:ascii="Arial" w:hAnsi="Arial" w:cs="Arial"/>
          <w:b/>
          <w:sz w:val="28"/>
          <w:szCs w:val="24"/>
        </w:rPr>
        <w:t>Bathing Water Designation 2026</w:t>
      </w:r>
      <w:r>
        <w:rPr>
          <w:rFonts w:ascii="Arial" w:hAnsi="Arial" w:cs="Arial"/>
          <w:b/>
          <w:sz w:val="28"/>
          <w:szCs w:val="24"/>
        </w:rPr>
        <w:t xml:space="preserve">: </w:t>
      </w:r>
      <w:r w:rsidR="00492F47" w:rsidRPr="00C044DB">
        <w:rPr>
          <w:rFonts w:ascii="Arial" w:hAnsi="Arial" w:cs="Arial"/>
          <w:b/>
          <w:sz w:val="28"/>
          <w:szCs w:val="24"/>
        </w:rPr>
        <w:t>Consultation Response Form</w:t>
      </w:r>
      <w:r w:rsidR="00492F47" w:rsidRPr="00C044DB">
        <w:rPr>
          <w:rFonts w:ascii="Arial" w:hAnsi="Arial" w:cs="Arial"/>
          <w:b/>
          <w:color w:val="000000"/>
          <w:sz w:val="28"/>
          <w:szCs w:val="24"/>
        </w:rPr>
        <w:t xml:space="preserve"> </w:t>
      </w:r>
      <w:r w:rsidR="00492F47" w:rsidRPr="00C044DB">
        <w:rPr>
          <w:rFonts w:ascii="Arial" w:hAnsi="Arial" w:cs="Arial"/>
          <w:b/>
          <w:color w:val="000000"/>
          <w:sz w:val="28"/>
          <w:szCs w:val="24"/>
        </w:rPr>
        <w:tab/>
      </w:r>
    </w:p>
    <w:p w14:paraId="4DBE315F" w14:textId="77777777" w:rsidR="00492F47" w:rsidRPr="00C044DB" w:rsidRDefault="00492F47" w:rsidP="00492F47">
      <w:pPr>
        <w:tabs>
          <w:tab w:val="left" w:pos="1430"/>
        </w:tabs>
        <w:rPr>
          <w:rFonts w:ascii="Arial" w:hAnsi="Arial" w:cs="Arial"/>
          <w:color w:val="000000"/>
          <w:sz w:val="24"/>
          <w:szCs w:val="24"/>
        </w:rPr>
      </w:pPr>
      <w:r w:rsidRPr="00C044DB">
        <w:rPr>
          <w:rFonts w:ascii="Arial" w:hAnsi="Arial" w:cs="Arial"/>
          <w:color w:val="000000"/>
          <w:sz w:val="24"/>
          <w:szCs w:val="24"/>
        </w:rPr>
        <w:t>Your name:</w:t>
      </w:r>
      <w:r w:rsidRPr="00C044DB">
        <w:rPr>
          <w:rFonts w:ascii="Arial" w:hAnsi="Arial" w:cs="Arial"/>
          <w:color w:val="000000"/>
          <w:sz w:val="24"/>
          <w:szCs w:val="24"/>
        </w:rPr>
        <w:tab/>
      </w:r>
    </w:p>
    <w:p w14:paraId="1478EA79" w14:textId="77777777" w:rsidR="00492F47" w:rsidRPr="00C044DB" w:rsidRDefault="00492F47" w:rsidP="00492F47">
      <w:pPr>
        <w:tabs>
          <w:tab w:val="left" w:pos="1430"/>
        </w:tabs>
        <w:rPr>
          <w:rFonts w:ascii="Arial" w:hAnsi="Arial" w:cs="Arial"/>
          <w:color w:val="000000"/>
          <w:sz w:val="24"/>
          <w:szCs w:val="24"/>
        </w:rPr>
      </w:pPr>
    </w:p>
    <w:p w14:paraId="7DC7D914" w14:textId="77777777" w:rsidR="00492F47" w:rsidRPr="00C044DB" w:rsidRDefault="00492F47" w:rsidP="00492F47">
      <w:pPr>
        <w:tabs>
          <w:tab w:val="left" w:pos="1430"/>
        </w:tabs>
        <w:rPr>
          <w:rFonts w:ascii="Arial" w:hAnsi="Arial" w:cs="Arial"/>
          <w:color w:val="000000"/>
          <w:sz w:val="24"/>
          <w:szCs w:val="24"/>
        </w:rPr>
      </w:pPr>
      <w:r w:rsidRPr="00C044DB">
        <w:rPr>
          <w:rFonts w:ascii="Arial" w:hAnsi="Arial" w:cs="Arial"/>
          <w:color w:val="000000"/>
          <w:sz w:val="24"/>
          <w:szCs w:val="24"/>
        </w:rPr>
        <w:t>Organisation (if applicable):</w:t>
      </w:r>
    </w:p>
    <w:p w14:paraId="76DFCC26" w14:textId="77777777" w:rsidR="00492F47" w:rsidRPr="00C044DB" w:rsidRDefault="00492F47" w:rsidP="00492F47">
      <w:pPr>
        <w:tabs>
          <w:tab w:val="left" w:pos="1430"/>
        </w:tabs>
        <w:rPr>
          <w:rFonts w:ascii="Arial" w:hAnsi="Arial" w:cs="Arial"/>
          <w:color w:val="000000"/>
          <w:sz w:val="24"/>
          <w:szCs w:val="24"/>
        </w:rPr>
      </w:pPr>
    </w:p>
    <w:p w14:paraId="02A7BFA0" w14:textId="77777777" w:rsidR="00492F47" w:rsidRPr="00C044DB" w:rsidRDefault="00492F47" w:rsidP="00492F47">
      <w:pPr>
        <w:tabs>
          <w:tab w:val="left" w:pos="1430"/>
        </w:tabs>
        <w:rPr>
          <w:rFonts w:ascii="Arial" w:hAnsi="Arial" w:cs="Arial"/>
          <w:color w:val="000000"/>
          <w:sz w:val="24"/>
          <w:szCs w:val="24"/>
        </w:rPr>
      </w:pPr>
      <w:r w:rsidRPr="00C044DB">
        <w:rPr>
          <w:rFonts w:ascii="Arial" w:hAnsi="Arial" w:cs="Arial"/>
          <w:color w:val="000000"/>
          <w:sz w:val="24"/>
          <w:szCs w:val="24"/>
        </w:rPr>
        <w:t>email / telephone number:</w:t>
      </w:r>
    </w:p>
    <w:p w14:paraId="786F0D4D" w14:textId="77777777" w:rsidR="00492F47" w:rsidRPr="00C044DB" w:rsidRDefault="00492F47" w:rsidP="00492F47">
      <w:pPr>
        <w:tabs>
          <w:tab w:val="left" w:pos="1430"/>
        </w:tabs>
        <w:rPr>
          <w:rFonts w:ascii="Arial" w:hAnsi="Arial" w:cs="Arial"/>
          <w:color w:val="000000"/>
          <w:sz w:val="24"/>
          <w:szCs w:val="24"/>
        </w:rPr>
      </w:pPr>
    </w:p>
    <w:p w14:paraId="575E3B4F" w14:textId="77777777" w:rsidR="00492F47" w:rsidRPr="00C044DB" w:rsidRDefault="00492F47" w:rsidP="00492F47">
      <w:pPr>
        <w:tabs>
          <w:tab w:val="left" w:pos="2556"/>
        </w:tabs>
        <w:rPr>
          <w:rFonts w:ascii="Arial" w:hAnsi="Arial" w:cs="Arial"/>
          <w:color w:val="000000"/>
          <w:sz w:val="24"/>
          <w:szCs w:val="24"/>
        </w:rPr>
      </w:pPr>
      <w:r w:rsidRPr="00C044DB">
        <w:rPr>
          <w:rFonts w:ascii="Arial" w:hAnsi="Arial" w:cs="Arial"/>
          <w:color w:val="000000"/>
          <w:sz w:val="24"/>
          <w:szCs w:val="24"/>
        </w:rPr>
        <w:t>Your address:</w:t>
      </w:r>
    </w:p>
    <w:p w14:paraId="55162BAD" w14:textId="77777777" w:rsidR="00492F47" w:rsidRPr="00C044DB" w:rsidRDefault="00492F47" w:rsidP="00492F47">
      <w:pPr>
        <w:tabs>
          <w:tab w:val="left" w:pos="2556"/>
        </w:tabs>
        <w:rPr>
          <w:rFonts w:ascii="Arial" w:hAnsi="Arial" w:cs="Arial"/>
          <w:color w:val="000000"/>
          <w:sz w:val="24"/>
          <w:szCs w:val="24"/>
        </w:rPr>
      </w:pPr>
    </w:p>
    <w:p w14:paraId="4E966DDA" w14:textId="77777777" w:rsidR="00492F47" w:rsidRPr="00C044DB" w:rsidRDefault="00492F47" w:rsidP="00492F47">
      <w:pPr>
        <w:widowControl w:val="0"/>
        <w:autoSpaceDE w:val="0"/>
        <w:autoSpaceDN w:val="0"/>
        <w:adjustRightInd w:val="0"/>
        <w:rPr>
          <w:rFonts w:ascii="Arial" w:hAnsi="Arial" w:cs="Arial"/>
        </w:rPr>
      </w:pPr>
      <w:r w:rsidRPr="00C044DB">
        <w:rPr>
          <w:rFonts w:ascii="Arial" w:hAnsi="Arial" w:cs="Arial"/>
          <w:sz w:val="24"/>
          <w:szCs w:val="24"/>
          <w:lang w:val="en-US"/>
        </w:rPr>
        <w:t xml:space="preserve">Responses to consultations are likely to be made public, on the internet or in a report.  If you would prefer your response to remain anonymous, please tick here: </w:t>
      </w:r>
    </w:p>
    <w:sdt>
      <w:sdtPr>
        <w:rPr>
          <w:rFonts w:ascii="Arial" w:hAnsi="Arial" w:cs="Arial"/>
          <w:b/>
          <w:color w:val="000000"/>
          <w:sz w:val="24"/>
          <w:szCs w:val="24"/>
        </w:rPr>
        <w:id w:val="-376080262"/>
        <w14:checkbox>
          <w14:checked w14:val="0"/>
          <w14:checkedState w14:val="2612" w14:font="MS Gothic"/>
          <w14:uncheckedState w14:val="2610" w14:font="MS Gothic"/>
        </w14:checkbox>
      </w:sdtPr>
      <w:sdtEndPr/>
      <w:sdtContent>
        <w:p w14:paraId="34A909AE" w14:textId="20217A46" w:rsidR="00492F47" w:rsidRPr="00C044DB" w:rsidRDefault="00492F47">
          <w:pPr>
            <w:rPr>
              <w:rFonts w:ascii="Arial" w:hAnsi="Arial" w:cs="Arial"/>
              <w:b/>
              <w:color w:val="000000"/>
              <w:sz w:val="24"/>
              <w:szCs w:val="24"/>
            </w:rPr>
          </w:pPr>
          <w:r w:rsidRPr="00C044DB">
            <w:rPr>
              <w:rFonts w:ascii="Segoe UI Symbol" w:eastAsia="MS Gothic" w:hAnsi="Segoe UI Symbol" w:cs="Segoe UI Symbol"/>
              <w:b/>
              <w:color w:val="000000"/>
              <w:sz w:val="24"/>
              <w:szCs w:val="24"/>
            </w:rPr>
            <w:t>☐</w:t>
          </w:r>
        </w:p>
      </w:sdtContent>
    </w:sdt>
    <w:p w14:paraId="2BA930BF" w14:textId="77777777" w:rsidR="00492F47" w:rsidRPr="00C044DB" w:rsidRDefault="00492F47">
      <w:pPr>
        <w:rPr>
          <w:rFonts w:ascii="Arial" w:hAnsi="Arial" w:cs="Arial"/>
          <w:b/>
          <w:color w:val="000000"/>
          <w:sz w:val="24"/>
          <w:szCs w:val="24"/>
        </w:rPr>
      </w:pPr>
      <w:r w:rsidRPr="00C044DB">
        <w:rPr>
          <w:rFonts w:ascii="Arial" w:hAnsi="Arial" w:cs="Arial"/>
          <w:b/>
          <w:color w:val="000000"/>
          <w:sz w:val="24"/>
          <w:szCs w:val="24"/>
        </w:rPr>
        <w:br w:type="page"/>
      </w:r>
    </w:p>
    <w:p w14:paraId="3B73D6FB" w14:textId="72BF67BB" w:rsidR="002E5047" w:rsidRPr="00C044DB" w:rsidRDefault="002E5047" w:rsidP="002E5047">
      <w:pPr>
        <w:rPr>
          <w:rFonts w:ascii="Arial" w:hAnsi="Arial" w:cs="Arial"/>
          <w:b/>
          <w:color w:val="000000"/>
          <w:sz w:val="24"/>
          <w:szCs w:val="24"/>
        </w:rPr>
      </w:pPr>
      <w:bookmarkStart w:id="1" w:name="_Hlk182407779"/>
      <w:r w:rsidRPr="00C044DB">
        <w:rPr>
          <w:rFonts w:ascii="Arial" w:hAnsi="Arial" w:cs="Arial"/>
          <w:b/>
          <w:sz w:val="24"/>
          <w:szCs w:val="24"/>
        </w:rPr>
        <w:lastRenderedPageBreak/>
        <w:t xml:space="preserve">Request to identify </w:t>
      </w:r>
      <w:proofErr w:type="spellStart"/>
      <w:r w:rsidR="00995519" w:rsidRPr="00995519">
        <w:rPr>
          <w:rFonts w:ascii="Arial" w:hAnsi="Arial" w:cs="Arial"/>
          <w:b/>
          <w:sz w:val="24"/>
          <w:szCs w:val="24"/>
        </w:rPr>
        <w:t>Fontygary</w:t>
      </w:r>
      <w:proofErr w:type="spellEnd"/>
      <w:r w:rsidR="00995519" w:rsidRPr="00995519">
        <w:rPr>
          <w:rFonts w:ascii="Arial" w:hAnsi="Arial" w:cs="Arial"/>
          <w:b/>
          <w:sz w:val="24"/>
          <w:szCs w:val="24"/>
        </w:rPr>
        <w:t xml:space="preserve"> Bay, </w:t>
      </w:r>
      <w:proofErr w:type="spellStart"/>
      <w:r w:rsidR="00995519" w:rsidRPr="00995519">
        <w:rPr>
          <w:rFonts w:ascii="Arial" w:hAnsi="Arial" w:cs="Arial"/>
          <w:b/>
          <w:sz w:val="24"/>
          <w:szCs w:val="24"/>
        </w:rPr>
        <w:t>Rhoose</w:t>
      </w:r>
      <w:proofErr w:type="spellEnd"/>
      <w:r w:rsidR="00995519" w:rsidRPr="00995519">
        <w:rPr>
          <w:rFonts w:ascii="Arial" w:hAnsi="Arial" w:cs="Arial"/>
          <w:b/>
          <w:sz w:val="24"/>
          <w:szCs w:val="24"/>
        </w:rPr>
        <w:t xml:space="preserve">, </w:t>
      </w:r>
      <w:r w:rsidR="000478E8">
        <w:rPr>
          <w:rFonts w:ascii="Arial" w:hAnsi="Arial" w:cs="Arial"/>
          <w:b/>
          <w:sz w:val="24"/>
          <w:szCs w:val="24"/>
        </w:rPr>
        <w:t>Vale of Glamorgan</w:t>
      </w:r>
      <w:r w:rsidR="006E5114" w:rsidRPr="00995519" w:rsidDel="00995519">
        <w:rPr>
          <w:rFonts w:ascii="Arial" w:hAnsi="Arial" w:cs="Arial"/>
          <w:b/>
          <w:sz w:val="24"/>
          <w:szCs w:val="24"/>
        </w:rPr>
        <w:t xml:space="preserve"> </w:t>
      </w:r>
      <w:r w:rsidR="006E5114" w:rsidRPr="00C044DB">
        <w:rPr>
          <w:rFonts w:ascii="Arial" w:hAnsi="Arial" w:cs="Arial"/>
          <w:b/>
          <w:sz w:val="24"/>
          <w:szCs w:val="24"/>
        </w:rPr>
        <w:t>as</w:t>
      </w:r>
      <w:r w:rsidRPr="00C044DB">
        <w:rPr>
          <w:rFonts w:ascii="Arial" w:hAnsi="Arial" w:cs="Arial"/>
          <w:b/>
          <w:sz w:val="24"/>
          <w:szCs w:val="24"/>
        </w:rPr>
        <w:t xml:space="preserve"> a bathing water</w:t>
      </w:r>
    </w:p>
    <w:p w14:paraId="660B370B" w14:textId="03669F94" w:rsidR="002E5047" w:rsidRPr="00C044DB" w:rsidRDefault="002E5047" w:rsidP="002E5047">
      <w:pPr>
        <w:rPr>
          <w:rFonts w:ascii="Arial" w:hAnsi="Arial" w:cs="Arial"/>
          <w:sz w:val="24"/>
          <w:szCs w:val="24"/>
        </w:rPr>
      </w:pPr>
      <w:r w:rsidRPr="00C044DB">
        <w:rPr>
          <w:rFonts w:ascii="Arial" w:hAnsi="Arial" w:cs="Arial"/>
          <w:color w:val="000000"/>
          <w:sz w:val="24"/>
          <w:szCs w:val="24"/>
        </w:rPr>
        <w:t>We have received a request from</w:t>
      </w:r>
      <w:r w:rsidR="00995519" w:rsidRPr="00995519">
        <w:rPr>
          <w:rFonts w:ascii="Arial" w:hAnsi="Arial" w:cs="Arial"/>
          <w:color w:val="000000"/>
          <w:sz w:val="24"/>
          <w:szCs w:val="24"/>
        </w:rPr>
        <w:t xml:space="preserve"> a member of the public for </w:t>
      </w:r>
      <w:proofErr w:type="spellStart"/>
      <w:r w:rsidR="00995519" w:rsidRPr="00995519">
        <w:rPr>
          <w:rFonts w:ascii="Arial" w:hAnsi="Arial" w:cs="Arial"/>
          <w:b/>
          <w:color w:val="000000"/>
          <w:sz w:val="24"/>
          <w:szCs w:val="24"/>
        </w:rPr>
        <w:t>Fontygary</w:t>
      </w:r>
      <w:proofErr w:type="spellEnd"/>
      <w:r w:rsidR="00995519" w:rsidRPr="00995519">
        <w:rPr>
          <w:rFonts w:ascii="Arial" w:hAnsi="Arial" w:cs="Arial"/>
          <w:b/>
          <w:color w:val="000000"/>
          <w:sz w:val="24"/>
          <w:szCs w:val="24"/>
        </w:rPr>
        <w:t xml:space="preserve"> Bay, </w:t>
      </w:r>
      <w:proofErr w:type="spellStart"/>
      <w:r w:rsidR="00995519" w:rsidRPr="00995519">
        <w:rPr>
          <w:rFonts w:ascii="Arial" w:hAnsi="Arial" w:cs="Arial"/>
          <w:b/>
          <w:color w:val="000000"/>
          <w:sz w:val="24"/>
          <w:szCs w:val="24"/>
        </w:rPr>
        <w:t>Rhoose</w:t>
      </w:r>
      <w:proofErr w:type="spellEnd"/>
      <w:r w:rsidR="00995519" w:rsidRPr="00995519">
        <w:rPr>
          <w:rFonts w:ascii="Arial" w:hAnsi="Arial" w:cs="Arial"/>
          <w:b/>
          <w:color w:val="000000"/>
          <w:sz w:val="24"/>
          <w:szCs w:val="24"/>
        </w:rPr>
        <w:t xml:space="preserve">, </w:t>
      </w:r>
      <w:r w:rsidR="000478E8">
        <w:rPr>
          <w:rFonts w:ascii="Arial" w:hAnsi="Arial" w:cs="Arial"/>
          <w:b/>
          <w:color w:val="000000"/>
          <w:sz w:val="24"/>
          <w:szCs w:val="24"/>
        </w:rPr>
        <w:t>Vale of Glamorgan</w:t>
      </w:r>
      <w:r w:rsidR="00995519" w:rsidRPr="00995519">
        <w:rPr>
          <w:rFonts w:ascii="Arial" w:hAnsi="Arial" w:cs="Arial"/>
          <w:b/>
          <w:color w:val="000000"/>
          <w:sz w:val="24"/>
          <w:szCs w:val="24"/>
        </w:rPr>
        <w:t xml:space="preserve"> </w:t>
      </w:r>
      <w:r w:rsidR="00995519" w:rsidRPr="00995519">
        <w:rPr>
          <w:rFonts w:ascii="Arial" w:hAnsi="Arial" w:cs="Arial"/>
          <w:color w:val="000000"/>
          <w:sz w:val="24"/>
          <w:szCs w:val="24"/>
        </w:rPr>
        <w:t>(</w:t>
      </w:r>
      <w:bookmarkStart w:id="2" w:name="_Hlk209173623"/>
      <w:r w:rsidR="00995519" w:rsidRPr="00995519">
        <w:rPr>
          <w:rFonts w:ascii="Arial" w:hAnsi="Arial" w:cs="Arial"/>
          <w:color w:val="000000"/>
          <w:sz w:val="24"/>
          <w:szCs w:val="24"/>
        </w:rPr>
        <w:t>ST 05100 65800</w:t>
      </w:r>
      <w:bookmarkEnd w:id="2"/>
      <w:r w:rsidR="00995519" w:rsidRPr="00995519">
        <w:rPr>
          <w:rFonts w:ascii="Arial" w:hAnsi="Arial" w:cs="Arial"/>
          <w:color w:val="000000"/>
          <w:sz w:val="24"/>
          <w:szCs w:val="24"/>
        </w:rPr>
        <w:t>)</w:t>
      </w:r>
      <w:r w:rsidRPr="007D083E">
        <w:rPr>
          <w:rFonts w:ascii="Arial" w:hAnsi="Arial" w:cs="Arial"/>
          <w:sz w:val="24"/>
          <w:szCs w:val="24"/>
        </w:rPr>
        <w:t xml:space="preserve"> to </w:t>
      </w:r>
      <w:r w:rsidRPr="00C044DB">
        <w:rPr>
          <w:rFonts w:ascii="Arial" w:hAnsi="Arial" w:cs="Arial"/>
          <w:sz w:val="24"/>
          <w:szCs w:val="24"/>
        </w:rPr>
        <w:t>be considered for designation as a bathing water for the 202</w:t>
      </w:r>
      <w:r w:rsidR="00995519">
        <w:rPr>
          <w:rFonts w:ascii="Arial" w:hAnsi="Arial" w:cs="Arial"/>
          <w:sz w:val="24"/>
          <w:szCs w:val="24"/>
        </w:rPr>
        <w:t>6</w:t>
      </w:r>
      <w:r w:rsidRPr="00C044DB">
        <w:rPr>
          <w:rFonts w:ascii="Arial" w:hAnsi="Arial" w:cs="Arial"/>
          <w:sz w:val="24"/>
          <w:szCs w:val="24"/>
        </w:rPr>
        <w:t xml:space="preserve"> bathing season.  </w:t>
      </w:r>
    </w:p>
    <w:p w14:paraId="4A6227D1" w14:textId="76F01225" w:rsidR="00995519" w:rsidRDefault="001708F4" w:rsidP="004F5520">
      <w:pPr>
        <w:jc w:val="center"/>
        <w:rPr>
          <w:rFonts w:ascii="Arial" w:hAnsi="Arial" w:cs="Arial"/>
          <w:sz w:val="24"/>
          <w:szCs w:val="24"/>
        </w:rPr>
      </w:pPr>
      <w:r w:rsidRPr="001708F4">
        <w:rPr>
          <w:rFonts w:ascii="Arial" w:hAnsi="Arial" w:cs="Arial"/>
          <w:noProof/>
          <w:sz w:val="24"/>
          <w:szCs w:val="24"/>
        </w:rPr>
        <w:drawing>
          <wp:inline distT="0" distB="0" distL="0" distR="0" wp14:anchorId="0E663EB1" wp14:editId="1EB22B1E">
            <wp:extent cx="5731510" cy="4063365"/>
            <wp:effectExtent l="0" t="0" r="2540" b="0"/>
            <wp:docPr id="166260123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31510" cy="4063365"/>
                    </a:xfrm>
                    <a:prstGeom prst="rect">
                      <a:avLst/>
                    </a:prstGeom>
                    <a:noFill/>
                    <a:ln>
                      <a:noFill/>
                    </a:ln>
                  </pic:spPr>
                </pic:pic>
              </a:graphicData>
            </a:graphic>
          </wp:inline>
        </w:drawing>
      </w:r>
    </w:p>
    <w:p w14:paraId="6DF1AF67" w14:textId="3DF240F4" w:rsidR="004E0E00" w:rsidRPr="004E0E00" w:rsidRDefault="004E0E00" w:rsidP="004E0E00">
      <w:pPr>
        <w:rPr>
          <w:rFonts w:ascii="Arial" w:hAnsi="Arial" w:cs="Arial"/>
          <w:sz w:val="24"/>
          <w:szCs w:val="24"/>
        </w:rPr>
      </w:pPr>
      <w:r w:rsidRPr="004E0E00">
        <w:rPr>
          <w:rFonts w:ascii="Arial" w:hAnsi="Arial" w:cs="Arial"/>
          <w:sz w:val="24"/>
          <w:szCs w:val="24"/>
        </w:rPr>
        <w:t>Point B: High tide</w:t>
      </w:r>
    </w:p>
    <w:p w14:paraId="0E02B2EE" w14:textId="6BE2E373" w:rsidR="00995519" w:rsidRDefault="004E0E00" w:rsidP="004E0E00">
      <w:pPr>
        <w:rPr>
          <w:rFonts w:ascii="Arial" w:hAnsi="Arial" w:cs="Arial"/>
          <w:sz w:val="24"/>
          <w:szCs w:val="24"/>
        </w:rPr>
      </w:pPr>
      <w:r w:rsidRPr="004E0E00">
        <w:rPr>
          <w:rFonts w:ascii="Arial" w:hAnsi="Arial" w:cs="Arial"/>
          <w:sz w:val="24"/>
          <w:szCs w:val="24"/>
        </w:rPr>
        <w:t>Point C: Low tide</w:t>
      </w:r>
    </w:p>
    <w:p w14:paraId="23D81795" w14:textId="77777777" w:rsidR="00995519" w:rsidRPr="00C044DB" w:rsidRDefault="00995519" w:rsidP="004F5520">
      <w:pPr>
        <w:jc w:val="center"/>
        <w:rPr>
          <w:rFonts w:ascii="Arial" w:hAnsi="Arial" w:cs="Arial"/>
          <w:sz w:val="24"/>
          <w:szCs w:val="24"/>
        </w:rPr>
      </w:pPr>
    </w:p>
    <w:p w14:paraId="574B955C" w14:textId="4D2BD47D" w:rsidR="002E5047" w:rsidRPr="00C044DB" w:rsidRDefault="002E5047" w:rsidP="002E5047">
      <w:pPr>
        <w:rPr>
          <w:rFonts w:ascii="Arial" w:hAnsi="Arial" w:cs="Arial"/>
          <w:b/>
          <w:sz w:val="24"/>
          <w:szCs w:val="24"/>
        </w:rPr>
      </w:pPr>
      <w:r w:rsidRPr="00C044DB">
        <w:rPr>
          <w:rFonts w:ascii="Arial" w:hAnsi="Arial" w:cs="Arial"/>
          <w:b/>
          <w:sz w:val="24"/>
          <w:szCs w:val="24"/>
        </w:rPr>
        <w:t xml:space="preserve">Evidence and information provided by </w:t>
      </w:r>
      <w:r w:rsidR="009669D6">
        <w:rPr>
          <w:rFonts w:ascii="Arial" w:hAnsi="Arial" w:cs="Arial"/>
          <w:b/>
          <w:sz w:val="24"/>
          <w:szCs w:val="24"/>
        </w:rPr>
        <w:t>the applicant</w:t>
      </w:r>
      <w:r w:rsidRPr="00C044DB">
        <w:rPr>
          <w:rFonts w:ascii="Arial" w:hAnsi="Arial" w:cs="Arial"/>
          <w:b/>
          <w:sz w:val="24"/>
          <w:szCs w:val="24"/>
        </w:rPr>
        <w:t xml:space="preserve"> in support of the application for </w:t>
      </w:r>
      <w:r w:rsidR="00995519" w:rsidRPr="00995519">
        <w:rPr>
          <w:rFonts w:ascii="Arial" w:hAnsi="Arial" w:cs="Arial"/>
          <w:b/>
          <w:sz w:val="24"/>
          <w:szCs w:val="24"/>
        </w:rPr>
        <w:t>Fontygary Bay</w:t>
      </w:r>
      <w:r w:rsidR="00995519">
        <w:rPr>
          <w:rFonts w:ascii="Arial" w:hAnsi="Arial" w:cs="Arial"/>
          <w:b/>
          <w:sz w:val="24"/>
          <w:szCs w:val="24"/>
        </w:rPr>
        <w:t>.</w:t>
      </w:r>
    </w:p>
    <w:p w14:paraId="0AD99406" w14:textId="6C4FBA05" w:rsidR="004A517C" w:rsidRDefault="002E5047" w:rsidP="002E5047">
      <w:pPr>
        <w:rPr>
          <w:rFonts w:ascii="Arial" w:eastAsia="Times New Roman" w:hAnsi="Arial" w:cs="Arial"/>
          <w:sz w:val="24"/>
          <w:szCs w:val="24"/>
          <w:lang w:eastAsia="en-GB"/>
        </w:rPr>
      </w:pPr>
      <w:r w:rsidRPr="00C044DB">
        <w:rPr>
          <w:rFonts w:ascii="Arial" w:hAnsi="Arial" w:cs="Arial"/>
          <w:sz w:val="24"/>
          <w:szCs w:val="24"/>
          <w:u w:val="single"/>
        </w:rPr>
        <w:t>Bather Numbers</w:t>
      </w:r>
      <w:r w:rsidRPr="00C044DB">
        <w:rPr>
          <w:rFonts w:ascii="Arial" w:hAnsi="Arial" w:cs="Arial"/>
          <w:sz w:val="24"/>
          <w:szCs w:val="24"/>
        </w:rPr>
        <w:t xml:space="preserve"> - The application provided a bathing water survey for</w:t>
      </w:r>
      <w:r w:rsidR="00151F5F" w:rsidRPr="00151F5F">
        <w:rPr>
          <w:rFonts w:ascii="Arial" w:hAnsi="Arial" w:cs="Arial"/>
          <w:sz w:val="24"/>
          <w:szCs w:val="24"/>
        </w:rPr>
        <w:t xml:space="preserve"> </w:t>
      </w:r>
      <w:r w:rsidR="00995519" w:rsidRPr="00995519">
        <w:rPr>
          <w:rFonts w:ascii="Arial" w:hAnsi="Arial" w:cs="Arial"/>
          <w:b/>
          <w:sz w:val="24"/>
          <w:szCs w:val="24"/>
        </w:rPr>
        <w:t xml:space="preserve">Fontygary Bay, </w:t>
      </w:r>
      <w:r w:rsidRPr="00C044DB">
        <w:rPr>
          <w:rFonts w:ascii="Arial" w:hAnsi="Arial" w:cs="Arial"/>
          <w:sz w:val="24"/>
          <w:szCs w:val="24"/>
        </w:rPr>
        <w:t xml:space="preserve">which </w:t>
      </w:r>
      <w:r w:rsidRPr="00C044DB">
        <w:rPr>
          <w:rFonts w:ascii="Arial" w:eastAsia="Times New Roman" w:hAnsi="Arial" w:cs="Arial"/>
          <w:sz w:val="24"/>
          <w:szCs w:val="24"/>
          <w:lang w:eastAsia="en-GB"/>
        </w:rPr>
        <w:t>was compiled by the applicant</w:t>
      </w:r>
      <w:r w:rsidR="00160A25">
        <w:rPr>
          <w:rFonts w:ascii="Arial" w:eastAsia="Times New Roman" w:hAnsi="Arial" w:cs="Arial"/>
          <w:sz w:val="24"/>
          <w:szCs w:val="24"/>
          <w:lang w:eastAsia="en-GB"/>
        </w:rPr>
        <w:t>.</w:t>
      </w:r>
      <w:r w:rsidR="004A517C">
        <w:rPr>
          <w:rFonts w:ascii="Arial" w:eastAsia="Times New Roman" w:hAnsi="Arial" w:cs="Arial"/>
          <w:sz w:val="24"/>
          <w:szCs w:val="24"/>
          <w:lang w:eastAsia="en-GB"/>
        </w:rPr>
        <w:t xml:space="preserve"> </w:t>
      </w:r>
      <w:r w:rsidR="004A517C" w:rsidRPr="006153F2">
        <w:rPr>
          <w:rFonts w:ascii="Arial" w:eastAsia="Times New Roman" w:hAnsi="Arial" w:cs="Arial"/>
          <w:sz w:val="24"/>
          <w:szCs w:val="24"/>
          <w:lang w:eastAsia="en-GB"/>
        </w:rPr>
        <w:t>T</w:t>
      </w:r>
      <w:r w:rsidR="004A517C" w:rsidRPr="006153F2">
        <w:rPr>
          <w:rFonts w:ascii="Arial" w:hAnsi="Arial" w:cs="Arial"/>
          <w:sz w:val="24"/>
          <w:szCs w:val="24"/>
        </w:rPr>
        <w:t xml:space="preserve">he application included a user survey, which provided data on bather numbers and recorded a </w:t>
      </w:r>
      <w:r w:rsidR="004A517C" w:rsidRPr="006153F2">
        <w:rPr>
          <w:rFonts w:ascii="Arial" w:eastAsia="Times New Roman" w:hAnsi="Arial" w:cs="Arial"/>
          <w:sz w:val="24"/>
          <w:szCs w:val="24"/>
          <w:lang w:eastAsia="en-GB"/>
        </w:rPr>
        <w:t xml:space="preserve">total of </w:t>
      </w:r>
      <w:r w:rsidR="00E477FF" w:rsidRPr="006153F2">
        <w:rPr>
          <w:rFonts w:ascii="Arial" w:eastAsia="Times New Roman" w:hAnsi="Arial" w:cs="Arial"/>
          <w:sz w:val="24"/>
          <w:szCs w:val="24"/>
          <w:lang w:eastAsia="en-GB"/>
        </w:rPr>
        <w:t>2</w:t>
      </w:r>
      <w:r w:rsidR="00E477FF">
        <w:rPr>
          <w:rFonts w:ascii="Arial" w:eastAsia="Times New Roman" w:hAnsi="Arial" w:cs="Arial"/>
          <w:sz w:val="24"/>
          <w:szCs w:val="24"/>
          <w:lang w:eastAsia="en-GB"/>
        </w:rPr>
        <w:t>162</w:t>
      </w:r>
      <w:r w:rsidR="00E477FF" w:rsidRPr="006153F2">
        <w:rPr>
          <w:rFonts w:ascii="Arial" w:eastAsia="Times New Roman" w:hAnsi="Arial" w:cs="Arial"/>
          <w:sz w:val="24"/>
          <w:szCs w:val="24"/>
          <w:lang w:eastAsia="en-GB"/>
        </w:rPr>
        <w:t xml:space="preserve"> </w:t>
      </w:r>
      <w:r w:rsidR="004A517C" w:rsidRPr="006153F2">
        <w:rPr>
          <w:rFonts w:ascii="Arial" w:eastAsia="Times New Roman" w:hAnsi="Arial" w:cs="Arial"/>
          <w:sz w:val="24"/>
          <w:szCs w:val="24"/>
          <w:lang w:eastAsia="en-GB"/>
        </w:rPr>
        <w:t xml:space="preserve">bathers across </w:t>
      </w:r>
      <w:r w:rsidR="00995519">
        <w:rPr>
          <w:rFonts w:ascii="Arial" w:eastAsia="Times New Roman" w:hAnsi="Arial" w:cs="Arial"/>
          <w:sz w:val="24"/>
          <w:szCs w:val="24"/>
          <w:lang w:eastAsia="en-GB"/>
        </w:rPr>
        <w:t>31</w:t>
      </w:r>
      <w:r w:rsidR="00995519" w:rsidRPr="006153F2">
        <w:rPr>
          <w:rFonts w:ascii="Arial" w:eastAsia="Times New Roman" w:hAnsi="Arial" w:cs="Arial"/>
          <w:sz w:val="24"/>
          <w:szCs w:val="24"/>
          <w:lang w:eastAsia="en-GB"/>
        </w:rPr>
        <w:t xml:space="preserve"> </w:t>
      </w:r>
      <w:r w:rsidR="004A517C" w:rsidRPr="006153F2">
        <w:rPr>
          <w:rFonts w:ascii="Arial" w:eastAsia="Times New Roman" w:hAnsi="Arial" w:cs="Arial"/>
          <w:sz w:val="24"/>
          <w:szCs w:val="24"/>
          <w:lang w:eastAsia="en-GB"/>
        </w:rPr>
        <w:t xml:space="preserve">days. </w:t>
      </w:r>
      <w:proofErr w:type="gramStart"/>
      <w:r w:rsidR="004A517C" w:rsidRPr="006153F2">
        <w:rPr>
          <w:rFonts w:ascii="Arial" w:eastAsia="Times New Roman" w:hAnsi="Arial" w:cs="Arial"/>
          <w:sz w:val="24"/>
          <w:szCs w:val="24"/>
          <w:lang w:eastAsia="en-GB"/>
        </w:rPr>
        <w:t>In excess of</w:t>
      </w:r>
      <w:proofErr w:type="gramEnd"/>
      <w:r w:rsidR="004A517C" w:rsidRPr="006153F2">
        <w:rPr>
          <w:rFonts w:ascii="Arial" w:eastAsia="Times New Roman" w:hAnsi="Arial" w:cs="Arial"/>
          <w:sz w:val="24"/>
          <w:szCs w:val="24"/>
          <w:lang w:eastAsia="en-GB"/>
        </w:rPr>
        <w:t xml:space="preserve"> 100 daily bathers were recorded on </w:t>
      </w:r>
      <w:r w:rsidR="00E477FF">
        <w:rPr>
          <w:rFonts w:ascii="Arial" w:eastAsia="Times New Roman" w:hAnsi="Arial" w:cs="Arial"/>
          <w:sz w:val="24"/>
          <w:szCs w:val="24"/>
          <w:lang w:eastAsia="en-GB"/>
        </w:rPr>
        <w:t>9</w:t>
      </w:r>
      <w:r w:rsidR="00995519" w:rsidRPr="006153F2">
        <w:rPr>
          <w:rFonts w:ascii="Arial" w:eastAsia="Times New Roman" w:hAnsi="Arial" w:cs="Arial"/>
          <w:sz w:val="24"/>
          <w:szCs w:val="24"/>
          <w:lang w:eastAsia="en-GB"/>
        </w:rPr>
        <w:t xml:space="preserve"> </w:t>
      </w:r>
      <w:r w:rsidR="004A517C" w:rsidRPr="006153F2">
        <w:rPr>
          <w:rFonts w:ascii="Arial" w:eastAsia="Times New Roman" w:hAnsi="Arial" w:cs="Arial"/>
          <w:sz w:val="24"/>
          <w:szCs w:val="24"/>
          <w:lang w:eastAsia="en-GB"/>
        </w:rPr>
        <w:t xml:space="preserve">separate days with a daily average of </w:t>
      </w:r>
      <w:r w:rsidR="00E477FF">
        <w:rPr>
          <w:rFonts w:ascii="Arial" w:eastAsia="Times New Roman" w:hAnsi="Arial" w:cs="Arial"/>
          <w:sz w:val="24"/>
          <w:szCs w:val="24"/>
          <w:lang w:eastAsia="en-GB"/>
        </w:rPr>
        <w:t>70</w:t>
      </w:r>
      <w:r w:rsidR="00995519" w:rsidRPr="006153F2">
        <w:rPr>
          <w:rFonts w:ascii="Arial" w:eastAsia="Times New Roman" w:hAnsi="Arial" w:cs="Arial"/>
          <w:sz w:val="24"/>
          <w:szCs w:val="24"/>
          <w:lang w:eastAsia="en-GB"/>
        </w:rPr>
        <w:t xml:space="preserve"> </w:t>
      </w:r>
      <w:r w:rsidR="004A517C" w:rsidRPr="006153F2">
        <w:rPr>
          <w:rFonts w:ascii="Arial" w:eastAsia="Times New Roman" w:hAnsi="Arial" w:cs="Arial"/>
          <w:sz w:val="24"/>
          <w:szCs w:val="24"/>
          <w:lang w:eastAsia="en-GB"/>
        </w:rPr>
        <w:t>bathers.</w:t>
      </w:r>
      <w:r w:rsidR="004A517C">
        <w:rPr>
          <w:rFonts w:ascii="Arial" w:eastAsia="Times New Roman" w:hAnsi="Arial" w:cs="Arial"/>
          <w:sz w:val="24"/>
          <w:szCs w:val="24"/>
          <w:lang w:eastAsia="en-GB"/>
        </w:rPr>
        <w:t xml:space="preserve"> </w:t>
      </w:r>
    </w:p>
    <w:p w14:paraId="6AD06A31" w14:textId="50CCCABB" w:rsidR="002E5047" w:rsidRPr="00C044DB" w:rsidRDefault="002E5047" w:rsidP="002E5047">
      <w:pPr>
        <w:rPr>
          <w:rFonts w:ascii="Arial" w:eastAsia="Times New Roman" w:hAnsi="Arial" w:cs="Arial"/>
          <w:sz w:val="24"/>
          <w:szCs w:val="24"/>
          <w:lang w:eastAsia="en-GB"/>
        </w:rPr>
      </w:pPr>
      <w:r w:rsidRPr="00C044DB">
        <w:rPr>
          <w:rFonts w:ascii="Arial" w:eastAsia="Times New Roman" w:hAnsi="Arial" w:cs="Arial"/>
          <w:sz w:val="24"/>
          <w:szCs w:val="24"/>
          <w:lang w:eastAsia="en-GB"/>
        </w:rPr>
        <w:t xml:space="preserve">The survey data was compiled by </w:t>
      </w:r>
      <w:r w:rsidR="00995519">
        <w:rPr>
          <w:rFonts w:ascii="Arial" w:eastAsia="Times New Roman" w:hAnsi="Arial" w:cs="Arial"/>
          <w:sz w:val="24"/>
          <w:szCs w:val="24"/>
          <w:lang w:eastAsia="en-GB"/>
        </w:rPr>
        <w:t>the applicant</w:t>
      </w:r>
      <w:r w:rsidRPr="00C044DB">
        <w:rPr>
          <w:rFonts w:ascii="Arial" w:eastAsia="Times New Roman" w:hAnsi="Arial" w:cs="Arial"/>
          <w:sz w:val="24"/>
          <w:szCs w:val="24"/>
          <w:lang w:eastAsia="en-GB"/>
        </w:rPr>
        <w:t xml:space="preserve"> over the bathing season (May 15 to September 30).</w:t>
      </w:r>
    </w:p>
    <w:p w14:paraId="5886B98F" w14:textId="55354C4F" w:rsidR="002E5047" w:rsidRPr="00C044DB" w:rsidRDefault="002E5047" w:rsidP="002E5047">
      <w:pPr>
        <w:rPr>
          <w:rFonts w:ascii="Arial" w:eastAsia="Times New Roman" w:hAnsi="Arial" w:cs="Arial"/>
          <w:sz w:val="24"/>
          <w:szCs w:val="24"/>
          <w:lang w:eastAsia="en-GB"/>
        </w:rPr>
      </w:pPr>
      <w:r w:rsidRPr="00C044DB">
        <w:rPr>
          <w:rFonts w:ascii="Arial" w:eastAsia="Times New Roman" w:hAnsi="Arial" w:cs="Arial"/>
          <w:sz w:val="24"/>
          <w:szCs w:val="24"/>
          <w:u w:val="single"/>
          <w:lang w:eastAsia="en-GB"/>
        </w:rPr>
        <w:t xml:space="preserve">Facilities </w:t>
      </w:r>
      <w:r w:rsidRPr="00C044DB">
        <w:rPr>
          <w:rFonts w:ascii="Arial" w:eastAsia="Times New Roman" w:hAnsi="Arial" w:cs="Arial"/>
          <w:sz w:val="24"/>
          <w:szCs w:val="24"/>
          <w:lang w:eastAsia="en-GB"/>
        </w:rPr>
        <w:t>–</w:t>
      </w:r>
      <w:r w:rsidRPr="00C044DB">
        <w:rPr>
          <w:rFonts w:ascii="Arial" w:eastAsiaTheme="minorEastAsia" w:hAnsi="Arial" w:cs="Arial"/>
          <w:sz w:val="24"/>
          <w:szCs w:val="24"/>
        </w:rPr>
        <w:t xml:space="preserve"> The application provided information regarding facilities at or nearby the site, including, public toilets, </w:t>
      </w:r>
      <w:r w:rsidR="001E41E4" w:rsidRPr="00C044DB">
        <w:rPr>
          <w:rFonts w:ascii="Arial" w:eastAsiaTheme="minorEastAsia" w:hAnsi="Arial" w:cs="Arial"/>
          <w:sz w:val="24"/>
          <w:szCs w:val="24"/>
        </w:rPr>
        <w:t xml:space="preserve">café </w:t>
      </w:r>
      <w:r w:rsidR="001E41E4">
        <w:rPr>
          <w:rFonts w:ascii="Arial" w:eastAsiaTheme="minorEastAsia" w:hAnsi="Arial" w:cs="Arial"/>
          <w:sz w:val="24"/>
          <w:szCs w:val="24"/>
        </w:rPr>
        <w:t xml:space="preserve">and </w:t>
      </w:r>
      <w:r w:rsidRPr="00C044DB">
        <w:rPr>
          <w:rFonts w:ascii="Arial" w:eastAsiaTheme="minorEastAsia" w:hAnsi="Arial" w:cs="Arial"/>
          <w:sz w:val="24"/>
          <w:szCs w:val="24"/>
        </w:rPr>
        <w:t>parking</w:t>
      </w:r>
      <w:r w:rsidR="001E41E4">
        <w:rPr>
          <w:rFonts w:ascii="Arial" w:eastAsiaTheme="minorEastAsia" w:hAnsi="Arial" w:cs="Arial"/>
          <w:sz w:val="24"/>
          <w:szCs w:val="24"/>
        </w:rPr>
        <w:t>.</w:t>
      </w:r>
    </w:p>
    <w:p w14:paraId="4389822F" w14:textId="124FE6FD" w:rsidR="002E5047" w:rsidRDefault="002E5047" w:rsidP="002E5047">
      <w:pPr>
        <w:rPr>
          <w:rFonts w:ascii="Arial" w:eastAsia="Times New Roman" w:hAnsi="Arial" w:cs="Arial"/>
          <w:sz w:val="24"/>
          <w:szCs w:val="24"/>
          <w:lang w:eastAsia="en-GB"/>
        </w:rPr>
      </w:pPr>
      <w:r w:rsidRPr="00C044DB">
        <w:rPr>
          <w:rFonts w:ascii="Arial" w:eastAsia="Times New Roman" w:hAnsi="Arial" w:cs="Arial"/>
          <w:sz w:val="24"/>
          <w:szCs w:val="24"/>
          <w:u w:val="single"/>
          <w:lang w:eastAsia="en-GB"/>
        </w:rPr>
        <w:lastRenderedPageBreak/>
        <w:t xml:space="preserve">Evidence of support </w:t>
      </w:r>
      <w:r w:rsidRPr="00C044DB">
        <w:rPr>
          <w:rFonts w:ascii="Arial" w:eastAsia="Times New Roman" w:hAnsi="Arial" w:cs="Arial"/>
          <w:sz w:val="24"/>
          <w:szCs w:val="24"/>
          <w:lang w:eastAsia="en-GB"/>
        </w:rPr>
        <w:t xml:space="preserve">– Evidence was provided on local consultation and support for the proposed designation from individuals </w:t>
      </w:r>
      <w:r w:rsidR="00D343B6">
        <w:rPr>
          <w:rFonts w:ascii="Arial" w:eastAsia="Times New Roman" w:hAnsi="Arial" w:cs="Arial"/>
          <w:sz w:val="24"/>
          <w:szCs w:val="24"/>
          <w:lang w:eastAsia="en-GB"/>
        </w:rPr>
        <w:t>and local groups</w:t>
      </w:r>
      <w:r w:rsidRPr="00C044DB">
        <w:rPr>
          <w:rFonts w:ascii="Arial" w:eastAsia="Times New Roman" w:hAnsi="Arial" w:cs="Arial"/>
          <w:sz w:val="24"/>
          <w:szCs w:val="24"/>
          <w:lang w:eastAsia="en-GB"/>
        </w:rPr>
        <w:t>.</w:t>
      </w:r>
      <w:r w:rsidRPr="00C044DB" w:rsidDel="00BE6B51">
        <w:rPr>
          <w:rFonts w:ascii="Arial" w:eastAsia="Times New Roman" w:hAnsi="Arial" w:cs="Arial"/>
          <w:sz w:val="24"/>
          <w:szCs w:val="24"/>
          <w:lang w:eastAsia="en-GB"/>
        </w:rPr>
        <w:t xml:space="preserve"> </w:t>
      </w:r>
    </w:p>
    <w:p w14:paraId="73BE2601" w14:textId="77777777" w:rsidR="005F594E" w:rsidRPr="00C044DB" w:rsidRDefault="005F594E" w:rsidP="002E5047">
      <w:pPr>
        <w:rPr>
          <w:rFonts w:ascii="Arial" w:eastAsia="Times New Roman" w:hAnsi="Arial" w:cs="Arial"/>
          <w:sz w:val="24"/>
          <w:szCs w:val="24"/>
          <w:lang w:eastAsia="en-GB"/>
        </w:rPr>
      </w:pPr>
    </w:p>
    <w:bookmarkEnd w:id="1"/>
    <w:p w14:paraId="5CA32364" w14:textId="49A046B5" w:rsidR="00072143" w:rsidRPr="00C044DB" w:rsidRDefault="00072143" w:rsidP="00072143">
      <w:pPr>
        <w:tabs>
          <w:tab w:val="left" w:pos="2556"/>
        </w:tabs>
        <w:rPr>
          <w:rFonts w:ascii="Arial" w:hAnsi="Arial" w:cs="Arial"/>
          <w:sz w:val="24"/>
          <w:szCs w:val="24"/>
        </w:rPr>
      </w:pPr>
      <w:r w:rsidRPr="00C044DB">
        <w:rPr>
          <w:rFonts w:ascii="Arial" w:hAnsi="Arial" w:cs="Arial"/>
          <w:b/>
          <w:color w:val="000000"/>
          <w:sz w:val="24"/>
          <w:szCs w:val="24"/>
        </w:rPr>
        <w:t xml:space="preserve">Question </w:t>
      </w:r>
      <w:r w:rsidR="00B61F0D">
        <w:rPr>
          <w:rFonts w:ascii="Arial" w:hAnsi="Arial" w:cs="Arial"/>
          <w:b/>
          <w:color w:val="000000"/>
          <w:sz w:val="24"/>
          <w:szCs w:val="24"/>
        </w:rPr>
        <w:t>1</w:t>
      </w:r>
      <w:r w:rsidRPr="00C044DB">
        <w:rPr>
          <w:rFonts w:ascii="Arial" w:hAnsi="Arial" w:cs="Arial"/>
          <w:b/>
          <w:color w:val="000000"/>
          <w:sz w:val="24"/>
          <w:szCs w:val="24"/>
        </w:rPr>
        <w:t xml:space="preserve">: </w:t>
      </w:r>
      <w:r w:rsidRPr="00C044DB">
        <w:rPr>
          <w:rFonts w:ascii="Arial" w:hAnsi="Arial" w:cs="Arial"/>
          <w:color w:val="000000"/>
          <w:sz w:val="24"/>
          <w:szCs w:val="24"/>
        </w:rPr>
        <w:t>Do you agree or disagree with</w:t>
      </w:r>
      <w:r w:rsidRPr="00C044DB">
        <w:rPr>
          <w:rFonts w:ascii="Arial" w:hAnsi="Arial" w:cs="Arial"/>
          <w:b/>
          <w:color w:val="000000"/>
          <w:sz w:val="24"/>
          <w:szCs w:val="24"/>
        </w:rPr>
        <w:t xml:space="preserve"> </w:t>
      </w:r>
      <w:r w:rsidRPr="00C044DB">
        <w:rPr>
          <w:rFonts w:ascii="Arial" w:hAnsi="Arial" w:cs="Arial"/>
          <w:color w:val="000000"/>
          <w:sz w:val="24"/>
          <w:szCs w:val="24"/>
        </w:rPr>
        <w:t xml:space="preserve">our proposal to </w:t>
      </w:r>
      <w:r w:rsidRPr="00072143">
        <w:rPr>
          <w:rFonts w:ascii="Arial" w:hAnsi="Arial" w:cs="Arial"/>
          <w:color w:val="000000"/>
          <w:sz w:val="24"/>
          <w:szCs w:val="24"/>
        </w:rPr>
        <w:t>designate</w:t>
      </w:r>
      <w:r w:rsidRPr="00D56B83">
        <w:rPr>
          <w:rFonts w:ascii="Arial" w:hAnsi="Arial" w:cs="Arial"/>
          <w:color w:val="000000"/>
          <w:sz w:val="24"/>
          <w:szCs w:val="24"/>
        </w:rPr>
        <w:t xml:space="preserve"> </w:t>
      </w:r>
      <w:r w:rsidR="00816F4A">
        <w:rPr>
          <w:rFonts w:ascii="Arial" w:hAnsi="Arial" w:cs="Arial"/>
          <w:sz w:val="24"/>
          <w:szCs w:val="24"/>
        </w:rPr>
        <w:t xml:space="preserve">Fontygary Bay </w:t>
      </w:r>
      <w:r w:rsidRPr="00C044DB">
        <w:rPr>
          <w:rFonts w:ascii="Arial" w:hAnsi="Arial" w:cs="Arial"/>
          <w:sz w:val="24"/>
          <w:szCs w:val="24"/>
        </w:rPr>
        <w:t xml:space="preserve">as a bathing water for the </w:t>
      </w:r>
      <w:r w:rsidR="00995519" w:rsidRPr="00C044DB">
        <w:rPr>
          <w:rFonts w:ascii="Arial" w:hAnsi="Arial" w:cs="Arial"/>
          <w:sz w:val="24"/>
          <w:szCs w:val="24"/>
        </w:rPr>
        <w:t>202</w:t>
      </w:r>
      <w:r w:rsidR="00995519">
        <w:rPr>
          <w:rFonts w:ascii="Arial" w:hAnsi="Arial" w:cs="Arial"/>
          <w:sz w:val="24"/>
          <w:szCs w:val="24"/>
        </w:rPr>
        <w:t>6</w:t>
      </w:r>
      <w:r w:rsidR="00995519" w:rsidRPr="00C044DB">
        <w:rPr>
          <w:rFonts w:ascii="Arial" w:hAnsi="Arial" w:cs="Arial"/>
          <w:sz w:val="24"/>
          <w:szCs w:val="24"/>
        </w:rPr>
        <w:t xml:space="preserve"> </w:t>
      </w:r>
      <w:r w:rsidRPr="00C044DB">
        <w:rPr>
          <w:rFonts w:ascii="Arial" w:hAnsi="Arial" w:cs="Arial"/>
          <w:sz w:val="24"/>
          <w:szCs w:val="24"/>
        </w:rPr>
        <w:t>bathing season?</w:t>
      </w:r>
    </w:p>
    <w:p w14:paraId="79919661" w14:textId="77777777" w:rsidR="00072143" w:rsidRPr="00C044DB" w:rsidRDefault="001E45F0" w:rsidP="00072143">
      <w:pPr>
        <w:tabs>
          <w:tab w:val="left" w:pos="2556"/>
        </w:tabs>
        <w:rPr>
          <w:rFonts w:ascii="Arial" w:hAnsi="Arial" w:cs="Arial"/>
          <w:sz w:val="24"/>
          <w:szCs w:val="24"/>
        </w:rPr>
      </w:pPr>
      <w:sdt>
        <w:sdtPr>
          <w:rPr>
            <w:rFonts w:ascii="Arial" w:hAnsi="Arial" w:cs="Arial"/>
            <w:sz w:val="24"/>
            <w:szCs w:val="24"/>
          </w:rPr>
          <w:id w:val="-2082284025"/>
          <w14:checkbox>
            <w14:checked w14:val="0"/>
            <w14:checkedState w14:val="2612" w14:font="MS Gothic"/>
            <w14:uncheckedState w14:val="2610" w14:font="MS Gothic"/>
          </w14:checkbox>
        </w:sdtPr>
        <w:sdtEndPr/>
        <w:sdtContent>
          <w:r w:rsidR="00072143" w:rsidRPr="00C044DB">
            <w:rPr>
              <w:rFonts w:ascii="Segoe UI Symbol" w:eastAsia="MS Gothic" w:hAnsi="Segoe UI Symbol" w:cs="Segoe UI Symbol"/>
              <w:sz w:val="24"/>
              <w:szCs w:val="24"/>
            </w:rPr>
            <w:t>☐</w:t>
          </w:r>
        </w:sdtContent>
      </w:sdt>
      <w:r w:rsidR="00072143" w:rsidRPr="00C044DB">
        <w:rPr>
          <w:rFonts w:ascii="Arial" w:hAnsi="Arial" w:cs="Arial"/>
          <w:sz w:val="24"/>
          <w:szCs w:val="24"/>
        </w:rPr>
        <w:t xml:space="preserve"> Agree </w:t>
      </w:r>
    </w:p>
    <w:p w14:paraId="61430C62" w14:textId="77777777" w:rsidR="00072143" w:rsidRDefault="001E45F0" w:rsidP="00072143">
      <w:pPr>
        <w:tabs>
          <w:tab w:val="left" w:pos="2556"/>
        </w:tabs>
        <w:rPr>
          <w:rFonts w:ascii="Arial" w:hAnsi="Arial" w:cs="Arial"/>
          <w:sz w:val="24"/>
          <w:szCs w:val="24"/>
        </w:rPr>
      </w:pPr>
      <w:sdt>
        <w:sdtPr>
          <w:rPr>
            <w:rFonts w:ascii="Arial" w:hAnsi="Arial" w:cs="Arial"/>
            <w:sz w:val="24"/>
            <w:szCs w:val="24"/>
          </w:rPr>
          <w:id w:val="734356847"/>
          <w14:checkbox>
            <w14:checked w14:val="0"/>
            <w14:checkedState w14:val="2612" w14:font="MS Gothic"/>
            <w14:uncheckedState w14:val="2610" w14:font="MS Gothic"/>
          </w14:checkbox>
        </w:sdtPr>
        <w:sdtEndPr/>
        <w:sdtContent>
          <w:r w:rsidR="00072143" w:rsidRPr="00C044DB">
            <w:rPr>
              <w:rFonts w:ascii="Segoe UI Symbol" w:eastAsia="MS Gothic" w:hAnsi="Segoe UI Symbol" w:cs="Segoe UI Symbol"/>
              <w:sz w:val="24"/>
              <w:szCs w:val="24"/>
            </w:rPr>
            <w:t>☐</w:t>
          </w:r>
        </w:sdtContent>
      </w:sdt>
      <w:r w:rsidR="00072143" w:rsidRPr="00C044DB">
        <w:rPr>
          <w:rFonts w:ascii="Arial" w:hAnsi="Arial" w:cs="Arial"/>
          <w:sz w:val="24"/>
          <w:szCs w:val="24"/>
        </w:rPr>
        <w:t xml:space="preserve"> Disagree </w:t>
      </w:r>
    </w:p>
    <w:p w14:paraId="1F567406" w14:textId="77777777" w:rsidR="005F594E" w:rsidRPr="00C044DB" w:rsidRDefault="005F594E" w:rsidP="00072143">
      <w:pPr>
        <w:tabs>
          <w:tab w:val="left" w:pos="2556"/>
        </w:tabs>
        <w:rPr>
          <w:rFonts w:ascii="Arial" w:hAnsi="Arial" w:cs="Arial"/>
          <w:sz w:val="24"/>
          <w:szCs w:val="24"/>
        </w:rPr>
      </w:pPr>
    </w:p>
    <w:p w14:paraId="641D596E" w14:textId="52E29C35" w:rsidR="00937247" w:rsidRDefault="00072143" w:rsidP="00072143">
      <w:pPr>
        <w:tabs>
          <w:tab w:val="left" w:pos="2556"/>
        </w:tabs>
        <w:rPr>
          <w:rFonts w:ascii="Arial" w:hAnsi="Arial" w:cs="Arial"/>
          <w:sz w:val="24"/>
          <w:szCs w:val="24"/>
        </w:rPr>
      </w:pPr>
      <w:commentRangeStart w:id="3"/>
      <w:commentRangeStart w:id="4"/>
      <w:commentRangeStart w:id="5"/>
      <w:r w:rsidRPr="008051D0">
        <w:rPr>
          <w:rFonts w:ascii="Arial" w:hAnsi="Arial" w:cs="Arial"/>
          <w:b/>
          <w:bCs/>
          <w:sz w:val="24"/>
          <w:szCs w:val="24"/>
        </w:rPr>
        <w:t xml:space="preserve">Question </w:t>
      </w:r>
      <w:r w:rsidR="00B61F0D">
        <w:rPr>
          <w:rFonts w:ascii="Arial" w:hAnsi="Arial" w:cs="Arial"/>
          <w:b/>
          <w:bCs/>
          <w:sz w:val="24"/>
          <w:szCs w:val="24"/>
        </w:rPr>
        <w:t>2</w:t>
      </w:r>
      <w:r w:rsidRPr="008051D0">
        <w:rPr>
          <w:rFonts w:ascii="Arial" w:hAnsi="Arial" w:cs="Arial"/>
          <w:b/>
          <w:bCs/>
          <w:sz w:val="24"/>
          <w:szCs w:val="24"/>
        </w:rPr>
        <w:t>:</w:t>
      </w:r>
      <w:r w:rsidRPr="00DB0FFF">
        <w:rPr>
          <w:rFonts w:ascii="Arial" w:hAnsi="Arial" w:cs="Arial"/>
          <w:sz w:val="24"/>
          <w:szCs w:val="24"/>
        </w:rPr>
        <w:t xml:space="preserve"> </w:t>
      </w:r>
      <w:r w:rsidRPr="00C044DB">
        <w:rPr>
          <w:rFonts w:ascii="Arial" w:hAnsi="Arial" w:cs="Arial"/>
          <w:sz w:val="24"/>
          <w:szCs w:val="24"/>
        </w:rPr>
        <w:t xml:space="preserve">Do you agree the evidence </w:t>
      </w:r>
      <w:r w:rsidR="00865BD6">
        <w:rPr>
          <w:rFonts w:ascii="Arial" w:hAnsi="Arial" w:cs="Arial"/>
          <w:sz w:val="24"/>
          <w:szCs w:val="24"/>
        </w:rPr>
        <w:t>presented</w:t>
      </w:r>
      <w:r w:rsidRPr="00C044DB">
        <w:rPr>
          <w:rFonts w:ascii="Arial" w:hAnsi="Arial" w:cs="Arial"/>
          <w:sz w:val="24"/>
          <w:szCs w:val="24"/>
        </w:rPr>
        <w:t xml:space="preserve"> </w:t>
      </w:r>
      <w:r>
        <w:rPr>
          <w:rFonts w:ascii="Arial" w:hAnsi="Arial" w:cs="Arial"/>
          <w:sz w:val="24"/>
          <w:szCs w:val="24"/>
        </w:rPr>
        <w:t xml:space="preserve">in </w:t>
      </w:r>
      <w:r w:rsidR="00865BD6">
        <w:rPr>
          <w:rFonts w:ascii="Arial" w:hAnsi="Arial" w:cs="Arial"/>
          <w:sz w:val="24"/>
          <w:szCs w:val="24"/>
        </w:rPr>
        <w:t>the consultation covering</w:t>
      </w:r>
      <w:r>
        <w:rPr>
          <w:rFonts w:ascii="Arial" w:hAnsi="Arial" w:cs="Arial"/>
          <w:sz w:val="24"/>
          <w:szCs w:val="24"/>
        </w:rPr>
        <w:t xml:space="preserve"> </w:t>
      </w:r>
      <w:r w:rsidR="00937247">
        <w:rPr>
          <w:rFonts w:ascii="Arial" w:hAnsi="Arial" w:cs="Arial"/>
          <w:sz w:val="24"/>
          <w:szCs w:val="24"/>
        </w:rPr>
        <w:t>b</w:t>
      </w:r>
      <w:r>
        <w:rPr>
          <w:rFonts w:ascii="Arial" w:hAnsi="Arial" w:cs="Arial"/>
          <w:sz w:val="24"/>
          <w:szCs w:val="24"/>
        </w:rPr>
        <w:t xml:space="preserve">ather </w:t>
      </w:r>
      <w:r w:rsidR="00937247">
        <w:rPr>
          <w:rFonts w:ascii="Arial" w:hAnsi="Arial" w:cs="Arial"/>
          <w:sz w:val="24"/>
          <w:szCs w:val="24"/>
        </w:rPr>
        <w:t>n</w:t>
      </w:r>
      <w:r>
        <w:rPr>
          <w:rFonts w:ascii="Arial" w:hAnsi="Arial" w:cs="Arial"/>
          <w:sz w:val="24"/>
          <w:szCs w:val="24"/>
        </w:rPr>
        <w:t xml:space="preserve">umbers, </w:t>
      </w:r>
      <w:r w:rsidR="00937247">
        <w:rPr>
          <w:rFonts w:ascii="Arial" w:hAnsi="Arial" w:cs="Arial"/>
          <w:sz w:val="24"/>
          <w:szCs w:val="24"/>
        </w:rPr>
        <w:t>f</w:t>
      </w:r>
      <w:r>
        <w:rPr>
          <w:rFonts w:ascii="Arial" w:hAnsi="Arial" w:cs="Arial"/>
          <w:sz w:val="24"/>
          <w:szCs w:val="24"/>
        </w:rPr>
        <w:t xml:space="preserve">acilities and </w:t>
      </w:r>
      <w:r w:rsidR="00937247">
        <w:rPr>
          <w:rFonts w:ascii="Arial" w:hAnsi="Arial" w:cs="Arial"/>
          <w:sz w:val="24"/>
          <w:szCs w:val="24"/>
        </w:rPr>
        <w:t>c</w:t>
      </w:r>
      <w:r w:rsidR="00865BD6">
        <w:rPr>
          <w:rFonts w:ascii="Arial" w:hAnsi="Arial" w:cs="Arial"/>
          <w:sz w:val="24"/>
          <w:szCs w:val="24"/>
        </w:rPr>
        <w:t xml:space="preserve">ommunity </w:t>
      </w:r>
      <w:r w:rsidR="00937247">
        <w:rPr>
          <w:rFonts w:ascii="Arial" w:hAnsi="Arial" w:cs="Arial"/>
          <w:sz w:val="24"/>
          <w:szCs w:val="24"/>
        </w:rPr>
        <w:t>s</w:t>
      </w:r>
      <w:r>
        <w:rPr>
          <w:rFonts w:ascii="Arial" w:hAnsi="Arial" w:cs="Arial"/>
          <w:sz w:val="24"/>
          <w:szCs w:val="24"/>
        </w:rPr>
        <w:t xml:space="preserve">upport </w:t>
      </w:r>
      <w:r w:rsidRPr="00C044DB">
        <w:rPr>
          <w:rFonts w:ascii="Arial" w:hAnsi="Arial" w:cs="Arial"/>
          <w:sz w:val="24"/>
          <w:szCs w:val="24"/>
        </w:rPr>
        <w:t>is</w:t>
      </w:r>
      <w:r w:rsidR="00937247">
        <w:rPr>
          <w:rFonts w:ascii="Arial" w:hAnsi="Arial" w:cs="Arial"/>
          <w:sz w:val="24"/>
          <w:szCs w:val="24"/>
        </w:rPr>
        <w:t xml:space="preserve"> accurate and provides a</w:t>
      </w:r>
      <w:r w:rsidRPr="00C044DB">
        <w:rPr>
          <w:rFonts w:ascii="Arial" w:hAnsi="Arial" w:cs="Arial"/>
          <w:sz w:val="24"/>
          <w:szCs w:val="24"/>
        </w:rPr>
        <w:t xml:space="preserve"> sufficient </w:t>
      </w:r>
      <w:r w:rsidR="00865BD6">
        <w:rPr>
          <w:rFonts w:ascii="Arial" w:hAnsi="Arial" w:cs="Arial"/>
          <w:sz w:val="24"/>
          <w:szCs w:val="24"/>
        </w:rPr>
        <w:t>bas</w:t>
      </w:r>
      <w:r w:rsidR="00937247">
        <w:rPr>
          <w:rFonts w:ascii="Arial" w:hAnsi="Arial" w:cs="Arial"/>
          <w:sz w:val="24"/>
          <w:szCs w:val="24"/>
        </w:rPr>
        <w:t>i</w:t>
      </w:r>
      <w:r w:rsidR="00865BD6">
        <w:rPr>
          <w:rFonts w:ascii="Arial" w:hAnsi="Arial" w:cs="Arial"/>
          <w:sz w:val="24"/>
          <w:szCs w:val="24"/>
        </w:rPr>
        <w:t xml:space="preserve">s for designating this site as a </w:t>
      </w:r>
      <w:r w:rsidR="00937247">
        <w:rPr>
          <w:rFonts w:ascii="Arial" w:hAnsi="Arial" w:cs="Arial"/>
          <w:sz w:val="24"/>
          <w:szCs w:val="24"/>
        </w:rPr>
        <w:t>bathing</w:t>
      </w:r>
      <w:r w:rsidR="00865BD6">
        <w:rPr>
          <w:rFonts w:ascii="Arial" w:hAnsi="Arial" w:cs="Arial"/>
          <w:sz w:val="24"/>
          <w:szCs w:val="24"/>
        </w:rPr>
        <w:t xml:space="preserve"> water for the 2026 season</w:t>
      </w:r>
      <w:r w:rsidRPr="00C044DB">
        <w:rPr>
          <w:rFonts w:ascii="Arial" w:hAnsi="Arial" w:cs="Arial"/>
          <w:sz w:val="24"/>
          <w:szCs w:val="24"/>
        </w:rPr>
        <w:t>?</w:t>
      </w:r>
      <w:commentRangeEnd w:id="3"/>
      <w:r w:rsidR="00865BD6">
        <w:rPr>
          <w:rFonts w:ascii="Arial" w:hAnsi="Arial" w:cs="Arial"/>
          <w:sz w:val="24"/>
          <w:szCs w:val="24"/>
        </w:rPr>
        <w:t xml:space="preserve"> If you </w:t>
      </w:r>
      <w:r w:rsidR="00937247">
        <w:rPr>
          <w:rFonts w:ascii="Arial" w:hAnsi="Arial" w:cs="Arial"/>
          <w:sz w:val="24"/>
          <w:szCs w:val="24"/>
        </w:rPr>
        <w:t>disagree,</w:t>
      </w:r>
      <w:r w:rsidR="00865BD6">
        <w:rPr>
          <w:rFonts w:ascii="Arial" w:hAnsi="Arial" w:cs="Arial"/>
          <w:sz w:val="24"/>
          <w:szCs w:val="24"/>
        </w:rPr>
        <w:t xml:space="preserve"> </w:t>
      </w:r>
      <w:r w:rsidR="00937247">
        <w:rPr>
          <w:rFonts w:ascii="Arial" w:hAnsi="Arial" w:cs="Arial"/>
          <w:sz w:val="24"/>
          <w:szCs w:val="24"/>
        </w:rPr>
        <w:t xml:space="preserve">please explain why and include supporting evidence in your response to Question 3. </w:t>
      </w:r>
      <w:r w:rsidR="006F6AB1">
        <w:rPr>
          <w:rStyle w:val="CommentReference"/>
        </w:rPr>
        <w:commentReference w:id="3"/>
      </w:r>
      <w:commentRangeEnd w:id="4"/>
      <w:r w:rsidR="0031777F">
        <w:rPr>
          <w:rStyle w:val="CommentReference"/>
        </w:rPr>
        <w:commentReference w:id="4"/>
      </w:r>
      <w:commentRangeEnd w:id="5"/>
      <w:r w:rsidR="00EB0389">
        <w:rPr>
          <w:rStyle w:val="CommentReference"/>
        </w:rPr>
        <w:commentReference w:id="5"/>
      </w:r>
    </w:p>
    <w:p w14:paraId="606CFE40" w14:textId="77777777" w:rsidR="00072143" w:rsidRPr="00C044DB" w:rsidRDefault="001E45F0" w:rsidP="00072143">
      <w:pPr>
        <w:tabs>
          <w:tab w:val="left" w:pos="2556"/>
        </w:tabs>
        <w:rPr>
          <w:rFonts w:ascii="Arial" w:hAnsi="Arial" w:cs="Arial"/>
          <w:sz w:val="24"/>
          <w:szCs w:val="24"/>
        </w:rPr>
      </w:pPr>
      <w:sdt>
        <w:sdtPr>
          <w:rPr>
            <w:rFonts w:ascii="Arial" w:hAnsi="Arial" w:cs="Arial"/>
            <w:sz w:val="24"/>
            <w:szCs w:val="24"/>
          </w:rPr>
          <w:id w:val="-1674706473"/>
          <w14:checkbox>
            <w14:checked w14:val="0"/>
            <w14:checkedState w14:val="2612" w14:font="MS Gothic"/>
            <w14:uncheckedState w14:val="2610" w14:font="MS Gothic"/>
          </w14:checkbox>
        </w:sdtPr>
        <w:sdtEndPr/>
        <w:sdtContent>
          <w:r w:rsidR="00072143" w:rsidRPr="00C044DB">
            <w:rPr>
              <w:rFonts w:ascii="Segoe UI Symbol" w:eastAsia="MS Gothic" w:hAnsi="Segoe UI Symbol" w:cs="Segoe UI Symbol"/>
              <w:sz w:val="24"/>
              <w:szCs w:val="24"/>
            </w:rPr>
            <w:t>☐</w:t>
          </w:r>
        </w:sdtContent>
      </w:sdt>
      <w:r w:rsidR="00072143" w:rsidRPr="00C044DB">
        <w:rPr>
          <w:rFonts w:ascii="Arial" w:hAnsi="Arial" w:cs="Arial"/>
          <w:sz w:val="24"/>
          <w:szCs w:val="24"/>
        </w:rPr>
        <w:t xml:space="preserve"> Agree </w:t>
      </w:r>
    </w:p>
    <w:p w14:paraId="5062C014" w14:textId="77777777" w:rsidR="00072143" w:rsidRDefault="001E45F0" w:rsidP="00072143">
      <w:pPr>
        <w:tabs>
          <w:tab w:val="left" w:pos="2556"/>
        </w:tabs>
        <w:rPr>
          <w:rFonts w:ascii="Arial" w:hAnsi="Arial" w:cs="Arial"/>
          <w:sz w:val="24"/>
          <w:szCs w:val="24"/>
        </w:rPr>
      </w:pPr>
      <w:sdt>
        <w:sdtPr>
          <w:rPr>
            <w:rFonts w:ascii="Arial" w:hAnsi="Arial" w:cs="Arial"/>
            <w:sz w:val="24"/>
            <w:szCs w:val="24"/>
          </w:rPr>
          <w:id w:val="-682049303"/>
          <w14:checkbox>
            <w14:checked w14:val="0"/>
            <w14:checkedState w14:val="2612" w14:font="MS Gothic"/>
            <w14:uncheckedState w14:val="2610" w14:font="MS Gothic"/>
          </w14:checkbox>
        </w:sdtPr>
        <w:sdtEndPr/>
        <w:sdtContent>
          <w:r w:rsidR="00072143" w:rsidRPr="00C044DB">
            <w:rPr>
              <w:rFonts w:ascii="Segoe UI Symbol" w:eastAsia="MS Gothic" w:hAnsi="Segoe UI Symbol" w:cs="Segoe UI Symbol"/>
              <w:sz w:val="24"/>
              <w:szCs w:val="24"/>
            </w:rPr>
            <w:t>☐</w:t>
          </w:r>
        </w:sdtContent>
      </w:sdt>
      <w:r w:rsidR="00072143" w:rsidRPr="00C044DB">
        <w:rPr>
          <w:rFonts w:ascii="Arial" w:hAnsi="Arial" w:cs="Arial"/>
          <w:sz w:val="24"/>
          <w:szCs w:val="24"/>
        </w:rPr>
        <w:t xml:space="preserve"> Disagree </w:t>
      </w:r>
    </w:p>
    <w:p w14:paraId="2AF79358" w14:textId="77777777" w:rsidR="005F594E" w:rsidRPr="00C044DB" w:rsidRDefault="005F594E" w:rsidP="00072143">
      <w:pPr>
        <w:tabs>
          <w:tab w:val="left" w:pos="2556"/>
        </w:tabs>
        <w:rPr>
          <w:rFonts w:ascii="Arial" w:hAnsi="Arial" w:cs="Arial"/>
          <w:sz w:val="24"/>
          <w:szCs w:val="24"/>
        </w:rPr>
      </w:pPr>
    </w:p>
    <w:p w14:paraId="776FAF81" w14:textId="723F256A" w:rsidR="00072143" w:rsidRPr="00C044DB" w:rsidRDefault="00072143" w:rsidP="00072143">
      <w:pPr>
        <w:tabs>
          <w:tab w:val="left" w:pos="2556"/>
        </w:tabs>
        <w:rPr>
          <w:rFonts w:ascii="Arial" w:hAnsi="Arial" w:cs="Arial"/>
          <w:sz w:val="24"/>
          <w:szCs w:val="24"/>
        </w:rPr>
      </w:pPr>
      <w:r w:rsidRPr="00C044DB">
        <w:rPr>
          <w:rFonts w:ascii="Arial" w:eastAsia="Times New Roman" w:hAnsi="Arial" w:cs="Arial"/>
          <w:noProof/>
          <w:sz w:val="24"/>
          <w:szCs w:val="24"/>
          <w:lang w:eastAsia="en-GB"/>
        </w:rPr>
        <mc:AlternateContent>
          <mc:Choice Requires="wps">
            <w:drawing>
              <wp:anchor distT="45720" distB="45720" distL="114300" distR="114300" simplePos="0" relativeHeight="251686912" behindDoc="0" locked="0" layoutInCell="1" allowOverlap="1" wp14:anchorId="6232FC3A" wp14:editId="11FEE331">
                <wp:simplePos x="0" y="0"/>
                <wp:positionH relativeFrom="margin">
                  <wp:align>left</wp:align>
                </wp:positionH>
                <wp:positionV relativeFrom="paragraph">
                  <wp:posOffset>900212</wp:posOffset>
                </wp:positionV>
                <wp:extent cx="5543550" cy="2409825"/>
                <wp:effectExtent l="0" t="0" r="19050" b="28575"/>
                <wp:wrapTopAndBottom/>
                <wp:docPr id="111283909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43550" cy="2409825"/>
                        </a:xfrm>
                        <a:prstGeom prst="rect">
                          <a:avLst/>
                        </a:prstGeom>
                        <a:solidFill>
                          <a:srgbClr val="FFFFFF"/>
                        </a:solidFill>
                        <a:ln w="9525">
                          <a:solidFill>
                            <a:srgbClr val="000000"/>
                          </a:solidFill>
                          <a:miter lim="800000"/>
                          <a:headEnd/>
                          <a:tailEnd/>
                        </a:ln>
                      </wps:spPr>
                      <wps:txbx>
                        <w:txbxContent>
                          <w:p w14:paraId="24935F70" w14:textId="108F27A5" w:rsidR="00D56B83" w:rsidRDefault="00D56B83" w:rsidP="00D56B83">
                            <w:r>
                              <w:t xml:space="preserve">Please </w:t>
                            </w:r>
                            <w:proofErr w:type="gramStart"/>
                            <w:r>
                              <w:t>provide</w:t>
                            </w:r>
                            <w:proofErr w:type="gramEnd"/>
                            <w:r>
                              <w:t xml:space="preserve"> </w:t>
                            </w:r>
                            <w:r w:rsidRPr="00D56B83">
                              <w:t xml:space="preserve">evidence </w:t>
                            </w:r>
                            <w:r>
                              <w:t xml:space="preserve">and measures you have seen taken to promote bathing at the site here. </w:t>
                            </w:r>
                            <w:r w:rsidR="004D024D" w:rsidRPr="004D024D">
                              <w:t xml:space="preserve">If you disagree with </w:t>
                            </w:r>
                            <w:r w:rsidR="004D024D">
                              <w:t xml:space="preserve">the </w:t>
                            </w:r>
                            <w:r w:rsidR="004D024D" w:rsidRPr="004D024D">
                              <w:t>evidence presented in the consultation, please explain why and include any supporting evidence.</w:t>
                            </w:r>
                          </w:p>
                          <w:p w14:paraId="0BEA72CA" w14:textId="79E36B2C" w:rsidR="00072143" w:rsidRDefault="00072143" w:rsidP="0007214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232FC3A" id="_x0000_t202" coordsize="21600,21600" o:spt="202" path="m,l,21600r21600,l21600,xe">
                <v:stroke joinstyle="miter"/>
                <v:path gradientshapeok="t" o:connecttype="rect"/>
              </v:shapetype>
              <v:shape id="_x0000_s1026" type="#_x0000_t202" style="position:absolute;margin-left:0;margin-top:70.9pt;width:436.5pt;height:189.75pt;z-index:25168691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7uRgDwIAACAEAAAOAAAAZHJzL2Uyb0RvYy54bWysU9tu2zAMfR+wfxD0vtjJ4i0x4hRdugwD&#10;ugvQ7QNoWY6FyaImKbG7ry+lpGl2wR6G6UEgReqQPCRXV2Ov2UE6r9BUfDrJOZNGYKPMruJfv2xf&#10;LDjzAUwDGo2s+L30/Gr9/NlqsKWcYYe6kY4RiPHlYCvehWDLLPOikz34CVppyNii6yGQ6nZZ42Ag&#10;9F5nszx/lQ3oGutQSO/p9eZo5OuE37ZShE9t62VguuKUW0i3S3cd72y9gnLnwHZKnNKAf8iiB2Uo&#10;6BnqBgKwvVO/QfVKOPTYhonAPsO2VUKmGqiaaf5LNXcdWJlqIXK8PdPk/x+s+Hi4s58dC+MbHKmB&#10;qQhvb1F888zgpgOzk9fO4dBJaCjwNFKWDdaXp6+Ral/6CFIPH7ChJsM+YAIaW9dHVqhORujUgPsz&#10;6XIMTNBjUcxfFgWZBNlm83y5mBUpBpSP363z4Z3EnkWh4o66muDhcOtDTAfKR5cYzaNWzVZpnRS3&#10;qzfasQPQBGzTOaH/5KYNGyq+LCj23yHydP4E0atAo6xVX/HF2QnKyNtb06RBC6D0UaaUtTkRGbk7&#10;shjGeiTHSGiNzT1R6vA4srRiJHTofnA20LhW3H/fg5Oc6feG2rKczudxvpMyL17PSHGXlvrSAkYQ&#10;VMUDZ0dxE9JOxNINXlP7WpWIfcrklCuNYeL7tDJxzi/15PW02OsHAAAA//8DAFBLAwQUAAYACAAA&#10;ACEAXR6DCd4AAAAIAQAADwAAAGRycy9kb3ducmV2LnhtbEyPwU7DMBBE70j8g7VIXBB10pQ2hDgV&#10;QgLBDdoKrm6yTSLsdbDdNPw9ywmOOzOanVeuJ2vEiD70jhSkswQEUu2anloFu+3jdQ4iRE2NNo5Q&#10;wTcGWFfnZ6UuGneiNxw3sRVcQqHQCroYh0LKUHdodZi5AYm9g/NWRz59KxuvT1xujZwnyVJa3RN/&#10;6PSADx3Wn5ujVZAvnseP8JK9vtfLg7mNV6vx6csrdXkx3d+BiDjFvzD8zufpUPGmvTtSE4RRwCCR&#10;1UXKAGznq4yVvYKbeZqBrEr5H6D6AQAA//8DAFBLAQItABQABgAIAAAAIQC2gziS/gAAAOEBAAAT&#10;AAAAAAAAAAAAAAAAAAAAAABbQ29udGVudF9UeXBlc10ueG1sUEsBAi0AFAAGAAgAAAAhADj9If/W&#10;AAAAlAEAAAsAAAAAAAAAAAAAAAAALwEAAF9yZWxzLy5yZWxzUEsBAi0AFAAGAAgAAAAhAAzu5GAP&#10;AgAAIAQAAA4AAAAAAAAAAAAAAAAALgIAAGRycy9lMm9Eb2MueG1sUEsBAi0AFAAGAAgAAAAhAF0e&#10;gwneAAAACAEAAA8AAAAAAAAAAAAAAAAAaQQAAGRycy9kb3ducmV2LnhtbFBLBQYAAAAABAAEAPMA&#10;AAB0BQAAAAA=&#10;">
                <v:textbox>
                  <w:txbxContent>
                    <w:p w14:paraId="24935F70" w14:textId="108F27A5" w:rsidR="00D56B83" w:rsidRDefault="00D56B83" w:rsidP="00D56B83">
                      <w:r>
                        <w:t xml:space="preserve">Please </w:t>
                      </w:r>
                      <w:proofErr w:type="gramStart"/>
                      <w:r>
                        <w:t>provide</w:t>
                      </w:r>
                      <w:proofErr w:type="gramEnd"/>
                      <w:r>
                        <w:t xml:space="preserve"> </w:t>
                      </w:r>
                      <w:r w:rsidRPr="00D56B83">
                        <w:t xml:space="preserve">evidence </w:t>
                      </w:r>
                      <w:r>
                        <w:t xml:space="preserve">and measures you have seen taken to promote bathing at the site here. </w:t>
                      </w:r>
                      <w:r w:rsidR="004D024D" w:rsidRPr="004D024D">
                        <w:t xml:space="preserve">If you disagree with </w:t>
                      </w:r>
                      <w:r w:rsidR="004D024D">
                        <w:t xml:space="preserve">the </w:t>
                      </w:r>
                      <w:r w:rsidR="004D024D" w:rsidRPr="004D024D">
                        <w:t>evidence presented in the consultation, please explain why and include any supporting evidence.</w:t>
                      </w:r>
                    </w:p>
                    <w:p w14:paraId="0BEA72CA" w14:textId="79E36B2C" w:rsidR="00072143" w:rsidRDefault="00072143" w:rsidP="00072143"/>
                  </w:txbxContent>
                </v:textbox>
                <w10:wrap type="topAndBottom" anchorx="margin"/>
              </v:shape>
            </w:pict>
          </mc:Fallback>
        </mc:AlternateContent>
      </w:r>
      <w:r w:rsidRPr="008051D0">
        <w:rPr>
          <w:rFonts w:ascii="Arial" w:hAnsi="Arial" w:cs="Arial"/>
          <w:b/>
          <w:bCs/>
          <w:sz w:val="24"/>
          <w:szCs w:val="24"/>
        </w:rPr>
        <w:t xml:space="preserve">Question </w:t>
      </w:r>
      <w:r w:rsidR="00B61F0D">
        <w:rPr>
          <w:rFonts w:ascii="Arial" w:hAnsi="Arial" w:cs="Arial"/>
          <w:b/>
          <w:bCs/>
          <w:sz w:val="24"/>
          <w:szCs w:val="24"/>
        </w:rPr>
        <w:t>3</w:t>
      </w:r>
      <w:r w:rsidRPr="008051D0">
        <w:rPr>
          <w:rFonts w:ascii="Arial" w:hAnsi="Arial" w:cs="Arial"/>
          <w:b/>
          <w:bCs/>
          <w:sz w:val="24"/>
          <w:szCs w:val="24"/>
        </w:rPr>
        <w:t>:</w:t>
      </w:r>
      <w:r w:rsidRPr="00DB0FFF">
        <w:rPr>
          <w:rFonts w:ascii="Arial" w:hAnsi="Arial" w:cs="Arial"/>
          <w:sz w:val="24"/>
          <w:szCs w:val="24"/>
        </w:rPr>
        <w:t xml:space="preserve"> </w:t>
      </w:r>
      <w:r w:rsidRPr="004A517C">
        <w:rPr>
          <w:rFonts w:ascii="Arial" w:hAnsi="Arial" w:cs="Arial"/>
          <w:sz w:val="24"/>
          <w:szCs w:val="24"/>
        </w:rPr>
        <w:t>What evidence and measures have you observed that identify and promote bathing at the site? (e.g., number of bathers, signage, website, social media, etc.)</w:t>
      </w:r>
      <w:r w:rsidR="001F647A">
        <w:rPr>
          <w:rFonts w:ascii="Arial" w:hAnsi="Arial" w:cs="Arial"/>
          <w:sz w:val="24"/>
          <w:szCs w:val="24"/>
        </w:rPr>
        <w:t xml:space="preserve">. If you disagree with </w:t>
      </w:r>
      <w:r w:rsidR="004D024D">
        <w:rPr>
          <w:rFonts w:ascii="Arial" w:hAnsi="Arial" w:cs="Arial"/>
          <w:sz w:val="24"/>
          <w:szCs w:val="24"/>
        </w:rPr>
        <w:t xml:space="preserve">the </w:t>
      </w:r>
      <w:r w:rsidR="001F647A">
        <w:rPr>
          <w:rFonts w:ascii="Arial" w:hAnsi="Arial" w:cs="Arial"/>
          <w:sz w:val="24"/>
          <w:szCs w:val="24"/>
        </w:rPr>
        <w:t xml:space="preserve">evidence presented in the consultation, please explain why and include </w:t>
      </w:r>
      <w:r w:rsidR="004D024D">
        <w:rPr>
          <w:rFonts w:ascii="Arial" w:hAnsi="Arial" w:cs="Arial"/>
          <w:sz w:val="24"/>
          <w:szCs w:val="24"/>
        </w:rPr>
        <w:t xml:space="preserve">any </w:t>
      </w:r>
      <w:r w:rsidR="001F647A">
        <w:rPr>
          <w:rFonts w:ascii="Arial" w:hAnsi="Arial" w:cs="Arial"/>
          <w:sz w:val="24"/>
          <w:szCs w:val="24"/>
        </w:rPr>
        <w:t xml:space="preserve">supporting evidence. </w:t>
      </w:r>
    </w:p>
    <w:p w14:paraId="6E0C1FF5" w14:textId="1735D568" w:rsidR="00072143" w:rsidRDefault="00072143" w:rsidP="00072143">
      <w:pPr>
        <w:rPr>
          <w:rFonts w:ascii="Arial" w:hAnsi="Arial" w:cs="Arial"/>
          <w:sz w:val="24"/>
          <w:szCs w:val="24"/>
        </w:rPr>
      </w:pPr>
      <w:r w:rsidRPr="008051D0">
        <w:rPr>
          <w:rFonts w:ascii="Arial" w:hAnsi="Arial" w:cs="Arial"/>
          <w:b/>
          <w:bCs/>
          <w:sz w:val="24"/>
          <w:szCs w:val="24"/>
        </w:rPr>
        <w:t xml:space="preserve">Question </w:t>
      </w:r>
      <w:r w:rsidR="00B61F0D">
        <w:rPr>
          <w:rFonts w:ascii="Arial" w:hAnsi="Arial" w:cs="Arial"/>
          <w:b/>
          <w:bCs/>
          <w:sz w:val="24"/>
          <w:szCs w:val="24"/>
        </w:rPr>
        <w:t>4</w:t>
      </w:r>
      <w:r w:rsidRPr="008051D0">
        <w:rPr>
          <w:rFonts w:ascii="Arial" w:hAnsi="Arial" w:cs="Arial"/>
          <w:b/>
          <w:bCs/>
          <w:sz w:val="24"/>
          <w:szCs w:val="24"/>
        </w:rPr>
        <w:t>:</w:t>
      </w:r>
      <w:r w:rsidRPr="00DB0FFF">
        <w:rPr>
          <w:rFonts w:ascii="Arial" w:hAnsi="Arial" w:cs="Arial"/>
          <w:sz w:val="24"/>
          <w:szCs w:val="24"/>
        </w:rPr>
        <w:t xml:space="preserve"> </w:t>
      </w:r>
      <w:r w:rsidRPr="004A517C">
        <w:rPr>
          <w:rFonts w:ascii="Arial" w:hAnsi="Arial" w:cs="Arial"/>
          <w:sz w:val="24"/>
          <w:szCs w:val="24"/>
        </w:rPr>
        <w:t xml:space="preserve">What is your view on the proposal, and what is the reasoning behind your opinion? </w:t>
      </w:r>
    </w:p>
    <w:p w14:paraId="10BBCD4C" w14:textId="634EAA23" w:rsidR="00D2069D" w:rsidRPr="00D2069D" w:rsidRDefault="00D2069D" w:rsidP="00D2069D">
      <w:pPr>
        <w:rPr>
          <w:rFonts w:ascii="Arial" w:hAnsi="Arial" w:cs="Arial"/>
          <w:sz w:val="24"/>
          <w:szCs w:val="24"/>
        </w:rPr>
      </w:pPr>
    </w:p>
    <w:tbl>
      <w:tblPr>
        <w:tblStyle w:val="TableGrid"/>
        <w:tblW w:w="0" w:type="auto"/>
        <w:tblLook w:val="04A0" w:firstRow="1" w:lastRow="0" w:firstColumn="1" w:lastColumn="0" w:noHBand="0" w:noVBand="1"/>
      </w:tblPr>
      <w:tblGrid>
        <w:gridCol w:w="9016"/>
      </w:tblGrid>
      <w:tr w:rsidR="00D2069D" w14:paraId="4ABBA2C4" w14:textId="77777777" w:rsidTr="00D2069D">
        <w:tc>
          <w:tcPr>
            <w:tcW w:w="9016" w:type="dxa"/>
          </w:tcPr>
          <w:p w14:paraId="53C129DF" w14:textId="77777777" w:rsidR="00D2069D" w:rsidRPr="006153BC" w:rsidRDefault="00D2069D" w:rsidP="00D2069D">
            <w:pPr>
              <w:rPr>
                <w:rFonts w:cs="Arial"/>
              </w:rPr>
            </w:pPr>
            <w:r w:rsidRPr="006153BC">
              <w:rPr>
                <w:rFonts w:cs="Arial"/>
              </w:rPr>
              <w:t>Please enter here.</w:t>
            </w:r>
          </w:p>
          <w:p w14:paraId="7BE63CE9" w14:textId="77777777" w:rsidR="00D2069D" w:rsidRDefault="00D2069D" w:rsidP="00072143">
            <w:pPr>
              <w:rPr>
                <w:rFonts w:ascii="Arial" w:hAnsi="Arial" w:cs="Arial"/>
                <w:sz w:val="24"/>
                <w:szCs w:val="24"/>
              </w:rPr>
            </w:pPr>
          </w:p>
        </w:tc>
      </w:tr>
    </w:tbl>
    <w:p w14:paraId="7AC5D49F" w14:textId="77777777" w:rsidR="00D2069D" w:rsidRDefault="00D2069D" w:rsidP="00072143">
      <w:pPr>
        <w:rPr>
          <w:rFonts w:ascii="Arial" w:hAnsi="Arial" w:cs="Arial"/>
          <w:sz w:val="24"/>
          <w:szCs w:val="24"/>
        </w:rPr>
      </w:pPr>
    </w:p>
    <w:p w14:paraId="1643C817" w14:textId="77777777" w:rsidR="00D33BDC" w:rsidRDefault="00D33BDC" w:rsidP="00D56B83">
      <w:pPr>
        <w:pStyle w:val="Default"/>
        <w:rPr>
          <w:b/>
          <w:color w:val="auto"/>
        </w:rPr>
      </w:pPr>
    </w:p>
    <w:p w14:paraId="68913754" w14:textId="0C9B366A" w:rsidR="00B61514" w:rsidRDefault="005F594E" w:rsidP="00D56B83">
      <w:pPr>
        <w:pStyle w:val="Default"/>
        <w:rPr>
          <w:lang w:val="en-US"/>
        </w:rPr>
      </w:pPr>
      <w:r w:rsidRPr="00C044DB">
        <w:rPr>
          <w:rFonts w:eastAsia="Times New Roman"/>
          <w:noProof/>
          <w:lang w:eastAsia="en-GB"/>
        </w:rPr>
        <mc:AlternateContent>
          <mc:Choice Requires="wps">
            <w:drawing>
              <wp:anchor distT="45720" distB="45720" distL="114300" distR="114300" simplePos="0" relativeHeight="251685888" behindDoc="0" locked="0" layoutInCell="1" allowOverlap="1" wp14:anchorId="6A920C46" wp14:editId="527CDB03">
                <wp:simplePos x="0" y="0"/>
                <wp:positionH relativeFrom="margin">
                  <wp:align>left</wp:align>
                </wp:positionH>
                <wp:positionV relativeFrom="paragraph">
                  <wp:posOffset>1234440</wp:posOffset>
                </wp:positionV>
                <wp:extent cx="920750" cy="873125"/>
                <wp:effectExtent l="0" t="0" r="12700" b="22225"/>
                <wp:wrapSquare wrapText="bothSides"/>
                <wp:docPr id="58049719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0750" cy="873125"/>
                        </a:xfrm>
                        <a:prstGeom prst="rect">
                          <a:avLst/>
                        </a:prstGeom>
                        <a:solidFill>
                          <a:srgbClr val="FFFFFF"/>
                        </a:solidFill>
                        <a:ln w="9525">
                          <a:solidFill>
                            <a:srgbClr val="000000"/>
                          </a:solidFill>
                          <a:miter lim="800000"/>
                          <a:headEnd/>
                          <a:tailEnd/>
                        </a:ln>
                      </wps:spPr>
                      <wps:txbx>
                        <w:txbxContent>
                          <w:p w14:paraId="76E8E3A9" w14:textId="77777777" w:rsidR="00D56B83" w:rsidRDefault="00D56B83" w:rsidP="00D56B83">
                            <w:r>
                              <w:t>Please provide your view on the proposal.</w:t>
                            </w:r>
                          </w:p>
                          <w:p w14:paraId="3C427584" w14:textId="791006FC" w:rsidR="00072143" w:rsidRDefault="00072143" w:rsidP="0007214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A920C46" id="_x0000_s1027" type="#_x0000_t202" style="position:absolute;margin-left:0;margin-top:97.2pt;width:72.5pt;height:68.75pt;z-index:25168588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kg/ZDgIAACUEAAAOAAAAZHJzL2Uyb0RvYy54bWysU9tu2zAMfR+wfxD0vtjJkqU14hRdugwD&#10;ugvQ7QNoWY6FyaImKbGzrx+luGl2wR6G6UEgReqQPCRXN0On2UE6r9CUfDrJOZNGYK3MruRfPm9f&#10;XHHmA5gaNBpZ8qP0/Gb9/Nmqt4WcYYu6lo4RiPFFb0vehmCLLPOilR34CVppyNig6yCQ6nZZ7aAn&#10;9E5nszx/lfXoautQSO/p9e5k5OuE3zRShI9N42VguuSUW0i3S3cV72y9gmLnwLZKjGnAP2TRgTIU&#10;9Ax1BwHY3qnfoDolHHpswkRgl2HTKCFTDVTNNP+lmocWrEy1EDnenmny/w9WfDg82E+OheE1DtTA&#10;VIS39yi+emZw04LZyVvnsG8l1BR4GinLeuuL8Wuk2hc+glT9e6ypybAPmICGxnWRFaqTETo14Hgm&#10;XQ6BCXq8nuXLBVkEma6WL6ezRYoAxeNn63x4K7FjUSi5o54mcDjc+xCTgeLRJcbyqFW9VVonxe2q&#10;jXbsANT/bToj+k9u2rCeMllQ7L9D5On8CaJTgQZZq46qODtBEVl7Y+o0ZgGUPsmUsjYjjZG5E4dh&#10;qAam6pHjyGqF9ZF4dXiaW9ozElp03znraWZL7r/twUnO9DtDvbmezudxyJMyXyxnpLhLS3VpASMI&#10;quSBs5O4CWkxIgMGb6mHjUr8PmUypkyzmGgf9yYO+6WevJ62e/0DAAD//wMAUEsDBBQABgAIAAAA&#10;IQBACG/n3gAAAAgBAAAPAAAAZHJzL2Rvd25yZXYueG1sTI/BTsMwEETvSPyDtUhcEHVKQmlCnAoh&#10;geAGbQVXN94mEfY6xG4a/p7tCY47M5p9U64mZ8WIQ+g8KZjPEhBItTcdNQq2m6frJYgQNRltPaGC&#10;Hwywqs7PSl0Yf6R3HNexEVxCodAK2hj7QspQt+h0mPkeib29H5yOfA6NNIM+crmz8iZJFtLpjvhD&#10;q3t8bLH+Wh+cgmX2Mn6G1/Tto17sbR6v7sbn70Gpy4vp4R5ExCn+heGEz+hQMdPOH8gEYRXwkMhq&#10;nmUgTnZ2y8pOQZrOc5BVKf8PqH4BAAD//wMAUEsBAi0AFAAGAAgAAAAhALaDOJL+AAAA4QEAABMA&#10;AAAAAAAAAAAAAAAAAAAAAFtDb250ZW50X1R5cGVzXS54bWxQSwECLQAUAAYACAAAACEAOP0h/9YA&#10;AACUAQAACwAAAAAAAAAAAAAAAAAvAQAAX3JlbHMvLnJlbHNQSwECLQAUAAYACAAAACEAlpIP2Q4C&#10;AAAlBAAADgAAAAAAAAAAAAAAAAAuAgAAZHJzL2Uyb0RvYy54bWxQSwECLQAUAAYACAAAACEAQAhv&#10;594AAAAIAQAADwAAAAAAAAAAAAAAAABoBAAAZHJzL2Rvd25yZXYueG1sUEsFBgAAAAAEAAQA8wAA&#10;AHMFAAAAAA==&#10;">
                <v:textbox>
                  <w:txbxContent>
                    <w:p w14:paraId="76E8E3A9" w14:textId="77777777" w:rsidR="00D56B83" w:rsidRDefault="00D56B83" w:rsidP="00D56B83">
                      <w:r>
                        <w:t>Please provide your view on the proposal.</w:t>
                      </w:r>
                    </w:p>
                    <w:p w14:paraId="3C427584" w14:textId="791006FC" w:rsidR="00072143" w:rsidRDefault="00072143" w:rsidP="00072143"/>
                  </w:txbxContent>
                </v:textbox>
                <w10:wrap type="square" anchorx="margin"/>
              </v:shape>
            </w:pict>
          </mc:Fallback>
        </mc:AlternateContent>
      </w:r>
      <w:r w:rsidR="004F5520" w:rsidRPr="00C044DB">
        <w:rPr>
          <w:rFonts w:eastAsia="Times New Roman"/>
          <w:noProof/>
          <w:lang w:eastAsia="en-GB"/>
        </w:rPr>
        <mc:AlternateContent>
          <mc:Choice Requires="wps">
            <w:drawing>
              <wp:anchor distT="45720" distB="45720" distL="114300" distR="114300" simplePos="0" relativeHeight="251688960" behindDoc="0" locked="0" layoutInCell="1" allowOverlap="1" wp14:anchorId="2E9F29B2" wp14:editId="2B0F6F1A">
                <wp:simplePos x="0" y="0"/>
                <wp:positionH relativeFrom="column">
                  <wp:posOffset>0</wp:posOffset>
                </wp:positionH>
                <wp:positionV relativeFrom="paragraph">
                  <wp:posOffset>647633</wp:posOffset>
                </wp:positionV>
                <wp:extent cx="5543550" cy="2409825"/>
                <wp:effectExtent l="0" t="0" r="19050" b="28575"/>
                <wp:wrapSquare wrapText="bothSides"/>
                <wp:docPr id="48745628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43550" cy="2409825"/>
                        </a:xfrm>
                        <a:prstGeom prst="rect">
                          <a:avLst/>
                        </a:prstGeom>
                        <a:solidFill>
                          <a:srgbClr val="FFFFFF"/>
                        </a:solidFill>
                        <a:ln w="9525">
                          <a:solidFill>
                            <a:srgbClr val="000000"/>
                          </a:solidFill>
                          <a:miter lim="800000"/>
                          <a:headEnd/>
                          <a:tailEnd/>
                        </a:ln>
                      </wps:spPr>
                      <wps:txbx>
                        <w:txbxContent>
                          <w:p w14:paraId="3492EA6E" w14:textId="67FC0193" w:rsidR="004F5520" w:rsidRDefault="004F5520" w:rsidP="004F5520">
                            <w:r>
                              <w:t>Please enter here.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E9F29B2" id="_x0000_s1028" type="#_x0000_t202" style="position:absolute;margin-left:0;margin-top:51pt;width:436.5pt;height:189.75pt;z-index:2516889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ykiREwIAACcEAAAOAAAAZHJzL2Uyb0RvYy54bWysU9tu2zAMfR+wfxD0vtjJ4i0x4hRdugwD&#10;ugvQ7QNoWY6FyaImKbG7ry+lpGl2wR6G6UEgReqQPCRXV2Ov2UE6r9BUfDrJOZNGYKPMruJfv2xf&#10;LDjzAUwDGo2s+L30/Gr9/NlqsKWcYYe6kY4RiPHlYCvehWDLLPOikz34CVppyNii6yGQ6nZZ42Ag&#10;9F5nszx/lQ3oGutQSO/p9eZo5OuE37ZShE9t62VguuKUW0i3S3cd72y9gnLnwHZKnNKAf8iiB2Uo&#10;6BnqBgKwvVO/QfVKOPTYhonAPsO2VUKmGqiaaf5LNXcdWJlqIXK8PdPk/x+s+Hi4s58dC+MbHKmB&#10;qQhvb1F888zgpgOzk9fO4dBJaCjwNFKWDdaXp6+Ral/6CFIPH7ChJsM+YAIaW9dHVqhORujUgPsz&#10;6XIMTNBjUcxfFgWZBNlm83y5mBUpBpSP363z4Z3EnkWh4o66muDhcOtDTAfKR5cYzaNWzVZpnRS3&#10;qzfasQPQBGzTOaH/5KYNGyq+LCj23yHydP4E0atAo6xVX/HF2QnKyNtb06RBC6D0UaaUtTkRGbk7&#10;shjGemSqIR5igMhrjc09MevwOLm0aSR06H5wNtDUVtx/34OTnOn3hrqznM7nccyTMi9ez0hxl5b6&#10;0gJGEFTFA2dHcRPSakQGDF5TF1uV+H3K5JQyTWOi/bQ5cdwv9eT1tN/rBwAAAP//AwBQSwMEFAAG&#10;AAgAAAAhAHn8WjLeAAAACAEAAA8AAABkcnMvZG93bnJldi54bWxMj81OwzAQhO9IvIO1SFwQdfpD&#10;G0KcCiGB4AZtBVc33iYR9jrYbhrenuUEt9md1ew35Xp0VgwYYudJwXSSgUCqvemoUbDbPl7nIGLS&#10;ZLT1hAq+McK6Oj8rdWH8id5w2KRGcAjFQitoU+oLKWPdotNx4nsk9g4+OJ14DI00QZ843Fk5y7Kl&#10;dLoj/tDqHh9arD83R6cgXzwPH/Fl/vpeLw/2Nl2thqevoNTlxXh/ByLhmP6O4Ref0aFipr0/konC&#10;KuAiibfZjAXb+WrOYq9gkU9vQFal/F+g+gEAAP//AwBQSwECLQAUAAYACAAAACEAtoM4kv4AAADh&#10;AQAAEwAAAAAAAAAAAAAAAAAAAAAAW0NvbnRlbnRfVHlwZXNdLnhtbFBLAQItABQABgAIAAAAIQA4&#10;/SH/1gAAAJQBAAALAAAAAAAAAAAAAAAAAC8BAABfcmVscy8ucmVsc1BLAQItABQABgAIAAAAIQCB&#10;ykiREwIAACcEAAAOAAAAAAAAAAAAAAAAAC4CAABkcnMvZTJvRG9jLnhtbFBLAQItABQABgAIAAAA&#10;IQB5/Foy3gAAAAgBAAAPAAAAAAAAAAAAAAAAAG0EAABkcnMvZG93bnJldi54bWxQSwUGAAAAAAQA&#10;BADzAAAAeAUAAAAA&#10;">
                <v:textbox>
                  <w:txbxContent>
                    <w:p w14:paraId="3492EA6E" w14:textId="67FC0193" w:rsidR="004F5520" w:rsidRDefault="004F5520" w:rsidP="004F5520">
                      <w:r>
                        <w:t>Please enter here.</w:t>
                      </w:r>
                    </w:p>
                  </w:txbxContent>
                </v:textbox>
                <w10:wrap type="square"/>
              </v:shape>
            </w:pict>
          </mc:Fallback>
        </mc:AlternateContent>
      </w:r>
      <w:r w:rsidR="004F5520" w:rsidRPr="00C044DB">
        <w:rPr>
          <w:b/>
          <w:bCs/>
          <w:lang w:val="en-US"/>
        </w:rPr>
        <w:t xml:space="preserve">Question </w:t>
      </w:r>
      <w:r w:rsidR="00B61F0D">
        <w:rPr>
          <w:b/>
          <w:bCs/>
          <w:lang w:val="en-US"/>
        </w:rPr>
        <w:t>5</w:t>
      </w:r>
      <w:r w:rsidR="004F5520" w:rsidRPr="00C044DB">
        <w:rPr>
          <w:lang w:val="en-US"/>
        </w:rPr>
        <w:t xml:space="preserve">: </w:t>
      </w:r>
      <w:proofErr w:type="gramStart"/>
      <w:r w:rsidR="004F5520">
        <w:rPr>
          <w:lang w:val="en-US"/>
        </w:rPr>
        <w:t>A</w:t>
      </w:r>
      <w:r w:rsidR="004F5520" w:rsidRPr="00C044DB">
        <w:rPr>
          <w:lang w:val="en-US"/>
        </w:rPr>
        <w:t xml:space="preserve"> number of</w:t>
      </w:r>
      <w:proofErr w:type="gramEnd"/>
      <w:r w:rsidR="004F5520" w:rsidRPr="00C044DB">
        <w:rPr>
          <w:lang w:val="en-US"/>
        </w:rPr>
        <w:t xml:space="preserve"> specific questions</w:t>
      </w:r>
      <w:r w:rsidR="004F5520">
        <w:rPr>
          <w:lang w:val="en-US"/>
        </w:rPr>
        <w:t xml:space="preserve"> have been asked</w:t>
      </w:r>
      <w:r w:rsidR="004F5520" w:rsidRPr="00C044DB">
        <w:rPr>
          <w:lang w:val="en-US"/>
        </w:rPr>
        <w:t>. If you have any</w:t>
      </w:r>
      <w:r w:rsidR="00B61514" w:rsidRPr="00B61514">
        <w:t xml:space="preserve"> </w:t>
      </w:r>
      <w:r w:rsidR="00B61514" w:rsidRPr="00B61514">
        <w:rPr>
          <w:lang w:val="en-US"/>
        </w:rPr>
        <w:t>related issues which have not been specifically addressed, please use this space to identify them:</w:t>
      </w:r>
    </w:p>
    <w:p w14:paraId="0ACE25C4" w14:textId="77777777" w:rsidR="001245B8" w:rsidRDefault="001245B8" w:rsidP="001245B8">
      <w:pPr>
        <w:pStyle w:val="Default"/>
        <w:rPr>
          <w:bCs/>
        </w:rPr>
      </w:pPr>
      <w:bookmarkStart w:id="6" w:name="_Hlk213837747"/>
    </w:p>
    <w:p w14:paraId="522FC20D" w14:textId="77777777" w:rsidR="005F594E" w:rsidRDefault="005F594E" w:rsidP="001245B8">
      <w:pPr>
        <w:pStyle w:val="Default"/>
        <w:rPr>
          <w:bCs/>
        </w:rPr>
      </w:pPr>
    </w:p>
    <w:bookmarkEnd w:id="6"/>
    <w:p w14:paraId="2FCEA552" w14:textId="5345F744" w:rsidR="001245B8" w:rsidRPr="00B61514" w:rsidRDefault="001245B8" w:rsidP="001245B8">
      <w:pPr>
        <w:pStyle w:val="Default"/>
        <w:rPr>
          <w:b/>
        </w:rPr>
      </w:pPr>
      <w:commentRangeStart w:id="7"/>
      <w:commentRangeStart w:id="8"/>
      <w:r>
        <w:rPr>
          <w:b/>
        </w:rPr>
        <w:t xml:space="preserve">Views on </w:t>
      </w:r>
      <w:r w:rsidRPr="00B61514">
        <w:rPr>
          <w:b/>
        </w:rPr>
        <w:t>Bathing water season national extension 2026</w:t>
      </w:r>
      <w:commentRangeEnd w:id="7"/>
      <w:r w:rsidR="006F6AB1">
        <w:rPr>
          <w:rStyle w:val="CommentReference"/>
          <w:rFonts w:asciiTheme="minorHAnsi" w:hAnsiTheme="minorHAnsi" w:cstheme="minorBidi"/>
          <w:color w:val="auto"/>
        </w:rPr>
        <w:commentReference w:id="7"/>
      </w:r>
      <w:commentRangeEnd w:id="8"/>
      <w:r w:rsidR="00F82EEA">
        <w:rPr>
          <w:rStyle w:val="CommentReference"/>
          <w:rFonts w:asciiTheme="minorHAnsi" w:hAnsiTheme="minorHAnsi" w:cstheme="minorBidi"/>
          <w:color w:val="auto"/>
        </w:rPr>
        <w:commentReference w:id="8"/>
      </w:r>
    </w:p>
    <w:p w14:paraId="5219C570" w14:textId="77777777" w:rsidR="001245B8" w:rsidRDefault="001245B8" w:rsidP="001245B8">
      <w:pPr>
        <w:pStyle w:val="Default"/>
        <w:rPr>
          <w:bCs/>
        </w:rPr>
      </w:pPr>
      <w:bookmarkStart w:id="9" w:name="_Hlk214964307"/>
    </w:p>
    <w:p w14:paraId="1ECE3B27" w14:textId="77777777" w:rsidR="00F82EEA" w:rsidRDefault="00F82EEA" w:rsidP="00F82EEA">
      <w:pPr>
        <w:pStyle w:val="Default"/>
        <w:rPr>
          <w:bCs/>
        </w:rPr>
      </w:pPr>
      <w:r w:rsidRPr="00F82EEA">
        <w:rPr>
          <w:bCs/>
        </w:rPr>
        <w:t>Following changes to the Bathing Water Regulations in 2025, the Welsh Government now has the power to set both national and site-specific bathing seasons.</w:t>
      </w:r>
    </w:p>
    <w:p w14:paraId="46127282" w14:textId="77777777" w:rsidR="00F82EEA" w:rsidRPr="00F82EEA" w:rsidRDefault="00F82EEA" w:rsidP="00F82EEA">
      <w:pPr>
        <w:pStyle w:val="Default"/>
        <w:rPr>
          <w:bCs/>
        </w:rPr>
      </w:pPr>
    </w:p>
    <w:p w14:paraId="618E6004" w14:textId="4A557066" w:rsidR="00EB24F3" w:rsidRDefault="00EB24F3" w:rsidP="00F82EEA">
      <w:pPr>
        <w:pStyle w:val="Default"/>
        <w:rPr>
          <w:bCs/>
        </w:rPr>
      </w:pPr>
      <w:r>
        <w:rPr>
          <w:bCs/>
        </w:rPr>
        <w:t xml:space="preserve">The current bathing season runs from 15 May to 30 September each year. </w:t>
      </w:r>
    </w:p>
    <w:p w14:paraId="7406BB51" w14:textId="77777777" w:rsidR="00EB24F3" w:rsidRDefault="00EB24F3" w:rsidP="00F82EEA">
      <w:pPr>
        <w:pStyle w:val="Default"/>
        <w:rPr>
          <w:bCs/>
        </w:rPr>
      </w:pPr>
    </w:p>
    <w:p w14:paraId="68C018EA" w14:textId="4D4F8DE9" w:rsidR="00F82EEA" w:rsidRDefault="00F82EEA" w:rsidP="00F82EEA">
      <w:pPr>
        <w:pStyle w:val="Default"/>
        <w:rPr>
          <w:bCs/>
        </w:rPr>
      </w:pPr>
      <w:r w:rsidRPr="00F82EEA">
        <w:rPr>
          <w:bCs/>
        </w:rPr>
        <w:t>We’re inviting views on our proposal to extend the national bathing season</w:t>
      </w:r>
      <w:r w:rsidR="00EB24F3">
        <w:rPr>
          <w:bCs/>
        </w:rPr>
        <w:t xml:space="preserve"> in Wales. Under this proposal the season would start two weeks earlier</w:t>
      </w:r>
      <w:r w:rsidRPr="00F82EEA">
        <w:rPr>
          <w:bCs/>
        </w:rPr>
        <w:t xml:space="preserve"> </w:t>
      </w:r>
      <w:r w:rsidR="00EB24F3">
        <w:rPr>
          <w:bCs/>
        </w:rPr>
        <w:t>and</w:t>
      </w:r>
      <w:r w:rsidR="00EB24F3" w:rsidRPr="00F82EEA">
        <w:rPr>
          <w:bCs/>
        </w:rPr>
        <w:t xml:space="preserve"> </w:t>
      </w:r>
      <w:r w:rsidRPr="00F82EEA">
        <w:rPr>
          <w:bCs/>
        </w:rPr>
        <w:t xml:space="preserve">run from 1 May to 30 September, </w:t>
      </w:r>
      <w:r w:rsidR="00EB24F3">
        <w:rPr>
          <w:bCs/>
        </w:rPr>
        <w:t>beginning</w:t>
      </w:r>
      <w:r w:rsidR="00EB24F3" w:rsidRPr="00F82EEA">
        <w:rPr>
          <w:bCs/>
        </w:rPr>
        <w:t xml:space="preserve"> </w:t>
      </w:r>
      <w:r w:rsidRPr="00F82EEA">
        <w:rPr>
          <w:bCs/>
        </w:rPr>
        <w:t xml:space="preserve">in 2026. This change is based on available information and past applications which suggest that May is potentially as busy for bathers as June and September. Currently limiting monitoring to mid-May onwards risks missing early-season pressures and leaves bathers without the same protections applied later in the season. By covering the entire month including the </w:t>
      </w:r>
      <w:r w:rsidR="0031777F" w:rsidRPr="00F82EEA">
        <w:rPr>
          <w:bCs/>
        </w:rPr>
        <w:t>Early May Bank Holiday</w:t>
      </w:r>
      <w:r w:rsidRPr="00F82EEA">
        <w:rPr>
          <w:bCs/>
        </w:rPr>
        <w:t xml:space="preserve"> rather than starting mid-way through, we can provide a complete and representative picture of water quality, strengthen public health safeguards, and give communities confidence that standards apply consistently throughout this period.</w:t>
      </w:r>
    </w:p>
    <w:p w14:paraId="5AC7034B" w14:textId="77777777" w:rsidR="00F82EEA" w:rsidRPr="00F82EEA" w:rsidRDefault="00F82EEA" w:rsidP="00F82EEA">
      <w:pPr>
        <w:pStyle w:val="Default"/>
        <w:rPr>
          <w:bCs/>
        </w:rPr>
      </w:pPr>
    </w:p>
    <w:p w14:paraId="2C88A95E" w14:textId="01D0DBE2" w:rsidR="00F82EEA" w:rsidRDefault="00F82EEA" w:rsidP="00F82EEA">
      <w:pPr>
        <w:pStyle w:val="Default"/>
        <w:rPr>
          <w:bCs/>
        </w:rPr>
      </w:pPr>
      <w:r w:rsidRPr="00F82EEA">
        <w:rPr>
          <w:bCs/>
        </w:rPr>
        <w:t>This is a modest but meaningful step that aligns regulation with a full calendar month of sampling and oversight, rather than partial coverage that could overlook early-season activity. It ensures bathers during this time receive protections at the same standards applied later in the season, improving fairness and consistency across the bathing season.</w:t>
      </w:r>
      <w:r>
        <w:rPr>
          <w:bCs/>
        </w:rPr>
        <w:t xml:space="preserve"> </w:t>
      </w:r>
      <w:r w:rsidRPr="00F82EEA">
        <w:rPr>
          <w:bCs/>
        </w:rPr>
        <w:t>It also provides a longer timeframe for conducting bather number surveys to support new bathing water designation applications.</w:t>
      </w:r>
    </w:p>
    <w:p w14:paraId="5044CC5F" w14:textId="77777777" w:rsidR="00F82EEA" w:rsidRPr="00F82EEA" w:rsidRDefault="00F82EEA" w:rsidP="00F82EEA">
      <w:pPr>
        <w:pStyle w:val="Default"/>
        <w:rPr>
          <w:bCs/>
        </w:rPr>
      </w:pPr>
    </w:p>
    <w:p w14:paraId="420B3B34" w14:textId="77777777" w:rsidR="001E45F0" w:rsidRDefault="001E45F0" w:rsidP="001245B8">
      <w:pPr>
        <w:pStyle w:val="Default"/>
        <w:rPr>
          <w:bCs/>
        </w:rPr>
      </w:pPr>
    </w:p>
    <w:p w14:paraId="2D40F485" w14:textId="77777777" w:rsidR="001E45F0" w:rsidRDefault="001E45F0" w:rsidP="001245B8">
      <w:pPr>
        <w:pStyle w:val="Default"/>
        <w:rPr>
          <w:bCs/>
        </w:rPr>
      </w:pPr>
    </w:p>
    <w:p w14:paraId="59902611" w14:textId="77777777" w:rsidR="001E45F0" w:rsidRDefault="001E45F0" w:rsidP="001245B8">
      <w:pPr>
        <w:pStyle w:val="Default"/>
        <w:rPr>
          <w:bCs/>
        </w:rPr>
      </w:pPr>
    </w:p>
    <w:p w14:paraId="53BCEFD4" w14:textId="77777777" w:rsidR="001E45F0" w:rsidRDefault="001E45F0" w:rsidP="001245B8">
      <w:pPr>
        <w:pStyle w:val="Default"/>
        <w:rPr>
          <w:bCs/>
        </w:rPr>
      </w:pPr>
    </w:p>
    <w:p w14:paraId="5678DF83" w14:textId="0A114627" w:rsidR="00C740E3" w:rsidRPr="00B61514" w:rsidRDefault="00C740E3" w:rsidP="001245B8">
      <w:pPr>
        <w:pStyle w:val="Default"/>
        <w:rPr>
          <w:bCs/>
        </w:rPr>
      </w:pPr>
      <w:r w:rsidRPr="00C740E3">
        <w:rPr>
          <w:bCs/>
        </w:rPr>
        <w:lastRenderedPageBreak/>
        <w:t>We recognise that not all bathing waters are used in the same way or for the same length of time. Alongside the proposed change to the national bathing season, we will continue to develop a robust, evidence-based approach for site-specific bathing seasons. This work may also lead to a review of the national season to ensure it reflects patterns of use and meets the needs of bathers across Wales. To support this, we plan to seek more detailed public views in 2026.</w:t>
      </w:r>
    </w:p>
    <w:bookmarkEnd w:id="9"/>
    <w:p w14:paraId="39E20B5D" w14:textId="718AB82F" w:rsidR="001245B8" w:rsidRPr="001245B8" w:rsidRDefault="001245B8" w:rsidP="001245B8">
      <w:pPr>
        <w:pStyle w:val="Default"/>
        <w:rPr>
          <w:b/>
        </w:rPr>
      </w:pPr>
    </w:p>
    <w:p w14:paraId="2FDAB3A5" w14:textId="6D4073C8" w:rsidR="001245B8" w:rsidRPr="001245B8" w:rsidRDefault="001245B8" w:rsidP="001245B8">
      <w:pPr>
        <w:pStyle w:val="Default"/>
        <w:rPr>
          <w:b/>
          <w:bCs/>
        </w:rPr>
      </w:pPr>
      <w:r w:rsidRPr="001245B8">
        <w:rPr>
          <w:b/>
        </w:rPr>
        <w:t xml:space="preserve">Question </w:t>
      </w:r>
      <w:r w:rsidR="00B61F0D">
        <w:rPr>
          <w:b/>
        </w:rPr>
        <w:t>6</w:t>
      </w:r>
      <w:r w:rsidRPr="001245B8">
        <w:rPr>
          <w:b/>
        </w:rPr>
        <w:t xml:space="preserve">: </w:t>
      </w:r>
      <w:bookmarkStart w:id="10" w:name="_Hlk214964278"/>
      <w:r w:rsidRPr="001245B8">
        <w:rPr>
          <w:b/>
        </w:rPr>
        <w:t xml:space="preserve">Do you </w:t>
      </w:r>
      <w:r>
        <w:rPr>
          <w:b/>
        </w:rPr>
        <w:t xml:space="preserve">agree </w:t>
      </w:r>
      <w:r w:rsidRPr="00B61514">
        <w:rPr>
          <w:b/>
          <w:bCs/>
        </w:rPr>
        <w:t>with the proposal to extend the national bathing season</w:t>
      </w:r>
      <w:r w:rsidR="00EB24F3">
        <w:rPr>
          <w:b/>
          <w:bCs/>
        </w:rPr>
        <w:t xml:space="preserve"> in Wales by two weeks, changing the dates</w:t>
      </w:r>
      <w:r w:rsidRPr="00B61514">
        <w:rPr>
          <w:b/>
          <w:bCs/>
        </w:rPr>
        <w:t xml:space="preserve"> from</w:t>
      </w:r>
      <w:r w:rsidR="00EB24F3">
        <w:rPr>
          <w:b/>
          <w:bCs/>
        </w:rPr>
        <w:t xml:space="preserve"> 15 May - 30 September to</w:t>
      </w:r>
      <w:r w:rsidRPr="00B61514">
        <w:rPr>
          <w:b/>
          <w:bCs/>
        </w:rPr>
        <w:t xml:space="preserve"> 1 May </w:t>
      </w:r>
      <w:r w:rsidR="00EB24F3">
        <w:rPr>
          <w:b/>
          <w:bCs/>
        </w:rPr>
        <w:t>-</w:t>
      </w:r>
      <w:r w:rsidRPr="00B61514">
        <w:rPr>
          <w:b/>
          <w:bCs/>
        </w:rPr>
        <w:t xml:space="preserve"> 30 September?</w:t>
      </w:r>
      <w:bookmarkEnd w:id="10"/>
    </w:p>
    <w:bookmarkStart w:id="11" w:name="_Hlk213837036"/>
    <w:p w14:paraId="742A9801" w14:textId="77777777" w:rsidR="001245B8" w:rsidRPr="00B61514" w:rsidRDefault="001E45F0" w:rsidP="001245B8">
      <w:pPr>
        <w:pStyle w:val="Default"/>
        <w:rPr>
          <w:bCs/>
        </w:rPr>
      </w:pPr>
      <w:sdt>
        <w:sdtPr>
          <w:rPr>
            <w:bCs/>
          </w:rPr>
          <w:id w:val="599447572"/>
          <w14:checkbox>
            <w14:checked w14:val="0"/>
            <w14:checkedState w14:val="2612" w14:font="MS Gothic"/>
            <w14:uncheckedState w14:val="2610" w14:font="MS Gothic"/>
          </w14:checkbox>
        </w:sdtPr>
        <w:sdtEndPr/>
        <w:sdtContent>
          <w:r w:rsidR="001245B8" w:rsidRPr="00B61514">
            <w:rPr>
              <w:rFonts w:hint="eastAsia"/>
              <w:bCs/>
            </w:rPr>
            <w:t>☐</w:t>
          </w:r>
        </w:sdtContent>
      </w:sdt>
      <w:r w:rsidR="001245B8" w:rsidRPr="00B61514">
        <w:rPr>
          <w:bCs/>
        </w:rPr>
        <w:t xml:space="preserve"> Yes </w:t>
      </w:r>
    </w:p>
    <w:p w14:paraId="2116611E" w14:textId="77777777" w:rsidR="001245B8" w:rsidRPr="00B61514" w:rsidRDefault="001E45F0" w:rsidP="001245B8">
      <w:pPr>
        <w:pStyle w:val="Default"/>
        <w:rPr>
          <w:bCs/>
        </w:rPr>
      </w:pPr>
      <w:sdt>
        <w:sdtPr>
          <w:rPr>
            <w:bCs/>
          </w:rPr>
          <w:id w:val="-472991785"/>
          <w14:checkbox>
            <w14:checked w14:val="0"/>
            <w14:checkedState w14:val="2612" w14:font="MS Gothic"/>
            <w14:uncheckedState w14:val="2610" w14:font="MS Gothic"/>
          </w14:checkbox>
        </w:sdtPr>
        <w:sdtEndPr/>
        <w:sdtContent>
          <w:r w:rsidR="001245B8" w:rsidRPr="00B61514">
            <w:rPr>
              <w:rFonts w:hint="eastAsia"/>
              <w:bCs/>
            </w:rPr>
            <w:t>☐</w:t>
          </w:r>
        </w:sdtContent>
      </w:sdt>
      <w:r w:rsidR="001245B8" w:rsidRPr="00B61514">
        <w:rPr>
          <w:bCs/>
        </w:rPr>
        <w:t xml:space="preserve"> No</w:t>
      </w:r>
    </w:p>
    <w:bookmarkEnd w:id="11"/>
    <w:p w14:paraId="209B3156" w14:textId="67D786FB" w:rsidR="001F115A" w:rsidRPr="00B61514" w:rsidRDefault="001E45F0" w:rsidP="001245B8">
      <w:pPr>
        <w:pStyle w:val="Default"/>
        <w:rPr>
          <w:bCs/>
        </w:rPr>
      </w:pPr>
      <w:sdt>
        <w:sdtPr>
          <w:rPr>
            <w:bCs/>
          </w:rPr>
          <w:id w:val="-1557696547"/>
          <w14:checkbox>
            <w14:checked w14:val="0"/>
            <w14:checkedState w14:val="2612" w14:font="MS Gothic"/>
            <w14:uncheckedState w14:val="2610" w14:font="MS Gothic"/>
          </w14:checkbox>
        </w:sdtPr>
        <w:sdtEndPr/>
        <w:sdtContent>
          <w:r w:rsidR="00BB5875">
            <w:rPr>
              <w:rFonts w:ascii="MS Gothic" w:eastAsia="MS Gothic" w:hAnsi="MS Gothic" w:hint="eastAsia"/>
              <w:bCs/>
            </w:rPr>
            <w:t>☐</w:t>
          </w:r>
        </w:sdtContent>
      </w:sdt>
      <w:r w:rsidR="001245B8" w:rsidRPr="00B61514">
        <w:rPr>
          <w:bCs/>
        </w:rPr>
        <w:t xml:space="preserve"> Unsure </w:t>
      </w:r>
    </w:p>
    <w:p w14:paraId="0262143E" w14:textId="394EE2AF" w:rsidR="001F115A" w:rsidRDefault="001245B8" w:rsidP="00D56B83">
      <w:pPr>
        <w:pStyle w:val="Default"/>
        <w:rPr>
          <w:b/>
          <w:color w:val="auto"/>
        </w:rPr>
      </w:pPr>
      <w:r w:rsidRPr="001245B8">
        <w:rPr>
          <w:b/>
          <w:noProof/>
        </w:rPr>
        <mc:AlternateContent>
          <mc:Choice Requires="wps">
            <w:drawing>
              <wp:inline distT="0" distB="0" distL="0" distR="0" wp14:anchorId="116A6D38" wp14:editId="5572023E">
                <wp:extent cx="4716145" cy="300355"/>
                <wp:effectExtent l="0" t="0" r="27305" b="23495"/>
                <wp:docPr id="193803270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16145" cy="300355"/>
                        </a:xfrm>
                        <a:prstGeom prst="rect">
                          <a:avLst/>
                        </a:prstGeom>
                        <a:solidFill>
                          <a:srgbClr val="FFFFFF"/>
                        </a:solidFill>
                        <a:ln w="9525">
                          <a:solidFill>
                            <a:srgbClr val="000000"/>
                          </a:solidFill>
                          <a:miter lim="800000"/>
                          <a:headEnd/>
                          <a:tailEnd/>
                        </a:ln>
                      </wps:spPr>
                      <wps:txbx>
                        <w:txbxContent>
                          <w:p w14:paraId="06A3E8A5" w14:textId="6A986E61" w:rsidR="001245B8" w:rsidRDefault="001245B8" w:rsidP="0031777F">
                            <w:pPr>
                              <w:jc w:val="both"/>
                            </w:pPr>
                            <w:r w:rsidRPr="001245B8">
                              <w:rPr>
                                <w:rFonts w:ascii="Aptos" w:eastAsia="Times New Roman" w:hAnsi="Aptos" w:cs="Times New Roman"/>
                              </w:rPr>
                              <w:t>Please explain your answer</w:t>
                            </w:r>
                          </w:p>
                        </w:txbxContent>
                      </wps:txbx>
                      <wps:bodyPr rot="0" vert="horz" wrap="square" lIns="91440" tIns="45720" rIns="91440" bIns="45720" anchor="t" anchorCtr="0">
                        <a:noAutofit/>
                      </wps:bodyPr>
                    </wps:wsp>
                  </a:graphicData>
                </a:graphic>
              </wp:inline>
            </w:drawing>
          </mc:Choice>
          <mc:Fallback>
            <w:pict>
              <v:shape w14:anchorId="116A6D38" id="Text Box 2" o:spid="_x0000_s1029" type="#_x0000_t202" style="width:371.35pt;height:23.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FTwdFQIAACYEAAAOAAAAZHJzL2Uyb0RvYy54bWysk9uO2yAQhu8r9R0Q943tbLwHK85qm22q&#10;StuDtO0DYIxtVMxQILHTp++Avdn0dFPVF4jxwD8z3wzr27FX5CCsk6BLmi1SSoTmUEvdlvTL592r&#10;a0qcZ7pmCrQo6VE4ert5+WI9mEIsoQNVC0tQRLtiMCXtvDdFkjjeiZ65BRih0dmA7ZlH07ZJbdmA&#10;6r1Klml6mQxga2OBC+fw7/3kpJuo3zSC+49N44QnqqSYm4+rjWsV1mSzZkVrmekkn9Ng/5BFz6TG&#10;oCepe+YZ2Vv5m1QvuQUHjV9w6BNoGslFrAGrydJfqnnsmBGxFoTjzAmT+3+y/MPh0XyyxI+vYcQG&#10;xiKceQD+1REN247pVtxZC0MnWI2Bs4AsGYwr5qsBtStcEKmG91Bjk9neQxQaG9sHKlgnQXVswPEE&#10;XYyecPy5usous1VOCUffRZpe5HkMwYqn28Y6/1ZAT8KmpBabGtXZ4cH5kA0rno6EYA6UrHdSqWjY&#10;ttoqSw4MB2AXv1n9p2NKk6GkN/kynwD8VSKN358keulxkpXsS3p9OsSKgO2NruOceSbVtMeUlZ45&#10;BnQTRD9WI5E1YggBAtYK6iOCtTANLj403HRgv1My4NCW1H3bMysoUe80NucmW63ClEdjlV8t0bDn&#10;nurcwzRHqZJ6Sqbt1seXEbhpuMMmNjLyfc5kThmHMWKfH06Y9nM7nnp+3psfAAAA//8DAFBLAwQU&#10;AAYACAAAACEArUn3mtwAAAAEAQAADwAAAGRycy9kb3ducmV2LnhtbEyPwU7DMBBE70j8g7VIXBB1&#10;aKOmhGwqhASCWykIrm68TSLsdbDdNPw9hgtcVhrNaOZttZ6sESP50DtGuJplIIgbp3tuEV5f7i9X&#10;IEJUrJVxTAhfFGBdn55UqtTuyM80bmMrUgmHUiF0MQ6llKHpyKowcwNx8vbOWxWT9K3UXh1TuTVy&#10;nmVLaVXPaaFTA9111HxsDxZhlT+O7+FpsXlrlntzHS+K8eHTI56fTbc3ICJN8S8MP/gJHerEtHMH&#10;1kEYhPRI/L3JK/J5AWKHkBcLkHUl/8PX3wAAAP//AwBQSwECLQAUAAYACAAAACEAtoM4kv4AAADh&#10;AQAAEwAAAAAAAAAAAAAAAAAAAAAAW0NvbnRlbnRfVHlwZXNdLnhtbFBLAQItABQABgAIAAAAIQA4&#10;/SH/1gAAAJQBAAALAAAAAAAAAAAAAAAAAC8BAABfcmVscy8ucmVsc1BLAQItABQABgAIAAAAIQBg&#10;FTwdFQIAACYEAAAOAAAAAAAAAAAAAAAAAC4CAABkcnMvZTJvRG9jLnhtbFBLAQItABQABgAIAAAA&#10;IQCtSfea3AAAAAQBAAAPAAAAAAAAAAAAAAAAAG8EAABkcnMvZG93bnJldi54bWxQSwUGAAAAAAQA&#10;BADzAAAAeAUAAAAA&#10;">
                <v:textbox>
                  <w:txbxContent>
                    <w:p w14:paraId="06A3E8A5" w14:textId="6A986E61" w:rsidR="001245B8" w:rsidRDefault="001245B8" w:rsidP="0031777F">
                      <w:pPr>
                        <w:jc w:val="both"/>
                      </w:pPr>
                      <w:r w:rsidRPr="001245B8">
                        <w:rPr>
                          <w:rFonts w:ascii="Aptos" w:eastAsia="Times New Roman" w:hAnsi="Aptos" w:cs="Times New Roman"/>
                        </w:rPr>
                        <w:t>Please explain your answer</w:t>
                      </w:r>
                    </w:p>
                  </w:txbxContent>
                </v:textbox>
                <w10:anchorlock/>
              </v:shape>
            </w:pict>
          </mc:Fallback>
        </mc:AlternateContent>
      </w:r>
    </w:p>
    <w:p w14:paraId="03BAD617" w14:textId="77777777" w:rsidR="001F115A" w:rsidRDefault="001F115A" w:rsidP="00D56B83">
      <w:pPr>
        <w:pStyle w:val="Default"/>
        <w:rPr>
          <w:b/>
          <w:color w:val="auto"/>
        </w:rPr>
      </w:pPr>
    </w:p>
    <w:p w14:paraId="120B7EB3" w14:textId="4906E6E1" w:rsidR="005776D8" w:rsidRDefault="005776D8" w:rsidP="00895190">
      <w:pPr>
        <w:rPr>
          <w:rFonts w:ascii="Arial" w:hAnsi="Arial" w:cs="Arial"/>
          <w:b/>
          <w:sz w:val="24"/>
          <w:szCs w:val="24"/>
        </w:rPr>
      </w:pPr>
    </w:p>
    <w:p w14:paraId="32AFC3E6" w14:textId="77777777" w:rsidR="001245B8" w:rsidRDefault="001245B8" w:rsidP="00D56B83">
      <w:pPr>
        <w:pStyle w:val="Default"/>
        <w:rPr>
          <w:b/>
          <w:color w:val="auto"/>
        </w:rPr>
      </w:pPr>
    </w:p>
    <w:p w14:paraId="4033DB7C" w14:textId="781A06D3" w:rsidR="00D66B2A" w:rsidRDefault="00D66B2A" w:rsidP="00151F5F">
      <w:pPr>
        <w:pStyle w:val="Default"/>
        <w:rPr>
          <w:b/>
          <w:bCs/>
        </w:rPr>
      </w:pPr>
      <w:r>
        <w:rPr>
          <w:b/>
          <w:bCs/>
        </w:rPr>
        <w:t>Welsh Language</w:t>
      </w:r>
    </w:p>
    <w:p w14:paraId="35E0C450" w14:textId="77777777" w:rsidR="00D66B2A" w:rsidRDefault="00D66B2A" w:rsidP="00151F5F">
      <w:pPr>
        <w:pStyle w:val="Default"/>
        <w:rPr>
          <w:b/>
          <w:bCs/>
        </w:rPr>
      </w:pPr>
    </w:p>
    <w:p w14:paraId="52502DA6" w14:textId="023B4B40" w:rsidR="00C044DB" w:rsidRPr="00D33BDC" w:rsidRDefault="00C044DB" w:rsidP="00151F5F">
      <w:pPr>
        <w:pStyle w:val="Default"/>
        <w:rPr>
          <w:b/>
          <w:bCs/>
        </w:rPr>
      </w:pPr>
      <w:r w:rsidRPr="00151F5F">
        <w:rPr>
          <w:b/>
          <w:bCs/>
        </w:rPr>
        <w:t xml:space="preserve">Question </w:t>
      </w:r>
      <w:r w:rsidR="00C740E3">
        <w:rPr>
          <w:b/>
          <w:bCs/>
        </w:rPr>
        <w:t>7</w:t>
      </w:r>
      <w:r>
        <w:rPr>
          <w:b/>
          <w:bCs/>
        </w:rPr>
        <w:t xml:space="preserve">: </w:t>
      </w:r>
      <w:r w:rsidRPr="00C044DB">
        <w:t xml:space="preserve">We would like to know your views on the potential effects of the proposals on the Welsh language, particularly regarding opportunities for people to use Welsh and ensuring the language is treated no less favourably than English. </w:t>
      </w:r>
    </w:p>
    <w:p w14:paraId="68F40F9F" w14:textId="77777777" w:rsidR="00C044DB" w:rsidRPr="00C044DB" w:rsidRDefault="00C044DB" w:rsidP="00C044DB">
      <w:pPr>
        <w:pStyle w:val="Default"/>
      </w:pPr>
    </w:p>
    <w:p w14:paraId="76082A30" w14:textId="77777777" w:rsidR="00C044DB" w:rsidRPr="00C044DB" w:rsidRDefault="00C044DB" w:rsidP="00151F5F">
      <w:pPr>
        <w:pStyle w:val="Default"/>
      </w:pPr>
      <w:r w:rsidRPr="00C044DB">
        <w:t>What effects do you anticipate, and how might these proposals be adjusted to enhance positive effects or mitigate any negative ones on the Welsh language?</w:t>
      </w:r>
    </w:p>
    <w:p w14:paraId="59E3AD7A" w14:textId="41262F69" w:rsidR="00C044DB" w:rsidRDefault="00C044DB" w:rsidP="00641069">
      <w:pPr>
        <w:pStyle w:val="Default"/>
      </w:pPr>
      <w:r w:rsidRPr="00C044DB">
        <w:rPr>
          <w:rFonts w:eastAsia="Times New Roman"/>
          <w:noProof/>
          <w:lang w:eastAsia="en-GB"/>
        </w:rPr>
        <mc:AlternateContent>
          <mc:Choice Requires="wps">
            <w:drawing>
              <wp:anchor distT="45720" distB="45720" distL="114300" distR="114300" simplePos="0" relativeHeight="251679744" behindDoc="0" locked="0" layoutInCell="1" allowOverlap="1" wp14:anchorId="052FA759" wp14:editId="527A978B">
                <wp:simplePos x="0" y="0"/>
                <wp:positionH relativeFrom="column">
                  <wp:posOffset>0</wp:posOffset>
                </wp:positionH>
                <wp:positionV relativeFrom="paragraph">
                  <wp:posOffset>268337</wp:posOffset>
                </wp:positionV>
                <wp:extent cx="5543550" cy="2409825"/>
                <wp:effectExtent l="0" t="0" r="19050" b="28575"/>
                <wp:wrapSquare wrapText="bothSides"/>
                <wp:docPr id="119028739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43550" cy="2409825"/>
                        </a:xfrm>
                        <a:prstGeom prst="rect">
                          <a:avLst/>
                        </a:prstGeom>
                        <a:solidFill>
                          <a:srgbClr val="FFFFFF"/>
                        </a:solidFill>
                        <a:ln w="9525">
                          <a:solidFill>
                            <a:srgbClr val="000000"/>
                          </a:solidFill>
                          <a:miter lim="800000"/>
                          <a:headEnd/>
                          <a:tailEnd/>
                        </a:ln>
                      </wps:spPr>
                      <wps:txbx>
                        <w:txbxContent>
                          <w:p w14:paraId="47455CE4" w14:textId="558342E8" w:rsidR="00C044DB" w:rsidRDefault="00C044DB" w:rsidP="00C044DB">
                            <w:r>
                              <w:t>Please enter here.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52FA759" id="_x0000_s1030" type="#_x0000_t202" style="position:absolute;margin-left:0;margin-top:21.15pt;width:436.5pt;height:189.75pt;z-index:2516797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cLzJEwIAACcEAAAOAAAAZHJzL2Uyb0RvYy54bWysU9tu2zAMfR+wfxD0vtjJ7C0x4hRdugwD&#10;ugvQ7QNkSY6FyaImKbG7ry+luGl2wR6G6UEgReqQPCTXV2OvyVE6r8DUdD7LKZGGg1BmX9OvX3Yv&#10;lpT4wIxgGoys6b309Grz/Nl6sJVcQAdaSEcQxPhqsDXtQrBVlnneyZ75GVhp0NiC61lA1e0z4diA&#10;6L3OFnn+KhvACeuAS+/x9eZkpJuE37aSh09t62UguqaYW0i3S3cT72yzZtXeMdspPqXB/iGLnimD&#10;Qc9QNywwcnDqN6hecQce2jDj0GfQtorLVANWM89/qeauY1amWpAcb880+f8Hyz8e7+xnR8L4BkZs&#10;YCrC21vg3zwxsO2Y2ctr52DoJBMYeB4pywbrq+lrpNpXPoI0wwcQ2GR2CJCAxtb1kRWskyA6NuD+&#10;TLocA+H4WJbFy7JEE0fboshXy0WZYrDq8bt1PryT0JMo1NRhVxM8O976ENNh1aNLjOZBK7FTWifF&#10;7ZutduTIcAJ26UzoP7lpQ4aarkqM/XeIPJ0/QfQq4Chr1dd0eXZiVeTtrRFp0AJT+iRjytpMREbu&#10;TiyGsRmJEjUtYoDIawPiHpl1cJpc3DQUOnA/KBlwamvqvx+Yk5To9wa7s5oXRRzzpBTl6wUq7tLS&#10;XFqY4QhV00DJSdyGtBqRAQPX2MVWJX6fMplSxmlMtE+bE8f9Uk9eT/u9eQAAAP//AwBQSwMEFAAG&#10;AAgAAAAhAE/SWJPdAAAABwEAAA8AAABkcnMvZG93bnJldi54bWxMj8FOwzAQRO9I/IO1SFwQddpU&#10;bQhxKoQEghsUBFc33iYR9jrYbhr+nu0JjjOzmnlbbSZnxYgh9p4UzGcZCKTGm55aBe9vD9cFiJg0&#10;GW09oYIfjLCpz88qXRp/pFcct6kVXEKx1Aq6lIZSyth06HSc+QGJs70PTieWoZUm6COXOysXWbaS&#10;TvfEC50e8L7D5mt7cAqK5dP4GZ/zl49mtbc36Wo9Pn4HpS4vprtbEAmn9HcMJ3xGh5qZdv5AJgqr&#10;gB9JCpaLHASnxTpnY3cy5gXIupL/+etfAAAA//8DAFBLAQItABQABgAIAAAAIQC2gziS/gAAAOEB&#10;AAATAAAAAAAAAAAAAAAAAAAAAABbQ29udGVudF9UeXBlc10ueG1sUEsBAi0AFAAGAAgAAAAhADj9&#10;If/WAAAAlAEAAAsAAAAAAAAAAAAAAAAALwEAAF9yZWxzLy5yZWxzUEsBAi0AFAAGAAgAAAAhAK5w&#10;vMkTAgAAJwQAAA4AAAAAAAAAAAAAAAAALgIAAGRycy9lMm9Eb2MueG1sUEsBAi0AFAAGAAgAAAAh&#10;AE/SWJPdAAAABwEAAA8AAAAAAAAAAAAAAAAAbQQAAGRycy9kb3ducmV2LnhtbFBLBQYAAAAABAAE&#10;APMAAAB3BQAAAAA=&#10;">
                <v:textbox>
                  <w:txbxContent>
                    <w:p w14:paraId="47455CE4" w14:textId="558342E8" w:rsidR="00C044DB" w:rsidRDefault="00C044DB" w:rsidP="00C044DB">
                      <w:r>
                        <w:t>Please enter here.</w:t>
                      </w:r>
                    </w:p>
                  </w:txbxContent>
                </v:textbox>
                <w10:wrap type="square"/>
              </v:shape>
            </w:pict>
          </mc:Fallback>
        </mc:AlternateContent>
      </w:r>
    </w:p>
    <w:p w14:paraId="771151A2" w14:textId="61E24962" w:rsidR="00C044DB" w:rsidRDefault="00C044DB" w:rsidP="00641069">
      <w:pPr>
        <w:pStyle w:val="Default"/>
      </w:pPr>
    </w:p>
    <w:p w14:paraId="454ADB8B" w14:textId="77777777" w:rsidR="00C044DB" w:rsidRPr="00C044DB" w:rsidRDefault="00C044DB" w:rsidP="00C044DB">
      <w:pPr>
        <w:autoSpaceDE w:val="0"/>
        <w:autoSpaceDN w:val="0"/>
        <w:adjustRightInd w:val="0"/>
        <w:spacing w:after="0" w:line="240" w:lineRule="auto"/>
        <w:rPr>
          <w:rFonts w:ascii="Arial" w:hAnsi="Arial" w:cs="Arial"/>
          <w:b/>
          <w:bCs/>
          <w:color w:val="000000"/>
          <w:sz w:val="24"/>
          <w:szCs w:val="24"/>
        </w:rPr>
      </w:pPr>
      <w:r w:rsidRPr="00C044DB">
        <w:rPr>
          <w:rFonts w:ascii="Arial" w:hAnsi="Arial" w:cs="Arial"/>
          <w:b/>
          <w:bCs/>
          <w:color w:val="000000"/>
          <w:sz w:val="24"/>
          <w:szCs w:val="24"/>
        </w:rPr>
        <w:t>Next steps following the consultation</w:t>
      </w:r>
    </w:p>
    <w:p w14:paraId="63D54F3E" w14:textId="77777777" w:rsidR="00C044DB" w:rsidRPr="00C044DB" w:rsidRDefault="00C044DB" w:rsidP="00C044DB">
      <w:pPr>
        <w:autoSpaceDE w:val="0"/>
        <w:autoSpaceDN w:val="0"/>
        <w:adjustRightInd w:val="0"/>
        <w:spacing w:after="0" w:line="240" w:lineRule="auto"/>
        <w:rPr>
          <w:rFonts w:ascii="Arial" w:hAnsi="Arial" w:cs="Arial"/>
          <w:color w:val="000000"/>
          <w:sz w:val="24"/>
          <w:szCs w:val="24"/>
        </w:rPr>
      </w:pPr>
    </w:p>
    <w:p w14:paraId="094DDF02" w14:textId="77777777" w:rsidR="00C044DB" w:rsidRPr="00C044DB" w:rsidRDefault="00C044DB" w:rsidP="00C044DB">
      <w:pPr>
        <w:autoSpaceDE w:val="0"/>
        <w:autoSpaceDN w:val="0"/>
        <w:adjustRightInd w:val="0"/>
        <w:spacing w:after="0" w:line="240" w:lineRule="auto"/>
        <w:rPr>
          <w:rFonts w:ascii="Arial" w:hAnsi="Arial" w:cs="Arial"/>
          <w:color w:val="000000"/>
          <w:sz w:val="24"/>
          <w:szCs w:val="24"/>
        </w:rPr>
      </w:pPr>
      <w:r w:rsidRPr="00C044DB">
        <w:rPr>
          <w:rFonts w:ascii="Arial" w:hAnsi="Arial" w:cs="Arial"/>
          <w:color w:val="000000"/>
          <w:sz w:val="24"/>
          <w:szCs w:val="24"/>
        </w:rPr>
        <w:t>All the responses to this consultation will be analysed and considered and the Welsh Government will publish a summary of responses.</w:t>
      </w:r>
    </w:p>
    <w:bookmarkEnd w:id="0"/>
    <w:p w14:paraId="5151FCE5" w14:textId="77777777" w:rsidR="00576734" w:rsidRPr="00D56B83" w:rsidRDefault="00576734">
      <w:pPr>
        <w:rPr>
          <w:rFonts w:ascii="Arial" w:hAnsi="Arial" w:cs="Arial"/>
        </w:rPr>
      </w:pPr>
    </w:p>
    <w:sectPr w:rsidR="00576734" w:rsidRPr="00D56B83" w:rsidSect="00641069">
      <w:headerReference w:type="first" r:id="rId14"/>
      <w:footerReference w:type="first" r:id="rId15"/>
      <w:pgSz w:w="11906" w:h="16838"/>
      <w:pgMar w:top="1440" w:right="1440" w:bottom="1440" w:left="1440" w:header="0" w:footer="708" w:gutter="0"/>
      <w:cols w:space="708"/>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3" w:author="Croudace, Lauren (CSI - Legal Services Department)" w:date="2025-11-17T18:42:00Z" w:initials="LC">
    <w:p w14:paraId="3D46FE30" w14:textId="77777777" w:rsidR="006F6AB1" w:rsidRDefault="006F6AB1" w:rsidP="006F6AB1">
      <w:pPr>
        <w:pStyle w:val="CommentText"/>
      </w:pPr>
      <w:r>
        <w:rPr>
          <w:rStyle w:val="CommentReference"/>
        </w:rPr>
        <w:annotationRef/>
      </w:r>
      <w:r>
        <w:t>Is the purpose of question 2 to ask the public generally to comment on the evidence provided and summarised in the consultation or is this question targeted specifically at people with personal knowledge of the site who are in effect being invited to offer up any contradictory evidence? The intention is especially important as this is an agree/disagree question so there is no opportunity currently for a respondee to explain.</w:t>
      </w:r>
    </w:p>
    <w:p w14:paraId="67925818" w14:textId="77777777" w:rsidR="006F6AB1" w:rsidRDefault="006F6AB1" w:rsidP="006F6AB1">
      <w:pPr>
        <w:pStyle w:val="CommentText"/>
      </w:pPr>
    </w:p>
    <w:p w14:paraId="5779DAC1" w14:textId="77777777" w:rsidR="006F6AB1" w:rsidRDefault="006F6AB1" w:rsidP="006F6AB1">
      <w:pPr>
        <w:pStyle w:val="CommentText"/>
      </w:pPr>
      <w:r>
        <w:t>Depending on which this is, the question may benefit from re-wording to provide clarification.</w:t>
      </w:r>
    </w:p>
  </w:comment>
  <w:comment w:id="4" w:author="Price, Tom (LGHCCRA - Water &amp; Flood)" w:date="2025-11-20T13:12:00Z" w:initials="TP">
    <w:p w14:paraId="33ABDB3C" w14:textId="77777777" w:rsidR="0031777F" w:rsidRDefault="0031777F" w:rsidP="0031777F">
      <w:pPr>
        <w:pStyle w:val="CommentText"/>
      </w:pPr>
      <w:r>
        <w:rPr>
          <w:rStyle w:val="CommentReference"/>
        </w:rPr>
        <w:annotationRef/>
      </w:r>
      <w:r>
        <w:t xml:space="preserve">Do you agree that the evidence presented in the consultation—covering bather numbers, facilities, and community support—provides a sufficient basis for designating this site as a bathing water from the 2026 season? If you disagree, please explain why or provide any additional evidence within Q3. </w:t>
      </w:r>
    </w:p>
  </w:comment>
  <w:comment w:id="5" w:author="Sanderson, Claire (LGHCCRA - Water &amp; Flood)" w:date="2025-11-20T14:27:00Z" w:initials="CS">
    <w:p w14:paraId="32097268" w14:textId="77777777" w:rsidR="00EB0389" w:rsidRDefault="00EB0389" w:rsidP="00EB0389">
      <w:pPr>
        <w:pStyle w:val="CommentText"/>
      </w:pPr>
      <w:r>
        <w:rPr>
          <w:rStyle w:val="CommentReference"/>
        </w:rPr>
        <w:annotationRef/>
      </w:r>
      <w:r>
        <w:t xml:space="preserve">@tom - I’ve updated slightly. The intention of this is for respondents with a knowledge of the site to highlight if submitted info is inaccurate. Updates to this effect provided. </w:t>
      </w:r>
    </w:p>
    <w:p w14:paraId="2F76C9E3" w14:textId="77777777" w:rsidR="00EB0389" w:rsidRDefault="00EB0389" w:rsidP="00EB0389">
      <w:pPr>
        <w:pStyle w:val="CommentText"/>
      </w:pPr>
    </w:p>
    <w:p w14:paraId="7B2BD597" w14:textId="77777777" w:rsidR="00EB0389" w:rsidRDefault="00EB0389" w:rsidP="00EB0389">
      <w:pPr>
        <w:pStyle w:val="CommentText"/>
      </w:pPr>
      <w:r>
        <w:rPr>
          <w:b/>
          <w:bCs/>
        </w:rPr>
        <w:t xml:space="preserve">QUERY </w:t>
      </w:r>
      <w:r>
        <w:t xml:space="preserve">- does the consultation include the evidence so that it can be seen by consultees? As there can be quite a lot of evidence. </w:t>
      </w:r>
    </w:p>
    <w:p w14:paraId="5BADF0AC" w14:textId="77777777" w:rsidR="00EB0389" w:rsidRDefault="00EB0389" w:rsidP="00EB0389">
      <w:pPr>
        <w:pStyle w:val="CommentText"/>
      </w:pPr>
    </w:p>
    <w:p w14:paraId="4D857A12" w14:textId="77777777" w:rsidR="00EB0389" w:rsidRDefault="00EB0389" w:rsidP="00EB0389">
      <w:pPr>
        <w:pStyle w:val="CommentText"/>
      </w:pPr>
      <w:r>
        <w:t xml:space="preserve">Is the purpose to verify info provided as accurate,? Or, are we asking if it is a sufficient basis for designation. </w:t>
      </w:r>
    </w:p>
  </w:comment>
  <w:comment w:id="7" w:author="Croudace, Lauren (CSI - Legal Services Department)" w:date="2025-11-17T18:43:00Z" w:initials="LC">
    <w:p w14:paraId="0C290918" w14:textId="2D5D26E4" w:rsidR="006F6AB1" w:rsidRDefault="006F6AB1" w:rsidP="006F6AB1">
      <w:pPr>
        <w:pStyle w:val="CommentText"/>
      </w:pPr>
      <w:r>
        <w:rPr>
          <w:rStyle w:val="CommentReference"/>
        </w:rPr>
        <w:annotationRef/>
      </w:r>
      <w:r>
        <w:t>We think there should be some mention here that the season date change could impact the required survey data collection period for future applications i.e. will we be allowing applicants to collect survey data from the 1</w:t>
      </w:r>
      <w:r>
        <w:rPr>
          <w:vertAlign w:val="superscript"/>
        </w:rPr>
        <w:t>st</w:t>
      </w:r>
      <w:r>
        <w:t xml:space="preserve"> May.</w:t>
      </w:r>
    </w:p>
  </w:comment>
  <w:comment w:id="8" w:author="Sanderson, Claire (LGHCCRA - Water &amp; Flood)" w:date="2025-11-18T11:34:00Z" w:initials="CS">
    <w:p w14:paraId="140866A3" w14:textId="77777777" w:rsidR="00F82EEA" w:rsidRDefault="00F82EEA" w:rsidP="00F82EEA">
      <w:pPr>
        <w:pStyle w:val="CommentText"/>
      </w:pPr>
      <w:r>
        <w:rPr>
          <w:rStyle w:val="CommentReference"/>
        </w:rPr>
        <w:annotationRef/>
      </w:r>
      <w:r>
        <w:t xml:space="preserve">Updated text to reflect options doc, and added sentence as suggested by LC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5779DAC1" w15:done="1"/>
  <w15:commentEx w15:paraId="33ABDB3C" w15:paraIdParent="5779DAC1" w15:done="1"/>
  <w15:commentEx w15:paraId="4D857A12" w15:paraIdParent="5779DAC1" w15:done="1"/>
  <w15:commentEx w15:paraId="0C290918" w15:done="1"/>
  <w15:commentEx w15:paraId="140866A3" w15:paraIdParent="0C290918"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02EFCED3" w16cex:dateUtc="2025-11-17T18:42:00Z"/>
  <w16cex:commentExtensible w16cex:durableId="3D936B55" w16cex:dateUtc="2025-11-20T13:12:00Z"/>
  <w16cex:commentExtensible w16cex:durableId="06CDE302" w16cex:dateUtc="2025-11-20T14:27:00Z"/>
  <w16cex:commentExtensible w16cex:durableId="3CCE8BA4" w16cex:dateUtc="2025-11-17T18:43:00Z"/>
  <w16cex:commentExtensible w16cex:durableId="1A173EAA" w16cex:dateUtc="2025-11-18T11:3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5779DAC1" w16cid:durableId="02EFCED3"/>
  <w16cid:commentId w16cid:paraId="33ABDB3C" w16cid:durableId="3D936B55"/>
  <w16cid:commentId w16cid:paraId="4D857A12" w16cid:durableId="06CDE302"/>
  <w16cid:commentId w16cid:paraId="0C290918" w16cid:durableId="3CCE8BA4"/>
  <w16cid:commentId w16cid:paraId="140866A3" w16cid:durableId="1A173EAA"/>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C28500" w14:textId="77777777" w:rsidR="00C370C6" w:rsidRDefault="00C370C6">
      <w:pPr>
        <w:spacing w:after="0" w:line="240" w:lineRule="auto"/>
      </w:pPr>
      <w:r>
        <w:separator/>
      </w:r>
    </w:p>
  </w:endnote>
  <w:endnote w:type="continuationSeparator" w:id="0">
    <w:p w14:paraId="07A10957" w14:textId="77777777" w:rsidR="00C370C6" w:rsidRDefault="00C370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616FE7" w14:textId="77777777" w:rsidR="009E51D8" w:rsidRPr="00B01A6B" w:rsidRDefault="009E51D8" w:rsidP="00B01A6B">
    <w:pPr>
      <w:rPr>
        <w:rFonts w:ascii="Arial" w:hAnsi="Arial" w:cs="Arial"/>
        <w:sz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1A5F18" w14:textId="77777777" w:rsidR="00C370C6" w:rsidRDefault="00C370C6">
      <w:pPr>
        <w:spacing w:after="0" w:line="240" w:lineRule="auto"/>
      </w:pPr>
      <w:r>
        <w:separator/>
      </w:r>
    </w:p>
  </w:footnote>
  <w:footnote w:type="continuationSeparator" w:id="0">
    <w:p w14:paraId="0FA365DF" w14:textId="77777777" w:rsidR="00C370C6" w:rsidRDefault="00C370C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25EA79" w14:textId="77777777" w:rsidR="009E51D8" w:rsidRDefault="009E51D8" w:rsidP="00B01A6B">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6856EA5"/>
    <w:multiLevelType w:val="multilevel"/>
    <w:tmpl w:val="234C5C52"/>
    <w:lvl w:ilvl="0">
      <w:start w:val="1"/>
      <w:numFmt w:val="decimal"/>
      <w:lvlText w:val="• Page %1: "/>
      <w:lvlJc w:val="left"/>
      <w:pPr>
        <w:tabs>
          <w:tab w:val="num" w:pos="360"/>
        </w:tabs>
        <w:ind w:left="360" w:hanging="360"/>
      </w:pPr>
      <w:rPr>
        <w:rFonts w:ascii="Calibri" w:hAnsi="Calibri" w:hint="default"/>
        <w:b/>
        <w:i w:val="0"/>
        <w:sz w:val="22"/>
      </w:rPr>
    </w:lvl>
    <w:lvl w:ilvl="1">
      <w:start w:val="1"/>
      <w:numFmt w:val="bullet"/>
      <w:lvlText w:val="o"/>
      <w:lvlJc w:val="left"/>
      <w:pPr>
        <w:tabs>
          <w:tab w:val="num" w:pos="1080"/>
        </w:tabs>
        <w:ind w:left="1080" w:hanging="360"/>
      </w:pPr>
      <w:rPr>
        <w:rFonts w:ascii="Courier New" w:hAnsi="Courier New" w:hint="default"/>
        <w:sz w:val="20"/>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 w15:restartNumberingAfterBreak="0">
    <w:nsid w:val="63F04B4B"/>
    <w:multiLevelType w:val="hybridMultilevel"/>
    <w:tmpl w:val="D15C43A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529485279">
    <w:abstractNumId w:val="1"/>
  </w:num>
  <w:num w:numId="2" w16cid:durableId="2125732251">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Croudace, Lauren (CSI - Legal Services Department)">
    <w15:presenceInfo w15:providerId="AD" w15:userId="S::Lauren.Croudace@gov.wales::287aca57-80da-4d3d-a741-af950c4b44f3"/>
  </w15:person>
  <w15:person w15:author="Price, Tom (LGHCCRA - Water &amp; Flood)">
    <w15:presenceInfo w15:providerId="AD" w15:userId="S::Tom.Price003@gov.wales::7ca3738b-73d0-445b-9d8f-364489ff8367"/>
  </w15:person>
  <w15:person w15:author="Sanderson, Claire (LGHCCRA - Water &amp; Flood)">
    <w15:presenceInfo w15:providerId="AD" w15:userId="S::Claire.Sanderson001@gov.wales::58e18c12-64e3-4673-ac53-a225b1a21de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1069"/>
    <w:rsid w:val="00001270"/>
    <w:rsid w:val="000058FD"/>
    <w:rsid w:val="00010C19"/>
    <w:rsid w:val="000250DC"/>
    <w:rsid w:val="00035EB1"/>
    <w:rsid w:val="000478E8"/>
    <w:rsid w:val="0006451D"/>
    <w:rsid w:val="00067E2C"/>
    <w:rsid w:val="00072143"/>
    <w:rsid w:val="0007425D"/>
    <w:rsid w:val="00084B8C"/>
    <w:rsid w:val="00090A7E"/>
    <w:rsid w:val="000A0F8B"/>
    <w:rsid w:val="000C6572"/>
    <w:rsid w:val="000D065E"/>
    <w:rsid w:val="000D0AE7"/>
    <w:rsid w:val="000F37B2"/>
    <w:rsid w:val="00103A7D"/>
    <w:rsid w:val="001245B8"/>
    <w:rsid w:val="00130EC8"/>
    <w:rsid w:val="00140A9D"/>
    <w:rsid w:val="001505A9"/>
    <w:rsid w:val="00151F5F"/>
    <w:rsid w:val="00160A25"/>
    <w:rsid w:val="00163AE6"/>
    <w:rsid w:val="001708F4"/>
    <w:rsid w:val="001963C9"/>
    <w:rsid w:val="001A3E30"/>
    <w:rsid w:val="001B4550"/>
    <w:rsid w:val="001C6AE1"/>
    <w:rsid w:val="001D5A92"/>
    <w:rsid w:val="001E41E4"/>
    <w:rsid w:val="001E45F0"/>
    <w:rsid w:val="001E5D09"/>
    <w:rsid w:val="001E727E"/>
    <w:rsid w:val="001F115A"/>
    <w:rsid w:val="001F647A"/>
    <w:rsid w:val="002015B9"/>
    <w:rsid w:val="002401B5"/>
    <w:rsid w:val="00242828"/>
    <w:rsid w:val="0024671F"/>
    <w:rsid w:val="00251314"/>
    <w:rsid w:val="002A2250"/>
    <w:rsid w:val="002B2344"/>
    <w:rsid w:val="002C5CE1"/>
    <w:rsid w:val="002D002C"/>
    <w:rsid w:val="002E1F70"/>
    <w:rsid w:val="002E5047"/>
    <w:rsid w:val="003025B9"/>
    <w:rsid w:val="00316C30"/>
    <w:rsid w:val="0031777F"/>
    <w:rsid w:val="0033729C"/>
    <w:rsid w:val="0035170F"/>
    <w:rsid w:val="00356DBF"/>
    <w:rsid w:val="00357C58"/>
    <w:rsid w:val="00376D8D"/>
    <w:rsid w:val="00380A24"/>
    <w:rsid w:val="00385BA2"/>
    <w:rsid w:val="00396BB2"/>
    <w:rsid w:val="003A619C"/>
    <w:rsid w:val="003B249D"/>
    <w:rsid w:val="003B2E93"/>
    <w:rsid w:val="003B3B25"/>
    <w:rsid w:val="003C3759"/>
    <w:rsid w:val="003D47AB"/>
    <w:rsid w:val="003E47EE"/>
    <w:rsid w:val="003E7746"/>
    <w:rsid w:val="003F44A2"/>
    <w:rsid w:val="00424CBE"/>
    <w:rsid w:val="00444371"/>
    <w:rsid w:val="004528A1"/>
    <w:rsid w:val="00453AE2"/>
    <w:rsid w:val="0045494B"/>
    <w:rsid w:val="00485518"/>
    <w:rsid w:val="00492F47"/>
    <w:rsid w:val="004A294E"/>
    <w:rsid w:val="004A517C"/>
    <w:rsid w:val="004C047F"/>
    <w:rsid w:val="004C59C0"/>
    <w:rsid w:val="004D024D"/>
    <w:rsid w:val="004D5AC8"/>
    <w:rsid w:val="004E0E00"/>
    <w:rsid w:val="004F4C1E"/>
    <w:rsid w:val="004F5520"/>
    <w:rsid w:val="004F5ED2"/>
    <w:rsid w:val="00504056"/>
    <w:rsid w:val="005061CD"/>
    <w:rsid w:val="00506DE0"/>
    <w:rsid w:val="00511195"/>
    <w:rsid w:val="00516271"/>
    <w:rsid w:val="00522312"/>
    <w:rsid w:val="00576734"/>
    <w:rsid w:val="005776D8"/>
    <w:rsid w:val="005821FD"/>
    <w:rsid w:val="00590275"/>
    <w:rsid w:val="005A1C1B"/>
    <w:rsid w:val="005D4128"/>
    <w:rsid w:val="005D645B"/>
    <w:rsid w:val="005F298E"/>
    <w:rsid w:val="005F594E"/>
    <w:rsid w:val="0060169F"/>
    <w:rsid w:val="00603DB8"/>
    <w:rsid w:val="00603E92"/>
    <w:rsid w:val="0061163A"/>
    <w:rsid w:val="00614D61"/>
    <w:rsid w:val="006153BC"/>
    <w:rsid w:val="006238D0"/>
    <w:rsid w:val="00630A2A"/>
    <w:rsid w:val="006325F2"/>
    <w:rsid w:val="00634BAE"/>
    <w:rsid w:val="00635BDE"/>
    <w:rsid w:val="00641069"/>
    <w:rsid w:val="006556BE"/>
    <w:rsid w:val="006573AF"/>
    <w:rsid w:val="00675585"/>
    <w:rsid w:val="00682FD0"/>
    <w:rsid w:val="00696ACA"/>
    <w:rsid w:val="006A378A"/>
    <w:rsid w:val="006A39A6"/>
    <w:rsid w:val="006A53E2"/>
    <w:rsid w:val="006B4F95"/>
    <w:rsid w:val="006D61D7"/>
    <w:rsid w:val="006E5114"/>
    <w:rsid w:val="006F6AB1"/>
    <w:rsid w:val="007002FE"/>
    <w:rsid w:val="00705380"/>
    <w:rsid w:val="0071194B"/>
    <w:rsid w:val="00717BEF"/>
    <w:rsid w:val="007463A5"/>
    <w:rsid w:val="00757DD3"/>
    <w:rsid w:val="007607E2"/>
    <w:rsid w:val="00767AFA"/>
    <w:rsid w:val="007B264F"/>
    <w:rsid w:val="007C5068"/>
    <w:rsid w:val="007D083E"/>
    <w:rsid w:val="007D27FA"/>
    <w:rsid w:val="0081136F"/>
    <w:rsid w:val="00816F4A"/>
    <w:rsid w:val="00865BD6"/>
    <w:rsid w:val="00866AEF"/>
    <w:rsid w:val="00886618"/>
    <w:rsid w:val="00895190"/>
    <w:rsid w:val="008D221B"/>
    <w:rsid w:val="008D79FB"/>
    <w:rsid w:val="008E5FEF"/>
    <w:rsid w:val="008F256B"/>
    <w:rsid w:val="00903587"/>
    <w:rsid w:val="00905E4B"/>
    <w:rsid w:val="009135A2"/>
    <w:rsid w:val="00937247"/>
    <w:rsid w:val="009669D6"/>
    <w:rsid w:val="009734D9"/>
    <w:rsid w:val="00980221"/>
    <w:rsid w:val="009837FC"/>
    <w:rsid w:val="00992376"/>
    <w:rsid w:val="00995519"/>
    <w:rsid w:val="00995879"/>
    <w:rsid w:val="009A02DA"/>
    <w:rsid w:val="009A20BF"/>
    <w:rsid w:val="009A71C1"/>
    <w:rsid w:val="009A7299"/>
    <w:rsid w:val="009B0011"/>
    <w:rsid w:val="009B26F5"/>
    <w:rsid w:val="009D2A3C"/>
    <w:rsid w:val="009D4619"/>
    <w:rsid w:val="009D4889"/>
    <w:rsid w:val="009E07A4"/>
    <w:rsid w:val="009E51D8"/>
    <w:rsid w:val="009F2564"/>
    <w:rsid w:val="009F34F9"/>
    <w:rsid w:val="00A02297"/>
    <w:rsid w:val="00A03697"/>
    <w:rsid w:val="00A150B0"/>
    <w:rsid w:val="00A1725C"/>
    <w:rsid w:val="00A35302"/>
    <w:rsid w:val="00A671BE"/>
    <w:rsid w:val="00AA7DE7"/>
    <w:rsid w:val="00AC10D8"/>
    <w:rsid w:val="00AD3B31"/>
    <w:rsid w:val="00AF5028"/>
    <w:rsid w:val="00B00B71"/>
    <w:rsid w:val="00B07794"/>
    <w:rsid w:val="00B12AE7"/>
    <w:rsid w:val="00B37EF1"/>
    <w:rsid w:val="00B561EB"/>
    <w:rsid w:val="00B61514"/>
    <w:rsid w:val="00B61F0D"/>
    <w:rsid w:val="00B702CA"/>
    <w:rsid w:val="00B853CC"/>
    <w:rsid w:val="00B97AAE"/>
    <w:rsid w:val="00BA26BA"/>
    <w:rsid w:val="00BB5875"/>
    <w:rsid w:val="00BD2D01"/>
    <w:rsid w:val="00C034F9"/>
    <w:rsid w:val="00C044DB"/>
    <w:rsid w:val="00C166EA"/>
    <w:rsid w:val="00C178B4"/>
    <w:rsid w:val="00C17B84"/>
    <w:rsid w:val="00C23B0F"/>
    <w:rsid w:val="00C30BE0"/>
    <w:rsid w:val="00C35B3E"/>
    <w:rsid w:val="00C370C6"/>
    <w:rsid w:val="00C614FC"/>
    <w:rsid w:val="00C62989"/>
    <w:rsid w:val="00C643EA"/>
    <w:rsid w:val="00C645BE"/>
    <w:rsid w:val="00C64822"/>
    <w:rsid w:val="00C740E3"/>
    <w:rsid w:val="00C7784D"/>
    <w:rsid w:val="00C84501"/>
    <w:rsid w:val="00C87AEE"/>
    <w:rsid w:val="00C90468"/>
    <w:rsid w:val="00CA1B0F"/>
    <w:rsid w:val="00CA3844"/>
    <w:rsid w:val="00CB3E7C"/>
    <w:rsid w:val="00CC157B"/>
    <w:rsid w:val="00CE4957"/>
    <w:rsid w:val="00CE5433"/>
    <w:rsid w:val="00CE7062"/>
    <w:rsid w:val="00CF018A"/>
    <w:rsid w:val="00CF1062"/>
    <w:rsid w:val="00D2069D"/>
    <w:rsid w:val="00D25CA6"/>
    <w:rsid w:val="00D33BDC"/>
    <w:rsid w:val="00D343B6"/>
    <w:rsid w:val="00D56B83"/>
    <w:rsid w:val="00D56EE1"/>
    <w:rsid w:val="00D66B2A"/>
    <w:rsid w:val="00D84114"/>
    <w:rsid w:val="00D92F88"/>
    <w:rsid w:val="00D94135"/>
    <w:rsid w:val="00D9621F"/>
    <w:rsid w:val="00DB0FFF"/>
    <w:rsid w:val="00DD4AE7"/>
    <w:rsid w:val="00DE51CB"/>
    <w:rsid w:val="00DF1944"/>
    <w:rsid w:val="00DF1D09"/>
    <w:rsid w:val="00E05953"/>
    <w:rsid w:val="00E119C3"/>
    <w:rsid w:val="00E11C13"/>
    <w:rsid w:val="00E12B46"/>
    <w:rsid w:val="00E1308C"/>
    <w:rsid w:val="00E2050E"/>
    <w:rsid w:val="00E35BAB"/>
    <w:rsid w:val="00E4111C"/>
    <w:rsid w:val="00E477FF"/>
    <w:rsid w:val="00E564CB"/>
    <w:rsid w:val="00E62F25"/>
    <w:rsid w:val="00E72758"/>
    <w:rsid w:val="00E87245"/>
    <w:rsid w:val="00EB0389"/>
    <w:rsid w:val="00EB24F3"/>
    <w:rsid w:val="00EB5F1D"/>
    <w:rsid w:val="00ED4D53"/>
    <w:rsid w:val="00ED51F3"/>
    <w:rsid w:val="00ED6A9B"/>
    <w:rsid w:val="00EF37B5"/>
    <w:rsid w:val="00EF57AE"/>
    <w:rsid w:val="00F11B7C"/>
    <w:rsid w:val="00F16BA3"/>
    <w:rsid w:val="00F237F6"/>
    <w:rsid w:val="00F46A50"/>
    <w:rsid w:val="00F6224D"/>
    <w:rsid w:val="00F82EEA"/>
    <w:rsid w:val="00F93914"/>
    <w:rsid w:val="00FD149A"/>
    <w:rsid w:val="00FD7B04"/>
    <w:rsid w:val="00FF0BB6"/>
    <w:rsid w:val="00FF372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5C36ED"/>
  <w15:chartTrackingRefBased/>
  <w15:docId w15:val="{D5AEDD7D-5489-498D-83D7-A9F02D0686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heme="minorHAnsi" w:hAnsi="Calibri" w:cs="Calibr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044DB"/>
    <w:rPr>
      <w:rFonts w:asciiTheme="minorHAnsi" w:hAnsiTheme="minorHAnsi" w:cstheme="minorBidi"/>
      <w:kern w:val="0"/>
      <w14:ligatures w14:val="none"/>
    </w:rPr>
  </w:style>
  <w:style w:type="paragraph" w:styleId="Heading1">
    <w:name w:val="heading 1"/>
    <w:basedOn w:val="Normal"/>
    <w:next w:val="Normal"/>
    <w:link w:val="Heading1Char"/>
    <w:uiPriority w:val="9"/>
    <w:qFormat/>
    <w:rsid w:val="0064106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4106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4106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4106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4106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4106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4106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4106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4106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4106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4106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41069"/>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41069"/>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641069"/>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641069"/>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641069"/>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641069"/>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641069"/>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64106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4106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4106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41069"/>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641069"/>
    <w:pPr>
      <w:spacing w:before="160"/>
      <w:jc w:val="center"/>
    </w:pPr>
    <w:rPr>
      <w:i/>
      <w:iCs/>
      <w:color w:val="404040" w:themeColor="text1" w:themeTint="BF"/>
    </w:rPr>
  </w:style>
  <w:style w:type="character" w:customStyle="1" w:styleId="QuoteChar">
    <w:name w:val="Quote Char"/>
    <w:basedOn w:val="DefaultParagraphFont"/>
    <w:link w:val="Quote"/>
    <w:uiPriority w:val="29"/>
    <w:rsid w:val="00641069"/>
    <w:rPr>
      <w:i/>
      <w:iCs/>
      <w:color w:val="404040" w:themeColor="text1" w:themeTint="BF"/>
    </w:rPr>
  </w:style>
  <w:style w:type="paragraph" w:styleId="ListParagraph">
    <w:name w:val="List Paragraph"/>
    <w:aliases w:val="OBC Bullet,List Paragraph12,F5 List Paragraph,List Paragraph11,Colorful List - Accent 11,Normal numbered,Dot pt,No Spacing1,List Paragraph Char Char Char,Indicator Text,Numbered Para 1,List Paragraph1,Bullet 1,Bullet Points,MAIN CONTENT,L"/>
    <w:basedOn w:val="Normal"/>
    <w:link w:val="ListParagraphChar"/>
    <w:uiPriority w:val="34"/>
    <w:qFormat/>
    <w:rsid w:val="00641069"/>
    <w:pPr>
      <w:ind w:left="720"/>
      <w:contextualSpacing/>
    </w:pPr>
  </w:style>
  <w:style w:type="character" w:styleId="IntenseEmphasis">
    <w:name w:val="Intense Emphasis"/>
    <w:basedOn w:val="DefaultParagraphFont"/>
    <w:uiPriority w:val="21"/>
    <w:qFormat/>
    <w:rsid w:val="00641069"/>
    <w:rPr>
      <w:i/>
      <w:iCs/>
      <w:color w:val="0F4761" w:themeColor="accent1" w:themeShade="BF"/>
    </w:rPr>
  </w:style>
  <w:style w:type="paragraph" w:styleId="IntenseQuote">
    <w:name w:val="Intense Quote"/>
    <w:basedOn w:val="Normal"/>
    <w:next w:val="Normal"/>
    <w:link w:val="IntenseQuoteChar"/>
    <w:uiPriority w:val="30"/>
    <w:qFormat/>
    <w:rsid w:val="0064106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41069"/>
    <w:rPr>
      <w:i/>
      <w:iCs/>
      <w:color w:val="0F4761" w:themeColor="accent1" w:themeShade="BF"/>
    </w:rPr>
  </w:style>
  <w:style w:type="character" w:styleId="IntenseReference">
    <w:name w:val="Intense Reference"/>
    <w:basedOn w:val="DefaultParagraphFont"/>
    <w:uiPriority w:val="32"/>
    <w:qFormat/>
    <w:rsid w:val="00641069"/>
    <w:rPr>
      <w:b/>
      <w:bCs/>
      <w:smallCaps/>
      <w:color w:val="0F4761" w:themeColor="accent1" w:themeShade="BF"/>
      <w:spacing w:val="5"/>
    </w:rPr>
  </w:style>
  <w:style w:type="paragraph" w:styleId="Header">
    <w:name w:val="header"/>
    <w:basedOn w:val="Normal"/>
    <w:link w:val="HeaderChar"/>
    <w:uiPriority w:val="99"/>
    <w:unhideWhenUsed/>
    <w:rsid w:val="00641069"/>
    <w:pPr>
      <w:tabs>
        <w:tab w:val="center" w:pos="4513"/>
        <w:tab w:val="right" w:pos="9026"/>
      </w:tabs>
      <w:spacing w:after="0" w:line="240" w:lineRule="auto"/>
    </w:pPr>
  </w:style>
  <w:style w:type="character" w:customStyle="1" w:styleId="HeaderChar">
    <w:name w:val="Header Char"/>
    <w:basedOn w:val="DefaultParagraphFont"/>
    <w:link w:val="Header"/>
    <w:uiPriority w:val="99"/>
    <w:rsid w:val="00641069"/>
    <w:rPr>
      <w:rFonts w:asciiTheme="minorHAnsi" w:hAnsiTheme="minorHAnsi" w:cstheme="minorBidi"/>
      <w:kern w:val="0"/>
      <w14:ligatures w14:val="none"/>
    </w:rPr>
  </w:style>
  <w:style w:type="character" w:styleId="Hyperlink">
    <w:name w:val="Hyperlink"/>
    <w:basedOn w:val="DefaultParagraphFont"/>
    <w:uiPriority w:val="99"/>
    <w:unhideWhenUsed/>
    <w:rsid w:val="00641069"/>
    <w:rPr>
      <w:color w:val="467886" w:themeColor="hyperlink"/>
      <w:u w:val="single"/>
    </w:rPr>
  </w:style>
  <w:style w:type="character" w:customStyle="1" w:styleId="ListParagraphChar">
    <w:name w:val="List Paragraph Char"/>
    <w:aliases w:val="OBC Bullet Char,List Paragraph12 Char,F5 List Paragraph Char,List Paragraph11 Char,Colorful List - Accent 11 Char,Normal numbered Char,Dot pt Char,No Spacing1 Char,List Paragraph Char Char Char Char,Indicator Text Char,Bullet 1 Char"/>
    <w:basedOn w:val="DefaultParagraphFont"/>
    <w:link w:val="ListParagraph"/>
    <w:uiPriority w:val="34"/>
    <w:rsid w:val="00641069"/>
  </w:style>
  <w:style w:type="paragraph" w:customStyle="1" w:styleId="Hyperlinktextstyle">
    <w:name w:val="Hyperlink text style"/>
    <w:basedOn w:val="Normal"/>
    <w:link w:val="HyperlinktextstyleChar"/>
    <w:qFormat/>
    <w:rsid w:val="00641069"/>
    <w:pPr>
      <w:spacing w:after="0" w:line="240" w:lineRule="auto"/>
    </w:pPr>
    <w:rPr>
      <w:rFonts w:ascii="Arial" w:eastAsiaTheme="minorEastAsia" w:hAnsi="Arial" w:cs="Arial"/>
      <w:color w:val="0000FF"/>
      <w:sz w:val="24"/>
      <w:szCs w:val="24"/>
    </w:rPr>
  </w:style>
  <w:style w:type="character" w:customStyle="1" w:styleId="HyperlinktextstyleChar">
    <w:name w:val="Hyperlink text style Char"/>
    <w:basedOn w:val="DefaultParagraphFont"/>
    <w:link w:val="Hyperlinktextstyle"/>
    <w:rsid w:val="00641069"/>
    <w:rPr>
      <w:rFonts w:ascii="Arial" w:eastAsiaTheme="minorEastAsia" w:hAnsi="Arial" w:cs="Arial"/>
      <w:color w:val="0000FF"/>
      <w:kern w:val="0"/>
      <w:sz w:val="24"/>
      <w:szCs w:val="24"/>
      <w14:ligatures w14:val="none"/>
    </w:rPr>
  </w:style>
  <w:style w:type="paragraph" w:customStyle="1" w:styleId="Default">
    <w:name w:val="Default"/>
    <w:rsid w:val="00641069"/>
    <w:pPr>
      <w:autoSpaceDE w:val="0"/>
      <w:autoSpaceDN w:val="0"/>
      <w:adjustRightInd w:val="0"/>
      <w:spacing w:after="0" w:line="240" w:lineRule="auto"/>
    </w:pPr>
    <w:rPr>
      <w:rFonts w:ascii="Arial" w:hAnsi="Arial" w:cs="Arial"/>
      <w:color w:val="000000"/>
      <w:kern w:val="0"/>
      <w:sz w:val="24"/>
      <w:szCs w:val="24"/>
      <w14:ligatures w14:val="none"/>
    </w:rPr>
  </w:style>
  <w:style w:type="paragraph" w:styleId="PlainText">
    <w:name w:val="Plain Text"/>
    <w:basedOn w:val="Normal"/>
    <w:link w:val="PlainTextChar"/>
    <w:uiPriority w:val="99"/>
    <w:semiHidden/>
    <w:unhideWhenUsed/>
    <w:rsid w:val="00641069"/>
    <w:pPr>
      <w:spacing w:after="0" w:line="240" w:lineRule="auto"/>
    </w:pPr>
    <w:rPr>
      <w:rFonts w:ascii="Arial" w:eastAsia="Times New Roman" w:hAnsi="Arial"/>
      <w:sz w:val="24"/>
      <w:szCs w:val="21"/>
    </w:rPr>
  </w:style>
  <w:style w:type="character" w:customStyle="1" w:styleId="PlainTextChar">
    <w:name w:val="Plain Text Char"/>
    <w:basedOn w:val="DefaultParagraphFont"/>
    <w:link w:val="PlainText"/>
    <w:uiPriority w:val="99"/>
    <w:semiHidden/>
    <w:rsid w:val="00641069"/>
    <w:rPr>
      <w:rFonts w:ascii="Arial" w:eastAsia="Times New Roman" w:hAnsi="Arial" w:cstheme="minorBidi"/>
      <w:kern w:val="0"/>
      <w:sz w:val="24"/>
      <w:szCs w:val="21"/>
      <w14:ligatures w14:val="none"/>
    </w:rPr>
  </w:style>
  <w:style w:type="paragraph" w:styleId="Revision">
    <w:name w:val="Revision"/>
    <w:hidden/>
    <w:uiPriority w:val="99"/>
    <w:semiHidden/>
    <w:rsid w:val="00641069"/>
    <w:pPr>
      <w:spacing w:after="0" w:line="240" w:lineRule="auto"/>
    </w:pPr>
    <w:rPr>
      <w:rFonts w:asciiTheme="minorHAnsi" w:hAnsiTheme="minorHAnsi" w:cstheme="minorBidi"/>
      <w:kern w:val="0"/>
      <w14:ligatures w14:val="none"/>
    </w:rPr>
  </w:style>
  <w:style w:type="character" w:styleId="CommentReference">
    <w:name w:val="annotation reference"/>
    <w:basedOn w:val="DefaultParagraphFont"/>
    <w:uiPriority w:val="99"/>
    <w:semiHidden/>
    <w:unhideWhenUsed/>
    <w:rsid w:val="00980221"/>
    <w:rPr>
      <w:sz w:val="16"/>
      <w:szCs w:val="16"/>
    </w:rPr>
  </w:style>
  <w:style w:type="paragraph" w:styleId="CommentText">
    <w:name w:val="annotation text"/>
    <w:basedOn w:val="Normal"/>
    <w:link w:val="CommentTextChar"/>
    <w:uiPriority w:val="99"/>
    <w:unhideWhenUsed/>
    <w:rsid w:val="00980221"/>
    <w:pPr>
      <w:spacing w:line="240" w:lineRule="auto"/>
    </w:pPr>
    <w:rPr>
      <w:sz w:val="20"/>
      <w:szCs w:val="20"/>
    </w:rPr>
  </w:style>
  <w:style w:type="character" w:customStyle="1" w:styleId="CommentTextChar">
    <w:name w:val="Comment Text Char"/>
    <w:basedOn w:val="DefaultParagraphFont"/>
    <w:link w:val="CommentText"/>
    <w:uiPriority w:val="99"/>
    <w:rsid w:val="00980221"/>
    <w:rPr>
      <w:rFonts w:asciiTheme="minorHAnsi" w:hAnsiTheme="minorHAnsi" w:cstheme="minorBidi"/>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980221"/>
    <w:rPr>
      <w:b/>
      <w:bCs/>
    </w:rPr>
  </w:style>
  <w:style w:type="character" w:customStyle="1" w:styleId="CommentSubjectChar">
    <w:name w:val="Comment Subject Char"/>
    <w:basedOn w:val="CommentTextChar"/>
    <w:link w:val="CommentSubject"/>
    <w:uiPriority w:val="99"/>
    <w:semiHidden/>
    <w:rsid w:val="00980221"/>
    <w:rPr>
      <w:rFonts w:asciiTheme="minorHAnsi" w:hAnsiTheme="minorHAnsi" w:cstheme="minorBidi"/>
      <w:b/>
      <w:bCs/>
      <w:kern w:val="0"/>
      <w:sz w:val="20"/>
      <w:szCs w:val="20"/>
      <w14:ligatures w14:val="none"/>
    </w:rPr>
  </w:style>
  <w:style w:type="character" w:styleId="UnresolvedMention">
    <w:name w:val="Unresolved Mention"/>
    <w:basedOn w:val="DefaultParagraphFont"/>
    <w:uiPriority w:val="99"/>
    <w:semiHidden/>
    <w:unhideWhenUsed/>
    <w:rsid w:val="0071194B"/>
    <w:rPr>
      <w:color w:val="605E5C"/>
      <w:shd w:val="clear" w:color="auto" w:fill="E1DFDD"/>
    </w:rPr>
  </w:style>
  <w:style w:type="table" w:styleId="TableGrid">
    <w:name w:val="Table Grid"/>
    <w:basedOn w:val="TableNormal"/>
    <w:uiPriority w:val="39"/>
    <w:rsid w:val="00D2069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93975025">
      <w:bodyDiv w:val="1"/>
      <w:marLeft w:val="0"/>
      <w:marRight w:val="0"/>
      <w:marTop w:val="0"/>
      <w:marBottom w:val="0"/>
      <w:divBdr>
        <w:top w:val="none" w:sz="0" w:space="0" w:color="auto"/>
        <w:left w:val="none" w:sz="0" w:space="0" w:color="auto"/>
        <w:bottom w:val="none" w:sz="0" w:space="0" w:color="auto"/>
        <w:right w:val="none" w:sz="0" w:space="0" w:color="auto"/>
      </w:divBdr>
    </w:div>
    <w:div w:id="12165048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18/08/relationships/commentsExtensible" Target="commentsExtensible.xm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microsoft.com/office/2016/09/relationships/commentsIds" Target="commentsIds.xml"/><Relationship Id="rId17" Type="http://schemas.microsoft.com/office/2011/relationships/people" Target="people.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microsoft.com/office/2011/relationships/commentsExtended" Target="commentsExtended.xml"/><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comments" Target="comments.xml"/><Relationship Id="rId4" Type="http://schemas.openxmlformats.org/officeDocument/2006/relationships/styles" Target="styles.xml"/><Relationship Id="rId9" Type="http://schemas.openxmlformats.org/officeDocument/2006/relationships/image" Target="media/image1.emf"/><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etadata xmlns="http://www.objective.com/ecm/document/metadata/FF3C5B18883D4E21973B57C2EEED7FD1" version="1.0.0">
  <systemFields>
    <field name="Objective-Id">
      <value order="0">A60390779</value>
    </field>
    <field name="Objective-Title">
      <value order="0">Attachment 1 - Bathing Water Identification 2026 - Consultation Document - English</value>
    </field>
    <field name="Objective-Description">
      <value order="0"/>
    </field>
    <field name="Objective-CreationStamp">
      <value order="0">2025-11-06T10:19:07Z</value>
    </field>
    <field name="Objective-IsApproved">
      <value order="0">false</value>
    </field>
    <field name="Objective-IsPublished">
      <value order="0">true</value>
    </field>
    <field name="Objective-DatePublished">
      <value order="0">2025-12-02T12:07:00Z</value>
    </field>
    <field name="Objective-ModificationStamp">
      <value order="0">2025-12-02T12:07:00Z</value>
    </field>
    <field name="Objective-Owner">
      <value order="0">Thomas, Julian (LGHCCRA - Water &amp; Flood)</value>
    </field>
    <field name="Objective-Path">
      <value order="0">Objective Global Folder:#Business File Plan:WG Organisational Groups:Post April 2024 - Local Government, Housing, Climate Change &amp; Rural Affairs:Local Government, Housing, Climate Change &amp; Rural Affairs (LGHCCRA) - Water &amp; Flood:1 - Save:Water Branch:Water Branch Ministerial Correspondence &amp; Briefing 2021 - 2026 :Water Branch - Huw Irranca Davies, Cabinet Secretary for Climate Change &amp; Rural Affairs - Ministerial Briefings - 2024-2026  :MA/HIDCC/2843/25 - Bathing Water Public Consultation 2026</value>
    </field>
    <field name="Objective-Parent">
      <value order="0">MA/HIDCC/2843/25 - Bathing Water Public Consultation 2026</value>
    </field>
    <field name="Objective-State">
      <value order="0">Published</value>
    </field>
    <field name="Objective-VersionId">
      <value order="0">vA109610720</value>
    </field>
    <field name="Objective-Version">
      <value order="0">17.0</value>
    </field>
    <field name="Objective-VersionNumber">
      <value order="0">32</value>
    </field>
    <field name="Objective-VersionComment">
      <value order="0"/>
    </field>
    <field name="Objective-FileNumber">
      <value order="0">qA2113561</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64E234BB-1CF5-4250-8FF1-9E2E373DC7D9}">
  <ds:schemaRefs>
    <ds:schemaRef ds:uri="http://schemas.openxmlformats.org/officeDocument/2006/bibliography"/>
  </ds:schemaRefs>
</ds:datastoreItem>
</file>

<file path=customXml/itemProps2.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400</TotalTime>
  <Pages>5</Pages>
  <Words>811</Words>
  <Characters>4627</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5428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Kilgore, Eli (LGHCCRA - Land, Nature &amp; Food - Water &amp; Flood)</dc:creator>
  <cp:keywords/>
  <dc:description/>
  <cp:lastModifiedBy>Angel, Alan (LGHCCRA - CCRA Operations)</cp:lastModifiedBy>
  <cp:revision>96</cp:revision>
  <dcterms:created xsi:type="dcterms:W3CDTF">2025-11-06T10:18:00Z</dcterms:created>
  <dcterms:modified xsi:type="dcterms:W3CDTF">2025-12-15T15:44:00Z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Comment">
    <vt:lpwstr/>
  </property>
  <property fmtid="{D5CDD505-2E9C-101B-9397-08002B2CF9AE}" pid="4" name="Customer-Id">
    <vt:lpwstr>FF3C5B18883D4E21973B57C2EEED7FD1</vt:lpwstr>
  </property>
  <property fmtid="{D5CDD505-2E9C-101B-9397-08002B2CF9AE}" pid="5" name="Objective-Id">
    <vt:lpwstr>A60390779</vt:lpwstr>
  </property>
  <property fmtid="{D5CDD505-2E9C-101B-9397-08002B2CF9AE}" pid="6" name="Objective-Title">
    <vt:lpwstr>Attachment 1 - Bathing Water Identification 2026 - Consultation Document - English</vt:lpwstr>
  </property>
  <property fmtid="{D5CDD505-2E9C-101B-9397-08002B2CF9AE}" pid="7" name="Objective-Description">
    <vt:lpwstr/>
  </property>
  <property fmtid="{D5CDD505-2E9C-101B-9397-08002B2CF9AE}" pid="8" name="Objective-CreationStamp">
    <vt:filetime>2025-11-06T10:19:07Z</vt:filetime>
  </property>
  <property fmtid="{D5CDD505-2E9C-101B-9397-08002B2CF9AE}" pid="9" name="Objective-IsApproved">
    <vt:bool>false</vt:bool>
  </property>
  <property fmtid="{D5CDD505-2E9C-101B-9397-08002B2CF9AE}" pid="10" name="Objective-IsPublished">
    <vt:bool>true</vt:bool>
  </property>
  <property fmtid="{D5CDD505-2E9C-101B-9397-08002B2CF9AE}" pid="11" name="Objective-DatePublished">
    <vt:filetime>2025-12-02T12:07:00Z</vt:filetime>
  </property>
  <property fmtid="{D5CDD505-2E9C-101B-9397-08002B2CF9AE}" pid="12" name="Objective-ModificationStamp">
    <vt:filetime>2025-12-02T12:07:00Z</vt:filetime>
  </property>
  <property fmtid="{D5CDD505-2E9C-101B-9397-08002B2CF9AE}" pid="13" name="Objective-Owner">
    <vt:lpwstr>Thomas, Julian (LGHCCRA - Water &amp; Flood)</vt:lpwstr>
  </property>
  <property fmtid="{D5CDD505-2E9C-101B-9397-08002B2CF9AE}" pid="14" name="Objective-Path">
    <vt:lpwstr>Objective Global Folder:#Business File Plan:WG Organisational Groups:Post April 2024 - Local Government, Housing, Climate Change &amp; Rural Affairs:Local Government, Housing, Climate Change &amp; Rural Affairs (LGHCCRA) - Water &amp; Flood:1 - Save:Water Branch:Water Branch Ministerial Correspondence &amp; Briefing 2021 - 2026 :Water Branch - Huw Irranca Davies, Cabinet Secretary for Climate Change &amp; Rural Affairs - Ministerial Briefings - 2024-2026  :MA/HIDCC/2843/25 - Bathing Water Public Consultation 2026:</vt:lpwstr>
  </property>
  <property fmtid="{D5CDD505-2E9C-101B-9397-08002B2CF9AE}" pid="15" name="Objective-Parent">
    <vt:lpwstr>MA/HIDCC/2843/25 - Bathing Water Public Consultation 2026</vt:lpwstr>
  </property>
  <property fmtid="{D5CDD505-2E9C-101B-9397-08002B2CF9AE}" pid="16" name="Objective-State">
    <vt:lpwstr>Published</vt:lpwstr>
  </property>
  <property fmtid="{D5CDD505-2E9C-101B-9397-08002B2CF9AE}" pid="17" name="Objective-VersionId">
    <vt:lpwstr>vA109610720</vt:lpwstr>
  </property>
  <property fmtid="{D5CDD505-2E9C-101B-9397-08002B2CF9AE}" pid="18" name="Objective-Version">
    <vt:lpwstr>17.0</vt:lpwstr>
  </property>
  <property fmtid="{D5CDD505-2E9C-101B-9397-08002B2CF9AE}" pid="19" name="Objective-VersionNumber">
    <vt:r8>32</vt:r8>
  </property>
  <property fmtid="{D5CDD505-2E9C-101B-9397-08002B2CF9AE}" pid="20" name="Objective-VersionComment">
    <vt:lpwstr/>
  </property>
  <property fmtid="{D5CDD505-2E9C-101B-9397-08002B2CF9AE}" pid="21" name="Objective-FileNumber">
    <vt:lpwstr/>
  </property>
  <property fmtid="{D5CDD505-2E9C-101B-9397-08002B2CF9AE}" pid="22" name="Objective-Classification">
    <vt:lpwstr>[Inherited - Official]</vt:lpwstr>
  </property>
  <property fmtid="{D5CDD505-2E9C-101B-9397-08002B2CF9AE}" pid="23" name="Objective-Caveats">
    <vt:lpwstr/>
  </property>
  <property fmtid="{D5CDD505-2E9C-101B-9397-08002B2CF9AE}" pid="24" name="Objective-Date Acquired">
    <vt:lpwstr/>
  </property>
  <property fmtid="{D5CDD505-2E9C-101B-9397-08002B2CF9AE}" pid="25" name="Objective-Official Translation">
    <vt:lpwstr/>
  </property>
  <property fmtid="{D5CDD505-2E9C-101B-9397-08002B2CF9AE}" pid="26" name="Objective-Connect Creator">
    <vt:lpwstr/>
  </property>
</Properties>
</file>