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D982A" w14:textId="4D40CB38" w:rsidR="00302ED6" w:rsidRPr="004855F4" w:rsidRDefault="00302ED6" w:rsidP="004855F4">
      <w:pPr>
        <w:pStyle w:val="Heading1"/>
      </w:pPr>
      <w:r w:rsidRPr="004855F4">
        <w:t>16</w:t>
      </w:r>
      <w:r w:rsidR="008C432D">
        <w:t xml:space="preserve"> to </w:t>
      </w:r>
      <w:r w:rsidRPr="004855F4">
        <w:t>18 local curricul</w:t>
      </w:r>
      <w:r w:rsidR="005012FF">
        <w:t>a</w:t>
      </w:r>
      <w:r w:rsidRPr="004855F4">
        <w:t xml:space="preserve"> guidance </w:t>
      </w:r>
    </w:p>
    <w:p w14:paraId="50D34AD0" w14:textId="77777777" w:rsidR="00302ED6" w:rsidRPr="00374C86" w:rsidRDefault="00302ED6" w:rsidP="00374C86"/>
    <w:p w14:paraId="54E9F94F" w14:textId="1139A1FB" w:rsidR="00302ED6" w:rsidRPr="00FD2DE4" w:rsidRDefault="00302ED6" w:rsidP="001F0688">
      <w:pPr>
        <w:pStyle w:val="Heading2"/>
        <w:rPr>
          <w:color w:val="000000"/>
        </w:rPr>
      </w:pPr>
      <w:r w:rsidRPr="00FD2DE4">
        <w:t>Consultation response form</w:t>
      </w:r>
    </w:p>
    <w:p w14:paraId="2F0E2D2F" w14:textId="77777777" w:rsidR="00302ED6" w:rsidRPr="00FD2DE4" w:rsidRDefault="00302ED6" w:rsidP="00302ED6">
      <w:pPr>
        <w:tabs>
          <w:tab w:val="left" w:pos="1430"/>
        </w:tabs>
        <w:rPr>
          <w:color w:val="000000"/>
        </w:rPr>
      </w:pPr>
    </w:p>
    <w:p w14:paraId="4DE8239D" w14:textId="6B07C56A" w:rsidR="00302ED6" w:rsidRPr="00FD2DE4" w:rsidRDefault="00302ED6" w:rsidP="00302ED6">
      <w:pPr>
        <w:tabs>
          <w:tab w:val="left" w:pos="1430"/>
        </w:tabs>
        <w:rPr>
          <w:color w:val="000000"/>
        </w:rPr>
      </w:pPr>
      <w:r w:rsidRPr="00FD2DE4">
        <w:rPr>
          <w:color w:val="000000"/>
        </w:rPr>
        <w:t>Your name:</w:t>
      </w:r>
    </w:p>
    <w:p w14:paraId="5DAB1912" w14:textId="77777777" w:rsidR="00302ED6" w:rsidRPr="00FD2DE4" w:rsidRDefault="00302ED6" w:rsidP="00302ED6">
      <w:pPr>
        <w:tabs>
          <w:tab w:val="left" w:pos="1430"/>
        </w:tabs>
        <w:rPr>
          <w:color w:val="000000"/>
        </w:rPr>
      </w:pPr>
    </w:p>
    <w:p w14:paraId="07EDBBFB" w14:textId="77777777" w:rsidR="00302ED6" w:rsidRPr="00FD2DE4" w:rsidRDefault="00302ED6" w:rsidP="00302ED6">
      <w:pPr>
        <w:tabs>
          <w:tab w:val="left" w:pos="1430"/>
        </w:tabs>
        <w:rPr>
          <w:color w:val="000000"/>
        </w:rPr>
      </w:pPr>
      <w:r w:rsidRPr="00FD2DE4">
        <w:rPr>
          <w:color w:val="000000"/>
        </w:rPr>
        <w:t>Organisation (if applicable):</w:t>
      </w:r>
    </w:p>
    <w:p w14:paraId="46514A00" w14:textId="77777777" w:rsidR="00302ED6" w:rsidRPr="00FD2DE4" w:rsidRDefault="00302ED6" w:rsidP="00302ED6">
      <w:pPr>
        <w:tabs>
          <w:tab w:val="left" w:pos="1430"/>
        </w:tabs>
        <w:rPr>
          <w:color w:val="000000"/>
        </w:rPr>
      </w:pPr>
    </w:p>
    <w:p w14:paraId="3790B638" w14:textId="77777777" w:rsidR="00302ED6" w:rsidRPr="00FD2DE4" w:rsidRDefault="00302ED6" w:rsidP="00302ED6">
      <w:pPr>
        <w:tabs>
          <w:tab w:val="left" w:pos="1430"/>
        </w:tabs>
        <w:rPr>
          <w:color w:val="000000"/>
        </w:rPr>
      </w:pPr>
      <w:r w:rsidRPr="00FD2DE4">
        <w:rPr>
          <w:color w:val="000000"/>
        </w:rPr>
        <w:t>email/telephone number:</w:t>
      </w:r>
    </w:p>
    <w:p w14:paraId="45AB627A" w14:textId="77777777" w:rsidR="00302ED6" w:rsidRPr="00FD2DE4" w:rsidRDefault="00302ED6" w:rsidP="00302ED6">
      <w:pPr>
        <w:tabs>
          <w:tab w:val="left" w:pos="1430"/>
        </w:tabs>
        <w:rPr>
          <w:color w:val="000000"/>
        </w:rPr>
      </w:pPr>
    </w:p>
    <w:p w14:paraId="5AEDBDE2" w14:textId="77777777" w:rsidR="00302ED6" w:rsidRPr="00FD2DE4" w:rsidRDefault="00302ED6" w:rsidP="00302ED6">
      <w:pPr>
        <w:tabs>
          <w:tab w:val="left" w:pos="2556"/>
        </w:tabs>
        <w:rPr>
          <w:color w:val="000000"/>
        </w:rPr>
      </w:pPr>
      <w:r w:rsidRPr="00FD2DE4">
        <w:rPr>
          <w:color w:val="000000"/>
        </w:rPr>
        <w:t>Your address:</w:t>
      </w:r>
    </w:p>
    <w:p w14:paraId="6D9A5F97" w14:textId="77777777" w:rsidR="00302ED6" w:rsidRPr="00FD2DE4" w:rsidRDefault="00302ED6" w:rsidP="00302ED6">
      <w:pPr>
        <w:widowControl w:val="0"/>
        <w:autoSpaceDE w:val="0"/>
        <w:autoSpaceDN w:val="0"/>
        <w:adjustRightInd w:val="0"/>
        <w:rPr>
          <w:b/>
          <w:bCs/>
          <w:lang w:val="en-US"/>
        </w:rPr>
      </w:pPr>
    </w:p>
    <w:p w14:paraId="5652118D" w14:textId="77777777" w:rsidR="00302ED6" w:rsidRPr="00FD2DE4" w:rsidRDefault="00302ED6" w:rsidP="00302ED6">
      <w:pPr>
        <w:widowControl w:val="0"/>
        <w:autoSpaceDE w:val="0"/>
        <w:autoSpaceDN w:val="0"/>
        <w:adjustRightInd w:val="0"/>
        <w:rPr>
          <w:b/>
          <w:bCs/>
          <w:lang w:val="en-US"/>
        </w:rPr>
      </w:pPr>
    </w:p>
    <w:p w14:paraId="25782511" w14:textId="64AB77BA" w:rsidR="00302ED6" w:rsidRPr="00FD2DE4" w:rsidRDefault="00302ED6" w:rsidP="00302ED6">
      <w:r w:rsidRPr="00FD2DE4">
        <w:t xml:space="preserve">Responses should be returned by </w:t>
      </w:r>
      <w:r w:rsidR="006837D8" w:rsidRPr="006837D8">
        <w:t>3</w:t>
      </w:r>
      <w:r w:rsidR="00704B15">
        <w:t>1</w:t>
      </w:r>
      <w:r w:rsidR="006837D8" w:rsidRPr="006837D8">
        <w:t xml:space="preserve"> March 2026</w:t>
      </w:r>
      <w:r w:rsidRPr="006837D8">
        <w:t xml:space="preserve"> </w:t>
      </w:r>
      <w:r w:rsidRPr="00FD2DE4">
        <w:t>to:</w:t>
      </w:r>
    </w:p>
    <w:p w14:paraId="0D32C4A9" w14:textId="77777777" w:rsidR="00302ED6" w:rsidRPr="00FD2DE4" w:rsidRDefault="00302ED6" w:rsidP="00302ED6"/>
    <w:p w14:paraId="4BAE5E33" w14:textId="77777777" w:rsidR="005012FF" w:rsidRPr="00FD2DE4" w:rsidRDefault="005012FF" w:rsidP="005012FF">
      <w:r w:rsidRPr="00277A2D">
        <w:t>16-1</w:t>
      </w:r>
      <w:r>
        <w:t>8</w:t>
      </w:r>
      <w:r w:rsidRPr="00277A2D">
        <w:t xml:space="preserve"> Learner Pathways </w:t>
      </w:r>
    </w:p>
    <w:p w14:paraId="7B609EE5" w14:textId="77777777" w:rsidR="005012FF" w:rsidRPr="0002036C" w:rsidRDefault="005012FF" w:rsidP="005012FF">
      <w:r w:rsidRPr="0002036C">
        <w:t>Learner Pathways Division</w:t>
      </w:r>
    </w:p>
    <w:p w14:paraId="44BCA543" w14:textId="77777777" w:rsidR="005012FF" w:rsidRPr="0002036C" w:rsidRDefault="005012FF" w:rsidP="005012FF">
      <w:r w:rsidRPr="0002036C">
        <w:t>Tertiary Education Directorate</w:t>
      </w:r>
    </w:p>
    <w:p w14:paraId="141CCEBD" w14:textId="77777777" w:rsidR="005012FF" w:rsidRPr="00FD2DE4" w:rsidRDefault="005012FF" w:rsidP="005012FF">
      <w:pPr>
        <w:tabs>
          <w:tab w:val="left" w:pos="1430"/>
        </w:tabs>
        <w:rPr>
          <w:color w:val="000000"/>
        </w:rPr>
      </w:pPr>
      <w:r w:rsidRPr="00FD2DE4">
        <w:rPr>
          <w:color w:val="000000"/>
        </w:rPr>
        <w:t>Welsh Government</w:t>
      </w:r>
    </w:p>
    <w:p w14:paraId="3033E282" w14:textId="77777777" w:rsidR="005012FF" w:rsidRPr="0002036C" w:rsidRDefault="005012FF" w:rsidP="005012FF">
      <w:pPr>
        <w:tabs>
          <w:tab w:val="left" w:pos="1430"/>
        </w:tabs>
      </w:pPr>
      <w:r w:rsidRPr="0002036C">
        <w:t xml:space="preserve">Cathays Park </w:t>
      </w:r>
    </w:p>
    <w:p w14:paraId="51855165" w14:textId="77777777" w:rsidR="005012FF" w:rsidRPr="0002036C" w:rsidRDefault="005012FF" w:rsidP="005012FF">
      <w:pPr>
        <w:tabs>
          <w:tab w:val="left" w:pos="1430"/>
        </w:tabs>
      </w:pPr>
      <w:r w:rsidRPr="0002036C">
        <w:t xml:space="preserve">Cardiff </w:t>
      </w:r>
    </w:p>
    <w:p w14:paraId="02906411" w14:textId="10AB60B5" w:rsidR="005012FF" w:rsidRPr="0002036C" w:rsidRDefault="005012FF" w:rsidP="005012FF">
      <w:pPr>
        <w:tabs>
          <w:tab w:val="left" w:pos="1430"/>
        </w:tabs>
      </w:pPr>
      <w:r w:rsidRPr="0002036C">
        <w:t>CF10 3NQ</w:t>
      </w:r>
    </w:p>
    <w:p w14:paraId="0BEB717A" w14:textId="77777777" w:rsidR="00302ED6" w:rsidRPr="00FD2DE4" w:rsidRDefault="00302ED6" w:rsidP="00302ED6"/>
    <w:p w14:paraId="626D014D" w14:textId="77777777" w:rsidR="00302ED6" w:rsidRPr="00FD2DE4" w:rsidRDefault="00302ED6" w:rsidP="00302ED6">
      <w:r w:rsidRPr="00FD2DE4">
        <w:t xml:space="preserve">or completed electronically and sent to: </w:t>
      </w:r>
    </w:p>
    <w:p w14:paraId="0AD7D8B8" w14:textId="77777777" w:rsidR="00302ED6" w:rsidRPr="00FD2DE4" w:rsidRDefault="00302ED6" w:rsidP="00302ED6"/>
    <w:p w14:paraId="15A1B3FB" w14:textId="76C30CAC" w:rsidR="00302ED6" w:rsidRPr="00DC7DC2" w:rsidRDefault="00302ED6" w:rsidP="00302ED6">
      <w:pPr>
        <w:tabs>
          <w:tab w:val="left" w:pos="1430"/>
        </w:tabs>
        <w:rPr>
          <w:b/>
          <w:bCs/>
          <w:color w:val="FF0000"/>
          <w:lang w:val="cy-GB"/>
        </w:rPr>
      </w:pPr>
      <w:r w:rsidRPr="00FD2DE4">
        <w:rPr>
          <w:lang w:val="fr-FR"/>
        </w:rPr>
        <w:t xml:space="preserve">email: </w:t>
      </w:r>
      <w:hyperlink r:id="rId8" w:history="1">
        <w:r w:rsidRPr="00865C33">
          <w:rPr>
            <w:rStyle w:val="Hyperlink"/>
            <w:lang w:val="cy-GB"/>
          </w:rPr>
          <w:t>Dysgu.16-18.Learning@gov.wales</w:t>
        </w:r>
      </w:hyperlink>
    </w:p>
    <w:p w14:paraId="7782734E" w14:textId="77777777" w:rsidR="00302ED6" w:rsidRPr="00FD2DE4" w:rsidRDefault="00302ED6" w:rsidP="00302ED6">
      <w:pPr>
        <w:rPr>
          <w:lang w:val="fr-FR"/>
        </w:rPr>
      </w:pPr>
    </w:p>
    <w:p w14:paraId="628E7058" w14:textId="77777777" w:rsidR="00302ED6" w:rsidRPr="00FD2DE4" w:rsidRDefault="00302ED6" w:rsidP="00302ED6">
      <w:pPr>
        <w:rPr>
          <w:color w:val="FF0000"/>
          <w:lang w:val="fr-FR"/>
        </w:rPr>
      </w:pPr>
    </w:p>
    <w:p w14:paraId="0D78C74C" w14:textId="77777777" w:rsidR="00302ED6" w:rsidRPr="00FD2DE4" w:rsidRDefault="00302ED6" w:rsidP="00302ED6">
      <w:pPr>
        <w:rPr>
          <w:color w:val="FF0000"/>
          <w:lang w:val="fr-FR"/>
        </w:rPr>
      </w:pPr>
    </w:p>
    <w:p w14:paraId="6D827497" w14:textId="77777777" w:rsidR="00302ED6" w:rsidRPr="000F414D" w:rsidRDefault="00302ED6" w:rsidP="00302ED6">
      <w:pPr>
        <w:widowControl w:val="0"/>
        <w:autoSpaceDE w:val="0"/>
        <w:autoSpaceDN w:val="0"/>
        <w:adjustRightInd w:val="0"/>
        <w:rPr>
          <w:b/>
          <w:bCs/>
          <w:lang w:val="en-US"/>
        </w:rPr>
      </w:pPr>
      <w:r w:rsidRPr="00FD2DE4">
        <w:rPr>
          <w:b/>
          <w:bCs/>
          <w:lang w:val="en-US"/>
        </w:rPr>
        <w:br w:type="page"/>
      </w:r>
    </w:p>
    <w:p w14:paraId="5425A6E9" w14:textId="7B40DE43" w:rsidR="0077268F" w:rsidRDefault="0077268F" w:rsidP="00F64541">
      <w:pPr>
        <w:pStyle w:val="Heading2"/>
      </w:pPr>
      <w:r>
        <w:lastRenderedPageBreak/>
        <w:t>Consultation questions</w:t>
      </w:r>
    </w:p>
    <w:p w14:paraId="3FB45CA1" w14:textId="77777777" w:rsidR="0077268F" w:rsidRDefault="0077268F" w:rsidP="00C37AFD">
      <w:pPr>
        <w:pStyle w:val="Heading3"/>
      </w:pPr>
    </w:p>
    <w:p w14:paraId="40BFB7B9" w14:textId="70AD3417" w:rsidR="00302ED6" w:rsidRPr="00C37AFD" w:rsidRDefault="00302ED6" w:rsidP="00F64541">
      <w:pPr>
        <w:pStyle w:val="Heading3"/>
      </w:pPr>
      <w:r w:rsidRPr="00F64541">
        <w:t>Question 1</w:t>
      </w:r>
    </w:p>
    <w:p w14:paraId="15F7F938" w14:textId="77777777" w:rsidR="00302ED6" w:rsidRPr="00D958DD" w:rsidRDefault="00302ED6" w:rsidP="00302ED6">
      <w:pPr>
        <w:rPr>
          <w:bCs/>
        </w:rPr>
      </w:pPr>
      <w:r w:rsidRPr="00D958DD">
        <w:rPr>
          <w:bCs/>
        </w:rPr>
        <w:t>To what extent do you agree that the guidance for Medr on local curricula for 16 to 18 learners (‘16 to 18 local curricula guidance’) clearly sets out Medr’s role in the formation of local curricula?</w:t>
      </w:r>
    </w:p>
    <w:p w14:paraId="652097FB" w14:textId="77777777" w:rsidR="00302ED6" w:rsidRDefault="00302ED6" w:rsidP="00302ED6">
      <w:pPr>
        <w:rPr>
          <w:color w:val="FF0000"/>
        </w:rPr>
      </w:pPr>
    </w:p>
    <w:p w14:paraId="2E7372B1" w14:textId="77777777" w:rsidR="00302ED6" w:rsidRPr="00DF12AE" w:rsidRDefault="00302ED6" w:rsidP="00302ED6">
      <w:r w:rsidRPr="00DF12AE">
        <w:t>(Insert an x under the relevant heading)</w:t>
      </w:r>
    </w:p>
    <w:p w14:paraId="1E03C978" w14:textId="77777777" w:rsidR="00302ED6" w:rsidRPr="00FD2DE4" w:rsidRDefault="00302ED6" w:rsidP="00302ED6">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1803"/>
        <w:gridCol w:w="1803"/>
        <w:gridCol w:w="1803"/>
        <w:gridCol w:w="1804"/>
      </w:tblGrid>
      <w:tr w:rsidR="00302ED6" w:rsidRPr="00FD2DE4" w14:paraId="0F684460" w14:textId="77777777" w:rsidTr="00340ECB">
        <w:trPr>
          <w:trHeight w:val="312"/>
        </w:trPr>
        <w:tc>
          <w:tcPr>
            <w:tcW w:w="1803" w:type="dxa"/>
          </w:tcPr>
          <w:p w14:paraId="1254B9EB" w14:textId="64FD3C45"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1A62D7">
              <w:rPr>
                <w:rFonts w:cs="Arial"/>
                <w:szCs w:val="24"/>
              </w:rPr>
              <w:t>d</w:t>
            </w:r>
            <w:r w:rsidRPr="00D75393">
              <w:rPr>
                <w:rFonts w:cs="Arial"/>
                <w:szCs w:val="24"/>
              </w:rPr>
              <w:t>isagree</w:t>
            </w:r>
          </w:p>
        </w:tc>
        <w:tc>
          <w:tcPr>
            <w:tcW w:w="1803" w:type="dxa"/>
          </w:tcPr>
          <w:p w14:paraId="576D1E1F" w14:textId="77777777" w:rsidR="00302ED6" w:rsidRPr="00D75393" w:rsidRDefault="00302ED6" w:rsidP="00340ECB">
            <w:pPr>
              <w:pStyle w:val="BodyText3"/>
              <w:tabs>
                <w:tab w:val="right" w:pos="567"/>
              </w:tabs>
              <w:jc w:val="center"/>
              <w:rPr>
                <w:rFonts w:cs="Arial"/>
                <w:szCs w:val="24"/>
              </w:rPr>
            </w:pPr>
            <w:r w:rsidRPr="00D75393">
              <w:rPr>
                <w:rFonts w:cs="Arial"/>
                <w:szCs w:val="24"/>
              </w:rPr>
              <w:t>Disagree</w:t>
            </w:r>
          </w:p>
        </w:tc>
        <w:tc>
          <w:tcPr>
            <w:tcW w:w="1803" w:type="dxa"/>
          </w:tcPr>
          <w:p w14:paraId="10297C7B" w14:textId="77777777" w:rsidR="00302ED6" w:rsidRPr="00D75393" w:rsidRDefault="00302ED6" w:rsidP="00340ECB">
            <w:pPr>
              <w:pStyle w:val="BodyText3"/>
              <w:tabs>
                <w:tab w:val="right" w:pos="567"/>
              </w:tabs>
              <w:jc w:val="center"/>
              <w:rPr>
                <w:rFonts w:cs="Arial"/>
                <w:szCs w:val="24"/>
              </w:rPr>
            </w:pPr>
            <w:r w:rsidRPr="00D75393">
              <w:rPr>
                <w:rFonts w:cs="Arial"/>
                <w:szCs w:val="24"/>
              </w:rPr>
              <w:t>Neither agree nor disagree</w:t>
            </w:r>
          </w:p>
        </w:tc>
        <w:tc>
          <w:tcPr>
            <w:tcW w:w="1803" w:type="dxa"/>
          </w:tcPr>
          <w:p w14:paraId="22993FC5" w14:textId="77777777" w:rsidR="00302ED6" w:rsidRPr="00D75393" w:rsidRDefault="00302ED6" w:rsidP="00340ECB">
            <w:pPr>
              <w:pStyle w:val="BodyText3"/>
              <w:tabs>
                <w:tab w:val="right" w:pos="567"/>
              </w:tabs>
              <w:jc w:val="center"/>
              <w:rPr>
                <w:rFonts w:cs="Arial"/>
                <w:szCs w:val="24"/>
              </w:rPr>
            </w:pPr>
            <w:r w:rsidRPr="00D75393">
              <w:rPr>
                <w:rFonts w:cs="Arial"/>
                <w:szCs w:val="24"/>
              </w:rPr>
              <w:t>Agree</w:t>
            </w:r>
          </w:p>
        </w:tc>
        <w:tc>
          <w:tcPr>
            <w:tcW w:w="1804" w:type="dxa"/>
          </w:tcPr>
          <w:p w14:paraId="6C302E2C" w14:textId="61FE0D17"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1A62D7">
              <w:rPr>
                <w:rFonts w:cs="Arial"/>
                <w:szCs w:val="24"/>
              </w:rPr>
              <w:t>a</w:t>
            </w:r>
            <w:r w:rsidRPr="00D75393">
              <w:rPr>
                <w:rFonts w:cs="Arial"/>
                <w:szCs w:val="24"/>
              </w:rPr>
              <w:t xml:space="preserve">gree </w:t>
            </w:r>
          </w:p>
        </w:tc>
      </w:tr>
      <w:tr w:rsidR="00302ED6" w:rsidRPr="00FD2DE4" w14:paraId="4FDB56B3" w14:textId="77777777" w:rsidTr="00340ECB">
        <w:trPr>
          <w:trHeight w:val="312"/>
        </w:trPr>
        <w:tc>
          <w:tcPr>
            <w:tcW w:w="1803" w:type="dxa"/>
          </w:tcPr>
          <w:p w14:paraId="2E13CA0D"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483B30E2"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21CF37FA"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25A33E8C" w14:textId="77777777" w:rsidR="00302ED6" w:rsidRPr="00FD2DE4" w:rsidRDefault="00302ED6" w:rsidP="00340ECB">
            <w:pPr>
              <w:pStyle w:val="BodyText3"/>
              <w:tabs>
                <w:tab w:val="right" w:pos="567"/>
              </w:tabs>
              <w:jc w:val="center"/>
              <w:rPr>
                <w:rFonts w:cs="Arial"/>
                <w:color w:val="FF0000"/>
                <w:szCs w:val="24"/>
              </w:rPr>
            </w:pPr>
          </w:p>
        </w:tc>
        <w:tc>
          <w:tcPr>
            <w:tcW w:w="1804" w:type="dxa"/>
          </w:tcPr>
          <w:p w14:paraId="02A35AB4" w14:textId="77777777" w:rsidR="00302ED6" w:rsidRPr="00FD2DE4" w:rsidRDefault="00302ED6" w:rsidP="00340ECB">
            <w:pPr>
              <w:pStyle w:val="BodyText3"/>
              <w:tabs>
                <w:tab w:val="right" w:pos="567"/>
              </w:tabs>
              <w:jc w:val="center"/>
              <w:rPr>
                <w:rFonts w:cs="Arial"/>
                <w:color w:val="FF0000"/>
                <w:szCs w:val="24"/>
              </w:rPr>
            </w:pPr>
          </w:p>
        </w:tc>
      </w:tr>
    </w:tbl>
    <w:p w14:paraId="2C99EA6C" w14:textId="77777777" w:rsidR="00302ED6" w:rsidRPr="00FD2DE4" w:rsidRDefault="00302ED6" w:rsidP="00302ED6">
      <w:pPr>
        <w:rPr>
          <w:b/>
          <w:color w:val="FF0000"/>
        </w:rPr>
      </w:pPr>
    </w:p>
    <w:p w14:paraId="27C2F01A" w14:textId="77777777" w:rsidR="00302ED6" w:rsidRPr="004160B1" w:rsidRDefault="00302ED6" w:rsidP="00F64541">
      <w:pPr>
        <w:pStyle w:val="Heading4"/>
      </w:pPr>
      <w:r w:rsidRPr="004160B1">
        <w:t>Supporting comments</w:t>
      </w:r>
    </w:p>
    <w:p w14:paraId="7C81D821"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71B9013D" w14:textId="77777777" w:rsidTr="00340ECB">
        <w:tc>
          <w:tcPr>
            <w:tcW w:w="9242" w:type="dxa"/>
          </w:tcPr>
          <w:p w14:paraId="1C4D5D28" w14:textId="77777777" w:rsidR="00302ED6" w:rsidRPr="00FD2DE4" w:rsidRDefault="00302ED6" w:rsidP="00340ECB">
            <w:pPr>
              <w:rPr>
                <w:b/>
                <w:color w:val="FF0000"/>
                <w:sz w:val="22"/>
                <w:szCs w:val="22"/>
              </w:rPr>
            </w:pPr>
          </w:p>
          <w:p w14:paraId="5EFB820C" w14:textId="77777777" w:rsidR="00302ED6" w:rsidRPr="00FD2DE4" w:rsidRDefault="00302ED6" w:rsidP="00340ECB">
            <w:pPr>
              <w:rPr>
                <w:b/>
                <w:color w:val="FF0000"/>
                <w:sz w:val="22"/>
                <w:szCs w:val="22"/>
              </w:rPr>
            </w:pPr>
          </w:p>
        </w:tc>
      </w:tr>
    </w:tbl>
    <w:p w14:paraId="61717D2A" w14:textId="77777777" w:rsidR="00302ED6" w:rsidRPr="00FD2DE4" w:rsidRDefault="00302ED6" w:rsidP="00302ED6">
      <w:pPr>
        <w:rPr>
          <w:color w:val="FF0000"/>
        </w:rPr>
      </w:pPr>
    </w:p>
    <w:p w14:paraId="59DBA5C6" w14:textId="77777777" w:rsidR="00302ED6" w:rsidRPr="00DF12AE" w:rsidRDefault="00302ED6" w:rsidP="00F64541">
      <w:pPr>
        <w:pStyle w:val="Heading3"/>
      </w:pPr>
      <w:r w:rsidRPr="00DF12AE">
        <w:rPr>
          <w:lang w:val="fr-FR"/>
        </w:rPr>
        <w:t xml:space="preserve">Question </w:t>
      </w:r>
      <w:r>
        <w:rPr>
          <w:lang w:val="fr-FR"/>
        </w:rPr>
        <w:t>2</w:t>
      </w:r>
    </w:p>
    <w:p w14:paraId="5A737DE3" w14:textId="77777777" w:rsidR="00302ED6" w:rsidRPr="00D958DD" w:rsidRDefault="00302ED6" w:rsidP="00302ED6">
      <w:pPr>
        <w:rPr>
          <w:bCs/>
        </w:rPr>
      </w:pPr>
      <w:r w:rsidRPr="00D958DD">
        <w:rPr>
          <w:bCs/>
        </w:rPr>
        <w:t>To what extent do you agree that the 16 to 18 local curricula guidance will support the vision for 16 to 1</w:t>
      </w:r>
      <w:r>
        <w:rPr>
          <w:bCs/>
        </w:rPr>
        <w:t>8</w:t>
      </w:r>
      <w:r w:rsidRPr="00D958DD">
        <w:rPr>
          <w:bCs/>
        </w:rPr>
        <w:t xml:space="preserve"> learning set out within it?</w:t>
      </w:r>
    </w:p>
    <w:p w14:paraId="1BB148F4" w14:textId="77777777" w:rsidR="00302ED6" w:rsidRDefault="00302ED6" w:rsidP="00302ED6">
      <w:pPr>
        <w:rPr>
          <w:color w:val="FF0000"/>
        </w:rPr>
      </w:pPr>
    </w:p>
    <w:p w14:paraId="7B488A29" w14:textId="77777777" w:rsidR="00302ED6" w:rsidRPr="00DF12AE" w:rsidRDefault="00302ED6" w:rsidP="00302ED6">
      <w:r w:rsidRPr="00DF12AE">
        <w:t>(Insert an x under the relevant heading)</w:t>
      </w:r>
    </w:p>
    <w:p w14:paraId="28E938B6" w14:textId="77777777" w:rsidR="00302ED6" w:rsidRPr="00FD2DE4" w:rsidRDefault="00302ED6" w:rsidP="00302ED6">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1803"/>
        <w:gridCol w:w="1803"/>
        <w:gridCol w:w="1803"/>
        <w:gridCol w:w="1804"/>
      </w:tblGrid>
      <w:tr w:rsidR="00302ED6" w:rsidRPr="00FD2DE4" w14:paraId="0CA4E73D" w14:textId="77777777" w:rsidTr="00340ECB">
        <w:trPr>
          <w:trHeight w:val="312"/>
        </w:trPr>
        <w:tc>
          <w:tcPr>
            <w:tcW w:w="1803" w:type="dxa"/>
          </w:tcPr>
          <w:p w14:paraId="163174AA" w14:textId="70B47DE2"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FD0D22">
              <w:rPr>
                <w:rFonts w:cs="Arial"/>
                <w:szCs w:val="24"/>
              </w:rPr>
              <w:t>d</w:t>
            </w:r>
            <w:r w:rsidRPr="00D75393">
              <w:rPr>
                <w:rFonts w:cs="Arial"/>
                <w:szCs w:val="24"/>
              </w:rPr>
              <w:t>isagree</w:t>
            </w:r>
          </w:p>
        </w:tc>
        <w:tc>
          <w:tcPr>
            <w:tcW w:w="1803" w:type="dxa"/>
          </w:tcPr>
          <w:p w14:paraId="0255495F" w14:textId="77777777" w:rsidR="00302ED6" w:rsidRPr="00D75393" w:rsidRDefault="00302ED6" w:rsidP="00340ECB">
            <w:pPr>
              <w:pStyle w:val="BodyText3"/>
              <w:tabs>
                <w:tab w:val="right" w:pos="567"/>
              </w:tabs>
              <w:jc w:val="center"/>
              <w:rPr>
                <w:rFonts w:cs="Arial"/>
                <w:szCs w:val="24"/>
              </w:rPr>
            </w:pPr>
            <w:r w:rsidRPr="00D75393">
              <w:rPr>
                <w:rFonts w:cs="Arial"/>
                <w:szCs w:val="24"/>
              </w:rPr>
              <w:t>Disagree</w:t>
            </w:r>
          </w:p>
        </w:tc>
        <w:tc>
          <w:tcPr>
            <w:tcW w:w="1803" w:type="dxa"/>
          </w:tcPr>
          <w:p w14:paraId="1CEC6A0D" w14:textId="77777777" w:rsidR="00302ED6" w:rsidRPr="00D75393" w:rsidRDefault="00302ED6" w:rsidP="00340ECB">
            <w:pPr>
              <w:pStyle w:val="BodyText3"/>
              <w:tabs>
                <w:tab w:val="right" w:pos="567"/>
              </w:tabs>
              <w:jc w:val="center"/>
              <w:rPr>
                <w:rFonts w:cs="Arial"/>
                <w:szCs w:val="24"/>
              </w:rPr>
            </w:pPr>
            <w:r w:rsidRPr="00D75393">
              <w:rPr>
                <w:rFonts w:cs="Arial"/>
                <w:szCs w:val="24"/>
              </w:rPr>
              <w:t>Neither agree nor disagree</w:t>
            </w:r>
          </w:p>
        </w:tc>
        <w:tc>
          <w:tcPr>
            <w:tcW w:w="1803" w:type="dxa"/>
          </w:tcPr>
          <w:p w14:paraId="34AD3278" w14:textId="77777777" w:rsidR="00302ED6" w:rsidRPr="00D75393" w:rsidRDefault="00302ED6" w:rsidP="00340ECB">
            <w:pPr>
              <w:pStyle w:val="BodyText3"/>
              <w:tabs>
                <w:tab w:val="right" w:pos="567"/>
              </w:tabs>
              <w:jc w:val="center"/>
              <w:rPr>
                <w:rFonts w:cs="Arial"/>
                <w:szCs w:val="24"/>
              </w:rPr>
            </w:pPr>
            <w:r w:rsidRPr="00D75393">
              <w:rPr>
                <w:rFonts w:cs="Arial"/>
                <w:szCs w:val="24"/>
              </w:rPr>
              <w:t>Agree</w:t>
            </w:r>
          </w:p>
        </w:tc>
        <w:tc>
          <w:tcPr>
            <w:tcW w:w="1804" w:type="dxa"/>
          </w:tcPr>
          <w:p w14:paraId="7375E37B" w14:textId="0461777E"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FD0D22">
              <w:rPr>
                <w:rFonts w:cs="Arial"/>
                <w:szCs w:val="24"/>
              </w:rPr>
              <w:t>a</w:t>
            </w:r>
            <w:r w:rsidRPr="00D75393">
              <w:rPr>
                <w:rFonts w:cs="Arial"/>
                <w:szCs w:val="24"/>
              </w:rPr>
              <w:t xml:space="preserve">gree </w:t>
            </w:r>
          </w:p>
        </w:tc>
      </w:tr>
      <w:tr w:rsidR="00302ED6" w:rsidRPr="00FD2DE4" w14:paraId="2580B11A" w14:textId="77777777" w:rsidTr="00340ECB">
        <w:trPr>
          <w:trHeight w:val="312"/>
        </w:trPr>
        <w:tc>
          <w:tcPr>
            <w:tcW w:w="1803" w:type="dxa"/>
          </w:tcPr>
          <w:p w14:paraId="2D47C4E3"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3558F502"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30BC1E93"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3BEDC6DE" w14:textId="77777777" w:rsidR="00302ED6" w:rsidRPr="00FD2DE4" w:rsidRDefault="00302ED6" w:rsidP="00340ECB">
            <w:pPr>
              <w:pStyle w:val="BodyText3"/>
              <w:tabs>
                <w:tab w:val="right" w:pos="567"/>
              </w:tabs>
              <w:jc w:val="center"/>
              <w:rPr>
                <w:rFonts w:cs="Arial"/>
                <w:color w:val="FF0000"/>
                <w:szCs w:val="24"/>
              </w:rPr>
            </w:pPr>
          </w:p>
        </w:tc>
        <w:tc>
          <w:tcPr>
            <w:tcW w:w="1804" w:type="dxa"/>
          </w:tcPr>
          <w:p w14:paraId="2BF307D8" w14:textId="77777777" w:rsidR="00302ED6" w:rsidRPr="00FD2DE4" w:rsidRDefault="00302ED6" w:rsidP="00340ECB">
            <w:pPr>
              <w:pStyle w:val="BodyText3"/>
              <w:tabs>
                <w:tab w:val="right" w:pos="567"/>
              </w:tabs>
              <w:jc w:val="center"/>
              <w:rPr>
                <w:rFonts w:cs="Arial"/>
                <w:color w:val="FF0000"/>
                <w:szCs w:val="24"/>
              </w:rPr>
            </w:pPr>
          </w:p>
        </w:tc>
      </w:tr>
    </w:tbl>
    <w:p w14:paraId="5516FECC" w14:textId="77777777" w:rsidR="00302ED6" w:rsidRPr="00FD2DE4" w:rsidRDefault="00302ED6" w:rsidP="00302ED6">
      <w:pPr>
        <w:rPr>
          <w:b/>
          <w:color w:val="FF0000"/>
        </w:rPr>
      </w:pPr>
    </w:p>
    <w:p w14:paraId="6E39B578" w14:textId="77777777" w:rsidR="00302ED6" w:rsidRPr="004160B1" w:rsidRDefault="00302ED6" w:rsidP="00F64541">
      <w:pPr>
        <w:pStyle w:val="Heading4"/>
      </w:pPr>
      <w:r w:rsidRPr="004160B1">
        <w:t>Supporting comments</w:t>
      </w:r>
    </w:p>
    <w:p w14:paraId="36F3A2DF"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79B54F51" w14:textId="77777777" w:rsidTr="00340ECB">
        <w:tc>
          <w:tcPr>
            <w:tcW w:w="9242" w:type="dxa"/>
          </w:tcPr>
          <w:p w14:paraId="3BBC1C9A" w14:textId="77777777" w:rsidR="00302ED6" w:rsidRPr="00FD2DE4" w:rsidRDefault="00302ED6" w:rsidP="00340ECB">
            <w:pPr>
              <w:rPr>
                <w:b/>
                <w:color w:val="FF0000"/>
                <w:sz w:val="22"/>
                <w:szCs w:val="22"/>
              </w:rPr>
            </w:pPr>
          </w:p>
          <w:p w14:paraId="3AA226BF" w14:textId="77777777" w:rsidR="00302ED6" w:rsidRPr="00FD2DE4" w:rsidRDefault="00302ED6" w:rsidP="00340ECB">
            <w:pPr>
              <w:rPr>
                <w:b/>
                <w:color w:val="FF0000"/>
                <w:sz w:val="22"/>
                <w:szCs w:val="22"/>
              </w:rPr>
            </w:pPr>
          </w:p>
        </w:tc>
      </w:tr>
    </w:tbl>
    <w:p w14:paraId="3BB0BFC7" w14:textId="77777777" w:rsidR="00302ED6" w:rsidRDefault="00302ED6" w:rsidP="00302ED6">
      <w:pPr>
        <w:rPr>
          <w:color w:val="FF0000"/>
        </w:rPr>
      </w:pPr>
    </w:p>
    <w:p w14:paraId="06B9F7C2" w14:textId="77777777" w:rsidR="00302ED6" w:rsidRPr="00DF12AE" w:rsidRDefault="00302ED6" w:rsidP="00F64541">
      <w:pPr>
        <w:pStyle w:val="Heading3"/>
      </w:pPr>
      <w:r w:rsidRPr="00DF12AE">
        <w:rPr>
          <w:lang w:val="fr-FR"/>
        </w:rPr>
        <w:t xml:space="preserve">Question </w:t>
      </w:r>
      <w:r>
        <w:rPr>
          <w:lang w:val="fr-FR"/>
        </w:rPr>
        <w:t>3</w:t>
      </w:r>
    </w:p>
    <w:p w14:paraId="27628560" w14:textId="77777777" w:rsidR="00302ED6" w:rsidRDefault="00302ED6" w:rsidP="00302ED6">
      <w:r w:rsidRPr="00797988">
        <w:t xml:space="preserve">To what extent do you agree that </w:t>
      </w:r>
      <w:r>
        <w:t>the 16 to 18 local curricula guidance helps you understand the factors and priorities that Medr should take into account when working with local authorities, schools and further education institutions (FEIs) to form local curricula?</w:t>
      </w:r>
    </w:p>
    <w:p w14:paraId="09A37AB0" w14:textId="77777777" w:rsidR="00302ED6" w:rsidRDefault="00302ED6" w:rsidP="00302ED6">
      <w:pPr>
        <w:rPr>
          <w:color w:val="FF0000"/>
        </w:rPr>
      </w:pPr>
    </w:p>
    <w:p w14:paraId="5FA65800" w14:textId="77777777" w:rsidR="00302ED6" w:rsidRPr="00DF12AE" w:rsidRDefault="00302ED6" w:rsidP="00302ED6">
      <w:r w:rsidRPr="00DF12AE">
        <w:t>(Insert an x under the relevant heading)</w:t>
      </w:r>
    </w:p>
    <w:p w14:paraId="0B8ADC55" w14:textId="77777777" w:rsidR="00302ED6" w:rsidRPr="00FD2DE4" w:rsidRDefault="00302ED6" w:rsidP="00302ED6">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1803"/>
        <w:gridCol w:w="1803"/>
        <w:gridCol w:w="1803"/>
        <w:gridCol w:w="1804"/>
      </w:tblGrid>
      <w:tr w:rsidR="00302ED6" w:rsidRPr="00FD2DE4" w14:paraId="3EEC4BDE" w14:textId="77777777" w:rsidTr="00340ECB">
        <w:trPr>
          <w:trHeight w:val="312"/>
        </w:trPr>
        <w:tc>
          <w:tcPr>
            <w:tcW w:w="1803" w:type="dxa"/>
          </w:tcPr>
          <w:p w14:paraId="693364AB" w14:textId="6A490604"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985760">
              <w:rPr>
                <w:rFonts w:cs="Arial"/>
                <w:szCs w:val="24"/>
              </w:rPr>
              <w:t>d</w:t>
            </w:r>
            <w:r w:rsidRPr="00D75393">
              <w:rPr>
                <w:rFonts w:cs="Arial"/>
                <w:szCs w:val="24"/>
              </w:rPr>
              <w:t>isagree</w:t>
            </w:r>
          </w:p>
        </w:tc>
        <w:tc>
          <w:tcPr>
            <w:tcW w:w="1803" w:type="dxa"/>
          </w:tcPr>
          <w:p w14:paraId="73A9F25F" w14:textId="77777777" w:rsidR="00302ED6" w:rsidRPr="00D75393" w:rsidRDefault="00302ED6" w:rsidP="00340ECB">
            <w:pPr>
              <w:pStyle w:val="BodyText3"/>
              <w:tabs>
                <w:tab w:val="right" w:pos="567"/>
              </w:tabs>
              <w:jc w:val="center"/>
              <w:rPr>
                <w:rFonts w:cs="Arial"/>
                <w:szCs w:val="24"/>
              </w:rPr>
            </w:pPr>
            <w:r w:rsidRPr="00D75393">
              <w:rPr>
                <w:rFonts w:cs="Arial"/>
                <w:szCs w:val="24"/>
              </w:rPr>
              <w:t>Disagree</w:t>
            </w:r>
          </w:p>
        </w:tc>
        <w:tc>
          <w:tcPr>
            <w:tcW w:w="1803" w:type="dxa"/>
          </w:tcPr>
          <w:p w14:paraId="59C4292F" w14:textId="77777777" w:rsidR="00302ED6" w:rsidRPr="00D75393" w:rsidRDefault="00302ED6" w:rsidP="00340ECB">
            <w:pPr>
              <w:pStyle w:val="BodyText3"/>
              <w:tabs>
                <w:tab w:val="right" w:pos="567"/>
              </w:tabs>
              <w:jc w:val="center"/>
              <w:rPr>
                <w:rFonts w:cs="Arial"/>
                <w:szCs w:val="24"/>
              </w:rPr>
            </w:pPr>
            <w:r w:rsidRPr="00D75393">
              <w:rPr>
                <w:rFonts w:cs="Arial"/>
                <w:szCs w:val="24"/>
              </w:rPr>
              <w:t>Neither agree nor disagree</w:t>
            </w:r>
          </w:p>
        </w:tc>
        <w:tc>
          <w:tcPr>
            <w:tcW w:w="1803" w:type="dxa"/>
          </w:tcPr>
          <w:p w14:paraId="556CE7E2" w14:textId="77777777" w:rsidR="00302ED6" w:rsidRPr="00D75393" w:rsidRDefault="00302ED6" w:rsidP="00340ECB">
            <w:pPr>
              <w:pStyle w:val="BodyText3"/>
              <w:tabs>
                <w:tab w:val="right" w:pos="567"/>
              </w:tabs>
              <w:jc w:val="center"/>
              <w:rPr>
                <w:rFonts w:cs="Arial"/>
                <w:szCs w:val="24"/>
              </w:rPr>
            </w:pPr>
            <w:r w:rsidRPr="00D75393">
              <w:rPr>
                <w:rFonts w:cs="Arial"/>
                <w:szCs w:val="24"/>
              </w:rPr>
              <w:t>Agree</w:t>
            </w:r>
          </w:p>
        </w:tc>
        <w:tc>
          <w:tcPr>
            <w:tcW w:w="1804" w:type="dxa"/>
          </w:tcPr>
          <w:p w14:paraId="4E08B3F3" w14:textId="0E78BF6B"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985760">
              <w:rPr>
                <w:rFonts w:cs="Arial"/>
                <w:szCs w:val="24"/>
              </w:rPr>
              <w:t>a</w:t>
            </w:r>
            <w:r w:rsidRPr="00D75393">
              <w:rPr>
                <w:rFonts w:cs="Arial"/>
                <w:szCs w:val="24"/>
              </w:rPr>
              <w:t xml:space="preserve">gree </w:t>
            </w:r>
          </w:p>
        </w:tc>
      </w:tr>
      <w:tr w:rsidR="00302ED6" w:rsidRPr="00FD2DE4" w14:paraId="0B543FB9" w14:textId="77777777" w:rsidTr="00340ECB">
        <w:trPr>
          <w:trHeight w:val="312"/>
        </w:trPr>
        <w:tc>
          <w:tcPr>
            <w:tcW w:w="1803" w:type="dxa"/>
          </w:tcPr>
          <w:p w14:paraId="0A274E48"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20F2D056"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1E2F4537"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167F1DE2" w14:textId="77777777" w:rsidR="00302ED6" w:rsidRPr="00FD2DE4" w:rsidRDefault="00302ED6" w:rsidP="00340ECB">
            <w:pPr>
              <w:pStyle w:val="BodyText3"/>
              <w:tabs>
                <w:tab w:val="right" w:pos="567"/>
              </w:tabs>
              <w:jc w:val="center"/>
              <w:rPr>
                <w:rFonts w:cs="Arial"/>
                <w:color w:val="FF0000"/>
                <w:szCs w:val="24"/>
              </w:rPr>
            </w:pPr>
          </w:p>
        </w:tc>
        <w:tc>
          <w:tcPr>
            <w:tcW w:w="1804" w:type="dxa"/>
          </w:tcPr>
          <w:p w14:paraId="25AA24D8" w14:textId="77777777" w:rsidR="00302ED6" w:rsidRPr="00FD2DE4" w:rsidRDefault="00302ED6" w:rsidP="00340ECB">
            <w:pPr>
              <w:pStyle w:val="BodyText3"/>
              <w:tabs>
                <w:tab w:val="right" w:pos="567"/>
              </w:tabs>
              <w:jc w:val="center"/>
              <w:rPr>
                <w:rFonts w:cs="Arial"/>
                <w:color w:val="FF0000"/>
                <w:szCs w:val="24"/>
              </w:rPr>
            </w:pPr>
          </w:p>
        </w:tc>
      </w:tr>
    </w:tbl>
    <w:p w14:paraId="3A1D5A19" w14:textId="77777777" w:rsidR="00302ED6" w:rsidRPr="00FD2DE4" w:rsidRDefault="00302ED6" w:rsidP="00302ED6">
      <w:pPr>
        <w:rPr>
          <w:b/>
          <w:color w:val="FF0000"/>
        </w:rPr>
      </w:pPr>
    </w:p>
    <w:p w14:paraId="13164C46" w14:textId="77777777" w:rsidR="00302ED6" w:rsidRPr="004160B1" w:rsidRDefault="00302ED6" w:rsidP="00F64541">
      <w:pPr>
        <w:pStyle w:val="Heading4"/>
      </w:pPr>
      <w:r w:rsidRPr="004160B1">
        <w:t>Supporting comments</w:t>
      </w:r>
    </w:p>
    <w:p w14:paraId="5978CF14"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187B9204" w14:textId="77777777" w:rsidTr="00340ECB">
        <w:tc>
          <w:tcPr>
            <w:tcW w:w="9242" w:type="dxa"/>
          </w:tcPr>
          <w:p w14:paraId="0AAD0E35" w14:textId="77777777" w:rsidR="00302ED6" w:rsidRPr="00FD2DE4" w:rsidRDefault="00302ED6" w:rsidP="00340ECB">
            <w:pPr>
              <w:rPr>
                <w:b/>
                <w:color w:val="FF0000"/>
                <w:sz w:val="22"/>
                <w:szCs w:val="22"/>
              </w:rPr>
            </w:pPr>
          </w:p>
          <w:p w14:paraId="2C06B5DC" w14:textId="77777777" w:rsidR="00302ED6" w:rsidRPr="00FD2DE4" w:rsidRDefault="00302ED6" w:rsidP="00340ECB">
            <w:pPr>
              <w:rPr>
                <w:b/>
                <w:color w:val="FF0000"/>
                <w:sz w:val="22"/>
                <w:szCs w:val="22"/>
              </w:rPr>
            </w:pPr>
          </w:p>
        </w:tc>
      </w:tr>
    </w:tbl>
    <w:p w14:paraId="49F19C13" w14:textId="77777777" w:rsidR="00302ED6" w:rsidRDefault="00302ED6" w:rsidP="00302ED6">
      <w:pPr>
        <w:rPr>
          <w:color w:val="FF0000"/>
        </w:rPr>
      </w:pPr>
    </w:p>
    <w:p w14:paraId="54FD4F61" w14:textId="77777777" w:rsidR="00302ED6" w:rsidRDefault="00302ED6" w:rsidP="00302ED6">
      <w:pPr>
        <w:rPr>
          <w:color w:val="FF0000"/>
        </w:rPr>
      </w:pPr>
    </w:p>
    <w:p w14:paraId="14DB2B36" w14:textId="77777777" w:rsidR="00302ED6" w:rsidRPr="00DF12AE" w:rsidRDefault="00302ED6" w:rsidP="00F64541">
      <w:pPr>
        <w:pStyle w:val="Heading3"/>
      </w:pPr>
      <w:r w:rsidRPr="00DF12AE">
        <w:rPr>
          <w:lang w:val="fr-FR"/>
        </w:rPr>
        <w:lastRenderedPageBreak/>
        <w:t xml:space="preserve">Question </w:t>
      </w:r>
      <w:r>
        <w:rPr>
          <w:lang w:val="fr-FR"/>
        </w:rPr>
        <w:t>4</w:t>
      </w:r>
    </w:p>
    <w:p w14:paraId="37156A78" w14:textId="25C2F400" w:rsidR="00302ED6" w:rsidRDefault="00302ED6" w:rsidP="00302ED6">
      <w:r w:rsidRPr="00797988">
        <w:t>To what extent do you agree that the</w:t>
      </w:r>
      <w:r>
        <w:t xml:space="preserve"> expectations o</w:t>
      </w:r>
      <w:r w:rsidR="00083487">
        <w:t>f</w:t>
      </w:r>
      <w:r>
        <w:t xml:space="preserve"> Medr and other organisations within the</w:t>
      </w:r>
      <w:r w:rsidRPr="00797988">
        <w:t xml:space="preserve"> </w:t>
      </w:r>
      <w:r>
        <w:t>16 to 18 local curricula guidance will lead to the formation of local curricula that provide learners with a broad choice of qualifications, which will enable them to progress onto their chosen next steps in education or employment</w:t>
      </w:r>
      <w:r w:rsidRPr="00797988">
        <w:t>?</w:t>
      </w:r>
    </w:p>
    <w:p w14:paraId="4BA24BBE" w14:textId="77777777" w:rsidR="00302ED6" w:rsidRDefault="00302ED6" w:rsidP="00302ED6">
      <w:pPr>
        <w:rPr>
          <w:color w:val="FF0000"/>
        </w:rPr>
      </w:pPr>
    </w:p>
    <w:p w14:paraId="2C40A32C" w14:textId="77777777" w:rsidR="00302ED6" w:rsidRPr="00DF12AE" w:rsidRDefault="00302ED6" w:rsidP="00302ED6">
      <w:r w:rsidRPr="00DF12AE">
        <w:t>(Insert an x under the relevant heading)</w:t>
      </w:r>
    </w:p>
    <w:p w14:paraId="46C09F15" w14:textId="77777777" w:rsidR="00302ED6" w:rsidRPr="00FD2DE4" w:rsidRDefault="00302ED6" w:rsidP="00302ED6">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1803"/>
        <w:gridCol w:w="1803"/>
        <w:gridCol w:w="1803"/>
        <w:gridCol w:w="1804"/>
      </w:tblGrid>
      <w:tr w:rsidR="00302ED6" w:rsidRPr="00FD2DE4" w14:paraId="76E460C5" w14:textId="77777777" w:rsidTr="00340ECB">
        <w:trPr>
          <w:trHeight w:val="312"/>
        </w:trPr>
        <w:tc>
          <w:tcPr>
            <w:tcW w:w="1803" w:type="dxa"/>
          </w:tcPr>
          <w:p w14:paraId="66A3C922" w14:textId="180A9D1F"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0271FC">
              <w:rPr>
                <w:rFonts w:cs="Arial"/>
                <w:szCs w:val="24"/>
              </w:rPr>
              <w:t>d</w:t>
            </w:r>
            <w:r w:rsidRPr="00D75393">
              <w:rPr>
                <w:rFonts w:cs="Arial"/>
                <w:szCs w:val="24"/>
              </w:rPr>
              <w:t>isagree</w:t>
            </w:r>
          </w:p>
        </w:tc>
        <w:tc>
          <w:tcPr>
            <w:tcW w:w="1803" w:type="dxa"/>
          </w:tcPr>
          <w:p w14:paraId="34681BC2" w14:textId="77777777" w:rsidR="00302ED6" w:rsidRPr="00D75393" w:rsidRDefault="00302ED6" w:rsidP="00340ECB">
            <w:pPr>
              <w:pStyle w:val="BodyText3"/>
              <w:tabs>
                <w:tab w:val="right" w:pos="567"/>
              </w:tabs>
              <w:jc w:val="center"/>
              <w:rPr>
                <w:rFonts w:cs="Arial"/>
                <w:szCs w:val="24"/>
              </w:rPr>
            </w:pPr>
            <w:r w:rsidRPr="00D75393">
              <w:rPr>
                <w:rFonts w:cs="Arial"/>
                <w:szCs w:val="24"/>
              </w:rPr>
              <w:t>Disagree</w:t>
            </w:r>
          </w:p>
        </w:tc>
        <w:tc>
          <w:tcPr>
            <w:tcW w:w="1803" w:type="dxa"/>
          </w:tcPr>
          <w:p w14:paraId="18FDA55D" w14:textId="77777777" w:rsidR="00302ED6" w:rsidRPr="00D75393" w:rsidRDefault="00302ED6" w:rsidP="00340ECB">
            <w:pPr>
              <w:pStyle w:val="BodyText3"/>
              <w:tabs>
                <w:tab w:val="right" w:pos="567"/>
              </w:tabs>
              <w:jc w:val="center"/>
              <w:rPr>
                <w:rFonts w:cs="Arial"/>
                <w:szCs w:val="24"/>
              </w:rPr>
            </w:pPr>
            <w:r w:rsidRPr="00D75393">
              <w:rPr>
                <w:rFonts w:cs="Arial"/>
                <w:szCs w:val="24"/>
              </w:rPr>
              <w:t>Neither agree nor disagree</w:t>
            </w:r>
          </w:p>
        </w:tc>
        <w:tc>
          <w:tcPr>
            <w:tcW w:w="1803" w:type="dxa"/>
          </w:tcPr>
          <w:p w14:paraId="55BDA9FD" w14:textId="77777777" w:rsidR="00302ED6" w:rsidRPr="00D75393" w:rsidRDefault="00302ED6" w:rsidP="00340ECB">
            <w:pPr>
              <w:pStyle w:val="BodyText3"/>
              <w:tabs>
                <w:tab w:val="right" w:pos="567"/>
              </w:tabs>
              <w:jc w:val="center"/>
              <w:rPr>
                <w:rFonts w:cs="Arial"/>
                <w:szCs w:val="24"/>
              </w:rPr>
            </w:pPr>
            <w:r w:rsidRPr="00D75393">
              <w:rPr>
                <w:rFonts w:cs="Arial"/>
                <w:szCs w:val="24"/>
              </w:rPr>
              <w:t>Agree</w:t>
            </w:r>
          </w:p>
        </w:tc>
        <w:tc>
          <w:tcPr>
            <w:tcW w:w="1804" w:type="dxa"/>
          </w:tcPr>
          <w:p w14:paraId="682F3A81" w14:textId="372326D8"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0271FC">
              <w:rPr>
                <w:rFonts w:cs="Arial"/>
                <w:szCs w:val="24"/>
              </w:rPr>
              <w:t>a</w:t>
            </w:r>
            <w:r w:rsidRPr="00D75393">
              <w:rPr>
                <w:rFonts w:cs="Arial"/>
                <w:szCs w:val="24"/>
              </w:rPr>
              <w:t xml:space="preserve">gree </w:t>
            </w:r>
          </w:p>
        </w:tc>
      </w:tr>
      <w:tr w:rsidR="00302ED6" w:rsidRPr="00FD2DE4" w14:paraId="1E268AAC" w14:textId="77777777" w:rsidTr="00340ECB">
        <w:trPr>
          <w:trHeight w:val="312"/>
        </w:trPr>
        <w:tc>
          <w:tcPr>
            <w:tcW w:w="1803" w:type="dxa"/>
          </w:tcPr>
          <w:p w14:paraId="326153B6"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5AD5478E"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4326F5A4"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48AA735D" w14:textId="77777777" w:rsidR="00302ED6" w:rsidRPr="00FD2DE4" w:rsidRDefault="00302ED6" w:rsidP="00340ECB">
            <w:pPr>
              <w:pStyle w:val="BodyText3"/>
              <w:tabs>
                <w:tab w:val="right" w:pos="567"/>
              </w:tabs>
              <w:jc w:val="center"/>
              <w:rPr>
                <w:rFonts w:cs="Arial"/>
                <w:color w:val="FF0000"/>
                <w:szCs w:val="24"/>
              </w:rPr>
            </w:pPr>
          </w:p>
        </w:tc>
        <w:tc>
          <w:tcPr>
            <w:tcW w:w="1804" w:type="dxa"/>
          </w:tcPr>
          <w:p w14:paraId="4E188802" w14:textId="77777777" w:rsidR="00302ED6" w:rsidRPr="00FD2DE4" w:rsidRDefault="00302ED6" w:rsidP="00340ECB">
            <w:pPr>
              <w:pStyle w:val="BodyText3"/>
              <w:tabs>
                <w:tab w:val="right" w:pos="567"/>
              </w:tabs>
              <w:jc w:val="center"/>
              <w:rPr>
                <w:rFonts w:cs="Arial"/>
                <w:color w:val="FF0000"/>
                <w:szCs w:val="24"/>
              </w:rPr>
            </w:pPr>
          </w:p>
        </w:tc>
      </w:tr>
    </w:tbl>
    <w:p w14:paraId="47A2A913" w14:textId="77777777" w:rsidR="00302ED6" w:rsidRPr="00FD2DE4" w:rsidRDefault="00302ED6" w:rsidP="00302ED6">
      <w:pPr>
        <w:rPr>
          <w:b/>
          <w:color w:val="FF0000"/>
        </w:rPr>
      </w:pPr>
    </w:p>
    <w:p w14:paraId="463D0768" w14:textId="77777777" w:rsidR="00302ED6" w:rsidRPr="004160B1" w:rsidRDefault="00302ED6" w:rsidP="00F64541">
      <w:pPr>
        <w:pStyle w:val="Heading4"/>
      </w:pPr>
      <w:r w:rsidRPr="004160B1">
        <w:t>Supporting comments</w:t>
      </w:r>
    </w:p>
    <w:p w14:paraId="2E5201E4"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0E8ABC61" w14:textId="77777777" w:rsidTr="00340ECB">
        <w:tc>
          <w:tcPr>
            <w:tcW w:w="9242" w:type="dxa"/>
          </w:tcPr>
          <w:p w14:paraId="1B1F4AE4" w14:textId="77777777" w:rsidR="00302ED6" w:rsidRPr="00FD2DE4" w:rsidRDefault="00302ED6" w:rsidP="00340ECB">
            <w:pPr>
              <w:rPr>
                <w:b/>
                <w:color w:val="FF0000"/>
                <w:sz w:val="22"/>
                <w:szCs w:val="22"/>
              </w:rPr>
            </w:pPr>
          </w:p>
          <w:p w14:paraId="1A88D61C" w14:textId="77777777" w:rsidR="00302ED6" w:rsidRPr="00FD2DE4" w:rsidRDefault="00302ED6" w:rsidP="00340ECB">
            <w:pPr>
              <w:rPr>
                <w:b/>
                <w:color w:val="FF0000"/>
                <w:sz w:val="22"/>
                <w:szCs w:val="22"/>
              </w:rPr>
            </w:pPr>
          </w:p>
        </w:tc>
      </w:tr>
    </w:tbl>
    <w:p w14:paraId="7B697E4C" w14:textId="77777777" w:rsidR="00302ED6" w:rsidRDefault="00302ED6" w:rsidP="00302ED6">
      <w:pPr>
        <w:rPr>
          <w:color w:val="FF0000"/>
        </w:rPr>
      </w:pPr>
    </w:p>
    <w:p w14:paraId="191F1822" w14:textId="77777777" w:rsidR="00302ED6" w:rsidRPr="00DF12AE" w:rsidRDefault="00302ED6" w:rsidP="00F64541">
      <w:pPr>
        <w:pStyle w:val="Heading3"/>
      </w:pPr>
      <w:r w:rsidRPr="00DF12AE">
        <w:rPr>
          <w:lang w:val="fr-FR"/>
        </w:rPr>
        <w:t xml:space="preserve">Question </w:t>
      </w:r>
      <w:r>
        <w:rPr>
          <w:lang w:val="fr-FR"/>
        </w:rPr>
        <w:t>5</w:t>
      </w:r>
    </w:p>
    <w:p w14:paraId="58ED80D4" w14:textId="60F779C3" w:rsidR="00302ED6" w:rsidRDefault="00302ED6" w:rsidP="00302ED6">
      <w:r>
        <w:t>To what extent do you agree with the proposed policy within the 16 to 18 local curricula guidance on the use of English, Mathematics and Cymraeg GCSEs and of Essential Skills Wales qualifications within post-16 programmes</w:t>
      </w:r>
      <w:r w:rsidR="008A47F9">
        <w:t>?</w:t>
      </w:r>
    </w:p>
    <w:p w14:paraId="2A7432DD" w14:textId="77777777" w:rsidR="00302ED6" w:rsidRDefault="00302ED6" w:rsidP="00302ED6">
      <w:pPr>
        <w:rPr>
          <w:color w:val="FF0000"/>
        </w:rPr>
      </w:pPr>
    </w:p>
    <w:p w14:paraId="46D006B3" w14:textId="77777777" w:rsidR="00302ED6" w:rsidRPr="00DF12AE" w:rsidRDefault="00302ED6" w:rsidP="00302ED6">
      <w:r w:rsidRPr="00DF12AE">
        <w:t>(Insert an x under the relevant heading)</w:t>
      </w:r>
    </w:p>
    <w:p w14:paraId="359DE6A2" w14:textId="77777777" w:rsidR="00302ED6" w:rsidRPr="00FD2DE4" w:rsidRDefault="00302ED6" w:rsidP="00302ED6">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1803"/>
        <w:gridCol w:w="1803"/>
        <w:gridCol w:w="1803"/>
        <w:gridCol w:w="1804"/>
      </w:tblGrid>
      <w:tr w:rsidR="00302ED6" w:rsidRPr="00FD2DE4" w14:paraId="4321A02D" w14:textId="77777777" w:rsidTr="00340ECB">
        <w:trPr>
          <w:trHeight w:val="312"/>
        </w:trPr>
        <w:tc>
          <w:tcPr>
            <w:tcW w:w="1803" w:type="dxa"/>
          </w:tcPr>
          <w:p w14:paraId="05A59405" w14:textId="2E05CC96"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8A47F9">
              <w:rPr>
                <w:rFonts w:cs="Arial"/>
                <w:szCs w:val="24"/>
              </w:rPr>
              <w:t>d</w:t>
            </w:r>
            <w:r w:rsidRPr="00D75393">
              <w:rPr>
                <w:rFonts w:cs="Arial"/>
                <w:szCs w:val="24"/>
              </w:rPr>
              <w:t>isagree</w:t>
            </w:r>
          </w:p>
        </w:tc>
        <w:tc>
          <w:tcPr>
            <w:tcW w:w="1803" w:type="dxa"/>
          </w:tcPr>
          <w:p w14:paraId="3C2C3C03" w14:textId="77777777" w:rsidR="00302ED6" w:rsidRPr="00D75393" w:rsidRDefault="00302ED6" w:rsidP="00340ECB">
            <w:pPr>
              <w:pStyle w:val="BodyText3"/>
              <w:tabs>
                <w:tab w:val="right" w:pos="567"/>
              </w:tabs>
              <w:jc w:val="center"/>
              <w:rPr>
                <w:rFonts w:cs="Arial"/>
                <w:szCs w:val="24"/>
              </w:rPr>
            </w:pPr>
            <w:r w:rsidRPr="00D75393">
              <w:rPr>
                <w:rFonts w:cs="Arial"/>
                <w:szCs w:val="24"/>
              </w:rPr>
              <w:t>Disagree</w:t>
            </w:r>
          </w:p>
        </w:tc>
        <w:tc>
          <w:tcPr>
            <w:tcW w:w="1803" w:type="dxa"/>
          </w:tcPr>
          <w:p w14:paraId="080721C6" w14:textId="77777777" w:rsidR="00302ED6" w:rsidRPr="00D75393" w:rsidRDefault="00302ED6" w:rsidP="00340ECB">
            <w:pPr>
              <w:pStyle w:val="BodyText3"/>
              <w:tabs>
                <w:tab w:val="right" w:pos="567"/>
              </w:tabs>
              <w:jc w:val="center"/>
              <w:rPr>
                <w:rFonts w:cs="Arial"/>
                <w:szCs w:val="24"/>
              </w:rPr>
            </w:pPr>
            <w:r w:rsidRPr="00D75393">
              <w:rPr>
                <w:rFonts w:cs="Arial"/>
                <w:szCs w:val="24"/>
              </w:rPr>
              <w:t>Neither agree nor disagree</w:t>
            </w:r>
          </w:p>
        </w:tc>
        <w:tc>
          <w:tcPr>
            <w:tcW w:w="1803" w:type="dxa"/>
          </w:tcPr>
          <w:p w14:paraId="14A764E0" w14:textId="77777777" w:rsidR="00302ED6" w:rsidRPr="00D75393" w:rsidRDefault="00302ED6" w:rsidP="00340ECB">
            <w:pPr>
              <w:pStyle w:val="BodyText3"/>
              <w:tabs>
                <w:tab w:val="right" w:pos="567"/>
              </w:tabs>
              <w:jc w:val="center"/>
              <w:rPr>
                <w:rFonts w:cs="Arial"/>
                <w:szCs w:val="24"/>
              </w:rPr>
            </w:pPr>
            <w:r w:rsidRPr="00D75393">
              <w:rPr>
                <w:rFonts w:cs="Arial"/>
                <w:szCs w:val="24"/>
              </w:rPr>
              <w:t>Agree</w:t>
            </w:r>
          </w:p>
        </w:tc>
        <w:tc>
          <w:tcPr>
            <w:tcW w:w="1804" w:type="dxa"/>
          </w:tcPr>
          <w:p w14:paraId="74D5A4D6" w14:textId="6F29095D"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8A47F9">
              <w:rPr>
                <w:rFonts w:cs="Arial"/>
                <w:szCs w:val="24"/>
              </w:rPr>
              <w:t>a</w:t>
            </w:r>
            <w:r w:rsidRPr="00D75393">
              <w:rPr>
                <w:rFonts w:cs="Arial"/>
                <w:szCs w:val="24"/>
              </w:rPr>
              <w:t xml:space="preserve">gree </w:t>
            </w:r>
          </w:p>
        </w:tc>
      </w:tr>
      <w:tr w:rsidR="00302ED6" w:rsidRPr="00FD2DE4" w14:paraId="31D7F6F2" w14:textId="77777777" w:rsidTr="00340ECB">
        <w:trPr>
          <w:trHeight w:val="312"/>
        </w:trPr>
        <w:tc>
          <w:tcPr>
            <w:tcW w:w="1803" w:type="dxa"/>
          </w:tcPr>
          <w:p w14:paraId="7C0AB0B1"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4129680B"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6C893DA4"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680EC000" w14:textId="77777777" w:rsidR="00302ED6" w:rsidRPr="00FD2DE4" w:rsidRDefault="00302ED6" w:rsidP="00340ECB">
            <w:pPr>
              <w:pStyle w:val="BodyText3"/>
              <w:tabs>
                <w:tab w:val="right" w:pos="567"/>
              </w:tabs>
              <w:jc w:val="center"/>
              <w:rPr>
                <w:rFonts w:cs="Arial"/>
                <w:color w:val="FF0000"/>
                <w:szCs w:val="24"/>
              </w:rPr>
            </w:pPr>
          </w:p>
        </w:tc>
        <w:tc>
          <w:tcPr>
            <w:tcW w:w="1804" w:type="dxa"/>
          </w:tcPr>
          <w:p w14:paraId="18E8B0EB" w14:textId="77777777" w:rsidR="00302ED6" w:rsidRPr="00FD2DE4" w:rsidRDefault="00302ED6" w:rsidP="00340ECB">
            <w:pPr>
              <w:pStyle w:val="BodyText3"/>
              <w:tabs>
                <w:tab w:val="right" w:pos="567"/>
              </w:tabs>
              <w:jc w:val="center"/>
              <w:rPr>
                <w:rFonts w:cs="Arial"/>
                <w:color w:val="FF0000"/>
                <w:szCs w:val="24"/>
              </w:rPr>
            </w:pPr>
          </w:p>
        </w:tc>
      </w:tr>
    </w:tbl>
    <w:p w14:paraId="45297802" w14:textId="77777777" w:rsidR="00302ED6" w:rsidRPr="00FD2DE4" w:rsidRDefault="00302ED6" w:rsidP="00302ED6">
      <w:pPr>
        <w:rPr>
          <w:b/>
          <w:color w:val="FF0000"/>
        </w:rPr>
      </w:pPr>
    </w:p>
    <w:p w14:paraId="62EDB340" w14:textId="77777777" w:rsidR="00302ED6" w:rsidRPr="004160B1" w:rsidRDefault="00302ED6" w:rsidP="00F64541">
      <w:pPr>
        <w:pStyle w:val="Heading4"/>
      </w:pPr>
      <w:r w:rsidRPr="004160B1">
        <w:t>Supporting comments</w:t>
      </w:r>
    </w:p>
    <w:p w14:paraId="540285E0"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55DA316F" w14:textId="77777777" w:rsidTr="00340ECB">
        <w:tc>
          <w:tcPr>
            <w:tcW w:w="9242" w:type="dxa"/>
          </w:tcPr>
          <w:p w14:paraId="7FD6C43A" w14:textId="77777777" w:rsidR="00302ED6" w:rsidRPr="00FD2DE4" w:rsidRDefault="00302ED6" w:rsidP="00340ECB">
            <w:pPr>
              <w:rPr>
                <w:b/>
                <w:color w:val="FF0000"/>
                <w:sz w:val="22"/>
                <w:szCs w:val="22"/>
              </w:rPr>
            </w:pPr>
          </w:p>
          <w:p w14:paraId="6D32EDD0" w14:textId="77777777" w:rsidR="00302ED6" w:rsidRPr="00FD2DE4" w:rsidRDefault="00302ED6" w:rsidP="00340ECB">
            <w:pPr>
              <w:rPr>
                <w:b/>
                <w:color w:val="FF0000"/>
                <w:sz w:val="22"/>
                <w:szCs w:val="22"/>
              </w:rPr>
            </w:pPr>
          </w:p>
        </w:tc>
      </w:tr>
    </w:tbl>
    <w:p w14:paraId="2EA74651" w14:textId="77777777" w:rsidR="00302ED6" w:rsidRDefault="00302ED6" w:rsidP="00302ED6">
      <w:pPr>
        <w:rPr>
          <w:color w:val="FF0000"/>
        </w:rPr>
      </w:pPr>
    </w:p>
    <w:p w14:paraId="624166D8" w14:textId="77777777" w:rsidR="00302ED6" w:rsidRPr="00DF12AE" w:rsidRDefault="00302ED6" w:rsidP="00F64541">
      <w:pPr>
        <w:pStyle w:val="Heading3"/>
      </w:pPr>
      <w:r w:rsidRPr="00DF12AE">
        <w:rPr>
          <w:lang w:val="fr-FR"/>
        </w:rPr>
        <w:t xml:space="preserve">Question </w:t>
      </w:r>
      <w:r>
        <w:rPr>
          <w:lang w:val="fr-FR"/>
        </w:rPr>
        <w:t>6</w:t>
      </w:r>
    </w:p>
    <w:p w14:paraId="02134902" w14:textId="6EA8A332" w:rsidR="00302ED6" w:rsidRDefault="00302ED6" w:rsidP="00302ED6">
      <w:r>
        <w:t xml:space="preserve">To what extent do you agree with the proposed policy within the 16 to 18 local curricula guidance on the use of skills qualifications within post-16 programmes, including the </w:t>
      </w:r>
      <w:r w:rsidRPr="00565C51">
        <w:t>Advanced Skills Baccalaureate Wales</w:t>
      </w:r>
      <w:r>
        <w:t xml:space="preserve"> and Skills </w:t>
      </w:r>
      <w:r w:rsidR="00D147D4">
        <w:t>Suite</w:t>
      </w:r>
      <w:r>
        <w:t xml:space="preserve"> qualifications?</w:t>
      </w:r>
    </w:p>
    <w:p w14:paraId="38E491B7" w14:textId="77777777" w:rsidR="00302ED6" w:rsidRDefault="00302ED6" w:rsidP="00302ED6">
      <w:pPr>
        <w:rPr>
          <w:color w:val="FF0000"/>
        </w:rPr>
      </w:pPr>
    </w:p>
    <w:p w14:paraId="33B6F7F8" w14:textId="77777777" w:rsidR="00302ED6" w:rsidRPr="00DF12AE" w:rsidRDefault="00302ED6" w:rsidP="00302ED6">
      <w:r w:rsidRPr="00DF12AE">
        <w:t>(Insert an x under the relevant heading)</w:t>
      </w:r>
    </w:p>
    <w:p w14:paraId="0D53B173" w14:textId="77777777" w:rsidR="00302ED6" w:rsidRPr="00FD2DE4" w:rsidRDefault="00302ED6" w:rsidP="00302ED6">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1803"/>
        <w:gridCol w:w="1803"/>
        <w:gridCol w:w="1803"/>
        <w:gridCol w:w="1804"/>
      </w:tblGrid>
      <w:tr w:rsidR="00302ED6" w:rsidRPr="00FD2DE4" w14:paraId="1FB6C1C9" w14:textId="77777777" w:rsidTr="00340ECB">
        <w:trPr>
          <w:trHeight w:val="312"/>
        </w:trPr>
        <w:tc>
          <w:tcPr>
            <w:tcW w:w="1803" w:type="dxa"/>
          </w:tcPr>
          <w:p w14:paraId="5ECB3FC6" w14:textId="73F6680A"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5F3CC4">
              <w:rPr>
                <w:rFonts w:cs="Arial"/>
                <w:szCs w:val="24"/>
              </w:rPr>
              <w:t>d</w:t>
            </w:r>
            <w:r w:rsidRPr="00D75393">
              <w:rPr>
                <w:rFonts w:cs="Arial"/>
                <w:szCs w:val="24"/>
              </w:rPr>
              <w:t>isagree</w:t>
            </w:r>
          </w:p>
        </w:tc>
        <w:tc>
          <w:tcPr>
            <w:tcW w:w="1803" w:type="dxa"/>
          </w:tcPr>
          <w:p w14:paraId="365A7535" w14:textId="77777777" w:rsidR="00302ED6" w:rsidRPr="00D75393" w:rsidRDefault="00302ED6" w:rsidP="00340ECB">
            <w:pPr>
              <w:pStyle w:val="BodyText3"/>
              <w:tabs>
                <w:tab w:val="right" w:pos="567"/>
              </w:tabs>
              <w:jc w:val="center"/>
              <w:rPr>
                <w:rFonts w:cs="Arial"/>
                <w:szCs w:val="24"/>
              </w:rPr>
            </w:pPr>
            <w:r w:rsidRPr="00D75393">
              <w:rPr>
                <w:rFonts w:cs="Arial"/>
                <w:szCs w:val="24"/>
              </w:rPr>
              <w:t>Disagree</w:t>
            </w:r>
          </w:p>
        </w:tc>
        <w:tc>
          <w:tcPr>
            <w:tcW w:w="1803" w:type="dxa"/>
          </w:tcPr>
          <w:p w14:paraId="474F49C5" w14:textId="77777777" w:rsidR="00302ED6" w:rsidRPr="00D75393" w:rsidRDefault="00302ED6" w:rsidP="00340ECB">
            <w:pPr>
              <w:pStyle w:val="BodyText3"/>
              <w:tabs>
                <w:tab w:val="right" w:pos="567"/>
              </w:tabs>
              <w:jc w:val="center"/>
              <w:rPr>
                <w:rFonts w:cs="Arial"/>
                <w:szCs w:val="24"/>
              </w:rPr>
            </w:pPr>
            <w:r w:rsidRPr="00D75393">
              <w:rPr>
                <w:rFonts w:cs="Arial"/>
                <w:szCs w:val="24"/>
              </w:rPr>
              <w:t>Neither agree nor disagree</w:t>
            </w:r>
          </w:p>
        </w:tc>
        <w:tc>
          <w:tcPr>
            <w:tcW w:w="1803" w:type="dxa"/>
          </w:tcPr>
          <w:p w14:paraId="47CDEA66" w14:textId="77777777" w:rsidR="00302ED6" w:rsidRPr="00D75393" w:rsidRDefault="00302ED6" w:rsidP="00340ECB">
            <w:pPr>
              <w:pStyle w:val="BodyText3"/>
              <w:tabs>
                <w:tab w:val="right" w:pos="567"/>
              </w:tabs>
              <w:jc w:val="center"/>
              <w:rPr>
                <w:rFonts w:cs="Arial"/>
                <w:szCs w:val="24"/>
              </w:rPr>
            </w:pPr>
            <w:r w:rsidRPr="00D75393">
              <w:rPr>
                <w:rFonts w:cs="Arial"/>
                <w:szCs w:val="24"/>
              </w:rPr>
              <w:t>Agree</w:t>
            </w:r>
          </w:p>
        </w:tc>
        <w:tc>
          <w:tcPr>
            <w:tcW w:w="1804" w:type="dxa"/>
          </w:tcPr>
          <w:p w14:paraId="41A6311B" w14:textId="5FC87505" w:rsidR="00302ED6" w:rsidRPr="00D75393" w:rsidRDefault="00302ED6" w:rsidP="00340ECB">
            <w:pPr>
              <w:pStyle w:val="BodyText3"/>
              <w:tabs>
                <w:tab w:val="right" w:pos="567"/>
              </w:tabs>
              <w:jc w:val="center"/>
              <w:rPr>
                <w:rFonts w:cs="Arial"/>
                <w:szCs w:val="24"/>
              </w:rPr>
            </w:pPr>
            <w:r w:rsidRPr="00D75393">
              <w:rPr>
                <w:rFonts w:cs="Arial"/>
                <w:szCs w:val="24"/>
              </w:rPr>
              <w:t xml:space="preserve">Strongly </w:t>
            </w:r>
            <w:r w:rsidR="005F3CC4">
              <w:rPr>
                <w:rFonts w:cs="Arial"/>
                <w:szCs w:val="24"/>
              </w:rPr>
              <w:t>a</w:t>
            </w:r>
            <w:r w:rsidRPr="00D75393">
              <w:rPr>
                <w:rFonts w:cs="Arial"/>
                <w:szCs w:val="24"/>
              </w:rPr>
              <w:t xml:space="preserve">gree </w:t>
            </w:r>
          </w:p>
        </w:tc>
      </w:tr>
      <w:tr w:rsidR="00302ED6" w:rsidRPr="00FD2DE4" w14:paraId="6C6EF9A8" w14:textId="77777777" w:rsidTr="00340ECB">
        <w:trPr>
          <w:trHeight w:val="312"/>
        </w:trPr>
        <w:tc>
          <w:tcPr>
            <w:tcW w:w="1803" w:type="dxa"/>
          </w:tcPr>
          <w:p w14:paraId="413501DA"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2994ED20"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5159B1CD" w14:textId="77777777" w:rsidR="00302ED6" w:rsidRPr="00FD2DE4" w:rsidRDefault="00302ED6" w:rsidP="00340ECB">
            <w:pPr>
              <w:pStyle w:val="BodyText3"/>
              <w:tabs>
                <w:tab w:val="right" w:pos="567"/>
              </w:tabs>
              <w:jc w:val="center"/>
              <w:rPr>
                <w:rFonts w:cs="Arial"/>
                <w:color w:val="FF0000"/>
                <w:szCs w:val="24"/>
              </w:rPr>
            </w:pPr>
          </w:p>
        </w:tc>
        <w:tc>
          <w:tcPr>
            <w:tcW w:w="1803" w:type="dxa"/>
          </w:tcPr>
          <w:p w14:paraId="7906E2C1" w14:textId="77777777" w:rsidR="00302ED6" w:rsidRPr="00FD2DE4" w:rsidRDefault="00302ED6" w:rsidP="00340ECB">
            <w:pPr>
              <w:pStyle w:val="BodyText3"/>
              <w:tabs>
                <w:tab w:val="right" w:pos="567"/>
              </w:tabs>
              <w:jc w:val="center"/>
              <w:rPr>
                <w:rFonts w:cs="Arial"/>
                <w:color w:val="FF0000"/>
                <w:szCs w:val="24"/>
              </w:rPr>
            </w:pPr>
          </w:p>
        </w:tc>
        <w:tc>
          <w:tcPr>
            <w:tcW w:w="1804" w:type="dxa"/>
          </w:tcPr>
          <w:p w14:paraId="18360BCA" w14:textId="77777777" w:rsidR="00302ED6" w:rsidRPr="00FD2DE4" w:rsidRDefault="00302ED6" w:rsidP="00340ECB">
            <w:pPr>
              <w:pStyle w:val="BodyText3"/>
              <w:tabs>
                <w:tab w:val="right" w:pos="567"/>
              </w:tabs>
              <w:jc w:val="center"/>
              <w:rPr>
                <w:rFonts w:cs="Arial"/>
                <w:color w:val="FF0000"/>
                <w:szCs w:val="24"/>
              </w:rPr>
            </w:pPr>
          </w:p>
        </w:tc>
      </w:tr>
    </w:tbl>
    <w:p w14:paraId="786C817D" w14:textId="77777777" w:rsidR="00302ED6" w:rsidRPr="00FD2DE4" w:rsidRDefault="00302ED6" w:rsidP="00302ED6">
      <w:pPr>
        <w:rPr>
          <w:b/>
          <w:color w:val="FF0000"/>
        </w:rPr>
      </w:pPr>
    </w:p>
    <w:p w14:paraId="75B08222" w14:textId="77777777" w:rsidR="00302ED6" w:rsidRPr="004160B1" w:rsidRDefault="00302ED6" w:rsidP="00F64541">
      <w:pPr>
        <w:pStyle w:val="Heading4"/>
      </w:pPr>
      <w:r w:rsidRPr="004160B1">
        <w:t>Supporting comments</w:t>
      </w:r>
    </w:p>
    <w:p w14:paraId="0F7D3795"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0A1E6946" w14:textId="77777777" w:rsidTr="00340ECB">
        <w:tc>
          <w:tcPr>
            <w:tcW w:w="9242" w:type="dxa"/>
          </w:tcPr>
          <w:p w14:paraId="51CA11E4" w14:textId="77777777" w:rsidR="00302ED6" w:rsidRPr="00FD2DE4" w:rsidRDefault="00302ED6" w:rsidP="00340ECB">
            <w:pPr>
              <w:rPr>
                <w:b/>
                <w:color w:val="FF0000"/>
                <w:sz w:val="22"/>
                <w:szCs w:val="22"/>
              </w:rPr>
            </w:pPr>
          </w:p>
          <w:p w14:paraId="501D2B99" w14:textId="77777777" w:rsidR="00302ED6" w:rsidRPr="00FD2DE4" w:rsidRDefault="00302ED6" w:rsidP="00340ECB">
            <w:pPr>
              <w:rPr>
                <w:b/>
                <w:color w:val="FF0000"/>
                <w:sz w:val="22"/>
                <w:szCs w:val="22"/>
              </w:rPr>
            </w:pPr>
          </w:p>
        </w:tc>
      </w:tr>
    </w:tbl>
    <w:p w14:paraId="4BB949FE" w14:textId="77777777" w:rsidR="00302ED6" w:rsidRDefault="00302ED6" w:rsidP="00302ED6">
      <w:pPr>
        <w:rPr>
          <w:color w:val="FF0000"/>
        </w:rPr>
      </w:pPr>
    </w:p>
    <w:p w14:paraId="1E586B85" w14:textId="77777777" w:rsidR="00302ED6" w:rsidRPr="00DF12AE" w:rsidRDefault="00302ED6" w:rsidP="00F64541">
      <w:pPr>
        <w:pStyle w:val="Heading3"/>
      </w:pPr>
      <w:r w:rsidRPr="00DF12AE">
        <w:rPr>
          <w:lang w:val="fr-FR"/>
        </w:rPr>
        <w:lastRenderedPageBreak/>
        <w:t xml:space="preserve">Question </w:t>
      </w:r>
      <w:r>
        <w:rPr>
          <w:lang w:val="fr-FR"/>
        </w:rPr>
        <w:t>7</w:t>
      </w:r>
    </w:p>
    <w:p w14:paraId="4121836A" w14:textId="77777777" w:rsidR="00302ED6" w:rsidRDefault="00302ED6" w:rsidP="00302ED6">
      <w:r w:rsidRPr="00797988">
        <w:t xml:space="preserve">We would like to know your views on the effects that the policy outlined in the </w:t>
      </w:r>
      <w:r>
        <w:t xml:space="preserve">16 to 18 local curricula guidance </w:t>
      </w:r>
      <w:r w:rsidRPr="00797988">
        <w:t>will have on the school</w:t>
      </w:r>
      <w:r>
        <w:t xml:space="preserve"> and FEI</w:t>
      </w:r>
      <w:r w:rsidRPr="00797988">
        <w:t xml:space="preserve"> workforce, including any impact it might have on workloads.</w:t>
      </w:r>
    </w:p>
    <w:p w14:paraId="3DBB58E4" w14:textId="524AF8EE" w:rsidR="00302ED6" w:rsidRPr="00FD2DE4" w:rsidRDefault="00302ED6" w:rsidP="00302ED6">
      <w:pPr>
        <w:rPr>
          <w:b/>
          <w:color w:val="FF0000"/>
        </w:rPr>
      </w:pPr>
    </w:p>
    <w:p w14:paraId="574E056F" w14:textId="2FAF0BD7" w:rsidR="00302ED6" w:rsidRPr="004160B1" w:rsidRDefault="00302ED6" w:rsidP="00F64541">
      <w:pPr>
        <w:pStyle w:val="Heading4"/>
      </w:pPr>
      <w:r w:rsidRPr="004160B1">
        <w:t>Supporting comments</w:t>
      </w:r>
    </w:p>
    <w:p w14:paraId="67334EA9" w14:textId="77777777"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420AD17A" w14:textId="77777777" w:rsidTr="00340ECB">
        <w:tc>
          <w:tcPr>
            <w:tcW w:w="9242" w:type="dxa"/>
          </w:tcPr>
          <w:p w14:paraId="365D9358" w14:textId="77777777" w:rsidR="00302ED6" w:rsidRPr="00FD2DE4" w:rsidRDefault="00302ED6" w:rsidP="00340ECB">
            <w:pPr>
              <w:rPr>
                <w:b/>
                <w:color w:val="FF0000"/>
                <w:sz w:val="22"/>
                <w:szCs w:val="22"/>
              </w:rPr>
            </w:pPr>
          </w:p>
          <w:p w14:paraId="3EEA6AAA" w14:textId="77777777" w:rsidR="00302ED6" w:rsidRPr="00FD2DE4" w:rsidRDefault="00302ED6" w:rsidP="00340ECB">
            <w:pPr>
              <w:rPr>
                <w:b/>
                <w:color w:val="FF0000"/>
                <w:sz w:val="22"/>
                <w:szCs w:val="22"/>
              </w:rPr>
            </w:pPr>
          </w:p>
        </w:tc>
      </w:tr>
    </w:tbl>
    <w:p w14:paraId="3413075E" w14:textId="77777777" w:rsidR="00302ED6" w:rsidRDefault="00302ED6" w:rsidP="00302ED6">
      <w:pPr>
        <w:rPr>
          <w:color w:val="FF0000"/>
        </w:rPr>
      </w:pPr>
    </w:p>
    <w:p w14:paraId="590E7704" w14:textId="77777777" w:rsidR="00302ED6" w:rsidRPr="00DF12AE" w:rsidRDefault="00302ED6" w:rsidP="00F64541">
      <w:pPr>
        <w:pStyle w:val="Heading3"/>
      </w:pPr>
      <w:r w:rsidRPr="00DF12AE">
        <w:rPr>
          <w:lang w:val="fr-FR"/>
        </w:rPr>
        <w:t xml:space="preserve">Question </w:t>
      </w:r>
      <w:r>
        <w:rPr>
          <w:lang w:val="fr-FR"/>
        </w:rPr>
        <w:t>8</w:t>
      </w:r>
    </w:p>
    <w:p w14:paraId="1AF8B470" w14:textId="495417EE" w:rsidR="00302ED6" w:rsidRDefault="00302ED6" w:rsidP="00302ED6">
      <w:r w:rsidRPr="00797988">
        <w:t xml:space="preserve">We would like to know your views on the effects that the policy outlined in the </w:t>
      </w:r>
      <w:r>
        <w:t xml:space="preserve">16 to 18 local curricula guidance </w:t>
      </w:r>
      <w:r w:rsidRPr="00797988">
        <w:t>will have on the diverse needs of individual learners, including those from disadvantaged backgrounds and those who share protected characteristics (as set out under the Equality Act 2010).</w:t>
      </w:r>
    </w:p>
    <w:p w14:paraId="522EFA50" w14:textId="77777777" w:rsidR="00302ED6" w:rsidRDefault="00302ED6" w:rsidP="00302ED6">
      <w:pPr>
        <w:rPr>
          <w:color w:val="FF0000"/>
        </w:rPr>
      </w:pPr>
    </w:p>
    <w:p w14:paraId="6F45AFCB" w14:textId="4D1F3133" w:rsidR="00302ED6" w:rsidRPr="004160B1" w:rsidRDefault="00302ED6" w:rsidP="00F64541">
      <w:pPr>
        <w:pStyle w:val="Heading4"/>
      </w:pPr>
      <w:r w:rsidRPr="004160B1">
        <w:t>Supporting comments</w:t>
      </w:r>
    </w:p>
    <w:p w14:paraId="5F75EBB1" w14:textId="40AF5B8D" w:rsidR="00302ED6" w:rsidRPr="00FD2DE4" w:rsidRDefault="00302ED6" w:rsidP="00302ED6">
      <w:pPr>
        <w:contextualSpacing/>
        <w:rPr>
          <w:i/>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FD2DE4" w14:paraId="75E25E03" w14:textId="77777777" w:rsidTr="00340ECB">
        <w:tc>
          <w:tcPr>
            <w:tcW w:w="9242" w:type="dxa"/>
          </w:tcPr>
          <w:p w14:paraId="49DFC356" w14:textId="77777777" w:rsidR="00302ED6" w:rsidRPr="00FD2DE4" w:rsidRDefault="00302ED6" w:rsidP="00340ECB">
            <w:pPr>
              <w:rPr>
                <w:b/>
                <w:color w:val="FF0000"/>
                <w:sz w:val="22"/>
                <w:szCs w:val="22"/>
              </w:rPr>
            </w:pPr>
          </w:p>
          <w:p w14:paraId="28559282" w14:textId="77777777" w:rsidR="00302ED6" w:rsidRPr="00FD2DE4" w:rsidRDefault="00302ED6" w:rsidP="00340ECB">
            <w:pPr>
              <w:rPr>
                <w:b/>
                <w:color w:val="FF0000"/>
                <w:sz w:val="22"/>
                <w:szCs w:val="22"/>
              </w:rPr>
            </w:pPr>
          </w:p>
        </w:tc>
      </w:tr>
    </w:tbl>
    <w:p w14:paraId="083DA2A9" w14:textId="77777777" w:rsidR="00302ED6" w:rsidRPr="00FD2DE4" w:rsidRDefault="00302ED6" w:rsidP="00302ED6">
      <w:pPr>
        <w:widowControl w:val="0"/>
        <w:autoSpaceDE w:val="0"/>
        <w:autoSpaceDN w:val="0"/>
        <w:adjustRightInd w:val="0"/>
        <w:rPr>
          <w:b/>
          <w:bCs/>
          <w:lang w:val="en-US"/>
        </w:rPr>
      </w:pPr>
    </w:p>
    <w:p w14:paraId="3F95F3C1" w14:textId="77777777" w:rsidR="00302ED6" w:rsidRPr="00F64541" w:rsidRDefault="00302ED6" w:rsidP="00F64541">
      <w:pPr>
        <w:pStyle w:val="Heading3"/>
      </w:pPr>
      <w:r w:rsidRPr="00F64541">
        <w:t xml:space="preserve">Question 9 </w:t>
      </w:r>
    </w:p>
    <w:p w14:paraId="76B4FC17" w14:textId="77777777" w:rsidR="00302ED6" w:rsidRPr="00184781" w:rsidRDefault="00302ED6" w:rsidP="00302ED6">
      <w:pPr>
        <w:widowControl w:val="0"/>
        <w:autoSpaceDE w:val="0"/>
        <w:autoSpaceDN w:val="0"/>
        <w:adjustRightInd w:val="0"/>
        <w:rPr>
          <w:lang w:val="en-US"/>
        </w:rPr>
      </w:pPr>
      <w:r w:rsidRPr="00227E3F">
        <w:rPr>
          <w:color w:val="000000"/>
        </w:rPr>
        <w:t>What</w:t>
      </w:r>
      <w:r>
        <w:rPr>
          <w:color w:val="000000"/>
        </w:rPr>
        <w:t>,</w:t>
      </w:r>
      <w:r w:rsidRPr="00227E3F">
        <w:rPr>
          <w:color w:val="000000"/>
        </w:rPr>
        <w:t xml:space="preserve"> in your opinion</w:t>
      </w:r>
      <w:r>
        <w:rPr>
          <w:color w:val="000000"/>
        </w:rPr>
        <w:t>,</w:t>
      </w:r>
      <w:r w:rsidRPr="00227E3F">
        <w:rPr>
          <w:color w:val="000000"/>
        </w:rPr>
        <w:t xml:space="preserve"> would be the likely effects of </w:t>
      </w:r>
      <w:r w:rsidRPr="00AE5A6F">
        <w:t xml:space="preserve">the 16 to 18 local curricula guidance on the Welsh language? We are particularly interested in any </w:t>
      </w:r>
      <w:r w:rsidRPr="00227E3F">
        <w:rPr>
          <w:color w:val="000000"/>
        </w:rPr>
        <w:t xml:space="preserve">likely effects on opportunities to use the Welsh language and on not treating the Welsh language less favourably </w:t>
      </w:r>
      <w:r>
        <w:rPr>
          <w:color w:val="000000"/>
        </w:rPr>
        <w:t xml:space="preserve">than </w:t>
      </w:r>
      <w:r w:rsidRPr="00227E3F">
        <w:rPr>
          <w:color w:val="000000"/>
        </w:rPr>
        <w:t>English.</w:t>
      </w:r>
    </w:p>
    <w:p w14:paraId="1837FB6A" w14:textId="77777777" w:rsidR="00302ED6" w:rsidRPr="00184781" w:rsidRDefault="00302ED6" w:rsidP="00302ED6">
      <w:pPr>
        <w:widowControl w:val="0"/>
        <w:autoSpaceDE w:val="0"/>
        <w:autoSpaceDN w:val="0"/>
        <w:adjustRightInd w:val="0"/>
        <w:rPr>
          <w:rFonts w:ascii="Times New Roman" w:hAnsi="Times New Roman" w:cs="Times New Roman"/>
          <w:lang w:val="en-US"/>
        </w:rPr>
      </w:pPr>
    </w:p>
    <w:p w14:paraId="36B4CB21" w14:textId="77777777" w:rsidR="00302ED6" w:rsidRPr="00227E3F" w:rsidRDefault="00302ED6" w:rsidP="00302ED6">
      <w:pPr>
        <w:rPr>
          <w:color w:val="000000"/>
        </w:rPr>
      </w:pPr>
      <w:r w:rsidRPr="00227E3F">
        <w:rPr>
          <w:color w:val="000000"/>
        </w:rPr>
        <w:t>Do you think that there are opportunities to promote any positive effects?</w:t>
      </w:r>
    </w:p>
    <w:p w14:paraId="50E17E9D" w14:textId="77777777" w:rsidR="00302ED6" w:rsidRPr="00184781" w:rsidRDefault="00302ED6" w:rsidP="00302ED6">
      <w:pPr>
        <w:widowControl w:val="0"/>
        <w:autoSpaceDE w:val="0"/>
        <w:autoSpaceDN w:val="0"/>
        <w:adjustRightInd w:val="0"/>
        <w:rPr>
          <w:rFonts w:ascii="Times New Roman" w:hAnsi="Times New Roman" w:cs="Times New Roman"/>
          <w:lang w:val="en-US"/>
        </w:rPr>
      </w:pPr>
      <w:r w:rsidRPr="00227E3F">
        <w:rPr>
          <w:color w:val="000000"/>
        </w:rPr>
        <w:t>Do you think that there are opportunities to mitigate any adverse effects?</w:t>
      </w:r>
    </w:p>
    <w:p w14:paraId="75C32DC4" w14:textId="77777777" w:rsidR="00302ED6" w:rsidRPr="00184781" w:rsidRDefault="00302ED6" w:rsidP="00302ED6">
      <w:pPr>
        <w:rPr>
          <w:b/>
        </w:rPr>
      </w:pPr>
    </w:p>
    <w:p w14:paraId="5BBFA526" w14:textId="77777777" w:rsidR="00302ED6" w:rsidRPr="00184781" w:rsidRDefault="00302ED6" w:rsidP="00F64541">
      <w:pPr>
        <w:pStyle w:val="Heading4"/>
      </w:pPr>
      <w:r w:rsidRPr="00184781">
        <w:t>Supporting comments</w:t>
      </w:r>
    </w:p>
    <w:p w14:paraId="622F80D7" w14:textId="77777777" w:rsidR="00302ED6" w:rsidRPr="00184781" w:rsidRDefault="00302ED6" w:rsidP="00302ED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184781" w14:paraId="0B2C1E2E" w14:textId="77777777" w:rsidTr="00340ECB">
        <w:tc>
          <w:tcPr>
            <w:tcW w:w="9242" w:type="dxa"/>
          </w:tcPr>
          <w:p w14:paraId="536E905F" w14:textId="77777777" w:rsidR="00302ED6" w:rsidRPr="00184781" w:rsidRDefault="00302ED6" w:rsidP="00340ECB">
            <w:pPr>
              <w:rPr>
                <w:b/>
                <w:color w:val="FF0000"/>
                <w:sz w:val="22"/>
                <w:szCs w:val="22"/>
              </w:rPr>
            </w:pPr>
          </w:p>
          <w:p w14:paraId="53A5654D" w14:textId="77777777" w:rsidR="00302ED6" w:rsidRPr="00184781" w:rsidRDefault="00302ED6" w:rsidP="00340ECB">
            <w:pPr>
              <w:rPr>
                <w:b/>
                <w:color w:val="FF0000"/>
                <w:sz w:val="22"/>
                <w:szCs w:val="22"/>
              </w:rPr>
            </w:pPr>
          </w:p>
        </w:tc>
      </w:tr>
    </w:tbl>
    <w:p w14:paraId="368E9112" w14:textId="77777777" w:rsidR="00302ED6" w:rsidRPr="00184781" w:rsidRDefault="00302ED6" w:rsidP="00302ED6">
      <w:pPr>
        <w:widowControl w:val="0"/>
        <w:autoSpaceDE w:val="0"/>
        <w:autoSpaceDN w:val="0"/>
        <w:adjustRightInd w:val="0"/>
        <w:rPr>
          <w:rFonts w:ascii="Times New Roman" w:hAnsi="Times New Roman" w:cs="Times New Roman"/>
          <w:lang w:val="en-US"/>
        </w:rPr>
      </w:pPr>
    </w:p>
    <w:p w14:paraId="16602886" w14:textId="77777777" w:rsidR="00302ED6" w:rsidRDefault="00302ED6" w:rsidP="00F64541">
      <w:pPr>
        <w:pStyle w:val="Heading3"/>
        <w:rPr>
          <w:lang w:val="en-US"/>
        </w:rPr>
      </w:pPr>
      <w:r w:rsidRPr="00184781">
        <w:rPr>
          <w:lang w:val="en-US"/>
        </w:rPr>
        <w:t xml:space="preserve">Question </w:t>
      </w:r>
      <w:r w:rsidRPr="0025595B">
        <w:rPr>
          <w:lang w:val="en-US"/>
        </w:rPr>
        <w:t xml:space="preserve">10 </w:t>
      </w:r>
    </w:p>
    <w:p w14:paraId="01FF4D03" w14:textId="77777777" w:rsidR="00302ED6" w:rsidRDefault="00302ED6" w:rsidP="00302ED6">
      <w:pPr>
        <w:rPr>
          <w:color w:val="000000"/>
        </w:rPr>
      </w:pPr>
      <w:r w:rsidRPr="00227E3F">
        <w:rPr>
          <w:color w:val="000000"/>
        </w:rPr>
        <w:t xml:space="preserve">In your opinion, could the </w:t>
      </w:r>
      <w:r w:rsidRPr="00823E5B">
        <w:t xml:space="preserve">16 to 18 local curricula guidance </w:t>
      </w:r>
      <w:r w:rsidRPr="00227E3F">
        <w:rPr>
          <w:color w:val="000000"/>
        </w:rPr>
        <w:t>be formulated or changed so as to:</w:t>
      </w:r>
    </w:p>
    <w:p w14:paraId="3A3A25A3" w14:textId="77777777" w:rsidR="00302ED6" w:rsidRPr="00227E3F" w:rsidRDefault="00302ED6" w:rsidP="00302ED6">
      <w:pPr>
        <w:rPr>
          <w:color w:val="000000"/>
        </w:rPr>
      </w:pPr>
    </w:p>
    <w:p w14:paraId="63C2A4DF" w14:textId="77777777" w:rsidR="00302ED6" w:rsidRDefault="00302ED6" w:rsidP="00302ED6">
      <w:pPr>
        <w:pStyle w:val="ListParagraph"/>
        <w:numPr>
          <w:ilvl w:val="0"/>
          <w:numId w:val="2"/>
        </w:numPr>
        <w:spacing w:after="160" w:line="252" w:lineRule="auto"/>
        <w:contextualSpacing w:val="0"/>
        <w:rPr>
          <w:rFonts w:eastAsia="Times New Roman"/>
          <w:color w:val="000000"/>
        </w:rPr>
      </w:pPr>
      <w:r w:rsidRPr="00227E3F">
        <w:rPr>
          <w:rFonts w:eastAsia="Times New Roman"/>
        </w:rPr>
        <w:t xml:space="preserve">have positive effects or more positive effects on using the Welsh language and on not treating the </w:t>
      </w:r>
      <w:r w:rsidRPr="00227E3F">
        <w:rPr>
          <w:rFonts w:eastAsia="Times New Roman"/>
          <w:color w:val="000000"/>
        </w:rPr>
        <w:t xml:space="preserve">Welsh language less favourably </w:t>
      </w:r>
      <w:r>
        <w:rPr>
          <w:rFonts w:eastAsia="Times New Roman"/>
          <w:color w:val="000000"/>
        </w:rPr>
        <w:t xml:space="preserve">than </w:t>
      </w:r>
      <w:r w:rsidRPr="00227E3F">
        <w:rPr>
          <w:rFonts w:eastAsia="Times New Roman"/>
          <w:color w:val="000000"/>
        </w:rPr>
        <w:t xml:space="preserve">English; or </w:t>
      </w:r>
    </w:p>
    <w:p w14:paraId="3D3BFADE" w14:textId="77777777" w:rsidR="00302ED6" w:rsidRPr="00472276" w:rsidRDefault="00302ED6" w:rsidP="00302ED6">
      <w:pPr>
        <w:pStyle w:val="ListParagraph"/>
        <w:numPr>
          <w:ilvl w:val="0"/>
          <w:numId w:val="2"/>
        </w:numPr>
        <w:spacing w:after="160" w:line="252" w:lineRule="auto"/>
        <w:contextualSpacing w:val="0"/>
        <w:rPr>
          <w:rFonts w:eastAsia="Times New Roman"/>
          <w:color w:val="000000"/>
        </w:rPr>
      </w:pPr>
      <w:r w:rsidRPr="00472276">
        <w:rPr>
          <w:rFonts w:eastAsia="Times New Roman"/>
        </w:rPr>
        <w:t xml:space="preserve">mitigate any negative effects on using the Welsh language and on not treating the </w:t>
      </w:r>
      <w:r w:rsidRPr="00472276">
        <w:rPr>
          <w:rFonts w:eastAsia="Times New Roman"/>
          <w:color w:val="000000"/>
        </w:rPr>
        <w:t xml:space="preserve">Welsh language less favourably </w:t>
      </w:r>
      <w:r>
        <w:rPr>
          <w:rFonts w:eastAsia="Times New Roman"/>
          <w:color w:val="000000"/>
        </w:rPr>
        <w:t xml:space="preserve">than </w:t>
      </w:r>
      <w:r w:rsidRPr="00472276">
        <w:rPr>
          <w:rFonts w:eastAsia="Times New Roman"/>
          <w:color w:val="000000"/>
        </w:rPr>
        <w:t>English?</w:t>
      </w:r>
    </w:p>
    <w:p w14:paraId="4113FA27" w14:textId="77777777" w:rsidR="00302ED6" w:rsidRPr="00184781" w:rsidRDefault="00302ED6" w:rsidP="00302ED6">
      <w:pPr>
        <w:widowControl w:val="0"/>
        <w:autoSpaceDE w:val="0"/>
        <w:autoSpaceDN w:val="0"/>
        <w:adjustRightInd w:val="0"/>
        <w:rPr>
          <w:b/>
          <w:bCs/>
          <w:lang w:val="en-US"/>
        </w:rPr>
      </w:pPr>
    </w:p>
    <w:p w14:paraId="36708C66" w14:textId="77777777" w:rsidR="00302ED6" w:rsidRPr="00184781" w:rsidRDefault="00302ED6" w:rsidP="00F64541">
      <w:pPr>
        <w:pStyle w:val="Heading4"/>
      </w:pPr>
      <w:r w:rsidRPr="00184781">
        <w:t>Supporting comments</w:t>
      </w:r>
    </w:p>
    <w:p w14:paraId="16C703EB" w14:textId="77777777" w:rsidR="00302ED6" w:rsidRPr="00184781" w:rsidRDefault="00302ED6" w:rsidP="00302ED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02ED6" w:rsidRPr="00184781" w14:paraId="6EEB1BA8" w14:textId="77777777" w:rsidTr="00340ECB">
        <w:tc>
          <w:tcPr>
            <w:tcW w:w="9242" w:type="dxa"/>
          </w:tcPr>
          <w:p w14:paraId="6BEE0032" w14:textId="77777777" w:rsidR="00302ED6" w:rsidRPr="00184781" w:rsidRDefault="00302ED6" w:rsidP="00340ECB">
            <w:pPr>
              <w:rPr>
                <w:b/>
                <w:color w:val="FF0000"/>
                <w:sz w:val="22"/>
                <w:szCs w:val="22"/>
              </w:rPr>
            </w:pPr>
          </w:p>
          <w:p w14:paraId="248A765A" w14:textId="77777777" w:rsidR="00302ED6" w:rsidRPr="00184781" w:rsidRDefault="00302ED6" w:rsidP="00340ECB">
            <w:pPr>
              <w:rPr>
                <w:b/>
                <w:color w:val="FF0000"/>
                <w:sz w:val="22"/>
                <w:szCs w:val="22"/>
              </w:rPr>
            </w:pPr>
          </w:p>
        </w:tc>
      </w:tr>
    </w:tbl>
    <w:p w14:paraId="4C90E861" w14:textId="77777777" w:rsidR="00302ED6" w:rsidRPr="00FD2DE4" w:rsidRDefault="00302ED6" w:rsidP="00302ED6">
      <w:pPr>
        <w:widowControl w:val="0"/>
        <w:autoSpaceDE w:val="0"/>
        <w:autoSpaceDN w:val="0"/>
        <w:adjustRightInd w:val="0"/>
        <w:rPr>
          <w:rFonts w:ascii="Times New Roman" w:hAnsi="Times New Roman" w:cs="Times New Roman"/>
          <w:lang w:val="en-US"/>
        </w:rPr>
      </w:pPr>
    </w:p>
    <w:p w14:paraId="6E2F9DE3" w14:textId="77777777" w:rsidR="00302ED6" w:rsidRPr="00BF0400" w:rsidRDefault="00302ED6" w:rsidP="00F64541">
      <w:pPr>
        <w:pStyle w:val="Heading3"/>
        <w:rPr>
          <w:lang w:val="en-US"/>
        </w:rPr>
      </w:pPr>
      <w:r w:rsidRPr="00FD2DE4">
        <w:rPr>
          <w:lang w:val="en-US"/>
        </w:rPr>
        <w:t>Question</w:t>
      </w:r>
      <w:r w:rsidRPr="00BF0400">
        <w:rPr>
          <w:lang w:val="en-US"/>
        </w:rPr>
        <w:t xml:space="preserve"> 11 </w:t>
      </w:r>
    </w:p>
    <w:p w14:paraId="33C906B3" w14:textId="77777777" w:rsidR="00302ED6" w:rsidRPr="00FD2DE4" w:rsidRDefault="00302ED6" w:rsidP="00302ED6">
      <w:pPr>
        <w:widowControl w:val="0"/>
        <w:autoSpaceDE w:val="0"/>
        <w:autoSpaceDN w:val="0"/>
        <w:adjustRightInd w:val="0"/>
        <w:rPr>
          <w:rFonts w:ascii="Times New Roman" w:hAnsi="Times New Roman" w:cs="Times New Roman"/>
          <w:lang w:val="en-US"/>
        </w:rPr>
      </w:pPr>
      <w:r w:rsidRPr="00FD2DE4">
        <w:rPr>
          <w:lang w:val="en-US"/>
        </w:rPr>
        <w:t xml:space="preserve">We have asked a number of specific questions. If you have any related issues which we </w:t>
      </w:r>
      <w:r w:rsidRPr="00FD2DE4">
        <w:rPr>
          <w:lang w:val="en-US"/>
        </w:rPr>
        <w:lastRenderedPageBreak/>
        <w:t>have not specifically addressed, please use this space to report them:</w:t>
      </w:r>
    </w:p>
    <w:p w14:paraId="4212D6F8" w14:textId="77777777" w:rsidR="00302ED6" w:rsidRPr="00FD2DE4" w:rsidRDefault="00302ED6" w:rsidP="00302ED6">
      <w:pPr>
        <w:rPr>
          <w:b/>
        </w:rPr>
      </w:pPr>
    </w:p>
    <w:p w14:paraId="67CDCF0B"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5D8CC8DD"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7D02A764"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69DC90C0"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4DAA0578"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0EA09FC4"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431DED82" w14:textId="77777777" w:rsidR="00302ED6" w:rsidRPr="00FD2DE4" w:rsidRDefault="00302ED6" w:rsidP="00302ED6">
      <w:pPr>
        <w:pBdr>
          <w:top w:val="single" w:sz="4" w:space="1" w:color="auto"/>
          <w:left w:val="single" w:sz="4" w:space="4" w:color="auto"/>
          <w:bottom w:val="single" w:sz="4" w:space="0" w:color="auto"/>
          <w:right w:val="single" w:sz="4" w:space="4" w:color="auto"/>
        </w:pBdr>
      </w:pPr>
    </w:p>
    <w:p w14:paraId="6E2D5CC1" w14:textId="77777777" w:rsidR="00302ED6" w:rsidRPr="00FD2DE4" w:rsidRDefault="00302ED6" w:rsidP="00302ED6">
      <w:pPr>
        <w:shd w:val="clear" w:color="auto" w:fill="FFFFFF"/>
        <w:autoSpaceDE w:val="0"/>
        <w:autoSpaceDN w:val="0"/>
        <w:adjustRightInd w:val="0"/>
        <w:rPr>
          <w:b/>
        </w:rPr>
      </w:pPr>
    </w:p>
    <w:p w14:paraId="5D4C51B8" w14:textId="77777777" w:rsidR="00302ED6" w:rsidRDefault="00302ED6" w:rsidP="00F64541">
      <w:pPr>
        <w:pStyle w:val="Heading3"/>
      </w:pPr>
      <w:bookmarkStart w:id="0" w:name="_Toc216098808"/>
      <w:bookmarkStart w:id="1" w:name="_Toc216115913"/>
      <w:r w:rsidRPr="00B54A40">
        <w:t>Anonymity</w:t>
      </w:r>
      <w:bookmarkEnd w:id="0"/>
      <w:bookmarkEnd w:id="1"/>
    </w:p>
    <w:p w14:paraId="53E7F88D" w14:textId="77777777" w:rsidR="00302ED6" w:rsidRDefault="00302ED6" w:rsidP="00302ED6">
      <w:pPr>
        <w:rPr>
          <w:lang w:val="en-US"/>
        </w:rPr>
      </w:pPr>
      <w:r>
        <w:rPr>
          <w:lang w:val="en-US"/>
        </w:rPr>
        <w:t>Responses to the consultation may be published. Your response will be anonymous. However, if you would like your name to be published alongside your response, please insert an x in the box.</w:t>
      </w:r>
    </w:p>
    <w:p w14:paraId="05372AF8" w14:textId="77777777" w:rsidR="00302ED6" w:rsidRPr="00D766E5" w:rsidRDefault="00302ED6" w:rsidP="00D766E5">
      <w:bookmarkStart w:id="2" w:name="_Hlk214611927"/>
    </w:p>
    <w:tbl>
      <w:tblPr>
        <w:tblStyle w:val="TableGrid"/>
        <w:tblW w:w="0" w:type="auto"/>
        <w:tblLook w:val="04A0" w:firstRow="1" w:lastRow="0" w:firstColumn="1" w:lastColumn="0" w:noHBand="0" w:noVBand="1"/>
      </w:tblPr>
      <w:tblGrid>
        <w:gridCol w:w="3823"/>
        <w:gridCol w:w="850"/>
      </w:tblGrid>
      <w:tr w:rsidR="00302ED6" w:rsidRPr="00D766E5" w14:paraId="096D0B99" w14:textId="77777777" w:rsidTr="00340ECB">
        <w:trPr>
          <w:trHeight w:val="729"/>
        </w:trPr>
        <w:tc>
          <w:tcPr>
            <w:tcW w:w="3823" w:type="dxa"/>
            <w:vAlign w:val="center"/>
          </w:tcPr>
          <w:p w14:paraId="3078153B" w14:textId="3FDD7299" w:rsidR="00302ED6" w:rsidRPr="00D766E5" w:rsidRDefault="00D766E5" w:rsidP="00D766E5">
            <w:pPr>
              <w:rPr>
                <w:rFonts w:ascii="Arial" w:hAnsi="Arial"/>
                <w:sz w:val="24"/>
                <w:szCs w:val="24"/>
              </w:rPr>
            </w:pPr>
            <w:r w:rsidRPr="00D766E5">
              <w:rPr>
                <w:rFonts w:ascii="Arial" w:hAnsi="Arial"/>
                <w:sz w:val="24"/>
                <w:szCs w:val="24"/>
              </w:rPr>
              <w:t>I agree to my name being published alongside my response to this consultation.</w:t>
            </w:r>
          </w:p>
        </w:tc>
        <w:tc>
          <w:tcPr>
            <w:tcW w:w="850" w:type="dxa"/>
          </w:tcPr>
          <w:p w14:paraId="09D34790" w14:textId="77777777" w:rsidR="00302ED6" w:rsidRPr="00D766E5" w:rsidRDefault="00302ED6" w:rsidP="00D766E5"/>
        </w:tc>
      </w:tr>
      <w:bookmarkEnd w:id="2"/>
    </w:tbl>
    <w:p w14:paraId="3762AD79" w14:textId="77777777" w:rsidR="00302ED6" w:rsidRPr="00D766E5" w:rsidRDefault="00302ED6" w:rsidP="00D766E5"/>
    <w:p w14:paraId="07341565" w14:textId="2F0AFBE8" w:rsidR="007A16C4" w:rsidRPr="00D766E5" w:rsidRDefault="007A16C4" w:rsidP="00D766E5"/>
    <w:sectPr w:rsidR="007A16C4" w:rsidRPr="00D766E5" w:rsidSect="00302ED6">
      <w:footerReference w:type="default" r:id="rId9"/>
      <w:pgSz w:w="11901" w:h="16817"/>
      <w:pgMar w:top="992" w:right="1128" w:bottom="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4071E" w14:textId="77777777" w:rsidR="00376DB7" w:rsidRDefault="00376DB7">
      <w:r>
        <w:separator/>
      </w:r>
    </w:p>
  </w:endnote>
  <w:endnote w:type="continuationSeparator" w:id="0">
    <w:p w14:paraId="187BD64F" w14:textId="77777777" w:rsidR="00376DB7" w:rsidRDefault="00376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87804"/>
      <w:docPartObj>
        <w:docPartGallery w:val="Page Numbers (Bottom of Page)"/>
        <w:docPartUnique/>
      </w:docPartObj>
    </w:sdtPr>
    <w:sdtEndPr>
      <w:rPr>
        <w:noProof/>
      </w:rPr>
    </w:sdtEndPr>
    <w:sdtContent>
      <w:p w14:paraId="5FA5B9F8" w14:textId="77777777" w:rsidR="00302ED6" w:rsidRDefault="00302ED6">
        <w:pPr>
          <w:pStyle w:val="Footer"/>
          <w:jc w:val="center"/>
        </w:pPr>
        <w:r>
          <w:fldChar w:fldCharType="begin"/>
        </w:r>
        <w:r>
          <w:instrText xml:space="preserve"> PAGE   \* MERGEFORMAT </w:instrText>
        </w:r>
        <w:r>
          <w:fldChar w:fldCharType="separate"/>
        </w:r>
        <w:r>
          <w:rPr>
            <w:noProof/>
          </w:rPr>
          <w:t>13</w:t>
        </w:r>
        <w:r>
          <w:rPr>
            <w:noProof/>
          </w:rPr>
          <w:fldChar w:fldCharType="end"/>
        </w:r>
      </w:p>
    </w:sdtContent>
  </w:sdt>
  <w:p w14:paraId="73DC5614" w14:textId="77777777" w:rsidR="00302ED6" w:rsidRDefault="00302E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3E601" w14:textId="77777777" w:rsidR="00376DB7" w:rsidRDefault="00376DB7">
      <w:r>
        <w:separator/>
      </w:r>
    </w:p>
  </w:footnote>
  <w:footnote w:type="continuationSeparator" w:id="0">
    <w:p w14:paraId="2D209B49" w14:textId="77777777" w:rsidR="00376DB7" w:rsidRDefault="00376D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73126A"/>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1" w15:restartNumberingAfterBreak="0">
    <w:nsid w:val="6A3249DF"/>
    <w:multiLevelType w:val="multilevel"/>
    <w:tmpl w:val="309A075C"/>
    <w:numStyleLink w:val="EDUCATIONSTANDARDBULLETEDLIST"/>
  </w:abstractNum>
  <w:num w:numId="1" w16cid:durableId="275068802">
    <w:abstractNumId w:val="0"/>
  </w:num>
  <w:num w:numId="2" w16cid:durableId="300893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D6"/>
    <w:rsid w:val="000271FC"/>
    <w:rsid w:val="00083487"/>
    <w:rsid w:val="00171749"/>
    <w:rsid w:val="00172F40"/>
    <w:rsid w:val="001976FB"/>
    <w:rsid w:val="001A62D7"/>
    <w:rsid w:val="001E0CBD"/>
    <w:rsid w:val="001F0688"/>
    <w:rsid w:val="00234BA5"/>
    <w:rsid w:val="002508AE"/>
    <w:rsid w:val="00256F86"/>
    <w:rsid w:val="002743D7"/>
    <w:rsid w:val="00302ED6"/>
    <w:rsid w:val="00374C86"/>
    <w:rsid w:val="00376DB7"/>
    <w:rsid w:val="00443F77"/>
    <w:rsid w:val="004855F4"/>
    <w:rsid w:val="005012FF"/>
    <w:rsid w:val="005306DB"/>
    <w:rsid w:val="005440A4"/>
    <w:rsid w:val="005F3CC4"/>
    <w:rsid w:val="006837D8"/>
    <w:rsid w:val="00701836"/>
    <w:rsid w:val="00704B15"/>
    <w:rsid w:val="007141DB"/>
    <w:rsid w:val="00726AFD"/>
    <w:rsid w:val="0072739A"/>
    <w:rsid w:val="00763606"/>
    <w:rsid w:val="0077268F"/>
    <w:rsid w:val="00786743"/>
    <w:rsid w:val="007A16C4"/>
    <w:rsid w:val="007D15B4"/>
    <w:rsid w:val="00884231"/>
    <w:rsid w:val="008A47F9"/>
    <w:rsid w:val="008C432D"/>
    <w:rsid w:val="009054A4"/>
    <w:rsid w:val="00906725"/>
    <w:rsid w:val="00985760"/>
    <w:rsid w:val="00A37EDF"/>
    <w:rsid w:val="00A4647C"/>
    <w:rsid w:val="00B94895"/>
    <w:rsid w:val="00BB3160"/>
    <w:rsid w:val="00C11949"/>
    <w:rsid w:val="00C24FE0"/>
    <w:rsid w:val="00C37AFD"/>
    <w:rsid w:val="00CC017D"/>
    <w:rsid w:val="00CC3AA1"/>
    <w:rsid w:val="00CF4838"/>
    <w:rsid w:val="00D147D4"/>
    <w:rsid w:val="00D766E5"/>
    <w:rsid w:val="00DA4744"/>
    <w:rsid w:val="00E16C92"/>
    <w:rsid w:val="00E26833"/>
    <w:rsid w:val="00E62693"/>
    <w:rsid w:val="00F3676B"/>
    <w:rsid w:val="00F64541"/>
    <w:rsid w:val="00FA27A5"/>
    <w:rsid w:val="00FD0D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16250"/>
  <w15:chartTrackingRefBased/>
  <w15:docId w15:val="{DC1B6B95-698E-4DEE-A4CA-7ACF36E31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D766E5"/>
    <w:pPr>
      <w:spacing w:after="0" w:line="240" w:lineRule="auto"/>
    </w:pPr>
    <w:rPr>
      <w:rFonts w:eastAsiaTheme="minorEastAsia" w:cs="Arial"/>
      <w:kern w:val="0"/>
      <w14:ligatures w14:val="none"/>
    </w:rPr>
  </w:style>
  <w:style w:type="paragraph" w:styleId="Heading1">
    <w:name w:val="heading 1"/>
    <w:basedOn w:val="Normal"/>
    <w:next w:val="Normal"/>
    <w:link w:val="Heading1Char"/>
    <w:uiPriority w:val="9"/>
    <w:qFormat/>
    <w:rsid w:val="004855F4"/>
    <w:pPr>
      <w:keepNext/>
      <w:keepLines/>
      <w:spacing w:before="360" w:after="80"/>
      <w:outlineLvl w:val="0"/>
    </w:pPr>
    <w:rPr>
      <w:rFonts w:eastAsiaTheme="majorEastAsia" w:cstheme="majorBidi"/>
      <w:b/>
      <w:sz w:val="32"/>
      <w:szCs w:val="40"/>
    </w:rPr>
  </w:style>
  <w:style w:type="paragraph" w:styleId="Heading2">
    <w:name w:val="heading 2"/>
    <w:basedOn w:val="Normal"/>
    <w:next w:val="Normal"/>
    <w:link w:val="Heading2Char"/>
    <w:uiPriority w:val="9"/>
    <w:unhideWhenUsed/>
    <w:qFormat/>
    <w:rsid w:val="00374C86"/>
    <w:pPr>
      <w:keepNext/>
      <w:keepLines/>
      <w:outlineLvl w:val="1"/>
    </w:pPr>
    <w:rPr>
      <w:rFonts w:eastAsiaTheme="majorEastAsia" w:cstheme="majorBidi"/>
      <w:b/>
      <w:sz w:val="28"/>
      <w:szCs w:val="32"/>
    </w:rPr>
  </w:style>
  <w:style w:type="paragraph" w:styleId="Heading3">
    <w:name w:val="heading 3"/>
    <w:basedOn w:val="Normal"/>
    <w:next w:val="Normal"/>
    <w:link w:val="Heading3Char"/>
    <w:uiPriority w:val="9"/>
    <w:unhideWhenUsed/>
    <w:qFormat/>
    <w:rsid w:val="00A37EDF"/>
    <w:pPr>
      <w:keepNext/>
      <w:keepLines/>
      <w:outlineLvl w:val="2"/>
    </w:pPr>
    <w:rPr>
      <w:rFonts w:eastAsiaTheme="majorEastAsia" w:cstheme="majorBidi"/>
      <w:b/>
      <w:szCs w:val="28"/>
    </w:rPr>
  </w:style>
  <w:style w:type="paragraph" w:styleId="Heading4">
    <w:name w:val="heading 4"/>
    <w:basedOn w:val="Normal"/>
    <w:next w:val="Normal"/>
    <w:link w:val="Heading4Char"/>
    <w:uiPriority w:val="9"/>
    <w:unhideWhenUsed/>
    <w:qFormat/>
    <w:rsid w:val="0072739A"/>
    <w:pPr>
      <w:keepNext/>
      <w:keepLines/>
      <w:outlineLvl w:val="3"/>
    </w:pPr>
    <w:rPr>
      <w:rFonts w:eastAsiaTheme="majorEastAsia" w:cstheme="majorBidi"/>
      <w:b/>
      <w:iCs/>
      <w:color w:val="5A5A5A"/>
    </w:rPr>
  </w:style>
  <w:style w:type="paragraph" w:styleId="Heading5">
    <w:name w:val="heading 5"/>
    <w:basedOn w:val="Normal"/>
    <w:next w:val="Normal"/>
    <w:link w:val="Heading5Char"/>
    <w:uiPriority w:val="9"/>
    <w:semiHidden/>
    <w:unhideWhenUsed/>
    <w:qFormat/>
    <w:rsid w:val="00302ED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02ED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02ED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02ED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02ED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55F4"/>
    <w:rPr>
      <w:rFonts w:eastAsiaTheme="majorEastAsia" w:cstheme="majorBidi"/>
      <w:b/>
      <w:kern w:val="0"/>
      <w:sz w:val="32"/>
      <w:szCs w:val="40"/>
      <w14:ligatures w14:val="none"/>
    </w:rPr>
  </w:style>
  <w:style w:type="character" w:customStyle="1" w:styleId="Heading2Char">
    <w:name w:val="Heading 2 Char"/>
    <w:basedOn w:val="DefaultParagraphFont"/>
    <w:link w:val="Heading2"/>
    <w:uiPriority w:val="9"/>
    <w:rsid w:val="00374C86"/>
    <w:rPr>
      <w:rFonts w:eastAsiaTheme="majorEastAsia" w:cstheme="majorBidi"/>
      <w:b/>
      <w:kern w:val="0"/>
      <w:sz w:val="28"/>
      <w:szCs w:val="32"/>
      <w14:ligatures w14:val="none"/>
    </w:rPr>
  </w:style>
  <w:style w:type="character" w:customStyle="1" w:styleId="Heading3Char">
    <w:name w:val="Heading 3 Char"/>
    <w:basedOn w:val="DefaultParagraphFont"/>
    <w:link w:val="Heading3"/>
    <w:uiPriority w:val="9"/>
    <w:rsid w:val="00A37EDF"/>
    <w:rPr>
      <w:rFonts w:eastAsiaTheme="majorEastAsia" w:cstheme="majorBidi"/>
      <w:b/>
      <w:kern w:val="0"/>
      <w:szCs w:val="28"/>
      <w14:ligatures w14:val="none"/>
    </w:rPr>
  </w:style>
  <w:style w:type="character" w:customStyle="1" w:styleId="Heading4Char">
    <w:name w:val="Heading 4 Char"/>
    <w:basedOn w:val="DefaultParagraphFont"/>
    <w:link w:val="Heading4"/>
    <w:uiPriority w:val="9"/>
    <w:rsid w:val="0072739A"/>
    <w:rPr>
      <w:rFonts w:eastAsiaTheme="majorEastAsia" w:cstheme="majorBidi"/>
      <w:b/>
      <w:iCs/>
      <w:color w:val="5A5A5A"/>
      <w:kern w:val="0"/>
      <w14:ligatures w14:val="none"/>
    </w:rPr>
  </w:style>
  <w:style w:type="character" w:customStyle="1" w:styleId="Heading5Char">
    <w:name w:val="Heading 5 Char"/>
    <w:basedOn w:val="DefaultParagraphFont"/>
    <w:link w:val="Heading5"/>
    <w:uiPriority w:val="9"/>
    <w:semiHidden/>
    <w:rsid w:val="00302ED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02ED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02ED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02ED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02ED6"/>
    <w:rPr>
      <w:rFonts w:asciiTheme="minorHAnsi" w:eastAsiaTheme="majorEastAsia" w:hAnsiTheme="minorHAnsi" w:cstheme="majorBidi"/>
      <w:color w:val="272727" w:themeColor="text1" w:themeTint="D8"/>
    </w:rPr>
  </w:style>
  <w:style w:type="paragraph" w:styleId="Title">
    <w:name w:val="Title"/>
    <w:aliases w:val="Cover title"/>
    <w:basedOn w:val="Normal"/>
    <w:next w:val="Normal"/>
    <w:link w:val="TitleChar"/>
    <w:uiPriority w:val="10"/>
    <w:qFormat/>
    <w:rsid w:val="00302ED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Cover title Char"/>
    <w:basedOn w:val="DefaultParagraphFont"/>
    <w:link w:val="Title"/>
    <w:uiPriority w:val="10"/>
    <w:rsid w:val="00302E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2ED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2ED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02ED6"/>
    <w:pPr>
      <w:spacing w:before="160"/>
      <w:jc w:val="center"/>
    </w:pPr>
    <w:rPr>
      <w:i/>
      <w:iCs/>
      <w:color w:val="404040" w:themeColor="text1" w:themeTint="BF"/>
    </w:rPr>
  </w:style>
  <w:style w:type="character" w:customStyle="1" w:styleId="QuoteChar">
    <w:name w:val="Quote Char"/>
    <w:basedOn w:val="DefaultParagraphFont"/>
    <w:link w:val="Quote"/>
    <w:uiPriority w:val="29"/>
    <w:rsid w:val="00302ED6"/>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302ED6"/>
    <w:pPr>
      <w:ind w:left="720"/>
      <w:contextualSpacing/>
    </w:pPr>
  </w:style>
  <w:style w:type="character" w:styleId="IntenseEmphasis">
    <w:name w:val="Intense Emphasis"/>
    <w:basedOn w:val="DefaultParagraphFont"/>
    <w:uiPriority w:val="21"/>
    <w:qFormat/>
    <w:rsid w:val="00302ED6"/>
    <w:rPr>
      <w:i/>
      <w:iCs/>
      <w:color w:val="0F4761" w:themeColor="accent1" w:themeShade="BF"/>
    </w:rPr>
  </w:style>
  <w:style w:type="paragraph" w:styleId="IntenseQuote">
    <w:name w:val="Intense Quote"/>
    <w:basedOn w:val="Normal"/>
    <w:next w:val="Normal"/>
    <w:link w:val="IntenseQuoteChar"/>
    <w:uiPriority w:val="30"/>
    <w:qFormat/>
    <w:rsid w:val="00302E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2ED6"/>
    <w:rPr>
      <w:i/>
      <w:iCs/>
      <w:color w:val="0F4761" w:themeColor="accent1" w:themeShade="BF"/>
    </w:rPr>
  </w:style>
  <w:style w:type="character" w:styleId="IntenseReference">
    <w:name w:val="Intense Reference"/>
    <w:basedOn w:val="DefaultParagraphFont"/>
    <w:uiPriority w:val="32"/>
    <w:qFormat/>
    <w:rsid w:val="00302ED6"/>
    <w:rPr>
      <w:b/>
      <w:bCs/>
      <w:smallCaps/>
      <w:color w:val="0F4761" w:themeColor="accent1" w:themeShade="BF"/>
      <w:spacing w:val="5"/>
    </w:rPr>
  </w:style>
  <w:style w:type="paragraph" w:styleId="Footer">
    <w:name w:val="footer"/>
    <w:basedOn w:val="Normal"/>
    <w:link w:val="FooterChar"/>
    <w:uiPriority w:val="99"/>
    <w:unhideWhenUsed/>
    <w:rsid w:val="00302ED6"/>
    <w:pPr>
      <w:tabs>
        <w:tab w:val="center" w:pos="4320"/>
        <w:tab w:val="right" w:pos="8640"/>
      </w:tabs>
    </w:pPr>
  </w:style>
  <w:style w:type="character" w:customStyle="1" w:styleId="FooterChar">
    <w:name w:val="Footer Char"/>
    <w:basedOn w:val="DefaultParagraphFont"/>
    <w:link w:val="Footer"/>
    <w:uiPriority w:val="99"/>
    <w:rsid w:val="00302ED6"/>
    <w:rPr>
      <w:rFonts w:eastAsiaTheme="minorEastAsia" w:cs="Arial"/>
      <w:kern w:val="0"/>
      <w14:ligatures w14:val="none"/>
    </w:rPr>
  </w:style>
  <w:style w:type="character" w:styleId="Hyperlink">
    <w:name w:val="Hyperlink"/>
    <w:uiPriority w:val="99"/>
    <w:rsid w:val="00302ED6"/>
    <w:rPr>
      <w:color w:val="0000FF"/>
      <w:u w:val="single"/>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basedOn w:val="DefaultParagraphFont"/>
    <w:link w:val="ListParagraph"/>
    <w:uiPriority w:val="34"/>
    <w:qFormat/>
    <w:rsid w:val="00302ED6"/>
  </w:style>
  <w:style w:type="paragraph" w:styleId="BodyText3">
    <w:name w:val="Body Text 3"/>
    <w:basedOn w:val="Normal"/>
    <w:link w:val="BodyText3Char"/>
    <w:rsid w:val="00302ED6"/>
    <w:rPr>
      <w:rFonts w:eastAsia="Times New Roman" w:cs="Times New Roman"/>
      <w:b/>
      <w:szCs w:val="20"/>
    </w:rPr>
  </w:style>
  <w:style w:type="character" w:customStyle="1" w:styleId="BodyText3Char">
    <w:name w:val="Body Text 3 Char"/>
    <w:basedOn w:val="DefaultParagraphFont"/>
    <w:link w:val="BodyText3"/>
    <w:rsid w:val="00302ED6"/>
    <w:rPr>
      <w:rFonts w:eastAsia="Times New Roman" w:cs="Times New Roman"/>
      <w:b/>
      <w:kern w:val="0"/>
      <w:szCs w:val="20"/>
      <w14:ligatures w14:val="none"/>
    </w:rPr>
  </w:style>
  <w:style w:type="numbering" w:customStyle="1" w:styleId="EDUCATIONSTANDARDBULLETEDLIST">
    <w:name w:val="EDUCATION STANDARD BULLETED LIST"/>
    <w:uiPriority w:val="99"/>
    <w:rsid w:val="00302ED6"/>
    <w:pPr>
      <w:numPr>
        <w:numId w:val="1"/>
      </w:numPr>
    </w:pPr>
  </w:style>
  <w:style w:type="paragraph" w:customStyle="1" w:styleId="IFCsubtitle">
    <w:name w:val="IFC subtitle"/>
    <w:basedOn w:val="Normal"/>
    <w:link w:val="IFCsubtitleChar"/>
    <w:qFormat/>
    <w:rsid w:val="00302ED6"/>
    <w:rPr>
      <w:b/>
    </w:rPr>
  </w:style>
  <w:style w:type="character" w:customStyle="1" w:styleId="IFCsubtitleChar">
    <w:name w:val="IFC subtitle Char"/>
    <w:basedOn w:val="DefaultParagraphFont"/>
    <w:link w:val="IFCsubtitle"/>
    <w:rsid w:val="00302ED6"/>
    <w:rPr>
      <w:rFonts w:eastAsiaTheme="minorEastAsia" w:cs="Arial"/>
      <w:b/>
      <w:kern w:val="0"/>
      <w14:ligatures w14:val="none"/>
    </w:rPr>
  </w:style>
  <w:style w:type="table" w:styleId="TableGrid">
    <w:name w:val="Table Grid"/>
    <w:basedOn w:val="TableNormal"/>
    <w:uiPriority w:val="39"/>
    <w:rsid w:val="00302ED6"/>
    <w:pPr>
      <w:spacing w:after="0" w:line="240" w:lineRule="auto"/>
    </w:pPr>
    <w:rPr>
      <w:rFonts w:asciiTheme="minorHAnsi" w:hAnsiTheme="minorHAns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855F4"/>
    <w:pPr>
      <w:spacing w:after="0" w:line="240" w:lineRule="auto"/>
    </w:pPr>
    <w:rPr>
      <w:rFonts w:eastAsiaTheme="minorEastAsia" w:cs="Arial"/>
      <w:kern w:val="0"/>
      <w14:ligatures w14:val="none"/>
    </w:rPr>
  </w:style>
  <w:style w:type="character" w:styleId="CommentReference">
    <w:name w:val="annotation reference"/>
    <w:basedOn w:val="DefaultParagraphFont"/>
    <w:uiPriority w:val="99"/>
    <w:semiHidden/>
    <w:unhideWhenUsed/>
    <w:rsid w:val="001E0CBD"/>
    <w:rPr>
      <w:sz w:val="16"/>
      <w:szCs w:val="16"/>
    </w:rPr>
  </w:style>
  <w:style w:type="paragraph" w:styleId="CommentText">
    <w:name w:val="annotation text"/>
    <w:basedOn w:val="Normal"/>
    <w:link w:val="CommentTextChar"/>
    <w:uiPriority w:val="99"/>
    <w:unhideWhenUsed/>
    <w:rsid w:val="001E0CBD"/>
    <w:rPr>
      <w:sz w:val="20"/>
      <w:szCs w:val="20"/>
    </w:rPr>
  </w:style>
  <w:style w:type="character" w:customStyle="1" w:styleId="CommentTextChar">
    <w:name w:val="Comment Text Char"/>
    <w:basedOn w:val="DefaultParagraphFont"/>
    <w:link w:val="CommentText"/>
    <w:uiPriority w:val="99"/>
    <w:rsid w:val="001E0CBD"/>
    <w:rPr>
      <w:rFonts w:eastAsiaTheme="minorEastAsia"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E0CBD"/>
    <w:rPr>
      <w:b/>
      <w:bCs/>
    </w:rPr>
  </w:style>
  <w:style w:type="character" w:customStyle="1" w:styleId="CommentSubjectChar">
    <w:name w:val="Comment Subject Char"/>
    <w:basedOn w:val="CommentTextChar"/>
    <w:link w:val="CommentSubject"/>
    <w:uiPriority w:val="99"/>
    <w:semiHidden/>
    <w:rsid w:val="001E0CBD"/>
    <w:rPr>
      <w:rFonts w:eastAsiaTheme="minorEastAsia" w:cs="Arial"/>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ysgu.16-18.Learning@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A60925363</value>
    </field>
    <field name="Objective-Title">
      <value order="0">MA-LN-3037-25 - 16 to 18 Local Curriculum Guidance - Doc 4 - Consultation Response Form</value>
    </field>
    <field name="Objective-Description">
      <value order="0"/>
    </field>
    <field name="Objective-CreationStamp">
      <value order="0">2025-12-16T14:58:53Z</value>
    </field>
    <field name="Objective-IsApproved">
      <value order="0">false</value>
    </field>
    <field name="Objective-IsPublished">
      <value order="0">false</value>
    </field>
    <field name="Objective-DatePublished">
      <value order="0"/>
    </field>
    <field name="Objective-ModificationStamp">
      <value order="0">2026-01-20T17:17:52Z</value>
    </field>
    <field name="Objective-Owner">
      <value order="0">Davis, Ben (ECWL - Learner Pathways)</value>
    </field>
    <field name="Objective-Path">
      <value order="0">Objective Global Folder:#Business File Plan:WG Organisational Groups:Post April 2024 - Education, Culture &amp; Welsh Language:Education, Culture &amp; Welsh Language (ECWL) - Tertiary Education, Culture, Heritage &amp; Sport - Learners Pathways Division:1 - Save:Learner Pathways Division:Learner Pathways - Divisional Policy areas:A levels Policy:16-19 Statutory Guidance:A levels Policy - 16-19 Statutory Guidance - 2025-2028:16 to 18 Local Curriculum Guidance - Consultation</value>
    </field>
    <field name="Objective-Parent">
      <value order="0">16 to 18 Local Curriculum Guidance - Consultation</value>
    </field>
    <field name="Objective-State">
      <value order="0">Being Edited</value>
    </field>
    <field name="Objective-VersionId">
      <value order="0">vA110488266</value>
    </field>
    <field name="Objective-Version">
      <value order="0">11.1</value>
    </field>
    <field name="Objective-VersionNumber">
      <value order="0">12</value>
    </field>
    <field name="Objective-VersionComment">
      <value order="0"/>
    </field>
    <field name="Objective-FileNumber">
      <value order="0">qA2310670</value>
    </field>
    <field name="Objective-Classification">
      <value order="0">Official</value>
    </field>
    <field name="Objective-Caveats">
      <value order="0"/>
    </field>
  </systemFields>
  <catalogues>
    <catalogue name="Document Type Catalogue" type="type" ori="id:cA14">
      <field name="Objective-Date Acquired">
        <value order="0">2025-12-16T00:00:00Z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715</Words>
  <Characters>4079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Ben (ECWL - Learner Pathways)</dc:creator>
  <cp:keywords/>
  <dc:description/>
  <cp:lastModifiedBy>Holbrook, David (ECWL - Schools Digital Services Division)</cp:lastModifiedBy>
  <cp:revision>16</cp:revision>
  <dcterms:created xsi:type="dcterms:W3CDTF">2025-12-16T16:06:00Z</dcterms:created>
  <dcterms:modified xsi:type="dcterms:W3CDTF">2026-01-30T07:20:00Z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A60925363</vt:lpwstr>
  </property>
  <property fmtid="{D5CDD505-2E9C-101B-9397-08002B2CF9AE}" pid="5" name="Objective-Title">
    <vt:lpwstr>MA-LN-3037-25 - 16 to 18 Local Curriculum Guidance - Doc 4 - Consultation Response Form</vt:lpwstr>
  </property>
  <property fmtid="{D5CDD505-2E9C-101B-9397-08002B2CF9AE}" pid="6" name="Objective-Description">
    <vt:lpwstr/>
  </property>
  <property fmtid="{D5CDD505-2E9C-101B-9397-08002B2CF9AE}" pid="7" name="Objective-CreationStamp">
    <vt:filetime>2025-12-16T14:58:53Z</vt:filetime>
  </property>
  <property fmtid="{D5CDD505-2E9C-101B-9397-08002B2CF9AE}" pid="8" name="Objective-IsApproved">
    <vt:bool>false</vt:bool>
  </property>
  <property fmtid="{D5CDD505-2E9C-101B-9397-08002B2CF9AE}" pid="9" name="Objective-IsPublished">
    <vt:bool>false</vt:bool>
  </property>
  <property fmtid="{D5CDD505-2E9C-101B-9397-08002B2CF9AE}" pid="10" name="Objective-DatePublished">
    <vt:lpwstr/>
  </property>
  <property fmtid="{D5CDD505-2E9C-101B-9397-08002B2CF9AE}" pid="11" name="Objective-ModificationStamp">
    <vt:filetime>2026-01-20T17:17:52Z</vt:filetime>
  </property>
  <property fmtid="{D5CDD505-2E9C-101B-9397-08002B2CF9AE}" pid="12" name="Objective-Owner">
    <vt:lpwstr>Davis, Ben (ECWL - Learner Pathways)</vt:lpwstr>
  </property>
  <property fmtid="{D5CDD505-2E9C-101B-9397-08002B2CF9AE}" pid="13" name="Objective-Path">
    <vt:lpwstr>Objective Global Folder:#Business File Plan:WG Organisational Groups:Post April 2024 - Education, Culture &amp; Welsh Language:Education, Culture &amp; Welsh Language (ECWL) - Tertiary Education, Culture, Heritage &amp; Sport - Learners Pathways Division:1 - Save:Learner Pathways Division:Learner Pathways - Divisional Policy areas:A levels Policy:16-19 Statutory Guidance:A levels Policy - 16-19 Statutory Guidance - 2025-2028:16 to 18 Local Curriculum Guidance - Consultation:</vt:lpwstr>
  </property>
  <property fmtid="{D5CDD505-2E9C-101B-9397-08002B2CF9AE}" pid="14" name="Objective-Parent">
    <vt:lpwstr>16 to 18 Local Curriculum Guidance - Consultation</vt:lpwstr>
  </property>
  <property fmtid="{D5CDD505-2E9C-101B-9397-08002B2CF9AE}" pid="15" name="Objective-State">
    <vt:lpwstr>Being Edited</vt:lpwstr>
  </property>
  <property fmtid="{D5CDD505-2E9C-101B-9397-08002B2CF9AE}" pid="16" name="Objective-VersionId">
    <vt:lpwstr>vA110488266</vt:lpwstr>
  </property>
  <property fmtid="{D5CDD505-2E9C-101B-9397-08002B2CF9AE}" pid="17" name="Objective-Version">
    <vt:lpwstr>11.1</vt:lpwstr>
  </property>
  <property fmtid="{D5CDD505-2E9C-101B-9397-08002B2CF9AE}" pid="18" name="Objective-VersionNumber">
    <vt:r8>12</vt:r8>
  </property>
  <property fmtid="{D5CDD505-2E9C-101B-9397-08002B2CF9AE}" pid="19" name="Objective-VersionComment">
    <vt:lpwstr/>
  </property>
  <property fmtid="{D5CDD505-2E9C-101B-9397-08002B2CF9AE}" pid="20" name="Objective-FileNumber">
    <vt:lpwstr>qA2310670</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2025-12-16T00:00:00Z</vt:filetime>
  </property>
  <property fmtid="{D5CDD505-2E9C-101B-9397-08002B2CF9AE}" pid="24" name="Objective-Official Translation">
    <vt:lpwstr/>
  </property>
  <property fmtid="{D5CDD505-2E9C-101B-9397-08002B2CF9AE}" pid="25" name="Objective-Connect Creator">
    <vt:lpwstr/>
  </property>
</Properties>
</file>