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D2B98" w14:textId="77777777" w:rsidR="00492F47" w:rsidRPr="00C044DB" w:rsidRDefault="00492F47" w:rsidP="00492F47">
      <w:pPr>
        <w:rPr>
          <w:rFonts w:ascii="Arial" w:hAnsi="Arial" w:cs="Arial"/>
          <w:color w:val="000000"/>
          <w:sz w:val="28"/>
          <w:szCs w:val="24"/>
        </w:rPr>
      </w:pPr>
      <w:bookmarkStart w:id="0" w:name="_Toc55308884"/>
      <w:r w:rsidRPr="00C044DB">
        <w:rPr>
          <w:rFonts w:ascii="Arial" w:hAnsi="Arial" w:cs="Arial"/>
          <w:b/>
          <w:sz w:val="28"/>
          <w:szCs w:val="24"/>
        </w:rPr>
        <w:t>Consultation Response Form</w:t>
      </w:r>
      <w:r w:rsidRPr="00C044DB">
        <w:rPr>
          <w:rFonts w:ascii="Arial" w:hAnsi="Arial" w:cs="Arial"/>
          <w:b/>
          <w:color w:val="000000"/>
          <w:sz w:val="28"/>
          <w:szCs w:val="24"/>
        </w:rPr>
        <w:t xml:space="preserve"> </w:t>
      </w:r>
      <w:r w:rsidRPr="00C044DB">
        <w:rPr>
          <w:rFonts w:ascii="Arial" w:hAnsi="Arial" w:cs="Arial"/>
          <w:b/>
          <w:color w:val="000000"/>
          <w:sz w:val="28"/>
          <w:szCs w:val="24"/>
        </w:rPr>
        <w:tab/>
      </w:r>
    </w:p>
    <w:p w14:paraId="4DBE315F" w14:textId="77777777" w:rsidR="00492F47" w:rsidRPr="00C044DB" w:rsidRDefault="00492F47" w:rsidP="00492F47">
      <w:pPr>
        <w:tabs>
          <w:tab w:val="left" w:pos="1430"/>
        </w:tabs>
        <w:rPr>
          <w:rFonts w:ascii="Arial" w:hAnsi="Arial" w:cs="Arial"/>
          <w:color w:val="000000"/>
          <w:sz w:val="24"/>
          <w:szCs w:val="24"/>
        </w:rPr>
      </w:pPr>
      <w:r w:rsidRPr="00C044DB">
        <w:rPr>
          <w:rFonts w:ascii="Arial" w:hAnsi="Arial" w:cs="Arial"/>
          <w:color w:val="000000"/>
          <w:sz w:val="24"/>
          <w:szCs w:val="24"/>
        </w:rPr>
        <w:t>Your name:</w:t>
      </w:r>
      <w:r w:rsidRPr="00C044DB">
        <w:rPr>
          <w:rFonts w:ascii="Arial" w:hAnsi="Arial" w:cs="Arial"/>
          <w:color w:val="000000"/>
          <w:sz w:val="24"/>
          <w:szCs w:val="24"/>
        </w:rPr>
        <w:tab/>
      </w:r>
    </w:p>
    <w:p w14:paraId="1478EA79" w14:textId="77777777" w:rsidR="00492F47" w:rsidRPr="00C044DB" w:rsidRDefault="00492F47" w:rsidP="00492F47">
      <w:pPr>
        <w:tabs>
          <w:tab w:val="left" w:pos="1430"/>
        </w:tabs>
        <w:rPr>
          <w:rFonts w:ascii="Arial" w:hAnsi="Arial" w:cs="Arial"/>
          <w:color w:val="000000"/>
          <w:sz w:val="24"/>
          <w:szCs w:val="24"/>
        </w:rPr>
      </w:pPr>
    </w:p>
    <w:p w14:paraId="7DC7D914" w14:textId="77777777" w:rsidR="00492F47" w:rsidRPr="00C044DB" w:rsidRDefault="00492F47" w:rsidP="00492F47">
      <w:pPr>
        <w:tabs>
          <w:tab w:val="left" w:pos="1430"/>
        </w:tabs>
        <w:rPr>
          <w:rFonts w:ascii="Arial" w:hAnsi="Arial" w:cs="Arial"/>
          <w:color w:val="000000"/>
          <w:sz w:val="24"/>
          <w:szCs w:val="24"/>
        </w:rPr>
      </w:pPr>
      <w:r w:rsidRPr="00C044DB">
        <w:rPr>
          <w:rFonts w:ascii="Arial" w:hAnsi="Arial" w:cs="Arial"/>
          <w:color w:val="000000"/>
          <w:sz w:val="24"/>
          <w:szCs w:val="24"/>
        </w:rPr>
        <w:t>Organisation (if applicable):</w:t>
      </w:r>
    </w:p>
    <w:p w14:paraId="76DFCC26" w14:textId="77777777" w:rsidR="00492F47" w:rsidRPr="00C044DB" w:rsidRDefault="00492F47" w:rsidP="00492F47">
      <w:pPr>
        <w:tabs>
          <w:tab w:val="left" w:pos="1430"/>
        </w:tabs>
        <w:rPr>
          <w:rFonts w:ascii="Arial" w:hAnsi="Arial" w:cs="Arial"/>
          <w:color w:val="000000"/>
          <w:sz w:val="24"/>
          <w:szCs w:val="24"/>
        </w:rPr>
      </w:pPr>
    </w:p>
    <w:p w14:paraId="02A7BFA0" w14:textId="77777777" w:rsidR="00492F47" w:rsidRPr="00C044DB" w:rsidRDefault="00492F47" w:rsidP="00492F47">
      <w:pPr>
        <w:tabs>
          <w:tab w:val="left" w:pos="1430"/>
        </w:tabs>
        <w:rPr>
          <w:rFonts w:ascii="Arial" w:hAnsi="Arial" w:cs="Arial"/>
          <w:color w:val="000000"/>
          <w:sz w:val="24"/>
          <w:szCs w:val="24"/>
        </w:rPr>
      </w:pPr>
      <w:r w:rsidRPr="00C044DB">
        <w:rPr>
          <w:rFonts w:ascii="Arial" w:hAnsi="Arial" w:cs="Arial"/>
          <w:color w:val="000000"/>
          <w:sz w:val="24"/>
          <w:szCs w:val="24"/>
        </w:rPr>
        <w:t>email / telephone number:</w:t>
      </w:r>
    </w:p>
    <w:p w14:paraId="786F0D4D" w14:textId="77777777" w:rsidR="00492F47" w:rsidRPr="00C044DB" w:rsidRDefault="00492F47" w:rsidP="00492F47">
      <w:pPr>
        <w:tabs>
          <w:tab w:val="left" w:pos="1430"/>
        </w:tabs>
        <w:rPr>
          <w:rFonts w:ascii="Arial" w:hAnsi="Arial" w:cs="Arial"/>
          <w:color w:val="000000"/>
          <w:sz w:val="24"/>
          <w:szCs w:val="24"/>
        </w:rPr>
      </w:pPr>
    </w:p>
    <w:p w14:paraId="575E3B4F" w14:textId="77777777" w:rsidR="00492F47" w:rsidRPr="00C044DB" w:rsidRDefault="00492F47" w:rsidP="00492F47">
      <w:pPr>
        <w:tabs>
          <w:tab w:val="left" w:pos="2556"/>
        </w:tabs>
        <w:rPr>
          <w:rFonts w:ascii="Arial" w:hAnsi="Arial" w:cs="Arial"/>
          <w:color w:val="000000"/>
          <w:sz w:val="24"/>
          <w:szCs w:val="24"/>
        </w:rPr>
      </w:pPr>
      <w:r w:rsidRPr="00C044DB">
        <w:rPr>
          <w:rFonts w:ascii="Arial" w:hAnsi="Arial" w:cs="Arial"/>
          <w:color w:val="000000"/>
          <w:sz w:val="24"/>
          <w:szCs w:val="24"/>
        </w:rPr>
        <w:t>Your address:</w:t>
      </w:r>
    </w:p>
    <w:p w14:paraId="55162BAD" w14:textId="77777777" w:rsidR="00492F47" w:rsidRPr="00C044DB" w:rsidRDefault="00492F47" w:rsidP="00492F47">
      <w:pPr>
        <w:tabs>
          <w:tab w:val="left" w:pos="2556"/>
        </w:tabs>
        <w:rPr>
          <w:rFonts w:ascii="Arial" w:hAnsi="Arial" w:cs="Arial"/>
          <w:color w:val="000000"/>
          <w:sz w:val="24"/>
          <w:szCs w:val="24"/>
        </w:rPr>
      </w:pPr>
    </w:p>
    <w:p w14:paraId="15543896" w14:textId="77777777" w:rsidR="007E22D9" w:rsidRDefault="007E22D9" w:rsidP="007E22D9">
      <w:pPr>
        <w:pStyle w:val="NormalWeb"/>
        <w:shd w:val="clear" w:color="auto" w:fill="FFFFFF"/>
        <w:spacing w:before="0" w:beforeAutospacing="0" w:after="300" w:afterAutospacing="0"/>
        <w:rPr>
          <w:rFonts w:ascii="Arial" w:hAnsi="Arial" w:cs="Arial"/>
          <w:color w:val="1F1F1F"/>
        </w:rPr>
      </w:pPr>
      <w:r>
        <w:rPr>
          <w:rFonts w:ascii="Arial" w:hAnsi="Arial" w:cs="Arial"/>
          <w:color w:val="1F1F1F"/>
        </w:rPr>
        <w:t>Responses to the consultation may be published. Your response will be anonymous.</w:t>
      </w:r>
    </w:p>
    <w:p w14:paraId="5B0B9F38" w14:textId="77777777" w:rsidR="007E22D9" w:rsidRDefault="007E22D9" w:rsidP="007E22D9">
      <w:pPr>
        <w:pStyle w:val="NormalWeb"/>
        <w:shd w:val="clear" w:color="auto" w:fill="FFFFFF"/>
        <w:spacing w:before="0" w:beforeAutospacing="0" w:after="300" w:afterAutospacing="0"/>
        <w:rPr>
          <w:rFonts w:ascii="Arial" w:hAnsi="Arial" w:cs="Arial"/>
          <w:color w:val="1F1F1F"/>
        </w:rPr>
      </w:pPr>
      <w:r>
        <w:rPr>
          <w:rFonts w:ascii="Arial" w:hAnsi="Arial" w:cs="Arial"/>
          <w:color w:val="1F1F1F"/>
        </w:rPr>
        <w:t>However, if you would like your name to be published alongside your response, please tick the box.</w:t>
      </w:r>
      <w:r>
        <w:rPr>
          <w:rFonts w:ascii="Arial" w:hAnsi="Arial" w:cs="Arial"/>
          <w:color w:val="1F1F1F"/>
        </w:rPr>
        <w:br/>
      </w:r>
      <w:r>
        <w:rPr>
          <w:rFonts w:ascii="Arial" w:hAnsi="Arial" w:cs="Arial"/>
          <w:color w:val="1F1F1F"/>
        </w:rPr>
        <w:br/>
      </w:r>
      <w:r>
        <w:rPr>
          <w:rFonts w:ascii="Segoe UI Symbol" w:hAnsi="Segoe UI Symbol" w:cs="Segoe UI Symbol"/>
          <w:color w:val="1F1F1F"/>
        </w:rPr>
        <w:t>☐</w:t>
      </w:r>
      <w:r>
        <w:rPr>
          <w:rFonts w:ascii="Arial" w:hAnsi="Arial" w:cs="Arial"/>
          <w:color w:val="1F1F1F"/>
        </w:rPr>
        <w:t xml:space="preserve"> I agree to my name being published alongside my response to this consultation.</w:t>
      </w:r>
    </w:p>
    <w:p w14:paraId="34A909AE" w14:textId="2DDBDB26" w:rsidR="00492F47" w:rsidRPr="00C044DB" w:rsidRDefault="00492F47">
      <w:pPr>
        <w:rPr>
          <w:rFonts w:ascii="Arial" w:hAnsi="Arial" w:cs="Arial"/>
          <w:b/>
          <w:color w:val="000000"/>
          <w:sz w:val="24"/>
          <w:szCs w:val="24"/>
        </w:rPr>
      </w:pPr>
    </w:p>
    <w:p w14:paraId="2BA930BF" w14:textId="77777777" w:rsidR="00492F47" w:rsidRPr="00C044DB" w:rsidRDefault="00492F47">
      <w:pPr>
        <w:rPr>
          <w:rFonts w:ascii="Arial" w:hAnsi="Arial" w:cs="Arial"/>
          <w:b/>
          <w:color w:val="000000"/>
          <w:sz w:val="24"/>
          <w:szCs w:val="24"/>
        </w:rPr>
      </w:pPr>
      <w:r w:rsidRPr="00C044DB">
        <w:rPr>
          <w:rFonts w:ascii="Arial" w:hAnsi="Arial" w:cs="Arial"/>
          <w:b/>
          <w:color w:val="000000"/>
          <w:sz w:val="24"/>
          <w:szCs w:val="24"/>
        </w:rPr>
        <w:br w:type="page"/>
      </w:r>
    </w:p>
    <w:p w14:paraId="3B73D6FB" w14:textId="5585E9BA" w:rsidR="002E5047" w:rsidRPr="00C044DB" w:rsidRDefault="002E5047" w:rsidP="002E5047">
      <w:pPr>
        <w:rPr>
          <w:rFonts w:ascii="Arial" w:hAnsi="Arial" w:cs="Arial"/>
          <w:b/>
          <w:color w:val="000000"/>
          <w:sz w:val="24"/>
          <w:szCs w:val="24"/>
        </w:rPr>
      </w:pPr>
      <w:bookmarkStart w:id="1" w:name="_Hlk182407779"/>
      <w:r w:rsidRPr="00C044DB">
        <w:rPr>
          <w:rFonts w:ascii="Arial" w:hAnsi="Arial" w:cs="Arial"/>
          <w:b/>
          <w:sz w:val="24"/>
          <w:szCs w:val="24"/>
        </w:rPr>
        <w:lastRenderedPageBreak/>
        <w:t xml:space="preserve">Request to identify </w:t>
      </w:r>
      <w:r w:rsidR="005F4117">
        <w:rPr>
          <w:rFonts w:ascii="Arial" w:hAnsi="Arial" w:cs="Arial"/>
          <w:b/>
          <w:sz w:val="24"/>
          <w:szCs w:val="24"/>
        </w:rPr>
        <w:t>Swing Bridge Llandeilo</w:t>
      </w:r>
      <w:r w:rsidR="006E5114" w:rsidRPr="00995519" w:rsidDel="00995519">
        <w:rPr>
          <w:rFonts w:ascii="Arial" w:hAnsi="Arial" w:cs="Arial"/>
          <w:b/>
          <w:sz w:val="24"/>
          <w:szCs w:val="24"/>
        </w:rPr>
        <w:t xml:space="preserve"> </w:t>
      </w:r>
      <w:r w:rsidR="006E5114" w:rsidRPr="00C044DB">
        <w:rPr>
          <w:rFonts w:ascii="Arial" w:hAnsi="Arial" w:cs="Arial"/>
          <w:b/>
          <w:sz w:val="24"/>
          <w:szCs w:val="24"/>
        </w:rPr>
        <w:t>as</w:t>
      </w:r>
      <w:r w:rsidRPr="00C044DB">
        <w:rPr>
          <w:rFonts w:ascii="Arial" w:hAnsi="Arial" w:cs="Arial"/>
          <w:b/>
          <w:sz w:val="24"/>
          <w:szCs w:val="24"/>
        </w:rPr>
        <w:t xml:space="preserve"> a bathing water</w:t>
      </w:r>
    </w:p>
    <w:p w14:paraId="4BDF70A0" w14:textId="77777777" w:rsidR="00522BA0" w:rsidRPr="00522BA0" w:rsidRDefault="00522BA0" w:rsidP="00522BA0">
      <w:pPr>
        <w:rPr>
          <w:rFonts w:ascii="Arial" w:hAnsi="Arial" w:cs="Arial"/>
          <w:color w:val="000000"/>
          <w:sz w:val="24"/>
          <w:szCs w:val="24"/>
        </w:rPr>
      </w:pPr>
      <w:r w:rsidRPr="00522BA0">
        <w:rPr>
          <w:rFonts w:ascii="Arial" w:hAnsi="Arial" w:cs="Arial"/>
          <w:color w:val="000000"/>
          <w:sz w:val="24"/>
          <w:szCs w:val="24"/>
        </w:rPr>
        <w:t>A request has been received from a member of the public, on behalf of River Tywi Bathers, for Swing Bridge, Llandeilo (National Grid Reference SN634225) to be considered for designation as a bathing water for the upcoming bathing season.</w:t>
      </w:r>
    </w:p>
    <w:p w14:paraId="7D1B8FD9" w14:textId="400B7B2C" w:rsidR="005F4117" w:rsidRDefault="00522BA0" w:rsidP="005F4117">
      <w:pPr>
        <w:rPr>
          <w:rFonts w:ascii="Arial" w:hAnsi="Arial" w:cs="Arial"/>
          <w:color w:val="000000"/>
          <w:sz w:val="24"/>
          <w:szCs w:val="24"/>
        </w:rPr>
      </w:pPr>
      <w:r w:rsidRPr="00522BA0">
        <w:rPr>
          <w:rFonts w:ascii="Arial" w:hAnsi="Arial" w:cs="Arial"/>
          <w:color w:val="000000"/>
          <w:sz w:val="24"/>
          <w:szCs w:val="24"/>
        </w:rPr>
        <w:t>A full six</w:t>
      </w:r>
      <w:r w:rsidRPr="00522BA0">
        <w:rPr>
          <w:rFonts w:ascii="Arial" w:hAnsi="Arial" w:cs="Arial"/>
          <w:color w:val="000000"/>
          <w:sz w:val="24"/>
          <w:szCs w:val="24"/>
        </w:rPr>
        <w:noBreakHyphen/>
        <w:t>week consultation on this proposal was undertaken in early 2025. This follow</w:t>
      </w:r>
      <w:r w:rsidRPr="00522BA0">
        <w:rPr>
          <w:rFonts w:ascii="Arial" w:hAnsi="Arial" w:cs="Arial"/>
          <w:color w:val="000000"/>
          <w:sz w:val="24"/>
          <w:szCs w:val="24"/>
        </w:rPr>
        <w:noBreakHyphen/>
        <w:t xml:space="preserve">up consultation now seeks views on the </w:t>
      </w:r>
      <w:r w:rsidR="00203501">
        <w:rPr>
          <w:rFonts w:ascii="Arial" w:hAnsi="Arial" w:cs="Arial"/>
          <w:color w:val="000000"/>
          <w:sz w:val="24"/>
          <w:szCs w:val="24"/>
        </w:rPr>
        <w:t>updated</w:t>
      </w:r>
      <w:r w:rsidRPr="00522BA0">
        <w:rPr>
          <w:rFonts w:ascii="Arial" w:hAnsi="Arial" w:cs="Arial"/>
          <w:color w:val="000000"/>
          <w:sz w:val="24"/>
          <w:szCs w:val="24"/>
        </w:rPr>
        <w:t xml:space="preserve"> evidence submitted for the proposal to designate Swing Bridge, Llandeilo as a bathing water for the 2026 season under the Bathing Water Regulations 2013.</w:t>
      </w:r>
    </w:p>
    <w:p w14:paraId="14D13485" w14:textId="77777777" w:rsidR="00303D64" w:rsidRDefault="00303D64" w:rsidP="002E5047">
      <w:pPr>
        <w:rPr>
          <w:rFonts w:ascii="Arial" w:hAnsi="Arial" w:cs="Arial"/>
          <w:b/>
          <w:sz w:val="24"/>
          <w:szCs w:val="24"/>
        </w:rPr>
      </w:pPr>
    </w:p>
    <w:p w14:paraId="25E7AEF2" w14:textId="1DBAC318" w:rsidR="00303D64" w:rsidRPr="00303D64" w:rsidRDefault="00203501" w:rsidP="00303D64">
      <w:pPr>
        <w:rPr>
          <w:rFonts w:ascii="Arial" w:hAnsi="Arial" w:cs="Arial"/>
          <w:b/>
          <w:sz w:val="24"/>
          <w:szCs w:val="24"/>
        </w:rPr>
      </w:pPr>
      <w:r>
        <w:rPr>
          <w:rFonts w:ascii="Arial" w:hAnsi="Arial" w:cs="Arial"/>
          <w:b/>
          <w:sz w:val="24"/>
          <w:szCs w:val="24"/>
        </w:rPr>
        <w:t>Updated</w:t>
      </w:r>
      <w:r w:rsidR="00303D64" w:rsidRPr="00303D64">
        <w:rPr>
          <w:rFonts w:ascii="Arial" w:hAnsi="Arial" w:cs="Arial"/>
          <w:b/>
          <w:sz w:val="24"/>
          <w:szCs w:val="24"/>
        </w:rPr>
        <w:t xml:space="preserve"> Evidence Provided in Support of the Designation Application</w:t>
      </w:r>
    </w:p>
    <w:p w14:paraId="2B1E0564" w14:textId="3917CD2D" w:rsidR="00F5759B" w:rsidRDefault="002E5047" w:rsidP="002E5047">
      <w:pPr>
        <w:rPr>
          <w:rFonts w:ascii="Arial" w:hAnsi="Arial" w:cs="Arial"/>
          <w:sz w:val="24"/>
          <w:szCs w:val="24"/>
        </w:rPr>
      </w:pPr>
      <w:r w:rsidRPr="00C044DB">
        <w:rPr>
          <w:rFonts w:ascii="Arial" w:hAnsi="Arial" w:cs="Arial"/>
          <w:sz w:val="24"/>
          <w:szCs w:val="24"/>
          <w:u w:val="single"/>
        </w:rPr>
        <w:t>Bather Numbers</w:t>
      </w:r>
      <w:r w:rsidRPr="00C044DB">
        <w:rPr>
          <w:rFonts w:ascii="Arial" w:hAnsi="Arial" w:cs="Arial"/>
          <w:sz w:val="24"/>
          <w:szCs w:val="24"/>
        </w:rPr>
        <w:t xml:space="preserve"> </w:t>
      </w:r>
    </w:p>
    <w:bookmarkEnd w:id="1"/>
    <w:p w14:paraId="266656A5" w14:textId="5847C0B0" w:rsidR="0048336D" w:rsidRPr="0048336D" w:rsidRDefault="0048336D" w:rsidP="0048336D">
      <w:pPr>
        <w:tabs>
          <w:tab w:val="left" w:pos="2556"/>
        </w:tabs>
        <w:rPr>
          <w:rFonts w:ascii="Arial" w:hAnsi="Arial" w:cs="Arial"/>
          <w:sz w:val="24"/>
          <w:szCs w:val="24"/>
        </w:rPr>
      </w:pPr>
      <w:r w:rsidRPr="0048336D">
        <w:rPr>
          <w:rFonts w:ascii="Arial" w:hAnsi="Arial" w:cs="Arial"/>
          <w:sz w:val="24"/>
          <w:szCs w:val="24"/>
        </w:rPr>
        <w:t>The applicant undertook a</w:t>
      </w:r>
      <w:r>
        <w:rPr>
          <w:rFonts w:ascii="Arial" w:hAnsi="Arial" w:cs="Arial"/>
          <w:sz w:val="24"/>
          <w:szCs w:val="24"/>
        </w:rPr>
        <w:t xml:space="preserve"> </w:t>
      </w:r>
      <w:r w:rsidRPr="0048336D">
        <w:rPr>
          <w:rFonts w:ascii="Arial" w:hAnsi="Arial" w:cs="Arial"/>
          <w:sz w:val="24"/>
          <w:szCs w:val="24"/>
        </w:rPr>
        <w:t xml:space="preserve">user survey during the 2024 bathing season and a further survey during the 2025 season. In line with published guidance, both surveys were supported by photographic evidence to </w:t>
      </w:r>
      <w:r>
        <w:rPr>
          <w:rFonts w:ascii="Arial" w:hAnsi="Arial" w:cs="Arial"/>
          <w:sz w:val="24"/>
          <w:szCs w:val="24"/>
        </w:rPr>
        <w:t>support</w:t>
      </w:r>
      <w:r w:rsidRPr="0048336D">
        <w:rPr>
          <w:rFonts w:ascii="Arial" w:hAnsi="Arial" w:cs="Arial"/>
          <w:sz w:val="24"/>
          <w:szCs w:val="24"/>
        </w:rPr>
        <w:t xml:space="preserve"> bathing activity and bather numbers.</w:t>
      </w:r>
    </w:p>
    <w:p w14:paraId="3F16ACFE" w14:textId="77777777" w:rsidR="0048336D" w:rsidRPr="0048336D" w:rsidRDefault="0048336D" w:rsidP="0048336D">
      <w:pPr>
        <w:tabs>
          <w:tab w:val="left" w:pos="2556"/>
        </w:tabs>
        <w:rPr>
          <w:rFonts w:ascii="Arial" w:hAnsi="Arial" w:cs="Arial"/>
          <w:sz w:val="24"/>
          <w:szCs w:val="24"/>
        </w:rPr>
      </w:pPr>
      <w:r w:rsidRPr="0048336D">
        <w:rPr>
          <w:rFonts w:ascii="Arial" w:hAnsi="Arial" w:cs="Arial"/>
          <w:sz w:val="24"/>
          <w:szCs w:val="24"/>
        </w:rPr>
        <w:t>In 2024, the survey recorded 720 swimmers over 20 days. Concerns were raised during the public consultation regarding the accuracy of this data, and the applicant was therefore asked to repeat the survey in 2025, with stakeholders also invited to provide any evidence that challenged the site’s usage.</w:t>
      </w:r>
    </w:p>
    <w:p w14:paraId="65E08A29" w14:textId="5270CCFD" w:rsidR="0048336D" w:rsidRPr="0048336D" w:rsidRDefault="0048336D" w:rsidP="0048336D">
      <w:pPr>
        <w:tabs>
          <w:tab w:val="left" w:pos="2556"/>
        </w:tabs>
        <w:rPr>
          <w:rFonts w:ascii="Arial" w:hAnsi="Arial" w:cs="Arial"/>
          <w:sz w:val="24"/>
          <w:szCs w:val="24"/>
        </w:rPr>
      </w:pPr>
      <w:r w:rsidRPr="0048336D">
        <w:rPr>
          <w:rFonts w:ascii="Arial" w:hAnsi="Arial" w:cs="Arial"/>
          <w:sz w:val="24"/>
          <w:szCs w:val="24"/>
        </w:rPr>
        <w:t xml:space="preserve">In 2025, the </w:t>
      </w:r>
      <w:r>
        <w:rPr>
          <w:rFonts w:ascii="Arial" w:hAnsi="Arial" w:cs="Arial"/>
          <w:sz w:val="24"/>
          <w:szCs w:val="24"/>
        </w:rPr>
        <w:t xml:space="preserve">applicants new </w:t>
      </w:r>
      <w:r w:rsidRPr="0048336D">
        <w:rPr>
          <w:rFonts w:ascii="Arial" w:hAnsi="Arial" w:cs="Arial"/>
          <w:sz w:val="24"/>
          <w:szCs w:val="24"/>
        </w:rPr>
        <w:t>survey recorded 753 bathers across 20 days, with over 50 bathers recorded on 10 days, demonstrating that usage levels are broadly consistent with the previous year. Photographs were submitted to support the survey findings.</w:t>
      </w:r>
      <w:r>
        <w:rPr>
          <w:rFonts w:ascii="Arial" w:hAnsi="Arial" w:cs="Arial"/>
          <w:sz w:val="24"/>
          <w:szCs w:val="24"/>
        </w:rPr>
        <w:t xml:space="preserve"> </w:t>
      </w:r>
      <w:r w:rsidRPr="0048336D">
        <w:rPr>
          <w:rFonts w:ascii="Arial" w:hAnsi="Arial" w:cs="Arial"/>
          <w:sz w:val="24"/>
          <w:szCs w:val="24"/>
        </w:rPr>
        <w:t xml:space="preserve">The evidence provided </w:t>
      </w:r>
      <w:r>
        <w:rPr>
          <w:rFonts w:ascii="Arial" w:hAnsi="Arial" w:cs="Arial"/>
          <w:sz w:val="24"/>
          <w:szCs w:val="24"/>
        </w:rPr>
        <w:t>identifies</w:t>
      </w:r>
      <w:r w:rsidRPr="0048336D">
        <w:rPr>
          <w:rFonts w:ascii="Arial" w:hAnsi="Arial" w:cs="Arial"/>
          <w:sz w:val="24"/>
          <w:szCs w:val="24"/>
        </w:rPr>
        <w:t xml:space="preserve"> consistent site usage and indicates that the minimum eligibility criteria for designation have been met.</w:t>
      </w:r>
    </w:p>
    <w:p w14:paraId="2CF171EA" w14:textId="7AB3DF39" w:rsidR="00F957A6" w:rsidRPr="002C1AAE" w:rsidRDefault="00F957A6" w:rsidP="0048336D">
      <w:pPr>
        <w:tabs>
          <w:tab w:val="left" w:pos="2556"/>
        </w:tabs>
        <w:rPr>
          <w:rFonts w:ascii="Arial" w:hAnsi="Arial" w:cs="Arial"/>
          <w:b/>
          <w:bCs/>
          <w:sz w:val="24"/>
          <w:szCs w:val="24"/>
        </w:rPr>
      </w:pPr>
      <w:r>
        <w:rPr>
          <w:rFonts w:ascii="Arial" w:hAnsi="Arial" w:cs="Arial"/>
          <w:b/>
          <w:bCs/>
          <w:sz w:val="24"/>
          <w:szCs w:val="24"/>
        </w:rPr>
        <w:t>Further</w:t>
      </w:r>
      <w:r w:rsidRPr="002C1AAE">
        <w:rPr>
          <w:rFonts w:ascii="Arial" w:hAnsi="Arial" w:cs="Arial"/>
          <w:b/>
          <w:bCs/>
          <w:sz w:val="24"/>
          <w:szCs w:val="24"/>
        </w:rPr>
        <w:t xml:space="preserve"> evidence provided</w:t>
      </w:r>
    </w:p>
    <w:p w14:paraId="20F28EE6" w14:textId="77777777" w:rsidR="006118BB" w:rsidRPr="006118BB" w:rsidRDefault="006118BB" w:rsidP="006118BB">
      <w:pPr>
        <w:tabs>
          <w:tab w:val="left" w:pos="2556"/>
        </w:tabs>
        <w:rPr>
          <w:rFonts w:ascii="Arial" w:hAnsi="Arial" w:cs="Arial"/>
          <w:sz w:val="24"/>
          <w:szCs w:val="24"/>
        </w:rPr>
      </w:pPr>
      <w:r w:rsidRPr="006118BB">
        <w:rPr>
          <w:rFonts w:ascii="Arial" w:hAnsi="Arial" w:cs="Arial"/>
          <w:sz w:val="24"/>
          <w:szCs w:val="24"/>
          <w:u w:val="single"/>
        </w:rPr>
        <w:t>Facilities</w:t>
      </w:r>
      <w:r w:rsidRPr="006118BB">
        <w:rPr>
          <w:rFonts w:ascii="Arial" w:hAnsi="Arial" w:cs="Arial"/>
          <w:sz w:val="24"/>
          <w:szCs w:val="24"/>
        </w:rPr>
        <w:t xml:space="preserve"> – The application provided information regarding facilities nearby the site, including, public toilets, parking nearby, and cafés.</w:t>
      </w:r>
    </w:p>
    <w:p w14:paraId="1460C42E" w14:textId="77777777" w:rsidR="006118BB" w:rsidRPr="006118BB" w:rsidRDefault="006118BB" w:rsidP="006118BB">
      <w:pPr>
        <w:tabs>
          <w:tab w:val="left" w:pos="2556"/>
        </w:tabs>
        <w:rPr>
          <w:rFonts w:ascii="Arial" w:hAnsi="Arial" w:cs="Arial"/>
          <w:sz w:val="24"/>
          <w:szCs w:val="24"/>
        </w:rPr>
      </w:pPr>
      <w:r w:rsidRPr="006118BB">
        <w:rPr>
          <w:rFonts w:ascii="Arial" w:hAnsi="Arial" w:cs="Arial"/>
          <w:sz w:val="24"/>
          <w:szCs w:val="24"/>
          <w:u w:val="single"/>
        </w:rPr>
        <w:t>Evidence of support</w:t>
      </w:r>
      <w:r w:rsidRPr="006118BB">
        <w:rPr>
          <w:rFonts w:ascii="Arial" w:hAnsi="Arial" w:cs="Arial"/>
          <w:sz w:val="24"/>
          <w:szCs w:val="24"/>
        </w:rPr>
        <w:t xml:space="preserve"> - </w:t>
      </w:r>
      <w:bookmarkStart w:id="2" w:name="_Hlk182407762"/>
      <w:r w:rsidRPr="006118BB">
        <w:rPr>
          <w:rFonts w:ascii="Arial" w:hAnsi="Arial" w:cs="Arial"/>
          <w:sz w:val="24"/>
          <w:szCs w:val="24"/>
        </w:rPr>
        <w:t>Evidence was provided on local consultation and support for the proposed designation from individuals, local groups, and businesses. A local public meeting was held 23</w:t>
      </w:r>
      <w:r w:rsidRPr="006118BB">
        <w:rPr>
          <w:rFonts w:ascii="Arial" w:hAnsi="Arial" w:cs="Arial"/>
          <w:sz w:val="24"/>
          <w:szCs w:val="24"/>
          <w:vertAlign w:val="superscript"/>
        </w:rPr>
        <w:t>rd</w:t>
      </w:r>
      <w:r w:rsidRPr="006118BB">
        <w:rPr>
          <w:rFonts w:ascii="Arial" w:hAnsi="Arial" w:cs="Arial"/>
          <w:sz w:val="24"/>
          <w:szCs w:val="24"/>
        </w:rPr>
        <w:t xml:space="preserve"> August 2023 attended by more than 100 people, with the meeting being supportive of the application</w:t>
      </w:r>
      <w:bookmarkEnd w:id="2"/>
      <w:r w:rsidRPr="006118BB">
        <w:rPr>
          <w:rFonts w:ascii="Arial" w:hAnsi="Arial" w:cs="Arial"/>
          <w:sz w:val="24"/>
          <w:szCs w:val="24"/>
        </w:rPr>
        <w:t>.</w:t>
      </w:r>
    </w:p>
    <w:p w14:paraId="306ACF46" w14:textId="78DD845A" w:rsidR="00303D64" w:rsidRDefault="00303D64" w:rsidP="00303D64">
      <w:pPr>
        <w:tabs>
          <w:tab w:val="left" w:pos="2556"/>
        </w:tabs>
        <w:rPr>
          <w:rFonts w:ascii="Arial" w:hAnsi="Arial" w:cs="Arial"/>
          <w:sz w:val="24"/>
          <w:szCs w:val="24"/>
        </w:rPr>
      </w:pPr>
      <w:r w:rsidRPr="008051D0">
        <w:rPr>
          <w:rFonts w:ascii="Arial" w:hAnsi="Arial" w:cs="Arial"/>
          <w:b/>
          <w:bCs/>
          <w:sz w:val="24"/>
          <w:szCs w:val="24"/>
        </w:rPr>
        <w:t xml:space="preserve">Question </w:t>
      </w:r>
      <w:r>
        <w:rPr>
          <w:rFonts w:ascii="Arial" w:hAnsi="Arial" w:cs="Arial"/>
          <w:b/>
          <w:bCs/>
          <w:sz w:val="24"/>
          <w:szCs w:val="24"/>
        </w:rPr>
        <w:t>1</w:t>
      </w:r>
      <w:r w:rsidRPr="008051D0">
        <w:rPr>
          <w:rFonts w:ascii="Arial" w:hAnsi="Arial" w:cs="Arial"/>
          <w:b/>
          <w:bCs/>
          <w:sz w:val="24"/>
          <w:szCs w:val="24"/>
        </w:rPr>
        <w:t>:</w:t>
      </w:r>
      <w:r w:rsidRPr="00DB0FFF">
        <w:rPr>
          <w:rFonts w:ascii="Arial" w:hAnsi="Arial" w:cs="Arial"/>
          <w:sz w:val="24"/>
          <w:szCs w:val="24"/>
        </w:rPr>
        <w:t xml:space="preserve"> </w:t>
      </w:r>
      <w:r w:rsidR="00AE7E09" w:rsidRPr="00AE7E09">
        <w:rPr>
          <w:rFonts w:ascii="Arial" w:hAnsi="Arial" w:cs="Arial"/>
          <w:sz w:val="24"/>
          <w:szCs w:val="24"/>
        </w:rPr>
        <w:t>Do you believe the bather</w:t>
      </w:r>
      <w:r w:rsidR="00AE7E09" w:rsidRPr="00AE7E09">
        <w:rPr>
          <w:rFonts w:ascii="Arial" w:hAnsi="Arial" w:cs="Arial"/>
          <w:sz w:val="24"/>
          <w:szCs w:val="24"/>
        </w:rPr>
        <w:noBreakHyphen/>
        <w:t>number data provided gives a true picture of how the site is used</w:t>
      </w:r>
      <w:r w:rsidR="00AE7E09">
        <w:rPr>
          <w:rFonts w:ascii="Arial" w:hAnsi="Arial" w:cs="Arial"/>
          <w:sz w:val="24"/>
          <w:szCs w:val="24"/>
        </w:rPr>
        <w:t>?</w:t>
      </w:r>
    </w:p>
    <w:p w14:paraId="0C9E6E53" w14:textId="77777777" w:rsidR="00303D64" w:rsidRPr="00C044DB" w:rsidRDefault="00032627" w:rsidP="00303D64">
      <w:pPr>
        <w:tabs>
          <w:tab w:val="left" w:pos="2556"/>
        </w:tabs>
        <w:rPr>
          <w:rFonts w:ascii="Arial" w:hAnsi="Arial" w:cs="Arial"/>
          <w:sz w:val="24"/>
          <w:szCs w:val="24"/>
        </w:rPr>
      </w:pPr>
      <w:sdt>
        <w:sdtPr>
          <w:rPr>
            <w:rFonts w:ascii="Arial" w:hAnsi="Arial" w:cs="Arial"/>
            <w:sz w:val="24"/>
            <w:szCs w:val="24"/>
          </w:rPr>
          <w:id w:val="850226153"/>
          <w14:checkbox>
            <w14:checked w14:val="0"/>
            <w14:checkedState w14:val="2612" w14:font="MS Gothic"/>
            <w14:uncheckedState w14:val="2610" w14:font="MS Gothic"/>
          </w14:checkbox>
        </w:sdtPr>
        <w:sdtEndPr/>
        <w:sdtContent>
          <w:r w:rsidR="00303D64" w:rsidRPr="00C044DB">
            <w:rPr>
              <w:rFonts w:ascii="Segoe UI Symbol" w:eastAsia="MS Gothic" w:hAnsi="Segoe UI Symbol" w:cs="Segoe UI Symbol"/>
              <w:sz w:val="24"/>
              <w:szCs w:val="24"/>
            </w:rPr>
            <w:t>☐</w:t>
          </w:r>
        </w:sdtContent>
      </w:sdt>
      <w:r w:rsidR="00303D64" w:rsidRPr="00C044DB">
        <w:rPr>
          <w:rFonts w:ascii="Arial" w:hAnsi="Arial" w:cs="Arial"/>
          <w:sz w:val="24"/>
          <w:szCs w:val="24"/>
        </w:rPr>
        <w:t xml:space="preserve"> Agree </w:t>
      </w:r>
    </w:p>
    <w:p w14:paraId="34FB295D" w14:textId="77777777" w:rsidR="00303D64" w:rsidRDefault="00032627" w:rsidP="00303D64">
      <w:pPr>
        <w:tabs>
          <w:tab w:val="left" w:pos="2556"/>
        </w:tabs>
        <w:rPr>
          <w:rFonts w:ascii="Arial" w:hAnsi="Arial" w:cs="Arial"/>
          <w:sz w:val="24"/>
          <w:szCs w:val="24"/>
        </w:rPr>
      </w:pPr>
      <w:sdt>
        <w:sdtPr>
          <w:rPr>
            <w:rFonts w:ascii="Arial" w:hAnsi="Arial" w:cs="Arial"/>
            <w:sz w:val="24"/>
            <w:szCs w:val="24"/>
          </w:rPr>
          <w:id w:val="866189366"/>
          <w14:checkbox>
            <w14:checked w14:val="0"/>
            <w14:checkedState w14:val="2612" w14:font="MS Gothic"/>
            <w14:uncheckedState w14:val="2610" w14:font="MS Gothic"/>
          </w14:checkbox>
        </w:sdtPr>
        <w:sdtEndPr/>
        <w:sdtContent>
          <w:r w:rsidR="00303D64" w:rsidRPr="00C044DB">
            <w:rPr>
              <w:rFonts w:ascii="Segoe UI Symbol" w:eastAsia="MS Gothic" w:hAnsi="Segoe UI Symbol" w:cs="Segoe UI Symbol"/>
              <w:sz w:val="24"/>
              <w:szCs w:val="24"/>
            </w:rPr>
            <w:t>☐</w:t>
          </w:r>
        </w:sdtContent>
      </w:sdt>
      <w:r w:rsidR="00303D64" w:rsidRPr="00C044DB">
        <w:rPr>
          <w:rFonts w:ascii="Arial" w:hAnsi="Arial" w:cs="Arial"/>
          <w:sz w:val="24"/>
          <w:szCs w:val="24"/>
        </w:rPr>
        <w:t xml:space="preserve"> Disagree </w:t>
      </w:r>
    </w:p>
    <w:p w14:paraId="1F567406" w14:textId="77777777" w:rsidR="005F594E" w:rsidRPr="00C044DB" w:rsidRDefault="005F594E" w:rsidP="00072143">
      <w:pPr>
        <w:tabs>
          <w:tab w:val="left" w:pos="2556"/>
        </w:tabs>
        <w:rPr>
          <w:rFonts w:ascii="Arial" w:hAnsi="Arial" w:cs="Arial"/>
          <w:sz w:val="24"/>
          <w:szCs w:val="24"/>
        </w:rPr>
      </w:pPr>
    </w:p>
    <w:p w14:paraId="7E29044B" w14:textId="1D97D98C" w:rsidR="000A3641" w:rsidRDefault="000A3641" w:rsidP="00072143">
      <w:pPr>
        <w:tabs>
          <w:tab w:val="left" w:pos="2556"/>
        </w:tabs>
        <w:rPr>
          <w:rFonts w:ascii="Arial" w:hAnsi="Arial" w:cs="Arial"/>
          <w:sz w:val="24"/>
          <w:szCs w:val="24"/>
        </w:rPr>
      </w:pPr>
      <w:r w:rsidRPr="000A3641">
        <w:rPr>
          <w:rFonts w:ascii="Arial" w:hAnsi="Arial" w:cs="Arial"/>
          <w:noProof/>
          <w:sz w:val="24"/>
          <w:szCs w:val="24"/>
        </w:rPr>
        <w:lastRenderedPageBreak/>
        <mc:AlternateContent>
          <mc:Choice Requires="wps">
            <w:drawing>
              <wp:anchor distT="45720" distB="45720" distL="114300" distR="114300" simplePos="0" relativeHeight="251695104" behindDoc="0" locked="0" layoutInCell="1" allowOverlap="1" wp14:anchorId="0E6A4577" wp14:editId="496AFDE0">
                <wp:simplePos x="0" y="0"/>
                <wp:positionH relativeFrom="column">
                  <wp:posOffset>47625</wp:posOffset>
                </wp:positionH>
                <wp:positionV relativeFrom="paragraph">
                  <wp:posOffset>851535</wp:posOffset>
                </wp:positionV>
                <wp:extent cx="5438775" cy="866775"/>
                <wp:effectExtent l="0" t="0" r="28575" b="28575"/>
                <wp:wrapSquare wrapText="bothSides"/>
                <wp:docPr id="20245657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775" cy="866775"/>
                        </a:xfrm>
                        <a:prstGeom prst="rect">
                          <a:avLst/>
                        </a:prstGeom>
                        <a:solidFill>
                          <a:srgbClr val="FFFFFF"/>
                        </a:solidFill>
                        <a:ln w="9525">
                          <a:solidFill>
                            <a:srgbClr val="000000"/>
                          </a:solidFill>
                          <a:miter lim="800000"/>
                          <a:headEnd/>
                          <a:tailEnd/>
                        </a:ln>
                      </wps:spPr>
                      <wps:txbx>
                        <w:txbxContent>
                          <w:p w14:paraId="1FE65D71" w14:textId="6E1DDC91" w:rsidR="000A3641" w:rsidRDefault="000A3641">
                            <w:r>
                              <w:t>Please enter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6A4577" id="_x0000_t202" coordsize="21600,21600" o:spt="202" path="m,l,21600r21600,l21600,xe">
                <v:stroke joinstyle="miter"/>
                <v:path gradientshapeok="t" o:connecttype="rect"/>
              </v:shapetype>
              <v:shape id="Text Box 2" o:spid="_x0000_s1026" type="#_x0000_t202" style="position:absolute;margin-left:3.75pt;margin-top:67.05pt;width:428.25pt;height:68.25pt;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">
                <v:textbox>
                  <w:txbxContent>
                    <w:p w14:paraId="1FE65D71" w14:textId="6E1DDC91" w:rsidR="000A3641" w:rsidRDefault="000A3641">
                      <w:r>
                        <w:t>Please enter here</w:t>
                      </w:r>
                    </w:p>
                  </w:txbxContent>
                </v:textbox>
                <w10:wrap type="square"/>
              </v:shape>
            </w:pict>
          </mc:Fallback>
        </mc:AlternateContent>
      </w:r>
      <w:r w:rsidR="00072143" w:rsidRPr="008051D0">
        <w:rPr>
          <w:rFonts w:ascii="Arial" w:hAnsi="Arial" w:cs="Arial"/>
          <w:b/>
          <w:bCs/>
          <w:sz w:val="24"/>
          <w:szCs w:val="24"/>
        </w:rPr>
        <w:t xml:space="preserve">Question </w:t>
      </w:r>
      <w:r w:rsidR="00B61F0D">
        <w:rPr>
          <w:rFonts w:ascii="Arial" w:hAnsi="Arial" w:cs="Arial"/>
          <w:b/>
          <w:bCs/>
          <w:sz w:val="24"/>
          <w:szCs w:val="24"/>
        </w:rPr>
        <w:t>2</w:t>
      </w:r>
      <w:r w:rsidR="00072143" w:rsidRPr="008051D0">
        <w:rPr>
          <w:rFonts w:ascii="Arial" w:hAnsi="Arial" w:cs="Arial"/>
          <w:b/>
          <w:bCs/>
          <w:sz w:val="24"/>
          <w:szCs w:val="24"/>
        </w:rPr>
        <w:t>:</w:t>
      </w:r>
      <w:r w:rsidR="00072143" w:rsidRPr="00DB0FFF">
        <w:rPr>
          <w:rFonts w:ascii="Arial" w:hAnsi="Arial" w:cs="Arial"/>
          <w:sz w:val="24"/>
          <w:szCs w:val="24"/>
        </w:rPr>
        <w:t xml:space="preserve"> </w:t>
      </w:r>
      <w:r w:rsidR="00AE7E09" w:rsidRPr="00AE7E09">
        <w:rPr>
          <w:rFonts w:ascii="Arial" w:hAnsi="Arial" w:cs="Arial"/>
          <w:sz w:val="24"/>
          <w:szCs w:val="24"/>
        </w:rPr>
        <w:t>Based on your answer to Question 1, please explain why you agree or disagree with the bather</w:t>
      </w:r>
      <w:r w:rsidR="00AE7E09" w:rsidRPr="00AE7E09">
        <w:rPr>
          <w:rFonts w:ascii="Cambria Math" w:hAnsi="Cambria Math" w:cs="Cambria Math"/>
          <w:sz w:val="24"/>
          <w:szCs w:val="24"/>
        </w:rPr>
        <w:t>‑</w:t>
      </w:r>
      <w:r w:rsidR="00AE7E09" w:rsidRPr="00AE7E09">
        <w:rPr>
          <w:rFonts w:ascii="Arial" w:hAnsi="Arial" w:cs="Arial"/>
          <w:sz w:val="24"/>
          <w:szCs w:val="24"/>
        </w:rPr>
        <w:t>number data presented. If you have any supporting evidence, please include it.</w:t>
      </w:r>
    </w:p>
    <w:p w14:paraId="299A06C9" w14:textId="61E8086B" w:rsidR="000A3641" w:rsidRDefault="000A3641" w:rsidP="00072143">
      <w:pPr>
        <w:tabs>
          <w:tab w:val="left" w:pos="2556"/>
        </w:tabs>
        <w:rPr>
          <w:rFonts w:ascii="Arial" w:hAnsi="Arial" w:cs="Arial"/>
          <w:sz w:val="24"/>
          <w:szCs w:val="24"/>
        </w:rPr>
      </w:pPr>
    </w:p>
    <w:p w14:paraId="2AF79358" w14:textId="71B917AA" w:rsidR="005F594E" w:rsidRDefault="002670DB" w:rsidP="00072143">
      <w:pPr>
        <w:tabs>
          <w:tab w:val="left" w:pos="2556"/>
        </w:tabs>
        <w:rPr>
          <w:rFonts w:ascii="Arial" w:hAnsi="Arial" w:cs="Arial"/>
          <w:sz w:val="24"/>
          <w:szCs w:val="24"/>
        </w:rPr>
      </w:pPr>
      <w:r w:rsidRPr="00C044DB">
        <w:rPr>
          <w:rFonts w:ascii="Arial" w:eastAsia="Times New Roman" w:hAnsi="Arial" w:cs="Arial"/>
          <w:noProof/>
          <w:sz w:val="24"/>
          <w:szCs w:val="24"/>
          <w:lang w:eastAsia="en-GB"/>
        </w:rPr>
        <mc:AlternateContent>
          <mc:Choice Requires="wps">
            <w:drawing>
              <wp:anchor distT="45720" distB="45720" distL="114300" distR="114300" simplePos="0" relativeHeight="251686912" behindDoc="0" locked="0" layoutInCell="1" allowOverlap="1" wp14:anchorId="6232FC3A" wp14:editId="7A82C30D">
                <wp:simplePos x="0" y="0"/>
                <wp:positionH relativeFrom="margin">
                  <wp:posOffset>-85725</wp:posOffset>
                </wp:positionH>
                <wp:positionV relativeFrom="paragraph">
                  <wp:posOffset>1043305</wp:posOffset>
                </wp:positionV>
                <wp:extent cx="5543550" cy="2409825"/>
                <wp:effectExtent l="0" t="0" r="19050" b="28575"/>
                <wp:wrapTopAndBottom/>
                <wp:docPr id="11128390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2409825"/>
                        </a:xfrm>
                        <a:prstGeom prst="rect">
                          <a:avLst/>
                        </a:prstGeom>
                        <a:solidFill>
                          <a:srgbClr val="FFFFFF"/>
                        </a:solidFill>
                        <a:ln w="9525">
                          <a:solidFill>
                            <a:srgbClr val="000000"/>
                          </a:solidFill>
                          <a:miter lim="800000"/>
                          <a:headEnd/>
                          <a:tailEnd/>
                        </a:ln>
                      </wps:spPr>
                      <wps:txbx>
                        <w:txbxContent>
                          <w:p w14:paraId="3163F010" w14:textId="3C02F950" w:rsidR="004F00F0" w:rsidRPr="004F00F0" w:rsidRDefault="004F00F0" w:rsidP="004F00F0">
                            <w:pPr>
                              <w:spacing w:after="0" w:line="300" w:lineRule="atLeast"/>
                              <w:rPr>
                                <w:rFonts w:ascii="Segoe UI" w:eastAsia="Times New Roman" w:hAnsi="Segoe UI" w:cs="Segoe UI"/>
                                <w:sz w:val="21"/>
                                <w:szCs w:val="21"/>
                                <w:lang w:eastAsia="en-GB"/>
                              </w:rPr>
                            </w:pPr>
                            <w:r w:rsidRPr="004F00F0">
                              <w:rPr>
                                <w:rFonts w:ascii="Segoe UI" w:eastAsia="Times New Roman" w:hAnsi="Segoe UI" w:cs="Segoe UI"/>
                                <w:sz w:val="21"/>
                                <w:szCs w:val="21"/>
                                <w:lang w:eastAsia="en-GB"/>
                              </w:rPr>
                              <w:t xml:space="preserve">Please </w:t>
                            </w:r>
                            <w:r w:rsidR="002670DB">
                              <w:rPr>
                                <w:rFonts w:ascii="Segoe UI" w:eastAsia="Times New Roman" w:hAnsi="Segoe UI" w:cs="Segoe UI"/>
                                <w:sz w:val="21"/>
                                <w:szCs w:val="21"/>
                                <w:lang w:eastAsia="en-GB"/>
                              </w:rPr>
                              <w:t>enter here</w:t>
                            </w:r>
                            <w:r w:rsidRPr="004F00F0">
                              <w:rPr>
                                <w:rFonts w:ascii="Segoe UI" w:eastAsia="Times New Roman" w:hAnsi="Segoe UI" w:cs="Segoe UI"/>
                                <w:sz w:val="21"/>
                                <w:szCs w:val="21"/>
                                <w:lang w:eastAsia="en-GB"/>
                              </w:rPr>
                              <w:t>.</w:t>
                            </w:r>
                          </w:p>
                          <w:p w14:paraId="0BEA72CA" w14:textId="57C811E9" w:rsidR="00072143" w:rsidRDefault="00072143" w:rsidP="000721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32FC3A" id="_x0000_s1027" type="#_x0000_t202" style="position:absolute;margin-left:-6.75pt;margin-top:82.15pt;width:436.5pt;height:189.75pt;z-index:2516869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">
                <v:textbox>
                  <w:txbxContent>
                    <w:p w14:paraId="3163F010" w14:textId="3C02F950" w:rsidR="004F00F0" w:rsidRPr="004F00F0" w:rsidRDefault="004F00F0" w:rsidP="004F00F0">
                      <w:pPr>
                        <w:spacing w:after="0" w:line="300" w:lineRule="atLeast"/>
                        <w:rPr>
                          <w:rFonts w:ascii="Segoe UI" w:eastAsia="Times New Roman" w:hAnsi="Segoe UI" w:cs="Segoe UI"/>
                          <w:sz w:val="21"/>
                          <w:szCs w:val="21"/>
                          <w:lang w:eastAsia="en-GB"/>
                        </w:rPr>
                      </w:pPr>
                      <w:r w:rsidRPr="004F00F0">
                        <w:rPr>
                          <w:rFonts w:ascii="Segoe UI" w:eastAsia="Times New Roman" w:hAnsi="Segoe UI" w:cs="Segoe UI"/>
                          <w:sz w:val="21"/>
                          <w:szCs w:val="21"/>
                          <w:lang w:eastAsia="en-GB"/>
                        </w:rPr>
                        <w:t xml:space="preserve">Please </w:t>
                      </w:r>
                      <w:r w:rsidR="002670DB">
                        <w:rPr>
                          <w:rFonts w:ascii="Segoe UI" w:eastAsia="Times New Roman" w:hAnsi="Segoe UI" w:cs="Segoe UI"/>
                          <w:sz w:val="21"/>
                          <w:szCs w:val="21"/>
                          <w:lang w:eastAsia="en-GB"/>
                        </w:rPr>
                        <w:t>enter here</w:t>
                      </w:r>
                      <w:r w:rsidRPr="004F00F0">
                        <w:rPr>
                          <w:rFonts w:ascii="Segoe UI" w:eastAsia="Times New Roman" w:hAnsi="Segoe UI" w:cs="Segoe UI"/>
                          <w:sz w:val="21"/>
                          <w:szCs w:val="21"/>
                          <w:lang w:eastAsia="en-GB"/>
                        </w:rPr>
                        <w:t>.</w:t>
                      </w:r>
                    </w:p>
                    <w:p w14:paraId="0BEA72CA" w14:textId="57C811E9" w:rsidR="00072143" w:rsidRDefault="00072143" w:rsidP="00072143"/>
                  </w:txbxContent>
                </v:textbox>
                <w10:wrap type="topAndBottom" anchorx="margin"/>
              </v:shape>
            </w:pict>
          </mc:Fallback>
        </mc:AlternateContent>
      </w:r>
      <w:r w:rsidR="000A3641" w:rsidRPr="000A3641">
        <w:rPr>
          <w:rFonts w:ascii="Arial" w:hAnsi="Arial" w:cs="Arial"/>
          <w:b/>
          <w:bCs/>
          <w:sz w:val="24"/>
          <w:szCs w:val="24"/>
        </w:rPr>
        <w:t>Question 3:</w:t>
      </w:r>
      <w:r w:rsidR="00B773DB" w:rsidRPr="00B773DB">
        <w:rPr>
          <w:rFonts w:ascii="Arial" w:hAnsi="Arial" w:cs="Arial"/>
          <w:color w:val="1F1F1F"/>
          <w:sz w:val="27"/>
          <w:szCs w:val="27"/>
          <w:shd w:val="clear" w:color="auto" w:fill="FFFFFF"/>
        </w:rPr>
        <w:t xml:space="preserve"> </w:t>
      </w:r>
      <w:r w:rsidR="00B773DB" w:rsidRPr="00B773DB">
        <w:rPr>
          <w:rFonts w:ascii="Arial" w:hAnsi="Arial" w:cs="Arial"/>
          <w:sz w:val="24"/>
          <w:szCs w:val="24"/>
        </w:rPr>
        <w:t>Do you agree the evidence presented in the consultation covering facilities and community support is accurate and provides a sufficient basis for designating this site as a bathing water for the 2026 season? If you disagree, please explain why</w:t>
      </w:r>
      <w:r>
        <w:rPr>
          <w:rFonts w:ascii="Arial" w:hAnsi="Arial" w:cs="Arial"/>
          <w:sz w:val="24"/>
          <w:szCs w:val="24"/>
        </w:rPr>
        <w:t>.</w:t>
      </w:r>
    </w:p>
    <w:p w14:paraId="752B07AB" w14:textId="77777777" w:rsidR="004F00F0" w:rsidRDefault="004F00F0" w:rsidP="00072143">
      <w:pPr>
        <w:tabs>
          <w:tab w:val="left" w:pos="2556"/>
        </w:tabs>
        <w:rPr>
          <w:rFonts w:ascii="Arial" w:hAnsi="Arial" w:cs="Arial"/>
          <w:sz w:val="24"/>
          <w:szCs w:val="24"/>
        </w:rPr>
      </w:pPr>
    </w:p>
    <w:p w14:paraId="219BE7F9" w14:textId="46357EAC" w:rsidR="00B773DB" w:rsidRDefault="001F647A" w:rsidP="00151F5F">
      <w:pPr>
        <w:pStyle w:val="Default"/>
        <w:rPr>
          <w:b/>
          <w:bCs/>
        </w:rPr>
      </w:pPr>
      <w:r>
        <w:t xml:space="preserve"> </w:t>
      </w:r>
    </w:p>
    <w:p w14:paraId="5E836650" w14:textId="7B46E336" w:rsidR="00B773DB" w:rsidRDefault="00B773DB" w:rsidP="00151F5F">
      <w:pPr>
        <w:pStyle w:val="Default"/>
        <w:rPr>
          <w:b/>
          <w:bCs/>
        </w:rPr>
      </w:pPr>
      <w:r w:rsidRPr="00B773DB">
        <w:rPr>
          <w:b/>
          <w:bCs/>
        </w:rPr>
        <w:t xml:space="preserve">Question </w:t>
      </w:r>
      <w:r w:rsidR="002670DB">
        <w:rPr>
          <w:b/>
          <w:bCs/>
        </w:rPr>
        <w:t>4</w:t>
      </w:r>
      <w:r>
        <w:rPr>
          <w:b/>
          <w:bCs/>
        </w:rPr>
        <w:t>:</w:t>
      </w:r>
      <w:r w:rsidR="002670DB">
        <w:rPr>
          <w:b/>
          <w:bCs/>
        </w:rPr>
        <w:t xml:space="preserve"> </w:t>
      </w:r>
      <w:r w:rsidRPr="001C7214">
        <w:t>What evidence and measures have you observed that identify and promote bathing at the site? (e.g., number of bathers, signage, website, social media, etc.). If you disagree with the evidence presented in the consultation, please explain why and include any supporting evidence</w:t>
      </w:r>
      <w:r w:rsidRPr="00B773DB">
        <w:rPr>
          <w:b/>
          <w:bCs/>
        </w:rPr>
        <w:t>. </w:t>
      </w:r>
    </w:p>
    <w:p w14:paraId="7C2D1F0F" w14:textId="77777777" w:rsidR="00D60AFE" w:rsidRDefault="00D60AFE" w:rsidP="00151F5F">
      <w:pPr>
        <w:pStyle w:val="Default"/>
        <w:rPr>
          <w:b/>
          <w:bCs/>
        </w:rPr>
      </w:pPr>
    </w:p>
    <w:p w14:paraId="010EA126" w14:textId="798094BF" w:rsidR="00D60AFE" w:rsidRDefault="00D60AFE" w:rsidP="00151F5F">
      <w:pPr>
        <w:pStyle w:val="Default"/>
        <w:rPr>
          <w:b/>
          <w:bCs/>
        </w:rPr>
      </w:pPr>
      <w:r w:rsidRPr="00D60AFE">
        <w:rPr>
          <w:b/>
          <w:bCs/>
          <w:noProof/>
        </w:rPr>
        <mc:AlternateContent>
          <mc:Choice Requires="wps">
            <w:drawing>
              <wp:anchor distT="45720" distB="45720" distL="114300" distR="114300" simplePos="0" relativeHeight="251688960" behindDoc="0" locked="0" layoutInCell="1" allowOverlap="1" wp14:anchorId="26DF8BC3" wp14:editId="775E0BC2">
                <wp:simplePos x="0" y="0"/>
                <wp:positionH relativeFrom="column">
                  <wp:posOffset>19050</wp:posOffset>
                </wp:positionH>
                <wp:positionV relativeFrom="paragraph">
                  <wp:posOffset>317500</wp:posOffset>
                </wp:positionV>
                <wp:extent cx="5343525" cy="14573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3525" cy="1457325"/>
                        </a:xfrm>
                        <a:prstGeom prst="rect">
                          <a:avLst/>
                        </a:prstGeom>
                        <a:solidFill>
                          <a:srgbClr val="FFFFFF"/>
                        </a:solidFill>
                        <a:ln w="9525">
                          <a:solidFill>
                            <a:srgbClr val="000000"/>
                          </a:solidFill>
                          <a:miter lim="800000"/>
                          <a:headEnd/>
                          <a:tailEnd/>
                        </a:ln>
                      </wps:spPr>
                      <wps:txbx>
                        <w:txbxContent>
                          <w:p w14:paraId="21AC03B1" w14:textId="77777777" w:rsidR="00D60AFE" w:rsidRPr="00D60AFE" w:rsidRDefault="00D60AFE" w:rsidP="00D60AFE">
                            <w:r w:rsidRPr="00D60AFE">
                              <w:t>Please provide evidence and measures you have seen taken to promote bathing at the site here. If you disagree with the evidence presented in the consultation, please explain why and include any supporting evidence.</w:t>
                            </w:r>
                          </w:p>
                          <w:p w14:paraId="5526E02A" w14:textId="7F0BBA8E" w:rsidR="00D60AFE" w:rsidRDefault="00D60AF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DF8BC3" id="_x0000_s1028" type="#_x0000_t202" style="position:absolute;margin-left:1.5pt;margin-top:25pt;width:420.75pt;height:114.7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">
                <v:textbox>
                  <w:txbxContent>
                    <w:p w14:paraId="21AC03B1" w14:textId="77777777" w:rsidR="00D60AFE" w:rsidRPr="00D60AFE" w:rsidRDefault="00D60AFE" w:rsidP="00D60AFE">
                      <w:r w:rsidRPr="00D60AFE">
                        <w:t>Please provide evidence and measures you have seen taken to promote bathing at the site here. If you disagree with the evidence presented in the consultation, please explain why and include any supporting evidence.</w:t>
                      </w:r>
                    </w:p>
                    <w:p w14:paraId="5526E02A" w14:textId="7F0BBA8E" w:rsidR="00D60AFE" w:rsidRDefault="00D60AFE"/>
                  </w:txbxContent>
                </v:textbox>
                <w10:wrap type="square"/>
              </v:shape>
            </w:pict>
          </mc:Fallback>
        </mc:AlternateContent>
      </w:r>
    </w:p>
    <w:p w14:paraId="3070C0E6" w14:textId="3B02E7BA" w:rsidR="00D60AFE" w:rsidRDefault="00D60AFE" w:rsidP="00151F5F">
      <w:pPr>
        <w:pStyle w:val="Default"/>
        <w:rPr>
          <w:b/>
          <w:bCs/>
        </w:rPr>
      </w:pPr>
    </w:p>
    <w:p w14:paraId="2EC19D25" w14:textId="77777777" w:rsidR="00D60AFE" w:rsidRDefault="00D60AFE" w:rsidP="00151F5F">
      <w:pPr>
        <w:pStyle w:val="Default"/>
        <w:rPr>
          <w:b/>
          <w:bCs/>
        </w:rPr>
      </w:pPr>
    </w:p>
    <w:p w14:paraId="36D445AB" w14:textId="77777777" w:rsidR="00B773DB" w:rsidRDefault="00B773DB" w:rsidP="00151F5F">
      <w:pPr>
        <w:pStyle w:val="Default"/>
        <w:rPr>
          <w:b/>
          <w:bCs/>
        </w:rPr>
      </w:pPr>
    </w:p>
    <w:p w14:paraId="7F4799FE" w14:textId="62662F1A" w:rsidR="00B773DB" w:rsidRDefault="00D60AFE" w:rsidP="00B773DB">
      <w:pPr>
        <w:pStyle w:val="Default"/>
      </w:pPr>
      <w:r>
        <w:rPr>
          <w:noProof/>
        </w:rPr>
        <mc:AlternateContent>
          <mc:Choice Requires="wps">
            <w:drawing>
              <wp:anchor distT="45720" distB="45720" distL="114300" distR="114300" simplePos="0" relativeHeight="251691008" behindDoc="0" locked="0" layoutInCell="1" allowOverlap="1" wp14:anchorId="5ED4550C" wp14:editId="11A99722">
                <wp:simplePos x="0" y="0"/>
                <wp:positionH relativeFrom="margin">
                  <wp:align>left</wp:align>
                </wp:positionH>
                <wp:positionV relativeFrom="paragraph">
                  <wp:posOffset>466725</wp:posOffset>
                </wp:positionV>
                <wp:extent cx="5381625" cy="590550"/>
                <wp:effectExtent l="0" t="0" r="28575" b="19050"/>
                <wp:wrapSquare wrapText="bothSides"/>
                <wp:docPr id="19775277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590550"/>
                        </a:xfrm>
                        <a:prstGeom prst="rect">
                          <a:avLst/>
                        </a:prstGeom>
                        <a:solidFill>
                          <a:srgbClr val="FFFFFF"/>
                        </a:solidFill>
                        <a:ln w="9525">
                          <a:solidFill>
                            <a:srgbClr val="000000"/>
                          </a:solidFill>
                          <a:miter lim="800000"/>
                          <a:headEnd/>
                          <a:tailEnd/>
                        </a:ln>
                      </wps:spPr>
                      <wps:txbx>
                        <w:txbxContent>
                          <w:p w14:paraId="261F5DD5" w14:textId="61B5AB60" w:rsidR="00D60AFE" w:rsidRPr="00D60AFE" w:rsidRDefault="00D60AFE" w:rsidP="00D60AFE">
                            <w:r w:rsidRPr="00D60AFE">
                              <w:t>Please enter here.</w:t>
                            </w:r>
                          </w:p>
                          <w:p w14:paraId="14C3ECF3" w14:textId="25D46F11" w:rsidR="00D60AFE" w:rsidRDefault="00D60AF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D4550C" id="_x0000_s1029" type="#_x0000_t202" style="position:absolute;margin-left:0;margin-top:36.75pt;width:423.75pt;height:46.5pt;z-index:2516910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">
                <v:textbox>
                  <w:txbxContent>
                    <w:p w14:paraId="261F5DD5" w14:textId="61B5AB60" w:rsidR="00D60AFE" w:rsidRPr="00D60AFE" w:rsidRDefault="00D60AFE" w:rsidP="00D60AFE">
                      <w:r w:rsidRPr="00D60AFE">
                        <w:t>Please enter here.</w:t>
                      </w:r>
                    </w:p>
                    <w:p w14:paraId="14C3ECF3" w14:textId="25D46F11" w:rsidR="00D60AFE" w:rsidRDefault="00D60AFE"/>
                  </w:txbxContent>
                </v:textbox>
                <w10:wrap type="square" anchorx="margin"/>
              </v:shape>
            </w:pict>
          </mc:Fallback>
        </mc:AlternateContent>
      </w:r>
      <w:r w:rsidR="00B773DB" w:rsidRPr="00B773DB">
        <w:rPr>
          <w:b/>
          <w:bCs/>
        </w:rPr>
        <w:t xml:space="preserve">Question </w:t>
      </w:r>
      <w:r w:rsidR="002670DB">
        <w:rPr>
          <w:b/>
          <w:bCs/>
        </w:rPr>
        <w:t>5</w:t>
      </w:r>
      <w:r w:rsidR="00B773DB">
        <w:rPr>
          <w:b/>
          <w:bCs/>
        </w:rPr>
        <w:t>:</w:t>
      </w:r>
      <w:r w:rsidR="00F957A6">
        <w:rPr>
          <w:b/>
          <w:bCs/>
        </w:rPr>
        <w:t xml:space="preserve"> </w:t>
      </w:r>
      <w:r w:rsidR="00B773DB" w:rsidRPr="001C7214">
        <w:t>What is your view on the proposal, and what is the reasoning behind your opinion?</w:t>
      </w:r>
    </w:p>
    <w:p w14:paraId="3CB548D5" w14:textId="6A888E2F" w:rsidR="00D60AFE" w:rsidRDefault="00D60AFE" w:rsidP="00B773DB">
      <w:pPr>
        <w:pStyle w:val="Default"/>
      </w:pPr>
    </w:p>
    <w:p w14:paraId="242F0FE7" w14:textId="77777777" w:rsidR="00B773DB" w:rsidRPr="00B773DB" w:rsidRDefault="00B773DB" w:rsidP="00B773DB">
      <w:pPr>
        <w:pStyle w:val="Default"/>
        <w:rPr>
          <w:b/>
          <w:bCs/>
        </w:rPr>
      </w:pPr>
    </w:p>
    <w:p w14:paraId="08B44E20" w14:textId="77496790" w:rsidR="00B773DB" w:rsidRDefault="00B773DB" w:rsidP="00B773DB">
      <w:pPr>
        <w:pStyle w:val="Default"/>
      </w:pPr>
      <w:r w:rsidRPr="00B773DB">
        <w:rPr>
          <w:b/>
          <w:bCs/>
        </w:rPr>
        <w:t xml:space="preserve">Question </w:t>
      </w:r>
      <w:r w:rsidR="002670DB">
        <w:rPr>
          <w:b/>
          <w:bCs/>
        </w:rPr>
        <w:t>6</w:t>
      </w:r>
      <w:r>
        <w:rPr>
          <w:b/>
          <w:bCs/>
        </w:rPr>
        <w:t>:</w:t>
      </w:r>
      <w:r w:rsidR="00F957A6">
        <w:rPr>
          <w:b/>
          <w:bCs/>
        </w:rPr>
        <w:t xml:space="preserve"> </w:t>
      </w:r>
      <w:r w:rsidRPr="001C7214">
        <w:t>A number of specific questions have been asked. If you have any related issues which have not been specifically addressed, please use this space to identify them:</w:t>
      </w:r>
    </w:p>
    <w:p w14:paraId="377A66CE" w14:textId="77777777" w:rsidR="00982021" w:rsidRDefault="00982021" w:rsidP="00B773DB">
      <w:pPr>
        <w:pStyle w:val="Default"/>
      </w:pPr>
    </w:p>
    <w:p w14:paraId="435BFA25" w14:textId="2BFC8B89" w:rsidR="00982021" w:rsidRDefault="00982021" w:rsidP="00B773DB">
      <w:pPr>
        <w:pStyle w:val="Default"/>
      </w:pPr>
      <w:r>
        <w:rPr>
          <w:noProof/>
        </w:rPr>
        <mc:AlternateContent>
          <mc:Choice Requires="wps">
            <w:drawing>
              <wp:anchor distT="45720" distB="45720" distL="114300" distR="114300" simplePos="0" relativeHeight="251693056" behindDoc="0" locked="0" layoutInCell="1" allowOverlap="1" wp14:anchorId="66A744FC" wp14:editId="5BD5C275">
                <wp:simplePos x="0" y="0"/>
                <wp:positionH relativeFrom="margin">
                  <wp:align>left</wp:align>
                </wp:positionH>
                <wp:positionV relativeFrom="paragraph">
                  <wp:posOffset>7620</wp:posOffset>
                </wp:positionV>
                <wp:extent cx="5334000" cy="1057275"/>
                <wp:effectExtent l="0" t="0" r="19050" b="28575"/>
                <wp:wrapSquare wrapText="bothSides"/>
                <wp:docPr id="11827241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057275"/>
                        </a:xfrm>
                        <a:prstGeom prst="rect">
                          <a:avLst/>
                        </a:prstGeom>
                        <a:solidFill>
                          <a:srgbClr val="FFFFFF"/>
                        </a:solidFill>
                        <a:ln w="9525">
                          <a:solidFill>
                            <a:srgbClr val="000000"/>
                          </a:solidFill>
                          <a:miter lim="800000"/>
                          <a:headEnd/>
                          <a:tailEnd/>
                        </a:ln>
                      </wps:spPr>
                      <wps:txbx>
                        <w:txbxContent>
                          <w:p w14:paraId="1ACB05C0" w14:textId="77777777" w:rsidR="00982021" w:rsidRPr="00982021" w:rsidRDefault="00982021" w:rsidP="00982021">
                            <w:r w:rsidRPr="00982021">
                              <w:t>Please enter here.</w:t>
                            </w:r>
                          </w:p>
                          <w:p w14:paraId="503EFD13" w14:textId="18F6712A" w:rsidR="00982021" w:rsidRDefault="0098202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A744FC" id="_x0000_s1030" type="#_x0000_t202" style="position:absolute;margin-left:0;margin-top:.6pt;width:420pt;height:83.25pt;z-index:2516930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">
                <v:textbox>
                  <w:txbxContent>
                    <w:p w14:paraId="1ACB05C0" w14:textId="77777777" w:rsidR="00982021" w:rsidRPr="00982021" w:rsidRDefault="00982021" w:rsidP="00982021">
                      <w:r w:rsidRPr="00982021">
                        <w:t>Please enter here.</w:t>
                      </w:r>
                    </w:p>
                    <w:p w14:paraId="503EFD13" w14:textId="18F6712A" w:rsidR="00982021" w:rsidRDefault="00982021"/>
                  </w:txbxContent>
                </v:textbox>
                <w10:wrap type="square" anchorx="margin"/>
              </v:shape>
            </w:pict>
          </mc:Fallback>
        </mc:AlternateContent>
      </w:r>
    </w:p>
    <w:p w14:paraId="357DEEE3" w14:textId="183424F7" w:rsidR="00982021" w:rsidRPr="00B773DB" w:rsidRDefault="00982021" w:rsidP="00B773DB">
      <w:pPr>
        <w:pStyle w:val="Default"/>
        <w:rPr>
          <w:b/>
          <w:bCs/>
        </w:rPr>
      </w:pPr>
    </w:p>
    <w:p w14:paraId="7E8B99AD" w14:textId="77777777" w:rsidR="00B773DB" w:rsidRDefault="00B773DB" w:rsidP="00151F5F">
      <w:pPr>
        <w:pStyle w:val="Default"/>
        <w:rPr>
          <w:b/>
          <w:bCs/>
        </w:rPr>
      </w:pPr>
    </w:p>
    <w:p w14:paraId="1217FE41" w14:textId="77777777" w:rsidR="00B773DB" w:rsidRDefault="00B773DB" w:rsidP="00151F5F">
      <w:pPr>
        <w:pStyle w:val="Default"/>
        <w:rPr>
          <w:b/>
          <w:bCs/>
        </w:rPr>
      </w:pPr>
    </w:p>
    <w:p w14:paraId="6C18ADCB" w14:textId="77777777" w:rsidR="00B773DB" w:rsidRDefault="00B773DB" w:rsidP="00151F5F">
      <w:pPr>
        <w:pStyle w:val="Default"/>
        <w:rPr>
          <w:b/>
          <w:bCs/>
        </w:rPr>
      </w:pPr>
    </w:p>
    <w:p w14:paraId="5C8D3441" w14:textId="77777777" w:rsidR="00982021" w:rsidRDefault="00982021" w:rsidP="00151F5F">
      <w:pPr>
        <w:pStyle w:val="Default"/>
        <w:rPr>
          <w:b/>
          <w:bCs/>
        </w:rPr>
      </w:pPr>
    </w:p>
    <w:p w14:paraId="1911617C" w14:textId="77777777" w:rsidR="00982021" w:rsidRDefault="00982021" w:rsidP="00151F5F">
      <w:pPr>
        <w:pStyle w:val="Default"/>
        <w:rPr>
          <w:b/>
          <w:bCs/>
        </w:rPr>
      </w:pPr>
    </w:p>
    <w:p w14:paraId="65470DC2" w14:textId="77777777" w:rsidR="00982021" w:rsidRDefault="00982021" w:rsidP="00151F5F">
      <w:pPr>
        <w:pStyle w:val="Default"/>
        <w:rPr>
          <w:b/>
          <w:bCs/>
        </w:rPr>
      </w:pPr>
    </w:p>
    <w:p w14:paraId="4033DB7C" w14:textId="74A47C72" w:rsidR="00D66B2A" w:rsidRDefault="00D66B2A" w:rsidP="00151F5F">
      <w:pPr>
        <w:pStyle w:val="Default"/>
        <w:rPr>
          <w:b/>
          <w:bCs/>
        </w:rPr>
      </w:pPr>
      <w:r>
        <w:rPr>
          <w:b/>
          <w:bCs/>
        </w:rPr>
        <w:t>Welsh Language</w:t>
      </w:r>
    </w:p>
    <w:p w14:paraId="35E0C450" w14:textId="77777777" w:rsidR="00D66B2A" w:rsidRDefault="00D66B2A" w:rsidP="00151F5F">
      <w:pPr>
        <w:pStyle w:val="Default"/>
        <w:rPr>
          <w:b/>
          <w:bCs/>
        </w:rPr>
      </w:pPr>
    </w:p>
    <w:p w14:paraId="52502DA6" w14:textId="65844F3A" w:rsidR="00C044DB" w:rsidRPr="00D33BDC" w:rsidRDefault="00C044DB" w:rsidP="00151F5F">
      <w:pPr>
        <w:pStyle w:val="Default"/>
        <w:rPr>
          <w:b/>
          <w:bCs/>
        </w:rPr>
      </w:pPr>
      <w:r w:rsidRPr="00151F5F">
        <w:rPr>
          <w:b/>
          <w:bCs/>
        </w:rPr>
        <w:t xml:space="preserve">Question </w:t>
      </w:r>
      <w:r w:rsidR="002670DB">
        <w:rPr>
          <w:b/>
          <w:bCs/>
        </w:rPr>
        <w:t>7</w:t>
      </w:r>
      <w:r>
        <w:rPr>
          <w:b/>
          <w:bCs/>
        </w:rPr>
        <w:t xml:space="preserve">: </w:t>
      </w:r>
      <w:r w:rsidRPr="00C044DB">
        <w:t xml:space="preserve">We would like to know your views on the potential effects of the proposals on the Welsh language, particularly regarding opportunities for people to use Welsh and ensuring the language is treated no less favourably than English. </w:t>
      </w:r>
    </w:p>
    <w:p w14:paraId="68F40F9F" w14:textId="77777777" w:rsidR="00C044DB" w:rsidRPr="00C044DB" w:rsidRDefault="00C044DB" w:rsidP="00C044DB">
      <w:pPr>
        <w:pStyle w:val="Default"/>
      </w:pPr>
    </w:p>
    <w:p w14:paraId="76082A30" w14:textId="77777777" w:rsidR="00C044DB" w:rsidRPr="00C044DB" w:rsidRDefault="00C044DB" w:rsidP="00151F5F">
      <w:pPr>
        <w:pStyle w:val="Default"/>
      </w:pPr>
      <w:r w:rsidRPr="00C044DB">
        <w:t>What effects do you anticipate, and how might these proposals be adjusted to enhance positive effects or mitigate any negative ones on the Welsh language?</w:t>
      </w:r>
    </w:p>
    <w:p w14:paraId="59E3AD7A" w14:textId="41262F69" w:rsidR="00C044DB" w:rsidRDefault="00C044DB" w:rsidP="00641069">
      <w:pPr>
        <w:pStyle w:val="Default"/>
      </w:pPr>
      <w:r w:rsidRPr="00C044DB">
        <w:rPr>
          <w:rFonts w:eastAsia="Times New Roman"/>
          <w:noProof/>
          <w:lang w:eastAsia="en-GB"/>
        </w:rPr>
        <mc:AlternateContent>
          <mc:Choice Requires="wps">
            <w:drawing>
              <wp:anchor distT="45720" distB="45720" distL="114300" distR="114300" simplePos="0" relativeHeight="251679744" behindDoc="0" locked="0" layoutInCell="1" allowOverlap="1" wp14:anchorId="052FA759" wp14:editId="527A978B">
                <wp:simplePos x="0" y="0"/>
                <wp:positionH relativeFrom="column">
                  <wp:posOffset>0</wp:posOffset>
                </wp:positionH>
                <wp:positionV relativeFrom="paragraph">
                  <wp:posOffset>268337</wp:posOffset>
                </wp:positionV>
                <wp:extent cx="5543550" cy="2409825"/>
                <wp:effectExtent l="0" t="0" r="19050" b="28575"/>
                <wp:wrapSquare wrapText="bothSides"/>
                <wp:docPr id="11902873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3550" cy="2409825"/>
                        </a:xfrm>
                        <a:prstGeom prst="rect">
                          <a:avLst/>
                        </a:prstGeom>
                        <a:solidFill>
                          <a:srgbClr val="FFFFFF"/>
                        </a:solidFill>
                        <a:ln w="9525">
                          <a:solidFill>
                            <a:srgbClr val="000000"/>
                          </a:solidFill>
                          <a:miter lim="800000"/>
                          <a:headEnd/>
                          <a:tailEnd/>
                        </a:ln>
                      </wps:spPr>
                      <wps:txbx>
                        <w:txbxContent>
                          <w:p w14:paraId="47455CE4" w14:textId="558342E8" w:rsidR="00C044DB" w:rsidRDefault="00C044DB" w:rsidP="00C044DB">
                            <w:r>
                              <w:t>Please enter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2FA759" id="_x0000_s1031" type="#_x0000_t202" style="position:absolute;margin-left:0;margin-top:21.15pt;width:436.5pt;height:189.7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">
                <v:textbox>
                  <w:txbxContent>
                    <w:p w14:paraId="47455CE4" w14:textId="558342E8" w:rsidR="00C044DB" w:rsidRDefault="00C044DB" w:rsidP="00C044DB">
                      <w:r>
                        <w:t>Please enter here.</w:t>
                      </w:r>
                    </w:p>
                  </w:txbxContent>
                </v:textbox>
                <w10:wrap type="square"/>
              </v:shape>
            </w:pict>
          </mc:Fallback>
        </mc:AlternateContent>
      </w:r>
    </w:p>
    <w:p w14:paraId="771151A2" w14:textId="61E24962" w:rsidR="00C044DB" w:rsidRDefault="00C044DB" w:rsidP="00641069">
      <w:pPr>
        <w:pStyle w:val="Default"/>
      </w:pPr>
    </w:p>
    <w:p w14:paraId="454ADB8B" w14:textId="77777777" w:rsidR="00C044DB" w:rsidRPr="00C044DB" w:rsidRDefault="00C044DB" w:rsidP="00C044DB">
      <w:pPr>
        <w:autoSpaceDE w:val="0"/>
        <w:autoSpaceDN w:val="0"/>
        <w:adjustRightInd w:val="0"/>
        <w:spacing w:after="0" w:line="240" w:lineRule="auto"/>
        <w:rPr>
          <w:rFonts w:ascii="Arial" w:hAnsi="Arial" w:cs="Arial"/>
          <w:b/>
          <w:bCs/>
          <w:color w:val="000000"/>
          <w:sz w:val="24"/>
          <w:szCs w:val="24"/>
        </w:rPr>
      </w:pPr>
      <w:r w:rsidRPr="00C044DB">
        <w:rPr>
          <w:rFonts w:ascii="Arial" w:hAnsi="Arial" w:cs="Arial"/>
          <w:b/>
          <w:bCs/>
          <w:color w:val="000000"/>
          <w:sz w:val="24"/>
          <w:szCs w:val="24"/>
        </w:rPr>
        <w:t>Next steps following the consultation</w:t>
      </w:r>
    </w:p>
    <w:p w14:paraId="63D54F3E" w14:textId="77777777" w:rsidR="00C044DB" w:rsidRPr="00C044DB" w:rsidRDefault="00C044DB" w:rsidP="00C044DB">
      <w:pPr>
        <w:autoSpaceDE w:val="0"/>
        <w:autoSpaceDN w:val="0"/>
        <w:adjustRightInd w:val="0"/>
        <w:spacing w:after="0" w:line="240" w:lineRule="auto"/>
        <w:rPr>
          <w:rFonts w:ascii="Arial" w:hAnsi="Arial" w:cs="Arial"/>
          <w:color w:val="000000"/>
          <w:sz w:val="24"/>
          <w:szCs w:val="24"/>
        </w:rPr>
      </w:pPr>
    </w:p>
    <w:p w14:paraId="094DDF02" w14:textId="77777777" w:rsidR="00C044DB" w:rsidRPr="00C044DB" w:rsidRDefault="00C044DB" w:rsidP="00C044DB">
      <w:pPr>
        <w:autoSpaceDE w:val="0"/>
        <w:autoSpaceDN w:val="0"/>
        <w:adjustRightInd w:val="0"/>
        <w:spacing w:after="0" w:line="240" w:lineRule="auto"/>
        <w:rPr>
          <w:rFonts w:ascii="Arial" w:hAnsi="Arial" w:cs="Arial"/>
          <w:color w:val="000000"/>
          <w:sz w:val="24"/>
          <w:szCs w:val="24"/>
        </w:rPr>
      </w:pPr>
      <w:r w:rsidRPr="00C044DB">
        <w:rPr>
          <w:rFonts w:ascii="Arial" w:hAnsi="Arial" w:cs="Arial"/>
          <w:color w:val="000000"/>
          <w:sz w:val="24"/>
          <w:szCs w:val="24"/>
        </w:rPr>
        <w:lastRenderedPageBreak/>
        <w:t>All the responses to this consultation will be analysed and considered and the Welsh Government will publish a summary of responses.</w:t>
      </w:r>
    </w:p>
    <w:bookmarkEnd w:id="0"/>
    <w:p w14:paraId="5151FCE5" w14:textId="77777777" w:rsidR="00576734" w:rsidRPr="00D56B83" w:rsidRDefault="00576734">
      <w:pPr>
        <w:rPr>
          <w:rFonts w:ascii="Arial" w:hAnsi="Arial" w:cs="Arial"/>
        </w:rPr>
      </w:pPr>
    </w:p>
    <w:sectPr w:rsidR="00576734" w:rsidRPr="00D56B83" w:rsidSect="00641069">
      <w:headerReference w:type="first" r:id="rId9"/>
      <w:footerReference w:type="first" r:id="rId10"/>
      <w:pgSz w:w="11906" w:h="16838"/>
      <w:pgMar w:top="1440" w:right="1440" w:bottom="1440" w:left="144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1EAC14" w14:textId="77777777" w:rsidR="00355AF2" w:rsidRDefault="00355AF2">
      <w:pPr>
        <w:spacing w:after="0" w:line="240" w:lineRule="auto"/>
      </w:pPr>
      <w:r>
        <w:separator/>
      </w:r>
    </w:p>
  </w:endnote>
  <w:endnote w:type="continuationSeparator" w:id="0">
    <w:p w14:paraId="078F4229" w14:textId="77777777" w:rsidR="00355AF2" w:rsidRDefault="00355A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16FE7" w14:textId="77777777" w:rsidR="009E51D8" w:rsidRPr="00B01A6B" w:rsidRDefault="009E51D8" w:rsidP="00B01A6B">
    <w:pPr>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72EA1" w14:textId="77777777" w:rsidR="00355AF2" w:rsidRDefault="00355AF2">
      <w:pPr>
        <w:spacing w:after="0" w:line="240" w:lineRule="auto"/>
      </w:pPr>
      <w:r>
        <w:separator/>
      </w:r>
    </w:p>
  </w:footnote>
  <w:footnote w:type="continuationSeparator" w:id="0">
    <w:p w14:paraId="14855A51" w14:textId="77777777" w:rsidR="00355AF2" w:rsidRDefault="00355A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5EA79" w14:textId="77777777" w:rsidR="009E51D8" w:rsidRDefault="009E51D8"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856EA5"/>
    <w:multiLevelType w:val="multilevel"/>
    <w:tmpl w:val="234C5C52"/>
    <w:lvl w:ilvl="0">
      <w:start w:val="1"/>
      <w:numFmt w:val="decimal"/>
      <w:lvlText w:val="• Page %1: "/>
      <w:lvlJc w:val="left"/>
      <w:pPr>
        <w:tabs>
          <w:tab w:val="num" w:pos="360"/>
        </w:tabs>
        <w:ind w:left="360" w:hanging="360"/>
      </w:pPr>
      <w:rPr>
        <w:rFonts w:ascii="Calibri" w:hAnsi="Calibri" w:hint="default"/>
        <w:b/>
        <w:i w:val="0"/>
        <w:sz w:val="22"/>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29485279">
    <w:abstractNumId w:val="1"/>
  </w:num>
  <w:num w:numId="2" w16cid:durableId="21257322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069"/>
    <w:rsid w:val="00001270"/>
    <w:rsid w:val="00002F07"/>
    <w:rsid w:val="000058FD"/>
    <w:rsid w:val="00010C19"/>
    <w:rsid w:val="000250DC"/>
    <w:rsid w:val="00032627"/>
    <w:rsid w:val="00035EB1"/>
    <w:rsid w:val="0006451D"/>
    <w:rsid w:val="00065ED8"/>
    <w:rsid w:val="00067E2C"/>
    <w:rsid w:val="00072143"/>
    <w:rsid w:val="0007425D"/>
    <w:rsid w:val="00075BAA"/>
    <w:rsid w:val="00084B8C"/>
    <w:rsid w:val="00090A7E"/>
    <w:rsid w:val="000A0F8B"/>
    <w:rsid w:val="000A3641"/>
    <w:rsid w:val="000C17D2"/>
    <w:rsid w:val="000C6572"/>
    <w:rsid w:val="000D065E"/>
    <w:rsid w:val="000D0AE7"/>
    <w:rsid w:val="000F37B2"/>
    <w:rsid w:val="00103A7D"/>
    <w:rsid w:val="0010463B"/>
    <w:rsid w:val="001245B8"/>
    <w:rsid w:val="00130EC8"/>
    <w:rsid w:val="00140A9D"/>
    <w:rsid w:val="001505A9"/>
    <w:rsid w:val="00151F5F"/>
    <w:rsid w:val="00152F7A"/>
    <w:rsid w:val="00160A25"/>
    <w:rsid w:val="00163AE6"/>
    <w:rsid w:val="001708F4"/>
    <w:rsid w:val="001944B8"/>
    <w:rsid w:val="001963C9"/>
    <w:rsid w:val="001A2DCC"/>
    <w:rsid w:val="001A3E30"/>
    <w:rsid w:val="001B4550"/>
    <w:rsid w:val="001B5B73"/>
    <w:rsid w:val="001C6AE1"/>
    <w:rsid w:val="001C7214"/>
    <w:rsid w:val="001D5A92"/>
    <w:rsid w:val="001D67E3"/>
    <w:rsid w:val="001E41E4"/>
    <w:rsid w:val="001E5D09"/>
    <w:rsid w:val="001E727E"/>
    <w:rsid w:val="001F115A"/>
    <w:rsid w:val="001F647A"/>
    <w:rsid w:val="002015B9"/>
    <w:rsid w:val="00203501"/>
    <w:rsid w:val="00235DE0"/>
    <w:rsid w:val="002401B5"/>
    <w:rsid w:val="00242828"/>
    <w:rsid w:val="0024671F"/>
    <w:rsid w:val="00251314"/>
    <w:rsid w:val="002670DB"/>
    <w:rsid w:val="00272E00"/>
    <w:rsid w:val="002A2250"/>
    <w:rsid w:val="002B2344"/>
    <w:rsid w:val="002B7480"/>
    <w:rsid w:val="002C1AAE"/>
    <w:rsid w:val="002C5CE1"/>
    <w:rsid w:val="002D002C"/>
    <w:rsid w:val="002E1F70"/>
    <w:rsid w:val="002E5047"/>
    <w:rsid w:val="003025B9"/>
    <w:rsid w:val="00303D64"/>
    <w:rsid w:val="00316C30"/>
    <w:rsid w:val="0031777F"/>
    <w:rsid w:val="0033729C"/>
    <w:rsid w:val="0035170F"/>
    <w:rsid w:val="00355AF2"/>
    <w:rsid w:val="00356DBF"/>
    <w:rsid w:val="00357C58"/>
    <w:rsid w:val="00376D8D"/>
    <w:rsid w:val="00380A24"/>
    <w:rsid w:val="00385BA2"/>
    <w:rsid w:val="00396BB2"/>
    <w:rsid w:val="003A619C"/>
    <w:rsid w:val="003B249D"/>
    <w:rsid w:val="003B2E93"/>
    <w:rsid w:val="003B3B25"/>
    <w:rsid w:val="003C2FD0"/>
    <w:rsid w:val="003C3759"/>
    <w:rsid w:val="003D47AB"/>
    <w:rsid w:val="003E47EE"/>
    <w:rsid w:val="003E7746"/>
    <w:rsid w:val="003F44A2"/>
    <w:rsid w:val="00441646"/>
    <w:rsid w:val="00444371"/>
    <w:rsid w:val="004528A1"/>
    <w:rsid w:val="00453AE2"/>
    <w:rsid w:val="0045494B"/>
    <w:rsid w:val="00467007"/>
    <w:rsid w:val="0048336D"/>
    <w:rsid w:val="00485518"/>
    <w:rsid w:val="00492F47"/>
    <w:rsid w:val="004A294E"/>
    <w:rsid w:val="004A517C"/>
    <w:rsid w:val="004C047F"/>
    <w:rsid w:val="004C59C0"/>
    <w:rsid w:val="004D024D"/>
    <w:rsid w:val="004D5AC8"/>
    <w:rsid w:val="004F00F0"/>
    <w:rsid w:val="004F4C1E"/>
    <w:rsid w:val="004F5520"/>
    <w:rsid w:val="004F5ED2"/>
    <w:rsid w:val="00504056"/>
    <w:rsid w:val="005061CD"/>
    <w:rsid w:val="00511195"/>
    <w:rsid w:val="00516271"/>
    <w:rsid w:val="00522312"/>
    <w:rsid w:val="00522BA0"/>
    <w:rsid w:val="005701C8"/>
    <w:rsid w:val="00576734"/>
    <w:rsid w:val="005776D8"/>
    <w:rsid w:val="005821FD"/>
    <w:rsid w:val="00590275"/>
    <w:rsid w:val="005D4128"/>
    <w:rsid w:val="005D645B"/>
    <w:rsid w:val="005F298E"/>
    <w:rsid w:val="005F4117"/>
    <w:rsid w:val="005F594E"/>
    <w:rsid w:val="0060169F"/>
    <w:rsid w:val="00603DB8"/>
    <w:rsid w:val="00603E92"/>
    <w:rsid w:val="0061163A"/>
    <w:rsid w:val="006118BB"/>
    <w:rsid w:val="00614D61"/>
    <w:rsid w:val="006153BC"/>
    <w:rsid w:val="00616D51"/>
    <w:rsid w:val="006238D0"/>
    <w:rsid w:val="00630A2A"/>
    <w:rsid w:val="006325F2"/>
    <w:rsid w:val="00634BAE"/>
    <w:rsid w:val="00635BDE"/>
    <w:rsid w:val="00641069"/>
    <w:rsid w:val="006556BE"/>
    <w:rsid w:val="006573AF"/>
    <w:rsid w:val="00675585"/>
    <w:rsid w:val="00682FD0"/>
    <w:rsid w:val="00696ACA"/>
    <w:rsid w:val="006A378A"/>
    <w:rsid w:val="006A39A6"/>
    <w:rsid w:val="006A53E2"/>
    <w:rsid w:val="006B4F95"/>
    <w:rsid w:val="006D61D7"/>
    <w:rsid w:val="006E5114"/>
    <w:rsid w:val="006F6AB1"/>
    <w:rsid w:val="007002FE"/>
    <w:rsid w:val="00705380"/>
    <w:rsid w:val="0071194B"/>
    <w:rsid w:val="00717BEF"/>
    <w:rsid w:val="007428EA"/>
    <w:rsid w:val="007463A5"/>
    <w:rsid w:val="00746C72"/>
    <w:rsid w:val="00750990"/>
    <w:rsid w:val="007607E2"/>
    <w:rsid w:val="00767AFA"/>
    <w:rsid w:val="007B264F"/>
    <w:rsid w:val="007C5068"/>
    <w:rsid w:val="007D083E"/>
    <w:rsid w:val="007D27FA"/>
    <w:rsid w:val="007E22D9"/>
    <w:rsid w:val="0081136F"/>
    <w:rsid w:val="00816F4A"/>
    <w:rsid w:val="00842677"/>
    <w:rsid w:val="00865BD6"/>
    <w:rsid w:val="00866AEF"/>
    <w:rsid w:val="00886618"/>
    <w:rsid w:val="00895190"/>
    <w:rsid w:val="008D221B"/>
    <w:rsid w:val="008D79FB"/>
    <w:rsid w:val="008E5FEF"/>
    <w:rsid w:val="008F256B"/>
    <w:rsid w:val="00903587"/>
    <w:rsid w:val="00905E4B"/>
    <w:rsid w:val="009135A2"/>
    <w:rsid w:val="00937247"/>
    <w:rsid w:val="009669D6"/>
    <w:rsid w:val="009734D9"/>
    <w:rsid w:val="00973ACE"/>
    <w:rsid w:val="00975625"/>
    <w:rsid w:val="00980221"/>
    <w:rsid w:val="00982021"/>
    <w:rsid w:val="009837FC"/>
    <w:rsid w:val="00992376"/>
    <w:rsid w:val="00995519"/>
    <w:rsid w:val="00995879"/>
    <w:rsid w:val="009A02DA"/>
    <w:rsid w:val="009A20BF"/>
    <w:rsid w:val="009A71C1"/>
    <w:rsid w:val="009A7299"/>
    <w:rsid w:val="009B0011"/>
    <w:rsid w:val="009B26F5"/>
    <w:rsid w:val="009D2A3C"/>
    <w:rsid w:val="009D4619"/>
    <w:rsid w:val="009D4889"/>
    <w:rsid w:val="009E07A4"/>
    <w:rsid w:val="009E51D8"/>
    <w:rsid w:val="009F2564"/>
    <w:rsid w:val="009F34F9"/>
    <w:rsid w:val="00A02297"/>
    <w:rsid w:val="00A03697"/>
    <w:rsid w:val="00A150B0"/>
    <w:rsid w:val="00A1725C"/>
    <w:rsid w:val="00A56CF5"/>
    <w:rsid w:val="00A671BE"/>
    <w:rsid w:val="00A94865"/>
    <w:rsid w:val="00AA7DE7"/>
    <w:rsid w:val="00AC10D8"/>
    <w:rsid w:val="00AD3B31"/>
    <w:rsid w:val="00AE7E09"/>
    <w:rsid w:val="00AF5028"/>
    <w:rsid w:val="00B00B71"/>
    <w:rsid w:val="00B07794"/>
    <w:rsid w:val="00B12AE7"/>
    <w:rsid w:val="00B37EF1"/>
    <w:rsid w:val="00B561EB"/>
    <w:rsid w:val="00B56377"/>
    <w:rsid w:val="00B61514"/>
    <w:rsid w:val="00B61F0D"/>
    <w:rsid w:val="00B702CA"/>
    <w:rsid w:val="00B746DF"/>
    <w:rsid w:val="00B773DB"/>
    <w:rsid w:val="00B853CC"/>
    <w:rsid w:val="00B97AAE"/>
    <w:rsid w:val="00BA26BA"/>
    <w:rsid w:val="00BB5875"/>
    <w:rsid w:val="00BD2D01"/>
    <w:rsid w:val="00C00695"/>
    <w:rsid w:val="00C034F9"/>
    <w:rsid w:val="00C044DB"/>
    <w:rsid w:val="00C166EA"/>
    <w:rsid w:val="00C178B4"/>
    <w:rsid w:val="00C17B84"/>
    <w:rsid w:val="00C23B0F"/>
    <w:rsid w:val="00C253AF"/>
    <w:rsid w:val="00C30BE0"/>
    <w:rsid w:val="00C35B3E"/>
    <w:rsid w:val="00C370C6"/>
    <w:rsid w:val="00C614FC"/>
    <w:rsid w:val="00C62989"/>
    <w:rsid w:val="00C643EA"/>
    <w:rsid w:val="00C645BE"/>
    <w:rsid w:val="00C64822"/>
    <w:rsid w:val="00C740E3"/>
    <w:rsid w:val="00C7560C"/>
    <w:rsid w:val="00C84501"/>
    <w:rsid w:val="00C87AEE"/>
    <w:rsid w:val="00C90468"/>
    <w:rsid w:val="00CA1B0F"/>
    <w:rsid w:val="00CA3844"/>
    <w:rsid w:val="00CA5E6F"/>
    <w:rsid w:val="00CB3E7C"/>
    <w:rsid w:val="00CC157B"/>
    <w:rsid w:val="00CE4957"/>
    <w:rsid w:val="00CE5433"/>
    <w:rsid w:val="00CE7062"/>
    <w:rsid w:val="00CF018A"/>
    <w:rsid w:val="00CF1062"/>
    <w:rsid w:val="00D2069D"/>
    <w:rsid w:val="00D25CA6"/>
    <w:rsid w:val="00D33BDC"/>
    <w:rsid w:val="00D343B6"/>
    <w:rsid w:val="00D56B83"/>
    <w:rsid w:val="00D56EE1"/>
    <w:rsid w:val="00D57A19"/>
    <w:rsid w:val="00D60AFE"/>
    <w:rsid w:val="00D627FD"/>
    <w:rsid w:val="00D66B2A"/>
    <w:rsid w:val="00D76DBE"/>
    <w:rsid w:val="00D84114"/>
    <w:rsid w:val="00D92F88"/>
    <w:rsid w:val="00D94135"/>
    <w:rsid w:val="00D9621F"/>
    <w:rsid w:val="00DB0FFF"/>
    <w:rsid w:val="00DD4AE7"/>
    <w:rsid w:val="00DE51CB"/>
    <w:rsid w:val="00DF1944"/>
    <w:rsid w:val="00DF1D09"/>
    <w:rsid w:val="00DF49F6"/>
    <w:rsid w:val="00E05953"/>
    <w:rsid w:val="00E066B3"/>
    <w:rsid w:val="00E119C3"/>
    <w:rsid w:val="00E11C13"/>
    <w:rsid w:val="00E12B46"/>
    <w:rsid w:val="00E1308C"/>
    <w:rsid w:val="00E2050E"/>
    <w:rsid w:val="00E35BAB"/>
    <w:rsid w:val="00E4111C"/>
    <w:rsid w:val="00E477FF"/>
    <w:rsid w:val="00E564CB"/>
    <w:rsid w:val="00E62F25"/>
    <w:rsid w:val="00E72758"/>
    <w:rsid w:val="00E87245"/>
    <w:rsid w:val="00EB0389"/>
    <w:rsid w:val="00EB24F3"/>
    <w:rsid w:val="00EB5F1D"/>
    <w:rsid w:val="00ED4D53"/>
    <w:rsid w:val="00ED51F3"/>
    <w:rsid w:val="00ED6A9B"/>
    <w:rsid w:val="00EF37B5"/>
    <w:rsid w:val="00EF57AE"/>
    <w:rsid w:val="00F11B7C"/>
    <w:rsid w:val="00F16BA3"/>
    <w:rsid w:val="00F316EE"/>
    <w:rsid w:val="00F46A50"/>
    <w:rsid w:val="00F5759B"/>
    <w:rsid w:val="00F6224D"/>
    <w:rsid w:val="00F82EEA"/>
    <w:rsid w:val="00F8447F"/>
    <w:rsid w:val="00F93914"/>
    <w:rsid w:val="00F957A6"/>
    <w:rsid w:val="00FD149A"/>
    <w:rsid w:val="00FD7B04"/>
    <w:rsid w:val="00FF0BB6"/>
    <w:rsid w:val="00FF37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C36ED"/>
  <w15:chartTrackingRefBased/>
  <w15:docId w15:val="{D5AEDD7D-5489-498D-83D7-A9F02D068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4DB"/>
    <w:rPr>
      <w:rFonts w:asciiTheme="minorHAnsi" w:hAnsiTheme="minorHAnsi" w:cstheme="minorBidi"/>
      <w:kern w:val="0"/>
      <w14:ligatures w14:val="none"/>
    </w:rPr>
  </w:style>
  <w:style w:type="paragraph" w:styleId="Heading1">
    <w:name w:val="heading 1"/>
    <w:basedOn w:val="Normal"/>
    <w:next w:val="Normal"/>
    <w:link w:val="Heading1Char"/>
    <w:uiPriority w:val="9"/>
    <w:qFormat/>
    <w:rsid w:val="006410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10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10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10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10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10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10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10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10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10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10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106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106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4106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4106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4106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4106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4106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410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10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10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106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41069"/>
    <w:pPr>
      <w:spacing w:before="160"/>
      <w:jc w:val="center"/>
    </w:pPr>
    <w:rPr>
      <w:i/>
      <w:iCs/>
      <w:color w:val="404040" w:themeColor="text1" w:themeTint="BF"/>
    </w:rPr>
  </w:style>
  <w:style w:type="character" w:customStyle="1" w:styleId="QuoteChar">
    <w:name w:val="Quote Char"/>
    <w:basedOn w:val="DefaultParagraphFont"/>
    <w:link w:val="Quote"/>
    <w:uiPriority w:val="29"/>
    <w:rsid w:val="00641069"/>
    <w:rPr>
      <w:i/>
      <w:iCs/>
      <w:color w:val="404040" w:themeColor="text1" w:themeTint="BF"/>
    </w:rPr>
  </w:style>
  <w:style w:type="paragraph" w:styleId="ListParagraph">
    <w:name w:val="List Paragraph"/>
    <w:aliases w:val="OBC Bullet,List Paragraph12,F5 List Paragraph,List Paragraph11,Colorful List - Accent 11,Normal numbered,Dot pt,No Spacing1,List Paragraph Char Char Char,Indicator Text,Numbered Para 1,List Paragraph1,Bullet 1,Bullet Points,MAIN CONTENT,L"/>
    <w:basedOn w:val="Normal"/>
    <w:link w:val="ListParagraphChar"/>
    <w:uiPriority w:val="34"/>
    <w:qFormat/>
    <w:rsid w:val="00641069"/>
    <w:pPr>
      <w:ind w:left="720"/>
      <w:contextualSpacing/>
    </w:pPr>
  </w:style>
  <w:style w:type="character" w:styleId="IntenseEmphasis">
    <w:name w:val="Intense Emphasis"/>
    <w:basedOn w:val="DefaultParagraphFont"/>
    <w:uiPriority w:val="21"/>
    <w:qFormat/>
    <w:rsid w:val="00641069"/>
    <w:rPr>
      <w:i/>
      <w:iCs/>
      <w:color w:val="0F4761" w:themeColor="accent1" w:themeShade="BF"/>
    </w:rPr>
  </w:style>
  <w:style w:type="paragraph" w:styleId="IntenseQuote">
    <w:name w:val="Intense Quote"/>
    <w:basedOn w:val="Normal"/>
    <w:next w:val="Normal"/>
    <w:link w:val="IntenseQuoteChar"/>
    <w:uiPriority w:val="30"/>
    <w:qFormat/>
    <w:rsid w:val="006410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1069"/>
    <w:rPr>
      <w:i/>
      <w:iCs/>
      <w:color w:val="0F4761" w:themeColor="accent1" w:themeShade="BF"/>
    </w:rPr>
  </w:style>
  <w:style w:type="character" w:styleId="IntenseReference">
    <w:name w:val="Intense Reference"/>
    <w:basedOn w:val="DefaultParagraphFont"/>
    <w:uiPriority w:val="32"/>
    <w:qFormat/>
    <w:rsid w:val="00641069"/>
    <w:rPr>
      <w:b/>
      <w:bCs/>
      <w:smallCaps/>
      <w:color w:val="0F4761" w:themeColor="accent1" w:themeShade="BF"/>
      <w:spacing w:val="5"/>
    </w:rPr>
  </w:style>
  <w:style w:type="paragraph" w:styleId="Header">
    <w:name w:val="header"/>
    <w:basedOn w:val="Normal"/>
    <w:link w:val="HeaderChar"/>
    <w:uiPriority w:val="99"/>
    <w:unhideWhenUsed/>
    <w:rsid w:val="006410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1069"/>
    <w:rPr>
      <w:rFonts w:asciiTheme="minorHAnsi" w:hAnsiTheme="minorHAnsi" w:cstheme="minorBidi"/>
      <w:kern w:val="0"/>
      <w14:ligatures w14:val="none"/>
    </w:rPr>
  </w:style>
  <w:style w:type="character" w:styleId="Hyperlink">
    <w:name w:val="Hyperlink"/>
    <w:basedOn w:val="DefaultParagraphFont"/>
    <w:uiPriority w:val="99"/>
    <w:unhideWhenUsed/>
    <w:rsid w:val="00641069"/>
    <w:rPr>
      <w:color w:val="467886" w:themeColor="hyperlink"/>
      <w:u w:val="single"/>
    </w:rPr>
  </w:style>
  <w:style w:type="character" w:customStyle="1" w:styleId="ListParagraphChar">
    <w:name w:val="List Paragraph Char"/>
    <w:aliases w:val="OBC Bullet Char,List Paragraph12 Char,F5 List Paragraph Char,List Paragraph11 Char,Colorful List - Accent 11 Char,Normal numbered Char,Dot pt Char,No Spacing1 Char,List Paragraph Char Char Char Char,Indicator Text Char,Bullet 1 Char"/>
    <w:basedOn w:val="DefaultParagraphFont"/>
    <w:link w:val="ListParagraph"/>
    <w:uiPriority w:val="34"/>
    <w:rsid w:val="00641069"/>
  </w:style>
  <w:style w:type="paragraph" w:customStyle="1" w:styleId="Hyperlinktextstyle">
    <w:name w:val="Hyperlink text style"/>
    <w:basedOn w:val="Normal"/>
    <w:link w:val="HyperlinktextstyleChar"/>
    <w:qFormat/>
    <w:rsid w:val="00641069"/>
    <w:pPr>
      <w:spacing w:after="0" w:line="240" w:lineRule="auto"/>
    </w:pPr>
    <w:rPr>
      <w:rFonts w:ascii="Arial" w:eastAsiaTheme="minorEastAsia" w:hAnsi="Arial" w:cs="Arial"/>
      <w:color w:val="0000FF"/>
      <w:sz w:val="24"/>
      <w:szCs w:val="24"/>
    </w:rPr>
  </w:style>
  <w:style w:type="character" w:customStyle="1" w:styleId="HyperlinktextstyleChar">
    <w:name w:val="Hyperlink text style Char"/>
    <w:basedOn w:val="DefaultParagraphFont"/>
    <w:link w:val="Hyperlinktextstyle"/>
    <w:rsid w:val="00641069"/>
    <w:rPr>
      <w:rFonts w:ascii="Arial" w:eastAsiaTheme="minorEastAsia" w:hAnsi="Arial" w:cs="Arial"/>
      <w:color w:val="0000FF"/>
      <w:kern w:val="0"/>
      <w:sz w:val="24"/>
      <w:szCs w:val="24"/>
      <w14:ligatures w14:val="none"/>
    </w:rPr>
  </w:style>
  <w:style w:type="paragraph" w:customStyle="1" w:styleId="Default">
    <w:name w:val="Default"/>
    <w:rsid w:val="00641069"/>
    <w:pPr>
      <w:autoSpaceDE w:val="0"/>
      <w:autoSpaceDN w:val="0"/>
      <w:adjustRightInd w:val="0"/>
      <w:spacing w:after="0" w:line="240" w:lineRule="auto"/>
    </w:pPr>
    <w:rPr>
      <w:rFonts w:ascii="Arial" w:hAnsi="Arial" w:cs="Arial"/>
      <w:color w:val="000000"/>
      <w:kern w:val="0"/>
      <w:sz w:val="24"/>
      <w:szCs w:val="24"/>
      <w14:ligatures w14:val="none"/>
    </w:rPr>
  </w:style>
  <w:style w:type="paragraph" w:styleId="PlainText">
    <w:name w:val="Plain Text"/>
    <w:basedOn w:val="Normal"/>
    <w:link w:val="PlainTextChar"/>
    <w:uiPriority w:val="99"/>
    <w:semiHidden/>
    <w:unhideWhenUsed/>
    <w:rsid w:val="00641069"/>
    <w:pPr>
      <w:spacing w:after="0" w:line="240" w:lineRule="auto"/>
    </w:pPr>
    <w:rPr>
      <w:rFonts w:ascii="Arial" w:eastAsia="Times New Roman" w:hAnsi="Arial"/>
      <w:sz w:val="24"/>
      <w:szCs w:val="21"/>
    </w:rPr>
  </w:style>
  <w:style w:type="character" w:customStyle="1" w:styleId="PlainTextChar">
    <w:name w:val="Plain Text Char"/>
    <w:basedOn w:val="DefaultParagraphFont"/>
    <w:link w:val="PlainText"/>
    <w:uiPriority w:val="99"/>
    <w:semiHidden/>
    <w:rsid w:val="00641069"/>
    <w:rPr>
      <w:rFonts w:ascii="Arial" w:eastAsia="Times New Roman" w:hAnsi="Arial" w:cstheme="minorBidi"/>
      <w:kern w:val="0"/>
      <w:sz w:val="24"/>
      <w:szCs w:val="21"/>
      <w14:ligatures w14:val="none"/>
    </w:rPr>
  </w:style>
  <w:style w:type="paragraph" w:styleId="Revision">
    <w:name w:val="Revision"/>
    <w:hidden/>
    <w:uiPriority w:val="99"/>
    <w:semiHidden/>
    <w:rsid w:val="00641069"/>
    <w:pPr>
      <w:spacing w:after="0" w:line="240" w:lineRule="auto"/>
    </w:pPr>
    <w:rPr>
      <w:rFonts w:asciiTheme="minorHAnsi" w:hAnsiTheme="minorHAnsi" w:cstheme="minorBidi"/>
      <w:kern w:val="0"/>
      <w14:ligatures w14:val="none"/>
    </w:rPr>
  </w:style>
  <w:style w:type="character" w:styleId="CommentReference">
    <w:name w:val="annotation reference"/>
    <w:basedOn w:val="DefaultParagraphFont"/>
    <w:uiPriority w:val="99"/>
    <w:semiHidden/>
    <w:unhideWhenUsed/>
    <w:rsid w:val="00980221"/>
    <w:rPr>
      <w:sz w:val="16"/>
      <w:szCs w:val="16"/>
    </w:rPr>
  </w:style>
  <w:style w:type="paragraph" w:styleId="CommentText">
    <w:name w:val="annotation text"/>
    <w:basedOn w:val="Normal"/>
    <w:link w:val="CommentTextChar"/>
    <w:uiPriority w:val="99"/>
    <w:unhideWhenUsed/>
    <w:rsid w:val="00980221"/>
    <w:pPr>
      <w:spacing w:line="240" w:lineRule="auto"/>
    </w:pPr>
    <w:rPr>
      <w:sz w:val="20"/>
      <w:szCs w:val="20"/>
    </w:rPr>
  </w:style>
  <w:style w:type="character" w:customStyle="1" w:styleId="CommentTextChar">
    <w:name w:val="Comment Text Char"/>
    <w:basedOn w:val="DefaultParagraphFont"/>
    <w:link w:val="CommentText"/>
    <w:uiPriority w:val="99"/>
    <w:rsid w:val="00980221"/>
    <w:rPr>
      <w:rFonts w:asciiTheme="minorHAnsi" w:hAnsiTheme="minorHAnsi" w:cstheme="minorBid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80221"/>
    <w:rPr>
      <w:b/>
      <w:bCs/>
    </w:rPr>
  </w:style>
  <w:style w:type="character" w:customStyle="1" w:styleId="CommentSubjectChar">
    <w:name w:val="Comment Subject Char"/>
    <w:basedOn w:val="CommentTextChar"/>
    <w:link w:val="CommentSubject"/>
    <w:uiPriority w:val="99"/>
    <w:semiHidden/>
    <w:rsid w:val="00980221"/>
    <w:rPr>
      <w:rFonts w:asciiTheme="minorHAnsi" w:hAnsiTheme="minorHAnsi" w:cstheme="minorBidi"/>
      <w:b/>
      <w:bCs/>
      <w:kern w:val="0"/>
      <w:sz w:val="20"/>
      <w:szCs w:val="20"/>
      <w14:ligatures w14:val="none"/>
    </w:rPr>
  </w:style>
  <w:style w:type="character" w:styleId="UnresolvedMention">
    <w:name w:val="Unresolved Mention"/>
    <w:basedOn w:val="DefaultParagraphFont"/>
    <w:uiPriority w:val="99"/>
    <w:semiHidden/>
    <w:unhideWhenUsed/>
    <w:rsid w:val="0071194B"/>
    <w:rPr>
      <w:color w:val="605E5C"/>
      <w:shd w:val="clear" w:color="auto" w:fill="E1DFDD"/>
    </w:rPr>
  </w:style>
  <w:style w:type="table" w:styleId="TableGrid">
    <w:name w:val="Table Grid"/>
    <w:basedOn w:val="TableNormal"/>
    <w:uiPriority w:val="39"/>
    <w:rsid w:val="00D206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E22D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975025">
      <w:bodyDiv w:val="1"/>
      <w:marLeft w:val="0"/>
      <w:marRight w:val="0"/>
      <w:marTop w:val="0"/>
      <w:marBottom w:val="0"/>
      <w:divBdr>
        <w:top w:val="none" w:sz="0" w:space="0" w:color="auto"/>
        <w:left w:val="none" w:sz="0" w:space="0" w:color="auto"/>
        <w:bottom w:val="none" w:sz="0" w:space="0" w:color="auto"/>
        <w:right w:val="none" w:sz="0" w:space="0" w:color="auto"/>
      </w:divBdr>
    </w:div>
    <w:div w:id="1216504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A61318772</value>
    </field>
    <field name="Objective-Title">
      <value order="0">Consultation Llandeilo Bather Numbers 2026 - English</value>
    </field>
    <field name="Objective-Description">
      <value order="0"/>
    </field>
    <field name="Objective-CreationStamp">
      <value order="0">2026-01-23T11:17:03Z</value>
    </field>
    <field name="Objective-IsApproved">
      <value order="0">false</value>
    </field>
    <field name="Objective-IsPublished">
      <value order="0">true</value>
    </field>
    <field name="Objective-DatePublished">
      <value order="0">2026-01-29T09:21:37Z</value>
    </field>
    <field name="Objective-ModificationStamp">
      <value order="0">2026-01-29T09:21:37Z</value>
    </field>
    <field name="Objective-Owner">
      <value order="0">Sanderson, Claire (LGHCCRA - Water &amp; Flood)</value>
    </field>
    <field name="Objective-Path">
      <value order="0">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Annual Consultation:Bathing Waters - Annual Consultation and Outcome - 2026</value>
    </field>
    <field name="Objective-Parent">
      <value order="0">Bathing Waters - Annual Consultation and Outcome - 2026</value>
    </field>
    <field name="Objective-State">
      <value order="0">Published</value>
    </field>
    <field name="Objective-VersionId">
      <value order="0">vA110689711</value>
    </field>
    <field name="Objective-Version">
      <value order="0">10.0</value>
    </field>
    <field name="Objective-VersionNumber">
      <value order="0">12</value>
    </field>
    <field name="Objective-VersionComment">
      <value order="0"/>
    </field>
    <field name="Objective-FileNumber">
      <value order="0">qA2390335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64E234BB-1CF5-4250-8FF1-9E2E373DC7D9}">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647</Words>
  <Characters>3499</Characters>
  <Application>Microsoft Office Word</Application>
  <DocSecurity>0</DocSecurity>
  <Lines>100</Lines>
  <Paragraphs>31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Kilgore, Eli (LGHCCRA - Land, Nature &amp; Food - Water &amp; Flood)</dc:creator>
  <cp:keywords/>
  <dc:description/>
  <cp:lastModifiedBy>Angel, Alan (LGHCCRA - CCRA Operations)</cp:lastModifiedBy>
  <cp:revision>3</cp:revision>
  <dcterms:created xsi:type="dcterms:W3CDTF">2026-01-30T15:25:00Z</dcterms:created>
  <dcterms:modified xsi:type="dcterms:W3CDTF">2026-01-30T15:26:00Z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A61318772</vt:lpwstr>
  </property>
  <property fmtid="{D5CDD505-2E9C-101B-9397-08002B2CF9AE}" pid="6" name="Objective-Title">
    <vt:lpwstr>Consultation Llandeilo Bather Numbers 2026 - English</vt:lpwstr>
  </property>
  <property fmtid="{D5CDD505-2E9C-101B-9397-08002B2CF9AE}" pid="7" name="Objective-Description">
    <vt:lpwstr/>
  </property>
  <property fmtid="{D5CDD505-2E9C-101B-9397-08002B2CF9AE}" pid="8" name="Objective-CreationStamp">
    <vt:filetime>2026-01-23T11:17:03Z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2026-01-29T09:21:37Z</vt:filetime>
  </property>
  <property fmtid="{D5CDD505-2E9C-101B-9397-08002B2CF9AE}" pid="12" name="Objective-ModificationStamp">
    <vt:filetime>2026-01-29T09:21:37Z</vt:filetime>
  </property>
  <property fmtid="{D5CDD505-2E9C-101B-9397-08002B2CF9AE}" pid="13" name="Objective-Owner">
    <vt:lpwstr>Sanderson, Claire (LGHCCRA - Water &amp; Flood)</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Annual Consultation:Bathing Waters - Annual Consultation and Outcome - 2026:</vt:lpwstr>
  </property>
  <property fmtid="{D5CDD505-2E9C-101B-9397-08002B2CF9AE}" pid="15" name="Objective-Parent">
    <vt:lpwstr>Bathing Waters - Annual Consultation and Outcome - 2026</vt:lpwstr>
  </property>
  <property fmtid="{D5CDD505-2E9C-101B-9397-08002B2CF9AE}" pid="16" name="Objective-State">
    <vt:lpwstr>Published</vt:lpwstr>
  </property>
  <property fmtid="{D5CDD505-2E9C-101B-9397-08002B2CF9AE}" pid="17" name="Objective-VersionId">
    <vt:lpwstr>vA110689711</vt:lpwstr>
  </property>
  <property fmtid="{D5CDD505-2E9C-101B-9397-08002B2CF9AE}" pid="18" name="Objective-Version">
    <vt:lpwstr>10.0</vt:lpwstr>
  </property>
  <property fmtid="{D5CDD505-2E9C-101B-9397-08002B2CF9AE}" pid="19" name="Objective-VersionNumber">
    <vt:r8>12</vt:r8>
  </property>
  <property fmtid="{D5CDD505-2E9C-101B-9397-08002B2CF9AE}" pid="20" name="Objective-VersionComment">
    <vt:lpwstr/>
  </property>
  <property fmtid="{D5CDD505-2E9C-101B-9397-08002B2CF9AE}" pid="21" name="Objective-FileNumber">
    <vt:lpwstr>qA2390335</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