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C61E" w14:textId="369DAEAE" w:rsidR="0017390F" w:rsidRPr="00E428A0" w:rsidRDefault="0017390F" w:rsidP="0017390F">
      <w:pPr>
        <w:rPr>
          <w:b/>
          <w:sz w:val="32"/>
          <w:szCs w:val="32"/>
        </w:rPr>
      </w:pPr>
      <w:bookmarkStart w:id="0" w:name="_Toc55308884"/>
      <w:r w:rsidRPr="00E428A0">
        <w:rPr>
          <w:b/>
          <w:sz w:val="32"/>
          <w:szCs w:val="32"/>
        </w:rPr>
        <w:t xml:space="preserve">Future options of the School Milk Subsidy Scheme (SMSS) in Wales </w:t>
      </w:r>
    </w:p>
    <w:p w14:paraId="7A556D3F" w14:textId="77777777" w:rsidR="0017390F" w:rsidRPr="00FD2DE4" w:rsidRDefault="0017390F" w:rsidP="0017390F">
      <w:pPr>
        <w:rPr>
          <w:b/>
          <w:sz w:val="28"/>
        </w:rPr>
      </w:pPr>
    </w:p>
    <w:p w14:paraId="3A4D0FEF" w14:textId="77777777" w:rsidR="0017390F" w:rsidRPr="00FD2DE4" w:rsidRDefault="0017390F" w:rsidP="0017390F">
      <w:pPr>
        <w:rPr>
          <w:color w:val="000000"/>
          <w:sz w:val="28"/>
        </w:rPr>
      </w:pPr>
      <w:r w:rsidRPr="00FD2DE4">
        <w:rPr>
          <w:b/>
          <w:sz w:val="28"/>
        </w:rPr>
        <w:t>Consultation response form</w:t>
      </w:r>
      <w:r w:rsidRPr="00FD2DE4">
        <w:rPr>
          <w:b/>
          <w:color w:val="000000"/>
          <w:sz w:val="28"/>
        </w:rPr>
        <w:t xml:space="preserve"> </w:t>
      </w:r>
      <w:r w:rsidRPr="00FD2DE4">
        <w:rPr>
          <w:b/>
          <w:color w:val="000000"/>
          <w:sz w:val="28"/>
        </w:rPr>
        <w:tab/>
      </w:r>
    </w:p>
    <w:p w14:paraId="39691C04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</w:p>
    <w:p w14:paraId="10649747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  <w:r w:rsidRPr="00FD2DE4">
        <w:rPr>
          <w:color w:val="000000"/>
        </w:rPr>
        <w:t>Your name:</w:t>
      </w:r>
      <w:r w:rsidRPr="00FD2DE4">
        <w:rPr>
          <w:color w:val="000000"/>
        </w:rPr>
        <w:tab/>
      </w:r>
    </w:p>
    <w:p w14:paraId="7E0C3FC1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</w:p>
    <w:p w14:paraId="36F6BB76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  <w:r w:rsidRPr="00FD2DE4">
        <w:rPr>
          <w:color w:val="000000"/>
        </w:rPr>
        <w:t>Organisation (if applicable):</w:t>
      </w:r>
    </w:p>
    <w:p w14:paraId="32826A85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</w:p>
    <w:p w14:paraId="503D4330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  <w:r w:rsidRPr="00FD2DE4">
        <w:rPr>
          <w:color w:val="000000"/>
        </w:rPr>
        <w:t>email/telephone number:</w:t>
      </w:r>
    </w:p>
    <w:p w14:paraId="59475E3B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</w:p>
    <w:p w14:paraId="21F6D673" w14:textId="77777777" w:rsidR="0017390F" w:rsidRPr="00FD2DE4" w:rsidRDefault="0017390F" w:rsidP="0017390F">
      <w:pPr>
        <w:tabs>
          <w:tab w:val="left" w:pos="2556"/>
        </w:tabs>
        <w:rPr>
          <w:color w:val="000000"/>
        </w:rPr>
      </w:pPr>
      <w:r w:rsidRPr="00FD2DE4">
        <w:rPr>
          <w:color w:val="000000"/>
        </w:rPr>
        <w:t>Your address:</w:t>
      </w:r>
    </w:p>
    <w:p w14:paraId="158DCB87" w14:textId="77777777" w:rsidR="0017390F" w:rsidRPr="00FD2DE4" w:rsidRDefault="0017390F" w:rsidP="0017390F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</w:p>
    <w:p w14:paraId="7BC5B409" w14:textId="77777777" w:rsidR="0017390F" w:rsidRPr="00FD2DE4" w:rsidRDefault="0017390F" w:rsidP="0017390F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</w:p>
    <w:p w14:paraId="6A98ADBC" w14:textId="1C312220" w:rsidR="0017390F" w:rsidRPr="00FD2DE4" w:rsidRDefault="0017390F" w:rsidP="0017390F">
      <w:r w:rsidRPr="00FD2DE4">
        <w:t xml:space="preserve">Responses should be returned by </w:t>
      </w:r>
      <w:r w:rsidR="00994E57">
        <w:t>4 January</w:t>
      </w:r>
      <w:r>
        <w:t xml:space="preserve"> 202</w:t>
      </w:r>
      <w:r w:rsidR="00994E57">
        <w:t>7</w:t>
      </w:r>
      <w:r w:rsidRPr="00FD2DE4">
        <w:t xml:space="preserve"> to:</w:t>
      </w:r>
    </w:p>
    <w:p w14:paraId="7E4DF7DC" w14:textId="77777777" w:rsidR="0017390F" w:rsidRPr="00FD2DE4" w:rsidRDefault="0017390F" w:rsidP="0017390F"/>
    <w:p w14:paraId="102AA8B6" w14:textId="77777777" w:rsidR="0017390F" w:rsidRPr="009840C8" w:rsidRDefault="0017390F" w:rsidP="0017390F">
      <w:pPr>
        <w:tabs>
          <w:tab w:val="left" w:pos="1430"/>
        </w:tabs>
        <w:rPr>
          <w:color w:val="000000" w:themeColor="text1"/>
        </w:rPr>
      </w:pPr>
      <w:r w:rsidRPr="009840C8">
        <w:rPr>
          <w:color w:val="000000" w:themeColor="text1"/>
        </w:rPr>
        <w:t>Food in School</w:t>
      </w:r>
      <w:r>
        <w:rPr>
          <w:color w:val="000000" w:themeColor="text1"/>
        </w:rPr>
        <w:t>s</w:t>
      </w:r>
      <w:r w:rsidRPr="009840C8">
        <w:rPr>
          <w:color w:val="000000" w:themeColor="text1"/>
        </w:rPr>
        <w:t xml:space="preserve"> Team</w:t>
      </w:r>
    </w:p>
    <w:p w14:paraId="4F971646" w14:textId="77777777" w:rsidR="0017390F" w:rsidRPr="005F3C61" w:rsidRDefault="0017390F" w:rsidP="0017390F">
      <w:pPr>
        <w:tabs>
          <w:tab w:val="left" w:pos="1430"/>
        </w:tabs>
      </w:pPr>
      <w:r w:rsidRPr="005F3C61">
        <w:t xml:space="preserve">Equity in Education </w:t>
      </w:r>
    </w:p>
    <w:p w14:paraId="723E5232" w14:textId="77777777" w:rsidR="0017390F" w:rsidRPr="005F3C61" w:rsidRDefault="0017390F" w:rsidP="0017390F">
      <w:pPr>
        <w:tabs>
          <w:tab w:val="left" w:pos="1430"/>
        </w:tabs>
      </w:pPr>
      <w:r w:rsidRPr="005F3C61">
        <w:t>Welsh Government</w:t>
      </w:r>
      <w:r w:rsidRPr="005F3C61">
        <w:br/>
        <w:t>Cathays Park</w:t>
      </w:r>
      <w:r w:rsidRPr="005F3C61">
        <w:br/>
        <w:t>Cardiff</w:t>
      </w:r>
      <w:r w:rsidRPr="005F3C61">
        <w:br/>
        <w:t>CF10 3NQ</w:t>
      </w:r>
    </w:p>
    <w:p w14:paraId="5BE42F0A" w14:textId="77777777" w:rsidR="0017390F" w:rsidRPr="00FD2DE4" w:rsidRDefault="0017390F" w:rsidP="0017390F"/>
    <w:p w14:paraId="5BED7B9B" w14:textId="77777777" w:rsidR="0017390F" w:rsidRPr="00FD2DE4" w:rsidRDefault="0017390F" w:rsidP="0017390F">
      <w:r w:rsidRPr="00FD2DE4">
        <w:t xml:space="preserve">or completed electronically and sent to: </w:t>
      </w:r>
    </w:p>
    <w:p w14:paraId="40ABD581" w14:textId="77777777" w:rsidR="0017390F" w:rsidRPr="00FD2DE4" w:rsidRDefault="0017390F" w:rsidP="0017390F"/>
    <w:p w14:paraId="1B2A9ACB" w14:textId="77777777" w:rsidR="0017390F" w:rsidRPr="00FD2DE4" w:rsidRDefault="0017390F" w:rsidP="0017390F">
      <w:pPr>
        <w:tabs>
          <w:tab w:val="left" w:pos="1430"/>
        </w:tabs>
        <w:rPr>
          <w:color w:val="FF0000"/>
        </w:rPr>
      </w:pPr>
      <w:r w:rsidRPr="00FD2DE4">
        <w:rPr>
          <w:lang w:val="fr-FR"/>
        </w:rPr>
        <w:t xml:space="preserve">email: </w:t>
      </w:r>
      <w:hyperlink r:id="rId9" w:history="1">
        <w:r w:rsidRPr="002A0C4C">
          <w:rPr>
            <w:rStyle w:val="Hyperlink"/>
          </w:rPr>
          <w:t>FoodinSchools@gov.wales</w:t>
        </w:r>
      </w:hyperlink>
    </w:p>
    <w:p w14:paraId="72304C03" w14:textId="77777777" w:rsidR="00A163D7" w:rsidRDefault="00FD1FE8" w:rsidP="00A163D7">
      <w:pPr>
        <w:pStyle w:val="Heading1"/>
      </w:pPr>
      <w:r>
        <w:rPr>
          <w:lang w:val="fr-FR"/>
        </w:rPr>
        <w:br w:type="page"/>
      </w:r>
      <w:bookmarkEnd w:id="0"/>
      <w:r w:rsidR="00A163D7">
        <w:lastRenderedPageBreak/>
        <w:t>Consultation questions</w:t>
      </w:r>
    </w:p>
    <w:p w14:paraId="41E0F4FE" w14:textId="77777777" w:rsidR="00A163D7" w:rsidRDefault="00A163D7" w:rsidP="00A163D7"/>
    <w:p w14:paraId="6E238F4F" w14:textId="77777777" w:rsidR="00A163D7" w:rsidRDefault="00A163D7" w:rsidP="00A163D7">
      <w:pPr>
        <w:pStyle w:val="Heading2"/>
      </w:pPr>
      <w:r>
        <w:t>Q</w:t>
      </w:r>
      <w:r w:rsidRPr="005515EA">
        <w:t>uestions</w:t>
      </w:r>
      <w:r>
        <w:t xml:space="preserve"> 1 to 8 for all respondents</w:t>
      </w:r>
    </w:p>
    <w:p w14:paraId="653DBE23" w14:textId="77777777" w:rsidR="00A163D7" w:rsidRPr="005515EA" w:rsidRDefault="00A163D7" w:rsidP="00A163D7">
      <w:pPr>
        <w:rPr>
          <w:b/>
          <w:bCs/>
        </w:rPr>
      </w:pPr>
    </w:p>
    <w:p w14:paraId="0CB4290C" w14:textId="77777777" w:rsidR="00A163D7" w:rsidRDefault="00A163D7" w:rsidP="00A163D7">
      <w:pPr>
        <w:pStyle w:val="Heading3"/>
      </w:pPr>
      <w:r w:rsidRPr="00EC555C">
        <w:t>Q</w:t>
      </w:r>
      <w:r>
        <w:t xml:space="preserve">uestion </w:t>
      </w:r>
      <w:r w:rsidRPr="00EC555C">
        <w:t>1</w:t>
      </w:r>
    </w:p>
    <w:p w14:paraId="76976D26" w14:textId="77777777" w:rsidR="00A163D7" w:rsidRDefault="00A163D7" w:rsidP="00A163D7">
      <w:r>
        <w:t>To what extent do you think that the existing School Milk Subsidy Scheme provides sufficient access to milk or suitable alternatives during the school day?</w:t>
      </w:r>
    </w:p>
    <w:p w14:paraId="2A43490F" w14:textId="77777777" w:rsidR="00A163D7" w:rsidRPr="0006674B" w:rsidRDefault="00A163D7" w:rsidP="00A163D7">
      <w:pPr>
        <w:rPr>
          <w:color w:val="000000" w:themeColor="text1"/>
        </w:rPr>
      </w:pPr>
    </w:p>
    <w:p w14:paraId="7256A0D5" w14:textId="77777777" w:rsidR="00A163D7" w:rsidRPr="0006674B" w:rsidRDefault="00A163D7" w:rsidP="00A163D7">
      <w:pPr>
        <w:rPr>
          <w:color w:val="000000" w:themeColor="text1"/>
        </w:rPr>
      </w:pPr>
      <w:r w:rsidRPr="0006674B">
        <w:rPr>
          <w:color w:val="000000" w:themeColor="text1"/>
        </w:rPr>
        <w:t>(Insert an x under the relevant heading.)</w:t>
      </w:r>
    </w:p>
    <w:p w14:paraId="00650A29" w14:textId="77777777" w:rsidR="00A163D7" w:rsidRPr="00746BB2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03"/>
        <w:gridCol w:w="1503"/>
        <w:gridCol w:w="1502"/>
        <w:gridCol w:w="1503"/>
        <w:gridCol w:w="1503"/>
      </w:tblGrid>
      <w:tr w:rsidR="00A163D7" w:rsidRPr="00FD1FE8" w14:paraId="1EC4CD17" w14:textId="77777777" w:rsidTr="00F770C2">
        <w:trPr>
          <w:trHeight w:val="312"/>
        </w:trPr>
        <w:tc>
          <w:tcPr>
            <w:tcW w:w="1502" w:type="dxa"/>
          </w:tcPr>
          <w:p w14:paraId="3F438742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Strongly a</w:t>
            </w:r>
            <w:r w:rsidRPr="00746BB2">
              <w:rPr>
                <w:rFonts w:cs="Arial"/>
                <w:szCs w:val="24"/>
              </w:rPr>
              <w:t>gree</w:t>
            </w:r>
          </w:p>
        </w:tc>
        <w:tc>
          <w:tcPr>
            <w:tcW w:w="1503" w:type="dxa"/>
          </w:tcPr>
          <w:p w14:paraId="1CA8C9F2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Agree</w:t>
            </w:r>
          </w:p>
        </w:tc>
        <w:tc>
          <w:tcPr>
            <w:tcW w:w="1503" w:type="dxa"/>
          </w:tcPr>
          <w:p w14:paraId="1257F80C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Neither agree nor disagree</w:t>
            </w:r>
          </w:p>
        </w:tc>
        <w:tc>
          <w:tcPr>
            <w:tcW w:w="1502" w:type="dxa"/>
          </w:tcPr>
          <w:p w14:paraId="53D3A180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Disagree</w:t>
            </w:r>
          </w:p>
        </w:tc>
        <w:tc>
          <w:tcPr>
            <w:tcW w:w="1503" w:type="dxa"/>
          </w:tcPr>
          <w:p w14:paraId="78E78DBA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Strongly d</w:t>
            </w:r>
            <w:r w:rsidRPr="00746BB2">
              <w:rPr>
                <w:rFonts w:cs="Arial"/>
                <w:szCs w:val="24"/>
              </w:rPr>
              <w:t>isagree</w:t>
            </w:r>
          </w:p>
        </w:tc>
        <w:tc>
          <w:tcPr>
            <w:tcW w:w="1503" w:type="dxa"/>
          </w:tcPr>
          <w:p w14:paraId="66351DCA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Unsure</w:t>
            </w:r>
          </w:p>
        </w:tc>
      </w:tr>
      <w:tr w:rsidR="00A163D7" w:rsidRPr="00FD1FE8" w14:paraId="163CBE9F" w14:textId="77777777" w:rsidTr="00F770C2">
        <w:trPr>
          <w:trHeight w:val="312"/>
        </w:trPr>
        <w:tc>
          <w:tcPr>
            <w:tcW w:w="1502" w:type="dxa"/>
          </w:tcPr>
          <w:p w14:paraId="7EFCA4BF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3D4938D6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3D16308D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2" w:type="dxa"/>
          </w:tcPr>
          <w:p w14:paraId="17515DA7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27828DA3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56806202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33698FB6" w14:textId="77777777" w:rsidR="00A163D7" w:rsidRDefault="00A163D7" w:rsidP="00A163D7"/>
    <w:p w14:paraId="73BB0A90" w14:textId="77777777" w:rsidR="00A163D7" w:rsidRDefault="00A163D7" w:rsidP="00A163D7"/>
    <w:p w14:paraId="69912128" w14:textId="77777777" w:rsidR="00A163D7" w:rsidRDefault="00A163D7" w:rsidP="00A163D7">
      <w:pPr>
        <w:pStyle w:val="Heading3"/>
      </w:pPr>
      <w:r w:rsidRPr="00EC555C" w:rsidDel="003B7C8B">
        <w:t>Q</w:t>
      </w:r>
      <w:r>
        <w:t xml:space="preserve">uestion </w:t>
      </w:r>
      <w:r w:rsidRPr="00EC555C">
        <w:t>2</w:t>
      </w:r>
    </w:p>
    <w:p w14:paraId="7FB1FCA1" w14:textId="77777777" w:rsidR="00A163D7" w:rsidRPr="005515EA" w:rsidRDefault="00A163D7" w:rsidP="00A163D7">
      <w:r w:rsidRPr="005515EA">
        <w:t>What benefits, if any, do you think would result from continuing a dedicated School Milk Scheme?</w:t>
      </w:r>
    </w:p>
    <w:p w14:paraId="6A35AB6A" w14:textId="77777777" w:rsidR="00A163D7" w:rsidRDefault="00A163D7" w:rsidP="00A163D7"/>
    <w:p w14:paraId="27FDF653" w14:textId="77777777" w:rsidR="00A163D7" w:rsidRDefault="00A163D7" w:rsidP="00A163D7">
      <w:r w:rsidRPr="0075118F" w:rsidDel="003B7C8B">
        <w:t>Please explain your answer</w:t>
      </w:r>
    </w:p>
    <w:p w14:paraId="54DF8872" w14:textId="77777777" w:rsidR="00A163D7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2BA40E33" w14:textId="77777777" w:rsidTr="00F770C2">
        <w:tc>
          <w:tcPr>
            <w:tcW w:w="9016" w:type="dxa"/>
          </w:tcPr>
          <w:p w14:paraId="1E826365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0B2BD556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4FC178B8" w14:textId="77777777" w:rsidR="00A163D7" w:rsidRDefault="00A163D7" w:rsidP="00A163D7"/>
    <w:p w14:paraId="4C40FB8B" w14:textId="77777777" w:rsidR="00A163D7" w:rsidRDefault="00A163D7" w:rsidP="00A163D7"/>
    <w:p w14:paraId="73FECF05" w14:textId="77777777" w:rsidR="00A163D7" w:rsidRDefault="00A163D7" w:rsidP="00A163D7">
      <w:pPr>
        <w:pStyle w:val="Heading3"/>
      </w:pPr>
      <w:r w:rsidRPr="002E6F18">
        <w:t>Q</w:t>
      </w:r>
      <w:r>
        <w:t xml:space="preserve">uestion </w:t>
      </w:r>
      <w:r w:rsidRPr="002E6F18">
        <w:t>3</w:t>
      </w:r>
    </w:p>
    <w:p w14:paraId="1158F69E" w14:textId="77777777" w:rsidR="00A163D7" w:rsidRPr="005515EA" w:rsidRDefault="00A163D7" w:rsidP="00A163D7">
      <w:r w:rsidRPr="005515EA">
        <w:t>What benefits, if any, do you think would result from</w:t>
      </w:r>
      <w:r>
        <w:t xml:space="preserve"> ending</w:t>
      </w:r>
      <w:r w:rsidRPr="005515EA">
        <w:t xml:space="preserve"> </w:t>
      </w:r>
      <w:r>
        <w:t>the</w:t>
      </w:r>
      <w:r w:rsidRPr="005515EA">
        <w:t xml:space="preserve"> dedicated </w:t>
      </w:r>
      <w:r>
        <w:t>School Milk Subsidy Scheme</w:t>
      </w:r>
      <w:r w:rsidRPr="005515EA">
        <w:t>?</w:t>
      </w:r>
    </w:p>
    <w:p w14:paraId="1CF9D25C" w14:textId="77777777" w:rsidR="00A163D7" w:rsidRDefault="00A163D7" w:rsidP="00A163D7"/>
    <w:p w14:paraId="3707C76C" w14:textId="77777777" w:rsidR="00A163D7" w:rsidRDefault="00A163D7" w:rsidP="00A163D7">
      <w:r w:rsidRPr="0075118F" w:rsidDel="003B7C8B">
        <w:t>Please explain your answer</w:t>
      </w:r>
    </w:p>
    <w:p w14:paraId="407A5652" w14:textId="77777777" w:rsidR="00A163D7" w:rsidRPr="00FD2DE4" w:rsidRDefault="00A163D7" w:rsidP="00A163D7">
      <w:pPr>
        <w:contextualSpacing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3CDA1E0E" w14:textId="77777777" w:rsidTr="00F770C2">
        <w:tc>
          <w:tcPr>
            <w:tcW w:w="9242" w:type="dxa"/>
          </w:tcPr>
          <w:p w14:paraId="304E6AB2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4B5FFF83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16BFD448" w14:textId="77777777" w:rsidR="00A163D7" w:rsidRDefault="00A163D7" w:rsidP="00A163D7">
      <w:pPr>
        <w:rPr>
          <w:b/>
          <w:bCs/>
        </w:rPr>
      </w:pPr>
    </w:p>
    <w:p w14:paraId="583F95C9" w14:textId="77777777" w:rsidR="00A163D7" w:rsidRDefault="00A163D7" w:rsidP="00A163D7">
      <w:pPr>
        <w:rPr>
          <w:b/>
          <w:bCs/>
        </w:rPr>
      </w:pPr>
      <w:r>
        <w:rPr>
          <w:b/>
          <w:bCs/>
        </w:rPr>
        <w:br w:type="page"/>
      </w:r>
    </w:p>
    <w:p w14:paraId="1A6232BD" w14:textId="77777777" w:rsidR="00A163D7" w:rsidRDefault="00A163D7" w:rsidP="00A163D7">
      <w:pPr>
        <w:pStyle w:val="Heading3"/>
      </w:pPr>
      <w:r w:rsidRPr="00EC555C">
        <w:lastRenderedPageBreak/>
        <w:t>Q</w:t>
      </w:r>
      <w:r>
        <w:t>uestion 4</w:t>
      </w:r>
    </w:p>
    <w:p w14:paraId="444133A8" w14:textId="77777777" w:rsidR="00A163D7" w:rsidRPr="005515EA" w:rsidRDefault="00A163D7" w:rsidP="00A163D7">
      <w:r w:rsidRPr="005515EA">
        <w:t xml:space="preserve">If the </w:t>
      </w:r>
      <w:r>
        <w:t>School Milk Subsidy Scheme</w:t>
      </w:r>
      <w:r w:rsidRPr="005515EA">
        <w:t xml:space="preserve"> ended, how likely or unlikely is it that learners would continue accessing milk through existing breakfast and lunch provision?</w:t>
      </w:r>
    </w:p>
    <w:p w14:paraId="14679A50" w14:textId="77777777" w:rsidR="00A163D7" w:rsidRPr="00746BB2" w:rsidRDefault="00A163D7" w:rsidP="00A163D7">
      <w:pPr>
        <w:rPr>
          <w:color w:val="000000" w:themeColor="text1"/>
        </w:rPr>
      </w:pPr>
    </w:p>
    <w:p w14:paraId="6597A037" w14:textId="77777777" w:rsidR="00A163D7" w:rsidRPr="00746BB2" w:rsidRDefault="00A163D7" w:rsidP="00A163D7">
      <w:pPr>
        <w:rPr>
          <w:color w:val="000000" w:themeColor="text1"/>
        </w:rPr>
      </w:pPr>
      <w:bookmarkStart w:id="1" w:name="_Hlk222393898"/>
      <w:r w:rsidRPr="00746BB2">
        <w:rPr>
          <w:color w:val="000000" w:themeColor="text1"/>
        </w:rPr>
        <w:t>(Insert an x under the relevant heading.)</w:t>
      </w:r>
    </w:p>
    <w:bookmarkEnd w:id="1"/>
    <w:p w14:paraId="04EA3DD1" w14:textId="77777777" w:rsidR="00A163D7" w:rsidRPr="00746BB2" w:rsidRDefault="00A163D7" w:rsidP="00A163D7">
      <w:pPr>
        <w:rPr>
          <w:color w:val="000000" w:themeColor="text1"/>
        </w:rPr>
      </w:pPr>
    </w:p>
    <w:p w14:paraId="29523A9E" w14:textId="77777777" w:rsidR="00A163D7" w:rsidRPr="0006674B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03"/>
        <w:gridCol w:w="1503"/>
        <w:gridCol w:w="1502"/>
        <w:gridCol w:w="1503"/>
      </w:tblGrid>
      <w:tr w:rsidR="00A163D7" w:rsidRPr="00FD1FE8" w14:paraId="0846997C" w14:textId="77777777" w:rsidTr="00F770C2">
        <w:trPr>
          <w:trHeight w:val="312"/>
        </w:trPr>
        <w:tc>
          <w:tcPr>
            <w:tcW w:w="1502" w:type="dxa"/>
          </w:tcPr>
          <w:p w14:paraId="529F8202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Very likely</w:t>
            </w:r>
          </w:p>
        </w:tc>
        <w:tc>
          <w:tcPr>
            <w:tcW w:w="1503" w:type="dxa"/>
          </w:tcPr>
          <w:p w14:paraId="4C4B72EC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Likely</w:t>
            </w:r>
          </w:p>
        </w:tc>
        <w:tc>
          <w:tcPr>
            <w:tcW w:w="1503" w:type="dxa"/>
          </w:tcPr>
          <w:p w14:paraId="0584ACAB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Neither likely nor unlikely</w:t>
            </w:r>
          </w:p>
        </w:tc>
        <w:tc>
          <w:tcPr>
            <w:tcW w:w="1502" w:type="dxa"/>
          </w:tcPr>
          <w:p w14:paraId="4DE0C2EF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Unlikely</w:t>
            </w:r>
          </w:p>
        </w:tc>
        <w:tc>
          <w:tcPr>
            <w:tcW w:w="1503" w:type="dxa"/>
          </w:tcPr>
          <w:p w14:paraId="42A3281C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Very unlikely</w:t>
            </w:r>
          </w:p>
        </w:tc>
      </w:tr>
      <w:tr w:rsidR="00A163D7" w:rsidRPr="00FD1FE8" w14:paraId="3573B7E4" w14:textId="77777777" w:rsidTr="00F770C2">
        <w:trPr>
          <w:trHeight w:val="312"/>
        </w:trPr>
        <w:tc>
          <w:tcPr>
            <w:tcW w:w="1502" w:type="dxa"/>
          </w:tcPr>
          <w:p w14:paraId="177ADF53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5FD62C3F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366C5676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2" w:type="dxa"/>
          </w:tcPr>
          <w:p w14:paraId="753DC415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5D9843F3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33626DE9" w14:textId="77777777" w:rsidR="00A163D7" w:rsidRPr="0006674B" w:rsidRDefault="00A163D7" w:rsidP="00A163D7">
      <w:pPr>
        <w:rPr>
          <w:b/>
        </w:rPr>
      </w:pPr>
    </w:p>
    <w:p w14:paraId="621F5371" w14:textId="77777777" w:rsidR="00A163D7" w:rsidRDefault="00A163D7" w:rsidP="00A163D7"/>
    <w:p w14:paraId="66D1010C" w14:textId="77777777" w:rsidR="00A163D7" w:rsidRPr="0075118F" w:rsidRDefault="00A163D7" w:rsidP="00A163D7">
      <w:r w:rsidRPr="0075118F">
        <w:t>Please explain your answer.</w:t>
      </w:r>
    </w:p>
    <w:p w14:paraId="7B2211E2" w14:textId="77777777" w:rsidR="00A163D7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5DD34B14" w14:textId="77777777" w:rsidTr="00F770C2">
        <w:tc>
          <w:tcPr>
            <w:tcW w:w="9016" w:type="dxa"/>
          </w:tcPr>
          <w:p w14:paraId="6514F3D9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6FDBC9A2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0DF42898" w14:textId="77777777" w:rsidR="00A163D7" w:rsidRDefault="00A163D7" w:rsidP="00A163D7"/>
    <w:p w14:paraId="6AC5F907" w14:textId="77777777" w:rsidR="00A163D7" w:rsidRDefault="00A163D7" w:rsidP="00A163D7"/>
    <w:p w14:paraId="47EF6905" w14:textId="77777777" w:rsidR="00A163D7" w:rsidRDefault="00A163D7" w:rsidP="00A163D7">
      <w:pPr>
        <w:pStyle w:val="Heading3"/>
      </w:pPr>
      <w:r w:rsidRPr="00EC555C">
        <w:t>Q</w:t>
      </w:r>
      <w:r>
        <w:t>uestion 5</w:t>
      </w:r>
    </w:p>
    <w:p w14:paraId="469CB8D0" w14:textId="77777777" w:rsidR="00A163D7" w:rsidRPr="005515EA" w:rsidRDefault="00A163D7" w:rsidP="00A163D7">
      <w:r w:rsidRPr="005515EA">
        <w:t xml:space="preserve">What impacts, if any, do you think would arise if the </w:t>
      </w:r>
      <w:r>
        <w:t>School Milk Subsidy Scheme</w:t>
      </w:r>
      <w:r w:rsidRPr="005515EA">
        <w:t xml:space="preserve"> was discontinued?</w:t>
      </w:r>
    </w:p>
    <w:p w14:paraId="056ACECB" w14:textId="77777777" w:rsidR="00A163D7" w:rsidRDefault="00A163D7" w:rsidP="00A163D7">
      <w:pPr>
        <w:rPr>
          <w:i/>
          <w:iCs/>
        </w:rPr>
      </w:pPr>
    </w:p>
    <w:p w14:paraId="6D8C034E" w14:textId="77777777" w:rsidR="00A163D7" w:rsidRPr="00746BB2" w:rsidRDefault="00A163D7" w:rsidP="00A163D7">
      <w:pPr>
        <w:rPr>
          <w:color w:val="000000" w:themeColor="text1"/>
        </w:rPr>
      </w:pPr>
      <w:r w:rsidRPr="003A5284">
        <w:rPr>
          <w:color w:val="000000" w:themeColor="text1"/>
        </w:rPr>
        <w:t xml:space="preserve">(Insert an x </w:t>
      </w:r>
      <w:r>
        <w:rPr>
          <w:color w:val="000000" w:themeColor="text1"/>
        </w:rPr>
        <w:t>next to</w:t>
      </w:r>
      <w:r w:rsidRPr="00746BB2">
        <w:rPr>
          <w:iCs/>
        </w:rPr>
        <w:t xml:space="preserve"> all </w:t>
      </w:r>
      <w:r>
        <w:rPr>
          <w:iCs/>
        </w:rPr>
        <w:t>relevant impacts</w:t>
      </w:r>
      <w:r w:rsidRPr="00746BB2">
        <w:rPr>
          <w:iCs/>
        </w:rPr>
        <w:t>.</w:t>
      </w:r>
      <w:r>
        <w:rPr>
          <w:iCs/>
        </w:rPr>
        <w:t>)</w:t>
      </w:r>
    </w:p>
    <w:p w14:paraId="2F67C511" w14:textId="77777777" w:rsidR="00A163D7" w:rsidRDefault="00A163D7" w:rsidP="00A163D7">
      <w:pPr>
        <w:rPr>
          <w:b/>
          <w:bCs/>
        </w:rPr>
      </w:pPr>
    </w:p>
    <w:tbl>
      <w:tblPr>
        <w:tblW w:w="8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1503"/>
      </w:tblGrid>
      <w:tr w:rsidR="00A163D7" w:rsidRPr="00FD1FE8" w14:paraId="358C6E63" w14:textId="77777777" w:rsidTr="00F770C2">
        <w:trPr>
          <w:trHeight w:val="312"/>
        </w:trPr>
        <w:tc>
          <w:tcPr>
            <w:tcW w:w="6516" w:type="dxa"/>
          </w:tcPr>
          <w:p w14:paraId="3AFFEF39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746BB2">
              <w:rPr>
                <w:rFonts w:cs="Arial"/>
                <w:b w:val="0"/>
                <w:szCs w:val="24"/>
              </w:rPr>
              <w:t>Reduced milk consumption</w:t>
            </w:r>
          </w:p>
        </w:tc>
        <w:tc>
          <w:tcPr>
            <w:tcW w:w="1503" w:type="dxa"/>
          </w:tcPr>
          <w:p w14:paraId="07893394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74E7656F" w14:textId="77777777" w:rsidTr="00F770C2">
        <w:trPr>
          <w:trHeight w:val="312"/>
        </w:trPr>
        <w:tc>
          <w:tcPr>
            <w:tcW w:w="6516" w:type="dxa"/>
          </w:tcPr>
          <w:p w14:paraId="67739997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746BB2">
              <w:rPr>
                <w:rFonts w:cs="Arial"/>
                <w:b w:val="0"/>
                <w:szCs w:val="24"/>
              </w:rPr>
              <w:t>Reduced access for some learners</w:t>
            </w:r>
          </w:p>
        </w:tc>
        <w:tc>
          <w:tcPr>
            <w:tcW w:w="1503" w:type="dxa"/>
          </w:tcPr>
          <w:p w14:paraId="58D81696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781A02E9" w14:textId="77777777" w:rsidTr="00F770C2">
        <w:trPr>
          <w:trHeight w:val="312"/>
        </w:trPr>
        <w:tc>
          <w:tcPr>
            <w:tcW w:w="6516" w:type="dxa"/>
          </w:tcPr>
          <w:p w14:paraId="6C2B5792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746BB2">
              <w:rPr>
                <w:rFonts w:cs="Arial"/>
                <w:b w:val="0"/>
                <w:szCs w:val="24"/>
              </w:rPr>
              <w:t>Impacts on learner health and well-being</w:t>
            </w:r>
          </w:p>
        </w:tc>
        <w:tc>
          <w:tcPr>
            <w:tcW w:w="1503" w:type="dxa"/>
          </w:tcPr>
          <w:p w14:paraId="55CB6CCE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2F10B182" w14:textId="77777777" w:rsidTr="00F770C2">
        <w:trPr>
          <w:trHeight w:val="312"/>
        </w:trPr>
        <w:tc>
          <w:tcPr>
            <w:tcW w:w="6516" w:type="dxa"/>
          </w:tcPr>
          <w:p w14:paraId="18EE89F3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746BB2">
              <w:rPr>
                <w:rFonts w:cs="Arial"/>
                <w:b w:val="0"/>
                <w:szCs w:val="24"/>
              </w:rPr>
              <w:t>Impacts on disadvantaged learners</w:t>
            </w:r>
          </w:p>
        </w:tc>
        <w:tc>
          <w:tcPr>
            <w:tcW w:w="1503" w:type="dxa"/>
          </w:tcPr>
          <w:p w14:paraId="122EF8EF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50701A7C" w14:textId="77777777" w:rsidTr="00F770C2">
        <w:trPr>
          <w:trHeight w:val="312"/>
        </w:trPr>
        <w:tc>
          <w:tcPr>
            <w:tcW w:w="6516" w:type="dxa"/>
          </w:tcPr>
          <w:p w14:paraId="2E76830C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746BB2">
              <w:rPr>
                <w:rFonts w:cs="Arial"/>
                <w:b w:val="0"/>
                <w:szCs w:val="24"/>
              </w:rPr>
              <w:t>Impacts on schools or local authorities</w:t>
            </w:r>
          </w:p>
        </w:tc>
        <w:tc>
          <w:tcPr>
            <w:tcW w:w="1503" w:type="dxa"/>
          </w:tcPr>
          <w:p w14:paraId="138E2D64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6362478D" w14:textId="77777777" w:rsidTr="00F770C2">
        <w:trPr>
          <w:trHeight w:val="312"/>
        </w:trPr>
        <w:tc>
          <w:tcPr>
            <w:tcW w:w="6516" w:type="dxa"/>
          </w:tcPr>
          <w:p w14:paraId="77B4F9FC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746BB2">
              <w:rPr>
                <w:rFonts w:cs="Arial"/>
                <w:b w:val="0"/>
                <w:szCs w:val="24"/>
              </w:rPr>
              <w:t>Impacts on suppliers and the dairy sector</w:t>
            </w:r>
          </w:p>
        </w:tc>
        <w:tc>
          <w:tcPr>
            <w:tcW w:w="1503" w:type="dxa"/>
          </w:tcPr>
          <w:p w14:paraId="74E72ACF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31A522E9" w14:textId="77777777" w:rsidTr="00F770C2">
        <w:trPr>
          <w:trHeight w:val="312"/>
        </w:trPr>
        <w:tc>
          <w:tcPr>
            <w:tcW w:w="6516" w:type="dxa"/>
          </w:tcPr>
          <w:p w14:paraId="4C5FCBE8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746BB2">
              <w:rPr>
                <w:rFonts w:cs="Arial"/>
                <w:b w:val="0"/>
                <w:szCs w:val="24"/>
              </w:rPr>
              <w:t>No significant impacts</w:t>
            </w:r>
          </w:p>
        </w:tc>
        <w:tc>
          <w:tcPr>
            <w:tcW w:w="1503" w:type="dxa"/>
          </w:tcPr>
          <w:p w14:paraId="121E5B66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25827485" w14:textId="77777777" w:rsidTr="00F770C2">
        <w:trPr>
          <w:trHeight w:val="312"/>
        </w:trPr>
        <w:tc>
          <w:tcPr>
            <w:tcW w:w="6516" w:type="dxa"/>
          </w:tcPr>
          <w:p w14:paraId="273909BB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746BB2">
              <w:rPr>
                <w:rFonts w:cs="Arial"/>
                <w:b w:val="0"/>
                <w:szCs w:val="24"/>
              </w:rPr>
              <w:t>Other</w:t>
            </w:r>
            <w:r>
              <w:rPr>
                <w:rFonts w:cs="Arial"/>
                <w:b w:val="0"/>
                <w:szCs w:val="24"/>
              </w:rPr>
              <w:t xml:space="preserve"> (please specify):</w:t>
            </w:r>
          </w:p>
        </w:tc>
        <w:tc>
          <w:tcPr>
            <w:tcW w:w="1503" w:type="dxa"/>
          </w:tcPr>
          <w:p w14:paraId="5237108B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18BCEBDC" w14:textId="77777777" w:rsidR="00A163D7" w:rsidRDefault="00A163D7" w:rsidP="00A163D7">
      <w:pPr>
        <w:rPr>
          <w:b/>
          <w:bCs/>
        </w:rPr>
      </w:pPr>
    </w:p>
    <w:p w14:paraId="22B10CB9" w14:textId="77777777" w:rsidR="00A163D7" w:rsidRDefault="00A163D7" w:rsidP="00A163D7">
      <w:pPr>
        <w:rPr>
          <w:b/>
          <w:bCs/>
        </w:rPr>
      </w:pPr>
    </w:p>
    <w:p w14:paraId="7D41D8B7" w14:textId="77777777" w:rsidR="00A163D7" w:rsidRDefault="00A163D7" w:rsidP="00A163D7">
      <w:pPr>
        <w:rPr>
          <w:b/>
          <w:bCs/>
        </w:rPr>
      </w:pPr>
      <w:r>
        <w:rPr>
          <w:b/>
          <w:bCs/>
        </w:rPr>
        <w:br w:type="page"/>
      </w:r>
    </w:p>
    <w:p w14:paraId="6223D792" w14:textId="77777777" w:rsidR="00A163D7" w:rsidRDefault="00A163D7" w:rsidP="00A163D7">
      <w:pPr>
        <w:pStyle w:val="Heading3"/>
      </w:pPr>
      <w:r w:rsidRPr="00EC555C">
        <w:lastRenderedPageBreak/>
        <w:t>Q</w:t>
      </w:r>
      <w:r>
        <w:t>uestion 6</w:t>
      </w:r>
    </w:p>
    <w:p w14:paraId="1411D5E2" w14:textId="77777777" w:rsidR="00A163D7" w:rsidRPr="005515EA" w:rsidRDefault="00A163D7" w:rsidP="00A163D7">
      <w:r w:rsidRPr="005515EA">
        <w:t xml:space="preserve">Which groups of learners, if any, do you think would be most affected by discontinuing the </w:t>
      </w:r>
      <w:r>
        <w:t>School Milk Subsidy Scheme</w:t>
      </w:r>
      <w:r w:rsidRPr="005515EA">
        <w:t>?</w:t>
      </w:r>
    </w:p>
    <w:p w14:paraId="0B46EA6A" w14:textId="77777777" w:rsidR="00A163D7" w:rsidRDefault="00A163D7" w:rsidP="00A163D7">
      <w:pPr>
        <w:rPr>
          <w:iCs/>
        </w:rPr>
      </w:pPr>
    </w:p>
    <w:p w14:paraId="3A9B9789" w14:textId="77777777" w:rsidR="00A163D7" w:rsidRPr="003A5284" w:rsidRDefault="00A163D7" w:rsidP="00A163D7">
      <w:pPr>
        <w:rPr>
          <w:color w:val="000000" w:themeColor="text1"/>
        </w:rPr>
      </w:pPr>
      <w:r w:rsidRPr="003A5284">
        <w:rPr>
          <w:color w:val="000000" w:themeColor="text1"/>
        </w:rPr>
        <w:t xml:space="preserve">(Insert an x </w:t>
      </w:r>
      <w:r>
        <w:rPr>
          <w:color w:val="000000" w:themeColor="text1"/>
        </w:rPr>
        <w:t>next to</w:t>
      </w:r>
      <w:r w:rsidRPr="003A5284">
        <w:rPr>
          <w:iCs/>
        </w:rPr>
        <w:t xml:space="preserve"> all </w:t>
      </w:r>
      <w:r>
        <w:rPr>
          <w:iCs/>
        </w:rPr>
        <w:t>relevant groups</w:t>
      </w:r>
      <w:r w:rsidRPr="003A5284">
        <w:rPr>
          <w:iCs/>
        </w:rPr>
        <w:t>.</w:t>
      </w:r>
      <w:r>
        <w:rPr>
          <w:iCs/>
        </w:rPr>
        <w:t>)</w:t>
      </w:r>
    </w:p>
    <w:p w14:paraId="7E1130FE" w14:textId="77777777" w:rsidR="00A163D7" w:rsidRDefault="00A163D7" w:rsidP="00A163D7">
      <w:pPr>
        <w:rPr>
          <w:iCs/>
        </w:rPr>
      </w:pPr>
    </w:p>
    <w:tbl>
      <w:tblPr>
        <w:tblW w:w="8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1503"/>
      </w:tblGrid>
      <w:tr w:rsidR="00A163D7" w:rsidRPr="00FD1FE8" w14:paraId="093F9B2B" w14:textId="77777777" w:rsidTr="00F770C2">
        <w:trPr>
          <w:trHeight w:val="312"/>
        </w:trPr>
        <w:tc>
          <w:tcPr>
            <w:tcW w:w="6516" w:type="dxa"/>
          </w:tcPr>
          <w:p w14:paraId="74917263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Learners from low-income households</w:t>
            </w:r>
          </w:p>
        </w:tc>
        <w:tc>
          <w:tcPr>
            <w:tcW w:w="1503" w:type="dxa"/>
          </w:tcPr>
          <w:p w14:paraId="0ADE3262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4E29831C" w14:textId="77777777" w:rsidTr="00F770C2">
        <w:trPr>
          <w:trHeight w:val="312"/>
        </w:trPr>
        <w:tc>
          <w:tcPr>
            <w:tcW w:w="6516" w:type="dxa"/>
          </w:tcPr>
          <w:p w14:paraId="6830719F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L</w:t>
            </w:r>
            <w:r w:rsidRPr="003A5284">
              <w:rPr>
                <w:rFonts w:cs="Arial"/>
                <w:b w:val="0"/>
                <w:szCs w:val="24"/>
              </w:rPr>
              <w:t>earners</w:t>
            </w:r>
            <w:r>
              <w:rPr>
                <w:rFonts w:cs="Arial"/>
                <w:b w:val="0"/>
                <w:szCs w:val="24"/>
              </w:rPr>
              <w:t xml:space="preserve"> eligible for free school meals</w:t>
            </w:r>
          </w:p>
        </w:tc>
        <w:tc>
          <w:tcPr>
            <w:tcW w:w="1503" w:type="dxa"/>
          </w:tcPr>
          <w:p w14:paraId="2583D906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54492C3C" w14:textId="77777777" w:rsidTr="00F770C2">
        <w:trPr>
          <w:trHeight w:val="312"/>
        </w:trPr>
        <w:tc>
          <w:tcPr>
            <w:tcW w:w="6516" w:type="dxa"/>
          </w:tcPr>
          <w:p w14:paraId="2997B166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Learners with additional learning needs (ALN)</w:t>
            </w:r>
          </w:p>
        </w:tc>
        <w:tc>
          <w:tcPr>
            <w:tcW w:w="1503" w:type="dxa"/>
          </w:tcPr>
          <w:p w14:paraId="3B7D62EF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163040D2" w14:textId="77777777" w:rsidTr="00F770C2">
        <w:trPr>
          <w:trHeight w:val="312"/>
        </w:trPr>
        <w:tc>
          <w:tcPr>
            <w:tcW w:w="6516" w:type="dxa"/>
          </w:tcPr>
          <w:p w14:paraId="1632E998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L</w:t>
            </w:r>
            <w:r w:rsidRPr="003A5284">
              <w:rPr>
                <w:rFonts w:cs="Arial"/>
                <w:b w:val="0"/>
                <w:szCs w:val="24"/>
              </w:rPr>
              <w:t>earners</w:t>
            </w:r>
            <w:r>
              <w:rPr>
                <w:rFonts w:cs="Arial"/>
                <w:b w:val="0"/>
                <w:szCs w:val="24"/>
              </w:rPr>
              <w:t xml:space="preserve"> attending special schools</w:t>
            </w:r>
          </w:p>
        </w:tc>
        <w:tc>
          <w:tcPr>
            <w:tcW w:w="1503" w:type="dxa"/>
          </w:tcPr>
          <w:p w14:paraId="3A381FFF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56AA2A7E" w14:textId="77777777" w:rsidTr="00F770C2">
        <w:trPr>
          <w:trHeight w:val="312"/>
        </w:trPr>
        <w:tc>
          <w:tcPr>
            <w:tcW w:w="6516" w:type="dxa"/>
          </w:tcPr>
          <w:p w14:paraId="54338132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Learners who bring packed lunches</w:t>
            </w:r>
          </w:p>
        </w:tc>
        <w:tc>
          <w:tcPr>
            <w:tcW w:w="1503" w:type="dxa"/>
          </w:tcPr>
          <w:p w14:paraId="56F02AE3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799168B2" w14:textId="77777777" w:rsidTr="00F770C2">
        <w:trPr>
          <w:trHeight w:val="312"/>
        </w:trPr>
        <w:tc>
          <w:tcPr>
            <w:tcW w:w="6516" w:type="dxa"/>
          </w:tcPr>
          <w:p w14:paraId="592D106B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Learners who do not attend breakfast clubs</w:t>
            </w:r>
          </w:p>
        </w:tc>
        <w:tc>
          <w:tcPr>
            <w:tcW w:w="1503" w:type="dxa"/>
          </w:tcPr>
          <w:p w14:paraId="30DBC13F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303E84BE" w14:textId="77777777" w:rsidTr="00F770C2">
        <w:trPr>
          <w:trHeight w:val="312"/>
        </w:trPr>
        <w:tc>
          <w:tcPr>
            <w:tcW w:w="6516" w:type="dxa"/>
          </w:tcPr>
          <w:p w14:paraId="5A6A7A8F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Learners in rural areas</w:t>
            </w:r>
          </w:p>
        </w:tc>
        <w:tc>
          <w:tcPr>
            <w:tcW w:w="1503" w:type="dxa"/>
          </w:tcPr>
          <w:p w14:paraId="41ECB091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119DE2CA" w14:textId="77777777" w:rsidTr="00F770C2">
        <w:trPr>
          <w:trHeight w:val="312"/>
        </w:trPr>
        <w:tc>
          <w:tcPr>
            <w:tcW w:w="6516" w:type="dxa"/>
          </w:tcPr>
          <w:p w14:paraId="69772D3C" w14:textId="77777777" w:rsidR="00A163D7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 xml:space="preserve">No </w:t>
            </w:r>
            <w:proofErr w:type="gramStart"/>
            <w:r>
              <w:rPr>
                <w:rFonts w:cs="Arial"/>
                <w:b w:val="0"/>
                <w:szCs w:val="24"/>
              </w:rPr>
              <w:t>particular groups</w:t>
            </w:r>
            <w:proofErr w:type="gramEnd"/>
            <w:r>
              <w:rPr>
                <w:rFonts w:cs="Arial"/>
                <w:b w:val="0"/>
                <w:szCs w:val="24"/>
              </w:rPr>
              <w:t xml:space="preserve"> would be affected disproportionately</w:t>
            </w:r>
          </w:p>
        </w:tc>
        <w:tc>
          <w:tcPr>
            <w:tcW w:w="1503" w:type="dxa"/>
          </w:tcPr>
          <w:p w14:paraId="1C0F4A30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276B79AD" w14:textId="77777777" w:rsidTr="00F770C2">
        <w:trPr>
          <w:trHeight w:val="312"/>
        </w:trPr>
        <w:tc>
          <w:tcPr>
            <w:tcW w:w="6516" w:type="dxa"/>
          </w:tcPr>
          <w:p w14:paraId="71122091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 w:rsidRPr="003A5284">
              <w:rPr>
                <w:rFonts w:cs="Arial"/>
                <w:b w:val="0"/>
                <w:szCs w:val="24"/>
              </w:rPr>
              <w:t>Other</w:t>
            </w:r>
            <w:r>
              <w:rPr>
                <w:rFonts w:cs="Arial"/>
                <w:b w:val="0"/>
                <w:szCs w:val="24"/>
              </w:rPr>
              <w:t xml:space="preserve"> (please specify):</w:t>
            </w:r>
          </w:p>
        </w:tc>
        <w:tc>
          <w:tcPr>
            <w:tcW w:w="1503" w:type="dxa"/>
          </w:tcPr>
          <w:p w14:paraId="5F785BED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6127AEDF" w14:textId="77777777" w:rsidR="00A163D7" w:rsidRDefault="00A163D7" w:rsidP="00A163D7">
      <w:pPr>
        <w:rPr>
          <w:iCs/>
        </w:rPr>
      </w:pPr>
    </w:p>
    <w:p w14:paraId="4A6C96B9" w14:textId="77777777" w:rsidR="00A163D7" w:rsidRDefault="00A163D7" w:rsidP="00A163D7">
      <w:pPr>
        <w:rPr>
          <w:iCs/>
        </w:rPr>
      </w:pPr>
    </w:p>
    <w:p w14:paraId="42DF1EC2" w14:textId="77777777" w:rsidR="00A163D7" w:rsidRDefault="00A163D7" w:rsidP="00A163D7">
      <w:pPr>
        <w:pStyle w:val="Heading3"/>
      </w:pPr>
      <w:r w:rsidRPr="00EC555C">
        <w:t>Q</w:t>
      </w:r>
      <w:r>
        <w:t>uestion 7</w:t>
      </w:r>
    </w:p>
    <w:p w14:paraId="04ABD35E" w14:textId="77777777" w:rsidR="00A163D7" w:rsidRDefault="00A163D7" w:rsidP="00A163D7">
      <w:r w:rsidRPr="005515EA">
        <w:t xml:space="preserve">Which option do you prefer? </w:t>
      </w:r>
    </w:p>
    <w:p w14:paraId="4ED87D49" w14:textId="77777777" w:rsidR="00A163D7" w:rsidRDefault="00A163D7" w:rsidP="00A163D7"/>
    <w:p w14:paraId="624B45F0" w14:textId="77777777" w:rsidR="00A163D7" w:rsidRPr="0062486B" w:rsidRDefault="00A163D7" w:rsidP="00A163D7">
      <w:r w:rsidRPr="003A5284">
        <w:rPr>
          <w:color w:val="000000" w:themeColor="text1"/>
        </w:rPr>
        <w:t xml:space="preserve">(Insert an x </w:t>
      </w:r>
      <w:r>
        <w:rPr>
          <w:color w:val="000000" w:themeColor="text1"/>
        </w:rPr>
        <w:t>next to</w:t>
      </w:r>
      <w:r w:rsidRPr="003A5284">
        <w:rPr>
          <w:iCs/>
        </w:rPr>
        <w:t xml:space="preserve"> </w:t>
      </w:r>
      <w:r>
        <w:rPr>
          <w:iCs/>
        </w:rPr>
        <w:t>the</w:t>
      </w:r>
      <w:r w:rsidRPr="003A5284">
        <w:rPr>
          <w:iCs/>
        </w:rPr>
        <w:t xml:space="preserve"> </w:t>
      </w:r>
      <w:r>
        <w:rPr>
          <w:iCs/>
        </w:rPr>
        <w:t xml:space="preserve">relevant </w:t>
      </w:r>
      <w:r>
        <w:t>a</w:t>
      </w:r>
      <w:r w:rsidRPr="0062486B">
        <w:t>n</w:t>
      </w:r>
      <w:r>
        <w:t>swer</w:t>
      </w:r>
      <w:r w:rsidRPr="0062486B">
        <w:t>)</w:t>
      </w:r>
    </w:p>
    <w:p w14:paraId="7CC70204" w14:textId="77777777" w:rsidR="00A163D7" w:rsidRDefault="00A163D7" w:rsidP="00A163D7">
      <w:pPr>
        <w:rPr>
          <w:iCs/>
        </w:rPr>
      </w:pPr>
    </w:p>
    <w:tbl>
      <w:tblPr>
        <w:tblW w:w="8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1503"/>
      </w:tblGrid>
      <w:tr w:rsidR="00A163D7" w:rsidRPr="00FD1FE8" w14:paraId="46B6C443" w14:textId="77777777" w:rsidTr="00F770C2">
        <w:trPr>
          <w:trHeight w:val="312"/>
        </w:trPr>
        <w:tc>
          <w:tcPr>
            <w:tcW w:w="6516" w:type="dxa"/>
          </w:tcPr>
          <w:p w14:paraId="79A560FD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Continue a school milk scheme through a new Welsh Government grant-funded model (Option 1)</w:t>
            </w:r>
          </w:p>
        </w:tc>
        <w:tc>
          <w:tcPr>
            <w:tcW w:w="1503" w:type="dxa"/>
          </w:tcPr>
          <w:p w14:paraId="5886CEC2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4A117487" w14:textId="77777777" w:rsidTr="00F770C2">
        <w:trPr>
          <w:trHeight w:val="312"/>
        </w:trPr>
        <w:tc>
          <w:tcPr>
            <w:tcW w:w="6516" w:type="dxa"/>
          </w:tcPr>
          <w:p w14:paraId="6C942BBC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Discontinue the School Milk Subsidy Scheme and rely on existing breakfast and lunch provision for access to milk during the school day (Option 2)</w:t>
            </w:r>
          </w:p>
        </w:tc>
        <w:tc>
          <w:tcPr>
            <w:tcW w:w="1503" w:type="dxa"/>
          </w:tcPr>
          <w:p w14:paraId="0B5EACA2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150AA661" w14:textId="77777777" w:rsidTr="00F770C2">
        <w:trPr>
          <w:trHeight w:val="312"/>
        </w:trPr>
        <w:tc>
          <w:tcPr>
            <w:tcW w:w="6516" w:type="dxa"/>
          </w:tcPr>
          <w:p w14:paraId="1AB0494B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No preference</w:t>
            </w:r>
          </w:p>
        </w:tc>
        <w:tc>
          <w:tcPr>
            <w:tcW w:w="1503" w:type="dxa"/>
          </w:tcPr>
          <w:p w14:paraId="77F88B73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775DD2BD" w14:textId="77777777" w:rsidTr="00F770C2">
        <w:trPr>
          <w:trHeight w:val="312"/>
        </w:trPr>
        <w:tc>
          <w:tcPr>
            <w:tcW w:w="6516" w:type="dxa"/>
          </w:tcPr>
          <w:p w14:paraId="549D846B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Unsure</w:t>
            </w:r>
          </w:p>
        </w:tc>
        <w:tc>
          <w:tcPr>
            <w:tcW w:w="1503" w:type="dxa"/>
          </w:tcPr>
          <w:p w14:paraId="39EDEB04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656A9824" w14:textId="77777777" w:rsidR="00A163D7" w:rsidRDefault="00A163D7" w:rsidP="00A163D7"/>
    <w:p w14:paraId="455B841B" w14:textId="77777777" w:rsidR="00A163D7" w:rsidRDefault="00A163D7" w:rsidP="00A163D7"/>
    <w:p w14:paraId="62E7D048" w14:textId="77777777" w:rsidR="00A163D7" w:rsidRDefault="00A163D7" w:rsidP="00A163D7"/>
    <w:p w14:paraId="722E3724" w14:textId="77777777" w:rsidR="00A163D7" w:rsidRDefault="00A163D7" w:rsidP="00A163D7">
      <w:pPr>
        <w:rPr>
          <w:rFonts w:eastAsia="Times New Roman"/>
          <w:bCs/>
        </w:rPr>
      </w:pPr>
      <w:r>
        <w:rPr>
          <w:rFonts w:eastAsia="Times New Roman"/>
          <w:bCs/>
        </w:rPr>
        <w:br w:type="page"/>
      </w:r>
    </w:p>
    <w:p w14:paraId="720649E0" w14:textId="77777777" w:rsidR="00A163D7" w:rsidRDefault="00A163D7" w:rsidP="00A163D7">
      <w:pPr>
        <w:pStyle w:val="Heading3"/>
      </w:pPr>
      <w:r w:rsidRPr="00EC555C">
        <w:lastRenderedPageBreak/>
        <w:t>Q</w:t>
      </w:r>
      <w:r>
        <w:t>uestion 8</w:t>
      </w:r>
    </w:p>
    <w:p w14:paraId="764D027E" w14:textId="77777777" w:rsidR="00A163D7" w:rsidRDefault="00A163D7" w:rsidP="00A163D7">
      <w:r w:rsidRPr="00042C0D">
        <w:t>If school milk continues to be provided through a new Welsh Government scheme, should eligibility continue to include independent schools, or should the scheme be limited to maintained schools in line with wider Welsh Government school food policies?</w:t>
      </w:r>
    </w:p>
    <w:p w14:paraId="0365A02D" w14:textId="77777777" w:rsidR="00A163D7" w:rsidRDefault="00A163D7" w:rsidP="00A163D7"/>
    <w:p w14:paraId="6CBE9053" w14:textId="77777777" w:rsidR="00A163D7" w:rsidRPr="0062486B" w:rsidRDefault="00A163D7" w:rsidP="00A163D7">
      <w:r w:rsidRPr="003A5284">
        <w:rPr>
          <w:color w:val="000000" w:themeColor="text1"/>
        </w:rPr>
        <w:t xml:space="preserve">(Insert an x </w:t>
      </w:r>
      <w:r>
        <w:rPr>
          <w:color w:val="000000" w:themeColor="text1"/>
        </w:rPr>
        <w:t>next to</w:t>
      </w:r>
      <w:r w:rsidRPr="003A5284">
        <w:rPr>
          <w:iCs/>
        </w:rPr>
        <w:t xml:space="preserve"> </w:t>
      </w:r>
      <w:r>
        <w:rPr>
          <w:iCs/>
        </w:rPr>
        <w:t>the</w:t>
      </w:r>
      <w:r w:rsidRPr="003A5284">
        <w:rPr>
          <w:iCs/>
        </w:rPr>
        <w:t xml:space="preserve"> </w:t>
      </w:r>
      <w:r>
        <w:rPr>
          <w:iCs/>
        </w:rPr>
        <w:t xml:space="preserve">relevant </w:t>
      </w:r>
      <w:r>
        <w:t>answer</w:t>
      </w:r>
      <w:r w:rsidRPr="0062486B">
        <w:t>)</w:t>
      </w:r>
    </w:p>
    <w:p w14:paraId="65B39FE9" w14:textId="77777777" w:rsidR="00A163D7" w:rsidRDefault="00A163D7" w:rsidP="00A163D7">
      <w:pPr>
        <w:rPr>
          <w:iCs/>
        </w:rPr>
      </w:pPr>
    </w:p>
    <w:tbl>
      <w:tblPr>
        <w:tblW w:w="8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1503"/>
      </w:tblGrid>
      <w:tr w:rsidR="00A163D7" w:rsidRPr="00FD1FE8" w14:paraId="5871415C" w14:textId="77777777" w:rsidTr="00F770C2">
        <w:trPr>
          <w:trHeight w:val="312"/>
        </w:trPr>
        <w:tc>
          <w:tcPr>
            <w:tcW w:w="6516" w:type="dxa"/>
          </w:tcPr>
          <w:p w14:paraId="370A8CE1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Eligibility should include maintained schools and independent schools</w:t>
            </w:r>
          </w:p>
        </w:tc>
        <w:tc>
          <w:tcPr>
            <w:tcW w:w="1503" w:type="dxa"/>
          </w:tcPr>
          <w:p w14:paraId="2ACB6869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7CA54410" w14:textId="77777777" w:rsidTr="00F770C2">
        <w:trPr>
          <w:trHeight w:val="312"/>
        </w:trPr>
        <w:tc>
          <w:tcPr>
            <w:tcW w:w="6516" w:type="dxa"/>
          </w:tcPr>
          <w:p w14:paraId="0BE54FA0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Eligibility should include maintained schools only</w:t>
            </w:r>
          </w:p>
        </w:tc>
        <w:tc>
          <w:tcPr>
            <w:tcW w:w="1503" w:type="dxa"/>
          </w:tcPr>
          <w:p w14:paraId="772C617F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42C6EE94" w14:textId="77777777" w:rsidTr="00F770C2">
        <w:trPr>
          <w:trHeight w:val="312"/>
        </w:trPr>
        <w:tc>
          <w:tcPr>
            <w:tcW w:w="6516" w:type="dxa"/>
          </w:tcPr>
          <w:p w14:paraId="6B310EA0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No preference</w:t>
            </w:r>
          </w:p>
        </w:tc>
        <w:tc>
          <w:tcPr>
            <w:tcW w:w="1503" w:type="dxa"/>
          </w:tcPr>
          <w:p w14:paraId="540AF0DB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A163D7" w:rsidRPr="00FD1FE8" w14:paraId="68D96880" w14:textId="77777777" w:rsidTr="00F770C2">
        <w:trPr>
          <w:trHeight w:val="312"/>
        </w:trPr>
        <w:tc>
          <w:tcPr>
            <w:tcW w:w="6516" w:type="dxa"/>
          </w:tcPr>
          <w:p w14:paraId="64BB889E" w14:textId="77777777" w:rsidR="00A163D7" w:rsidRPr="003A5284" w:rsidRDefault="00A163D7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t>Unsure</w:t>
            </w:r>
          </w:p>
        </w:tc>
        <w:tc>
          <w:tcPr>
            <w:tcW w:w="1503" w:type="dxa"/>
          </w:tcPr>
          <w:p w14:paraId="097501F9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778AD56E" w14:textId="77777777" w:rsidR="00A163D7" w:rsidRPr="00FA729F" w:rsidDel="003B7C8B" w:rsidRDefault="00A163D7" w:rsidP="00A163D7">
      <w:pPr>
        <w:rPr>
          <w:b/>
          <w:bCs/>
        </w:rPr>
      </w:pPr>
    </w:p>
    <w:p w14:paraId="242AE27C" w14:textId="77777777" w:rsidR="00A163D7" w:rsidDel="003B7C8B" w:rsidRDefault="00A163D7" w:rsidP="00A163D7">
      <w:r w:rsidRPr="0075118F" w:rsidDel="003B7C8B">
        <w:t>Please explain your answer</w:t>
      </w:r>
    </w:p>
    <w:p w14:paraId="1C3F7CE6" w14:textId="77777777" w:rsidR="00A163D7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6DC31F97" w14:textId="77777777" w:rsidTr="00F770C2">
        <w:tc>
          <w:tcPr>
            <w:tcW w:w="9016" w:type="dxa"/>
          </w:tcPr>
          <w:p w14:paraId="4AA752D4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10216F9A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719FC9FB" w14:textId="77777777" w:rsidR="00A163D7" w:rsidRPr="00FD2DE4" w:rsidRDefault="00A163D7" w:rsidP="00A163D7">
      <w:pPr>
        <w:rPr>
          <w:color w:val="FF0000"/>
        </w:rPr>
      </w:pPr>
    </w:p>
    <w:p w14:paraId="1A149234" w14:textId="77777777" w:rsidR="00A163D7" w:rsidRDefault="00A163D7" w:rsidP="00A163D7"/>
    <w:p w14:paraId="22399DA6" w14:textId="77777777" w:rsidR="00A163D7" w:rsidRPr="00FF13EE" w:rsidRDefault="00A163D7" w:rsidP="00A163D7">
      <w:pPr>
        <w:pStyle w:val="Heading2"/>
      </w:pPr>
      <w:r>
        <w:t>Q</w:t>
      </w:r>
      <w:r w:rsidRPr="00FF13EE">
        <w:t xml:space="preserve">uestions </w:t>
      </w:r>
      <w:r>
        <w:t xml:space="preserve">9 to 12 </w:t>
      </w:r>
      <w:r w:rsidRPr="00FF13EE">
        <w:t>for local authority respondents</w:t>
      </w:r>
      <w:r>
        <w:t xml:space="preserve"> only</w:t>
      </w:r>
    </w:p>
    <w:p w14:paraId="1761AB18" w14:textId="77777777" w:rsidR="00A163D7" w:rsidRDefault="00A163D7" w:rsidP="00A163D7"/>
    <w:p w14:paraId="18ED7DA1" w14:textId="77777777" w:rsidR="00A163D7" w:rsidRDefault="00A163D7" w:rsidP="00A163D7">
      <w:pPr>
        <w:pStyle w:val="Heading3"/>
      </w:pPr>
      <w:r>
        <w:t>Question 9</w:t>
      </w:r>
    </w:p>
    <w:p w14:paraId="69F94F05" w14:textId="77777777" w:rsidR="00A163D7" w:rsidRDefault="00A163D7" w:rsidP="00A163D7">
      <w:r w:rsidRPr="007E5837">
        <w:t xml:space="preserve">What operational, financial or procurement impacts, if any, would continuing the </w:t>
      </w:r>
      <w:r>
        <w:t xml:space="preserve">milk </w:t>
      </w:r>
      <w:r w:rsidRPr="007E5837">
        <w:t xml:space="preserve">provision through a new scheme have for your authority? </w:t>
      </w:r>
    </w:p>
    <w:p w14:paraId="1C59623D" w14:textId="77777777" w:rsidR="00A163D7" w:rsidRDefault="00A163D7" w:rsidP="00A163D7"/>
    <w:p w14:paraId="2C1A7575" w14:textId="77777777" w:rsidR="00A163D7" w:rsidRDefault="00A163D7" w:rsidP="00A163D7">
      <w:r w:rsidRPr="0075118F" w:rsidDel="003B7C8B">
        <w:t>Please explain your answer</w:t>
      </w:r>
    </w:p>
    <w:p w14:paraId="0E18E54B" w14:textId="77777777" w:rsidR="00A163D7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658E91AA" w14:textId="77777777" w:rsidTr="00F770C2">
        <w:tc>
          <w:tcPr>
            <w:tcW w:w="9016" w:type="dxa"/>
          </w:tcPr>
          <w:p w14:paraId="6C213547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5105C620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29771102" w14:textId="77777777" w:rsidR="00A163D7" w:rsidRPr="00FD2DE4" w:rsidRDefault="00A163D7" w:rsidP="00A163D7">
      <w:pPr>
        <w:rPr>
          <w:color w:val="FF0000"/>
        </w:rPr>
      </w:pPr>
    </w:p>
    <w:p w14:paraId="57D442EE" w14:textId="77777777" w:rsidR="00A163D7" w:rsidRDefault="00A163D7" w:rsidP="00A163D7"/>
    <w:p w14:paraId="05189010" w14:textId="77777777" w:rsidR="00A163D7" w:rsidRDefault="00A163D7" w:rsidP="00A163D7">
      <w:pPr>
        <w:pStyle w:val="Heading3"/>
      </w:pPr>
      <w:r>
        <w:t>Question 10</w:t>
      </w:r>
    </w:p>
    <w:p w14:paraId="1A5B62FF" w14:textId="77777777" w:rsidR="00A163D7" w:rsidRPr="007E5837" w:rsidRDefault="00A163D7" w:rsidP="00A163D7">
      <w:r w:rsidRPr="007E5837">
        <w:t>What actions, if any, could help mitigate any adverse impacts?</w:t>
      </w:r>
    </w:p>
    <w:p w14:paraId="3EF1986B" w14:textId="77777777" w:rsidR="00A163D7" w:rsidRDefault="00A163D7" w:rsidP="00A163D7"/>
    <w:p w14:paraId="55711B29" w14:textId="77777777" w:rsidR="00A163D7" w:rsidRDefault="00A163D7" w:rsidP="00A163D7">
      <w:r w:rsidRPr="0075118F" w:rsidDel="003B7C8B">
        <w:t>Please explain your answer</w:t>
      </w:r>
    </w:p>
    <w:p w14:paraId="6F2BC903" w14:textId="77777777" w:rsidR="00A163D7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4CF24371" w14:textId="77777777" w:rsidTr="00F770C2">
        <w:tc>
          <w:tcPr>
            <w:tcW w:w="9016" w:type="dxa"/>
          </w:tcPr>
          <w:p w14:paraId="7DCB5F1D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7E0CD271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051232C7" w14:textId="77777777" w:rsidR="00A163D7" w:rsidRDefault="00A163D7" w:rsidP="00A163D7"/>
    <w:p w14:paraId="26329EE9" w14:textId="77777777" w:rsidR="00A163D7" w:rsidRPr="007E5837" w:rsidRDefault="00A163D7" w:rsidP="00A163D7"/>
    <w:p w14:paraId="7F072755" w14:textId="77777777" w:rsidR="00A163D7" w:rsidRDefault="00A163D7" w:rsidP="00A163D7">
      <w:pPr>
        <w:pStyle w:val="Heading3"/>
      </w:pPr>
      <w:r>
        <w:t>Question 11</w:t>
      </w:r>
    </w:p>
    <w:p w14:paraId="507CEE26" w14:textId="77777777" w:rsidR="00A163D7" w:rsidRPr="007E5837" w:rsidRDefault="00A163D7" w:rsidP="00A163D7">
      <w:r w:rsidRPr="007E5837">
        <w:t xml:space="preserve">What operational, financial or procurement impacts, if any, would discontinuing the provision have for your authority? </w:t>
      </w:r>
    </w:p>
    <w:p w14:paraId="63C914D3" w14:textId="77777777" w:rsidR="00A163D7" w:rsidRDefault="00A163D7" w:rsidP="00A163D7"/>
    <w:p w14:paraId="3430C782" w14:textId="77777777" w:rsidR="00A163D7" w:rsidRDefault="00A163D7" w:rsidP="00A163D7">
      <w:r w:rsidRPr="0075118F" w:rsidDel="003B7C8B">
        <w:t>Please explain your answer</w:t>
      </w:r>
    </w:p>
    <w:p w14:paraId="4E628C6F" w14:textId="77777777" w:rsidR="00A163D7" w:rsidRPr="00FD2DE4" w:rsidRDefault="00A163D7" w:rsidP="00A163D7">
      <w:pPr>
        <w:contextualSpacing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45108ECF" w14:textId="77777777" w:rsidTr="00F770C2">
        <w:tc>
          <w:tcPr>
            <w:tcW w:w="9242" w:type="dxa"/>
          </w:tcPr>
          <w:p w14:paraId="35B25FBB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170F67DF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274368E7" w14:textId="77777777" w:rsidR="00A163D7" w:rsidRPr="00FD2DE4" w:rsidRDefault="00A163D7" w:rsidP="00A163D7">
      <w:pPr>
        <w:rPr>
          <w:color w:val="FF0000"/>
        </w:rPr>
      </w:pPr>
    </w:p>
    <w:p w14:paraId="601C2741" w14:textId="77777777" w:rsidR="00A163D7" w:rsidRDefault="00A163D7" w:rsidP="00A163D7"/>
    <w:p w14:paraId="331AD170" w14:textId="77777777" w:rsidR="00A163D7" w:rsidRDefault="00A163D7" w:rsidP="00A163D7">
      <w:pPr>
        <w:pStyle w:val="Heading3"/>
      </w:pPr>
      <w:r>
        <w:t>Question 12</w:t>
      </w:r>
    </w:p>
    <w:p w14:paraId="26E193F3" w14:textId="77777777" w:rsidR="00A163D7" w:rsidRPr="007E5837" w:rsidRDefault="00A163D7" w:rsidP="00A163D7">
      <w:r w:rsidRPr="007E5837">
        <w:t>What actions, if any, could help mitigate any adverse impacts?</w:t>
      </w:r>
    </w:p>
    <w:p w14:paraId="36F59816" w14:textId="77777777" w:rsidR="00A163D7" w:rsidRDefault="00A163D7" w:rsidP="00A163D7"/>
    <w:p w14:paraId="06D8506C" w14:textId="77777777" w:rsidR="00A163D7" w:rsidRDefault="00A163D7" w:rsidP="00A163D7">
      <w:r w:rsidRPr="0075118F" w:rsidDel="003B7C8B">
        <w:t>Please explain your answer</w:t>
      </w:r>
    </w:p>
    <w:p w14:paraId="3391FD33" w14:textId="77777777" w:rsidR="00A163D7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3F63058B" w14:textId="77777777" w:rsidTr="00F770C2">
        <w:tc>
          <w:tcPr>
            <w:tcW w:w="9016" w:type="dxa"/>
          </w:tcPr>
          <w:p w14:paraId="02AB6FB0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05E86478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54D88DF0" w14:textId="77777777" w:rsidR="00A163D7" w:rsidRPr="00FD2DE4" w:rsidRDefault="00A163D7" w:rsidP="00A163D7">
      <w:pPr>
        <w:rPr>
          <w:color w:val="FF0000"/>
        </w:rPr>
      </w:pPr>
    </w:p>
    <w:p w14:paraId="12CA02B0" w14:textId="77777777" w:rsidR="00A163D7" w:rsidRDefault="00A163D7" w:rsidP="00A163D7"/>
    <w:p w14:paraId="6AD5CCE3" w14:textId="77777777" w:rsidR="00A163D7" w:rsidRPr="007E5837" w:rsidRDefault="00A163D7" w:rsidP="00A163D7">
      <w:pPr>
        <w:pStyle w:val="Heading2"/>
      </w:pPr>
      <w:r>
        <w:t>Q</w:t>
      </w:r>
      <w:r w:rsidRPr="007E5837">
        <w:t xml:space="preserve">uestion </w:t>
      </w:r>
      <w:r>
        <w:t xml:space="preserve">13 </w:t>
      </w:r>
      <w:r w:rsidRPr="007E5837">
        <w:t xml:space="preserve">for </w:t>
      </w:r>
      <w:r>
        <w:t>school staff only</w:t>
      </w:r>
    </w:p>
    <w:p w14:paraId="27220E16" w14:textId="77777777" w:rsidR="00A163D7" w:rsidRDefault="00A163D7" w:rsidP="00A163D7"/>
    <w:p w14:paraId="608331F0" w14:textId="77777777" w:rsidR="00A163D7" w:rsidRDefault="00A163D7" w:rsidP="00A163D7">
      <w:pPr>
        <w:pStyle w:val="Heading3"/>
      </w:pPr>
      <w:r>
        <w:t>Question 13</w:t>
      </w:r>
    </w:p>
    <w:p w14:paraId="241FBD20" w14:textId="77777777" w:rsidR="00A163D7" w:rsidRPr="007E5837" w:rsidRDefault="00A163D7" w:rsidP="00A163D7">
      <w:r w:rsidRPr="007E5837">
        <w:t xml:space="preserve">If the </w:t>
      </w:r>
      <w:r>
        <w:t>School Milk Subsidy Scheme</w:t>
      </w:r>
      <w:r w:rsidRPr="007E5837">
        <w:t xml:space="preserve"> was discontinued, would your school seek </w:t>
      </w:r>
      <w:r>
        <w:t xml:space="preserve">other </w:t>
      </w:r>
      <w:r w:rsidRPr="007E5837">
        <w:t>arrangements to continue providing milk beyond any existing breakfast or lunch provision?</w:t>
      </w:r>
    </w:p>
    <w:p w14:paraId="70A72E8B" w14:textId="77777777" w:rsidR="00A163D7" w:rsidRDefault="00A163D7" w:rsidP="00A163D7">
      <w:pPr>
        <w:rPr>
          <w:color w:val="FF0000"/>
        </w:rPr>
      </w:pPr>
    </w:p>
    <w:p w14:paraId="58B173FE" w14:textId="77777777" w:rsidR="00A163D7" w:rsidRPr="00746BB2" w:rsidRDefault="00A163D7" w:rsidP="00A163D7">
      <w:pPr>
        <w:rPr>
          <w:color w:val="000000" w:themeColor="text1"/>
        </w:rPr>
      </w:pPr>
      <w:r w:rsidRPr="00746BB2">
        <w:rPr>
          <w:color w:val="000000" w:themeColor="text1"/>
        </w:rPr>
        <w:t>(Insert an x under the relevant heading.)</w:t>
      </w:r>
    </w:p>
    <w:p w14:paraId="2ABBCDE3" w14:textId="77777777" w:rsidR="00A163D7" w:rsidRPr="00746BB2" w:rsidRDefault="00A163D7" w:rsidP="00A163D7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2569"/>
        <w:gridCol w:w="2506"/>
      </w:tblGrid>
      <w:tr w:rsidR="00A163D7" w:rsidRPr="00746BB2" w14:paraId="6335B712" w14:textId="77777777" w:rsidTr="00F770C2">
        <w:trPr>
          <w:trHeight w:val="312"/>
        </w:trPr>
        <w:tc>
          <w:tcPr>
            <w:tcW w:w="2449" w:type="dxa"/>
          </w:tcPr>
          <w:p w14:paraId="01D6458D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color w:val="000000" w:themeColor="text1"/>
                <w:szCs w:val="24"/>
              </w:rPr>
            </w:pPr>
            <w:r w:rsidRPr="00746BB2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2569" w:type="dxa"/>
          </w:tcPr>
          <w:p w14:paraId="1436DBA9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color w:val="000000" w:themeColor="text1"/>
                <w:szCs w:val="24"/>
              </w:rPr>
            </w:pPr>
            <w:r w:rsidRPr="00746BB2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2506" w:type="dxa"/>
          </w:tcPr>
          <w:p w14:paraId="1795A709" w14:textId="77777777" w:rsidR="00A163D7" w:rsidRPr="00746BB2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color w:val="000000" w:themeColor="text1"/>
                <w:szCs w:val="24"/>
              </w:rPr>
            </w:pPr>
            <w:r w:rsidRPr="00746BB2">
              <w:rPr>
                <w:rFonts w:cs="Arial"/>
                <w:color w:val="000000" w:themeColor="text1"/>
                <w:szCs w:val="24"/>
              </w:rPr>
              <w:t>Unsure</w:t>
            </w:r>
          </w:p>
        </w:tc>
      </w:tr>
      <w:tr w:rsidR="00A163D7" w:rsidRPr="00FD2DE4" w14:paraId="3FD59850" w14:textId="77777777" w:rsidTr="00F770C2">
        <w:trPr>
          <w:trHeight w:val="312"/>
        </w:trPr>
        <w:tc>
          <w:tcPr>
            <w:tcW w:w="2449" w:type="dxa"/>
          </w:tcPr>
          <w:p w14:paraId="1EBD0D3A" w14:textId="77777777" w:rsidR="00A163D7" w:rsidRPr="00FD2DE4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color w:val="FF0000"/>
                <w:szCs w:val="24"/>
              </w:rPr>
            </w:pPr>
          </w:p>
        </w:tc>
        <w:tc>
          <w:tcPr>
            <w:tcW w:w="2569" w:type="dxa"/>
          </w:tcPr>
          <w:p w14:paraId="55B11BD2" w14:textId="77777777" w:rsidR="00A163D7" w:rsidRPr="00FD2DE4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color w:val="FF0000"/>
                <w:szCs w:val="24"/>
              </w:rPr>
            </w:pPr>
          </w:p>
        </w:tc>
        <w:tc>
          <w:tcPr>
            <w:tcW w:w="2506" w:type="dxa"/>
          </w:tcPr>
          <w:p w14:paraId="06853882" w14:textId="77777777" w:rsidR="00A163D7" w:rsidRPr="00FD2DE4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color w:val="FF0000"/>
                <w:szCs w:val="24"/>
              </w:rPr>
            </w:pPr>
          </w:p>
        </w:tc>
      </w:tr>
    </w:tbl>
    <w:p w14:paraId="0040FAAD" w14:textId="77777777" w:rsidR="00A163D7" w:rsidRPr="00FD2DE4" w:rsidRDefault="00A163D7" w:rsidP="00A163D7">
      <w:pPr>
        <w:rPr>
          <w:b/>
          <w:color w:val="FF0000"/>
        </w:rPr>
      </w:pPr>
    </w:p>
    <w:p w14:paraId="57DD6882" w14:textId="77777777" w:rsidR="00A163D7" w:rsidRDefault="00A163D7" w:rsidP="00A163D7"/>
    <w:p w14:paraId="63FF1CC4" w14:textId="77777777" w:rsidR="00A163D7" w:rsidRPr="007E5837" w:rsidRDefault="00A163D7" w:rsidP="00A163D7">
      <w:pPr>
        <w:pStyle w:val="Heading2"/>
      </w:pPr>
      <w:r>
        <w:t>Q</w:t>
      </w:r>
      <w:r w:rsidRPr="007E5837">
        <w:t xml:space="preserve">uestions </w:t>
      </w:r>
      <w:r>
        <w:t xml:space="preserve">14 to 16 </w:t>
      </w:r>
      <w:r w:rsidRPr="007E5837">
        <w:t xml:space="preserve">for </w:t>
      </w:r>
      <w:r>
        <w:t xml:space="preserve">supply chain </w:t>
      </w:r>
      <w:r w:rsidRPr="007E5837">
        <w:t xml:space="preserve">participants </w:t>
      </w:r>
      <w:r>
        <w:t>only</w:t>
      </w:r>
    </w:p>
    <w:p w14:paraId="4CFF75C0" w14:textId="77777777" w:rsidR="00A163D7" w:rsidRDefault="00A163D7" w:rsidP="00A163D7"/>
    <w:p w14:paraId="7F552BD3" w14:textId="77777777" w:rsidR="00A163D7" w:rsidRDefault="00A163D7" w:rsidP="00A163D7">
      <w:pPr>
        <w:pStyle w:val="Heading3"/>
      </w:pPr>
      <w:r>
        <w:t>Question 14</w:t>
      </w:r>
    </w:p>
    <w:p w14:paraId="017F3F22" w14:textId="77777777" w:rsidR="00A163D7" w:rsidRPr="007E5837" w:rsidRDefault="00A163D7" w:rsidP="00A163D7">
      <w:r w:rsidRPr="007E5837">
        <w:t xml:space="preserve">What impact, if any, would continuing a </w:t>
      </w:r>
      <w:r>
        <w:t>s</w:t>
      </w:r>
      <w:r w:rsidRPr="007E5837">
        <w:t xml:space="preserve">chool </w:t>
      </w:r>
      <w:r>
        <w:t>m</w:t>
      </w:r>
      <w:r w:rsidRPr="007E5837">
        <w:t xml:space="preserve">ilk </w:t>
      </w:r>
      <w:r>
        <w:t>s</w:t>
      </w:r>
      <w:r w:rsidRPr="007E5837">
        <w:t xml:space="preserve">cheme through a grant-funded model delivered via the Local Authority Education Grant (LAEG) have on your organisation or business? </w:t>
      </w:r>
    </w:p>
    <w:p w14:paraId="09A5AA09" w14:textId="77777777" w:rsidR="00A163D7" w:rsidRDefault="00A163D7" w:rsidP="00A163D7"/>
    <w:p w14:paraId="3378D4F7" w14:textId="77777777" w:rsidR="00A163D7" w:rsidRPr="0006674B" w:rsidRDefault="00A163D7" w:rsidP="00A163D7">
      <w:pPr>
        <w:rPr>
          <w:color w:val="000000" w:themeColor="text1"/>
        </w:rPr>
      </w:pPr>
      <w:r w:rsidRPr="0006674B">
        <w:rPr>
          <w:color w:val="000000" w:themeColor="text1"/>
        </w:rPr>
        <w:t>(Insert an x under the relevant heading.)</w:t>
      </w:r>
    </w:p>
    <w:p w14:paraId="3D8EE7D4" w14:textId="77777777" w:rsidR="00A163D7" w:rsidRPr="0006674B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03"/>
        <w:gridCol w:w="1503"/>
        <w:gridCol w:w="1502"/>
        <w:gridCol w:w="1503"/>
        <w:gridCol w:w="1503"/>
      </w:tblGrid>
      <w:tr w:rsidR="00A163D7" w:rsidRPr="00FD1FE8" w14:paraId="40B161E1" w14:textId="77777777" w:rsidTr="00F770C2">
        <w:trPr>
          <w:trHeight w:val="312"/>
        </w:trPr>
        <w:tc>
          <w:tcPr>
            <w:tcW w:w="1502" w:type="dxa"/>
          </w:tcPr>
          <w:p w14:paraId="2E6074EA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Significant positive impact</w:t>
            </w:r>
          </w:p>
        </w:tc>
        <w:tc>
          <w:tcPr>
            <w:tcW w:w="1503" w:type="dxa"/>
          </w:tcPr>
          <w:p w14:paraId="4571FC57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Moderate positive impact</w:t>
            </w:r>
          </w:p>
        </w:tc>
        <w:tc>
          <w:tcPr>
            <w:tcW w:w="1503" w:type="dxa"/>
          </w:tcPr>
          <w:p w14:paraId="40EA6C73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 impact</w:t>
            </w:r>
          </w:p>
        </w:tc>
        <w:tc>
          <w:tcPr>
            <w:tcW w:w="1502" w:type="dxa"/>
          </w:tcPr>
          <w:p w14:paraId="7C4F3F41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Moderate negative impact</w:t>
            </w:r>
          </w:p>
        </w:tc>
        <w:tc>
          <w:tcPr>
            <w:tcW w:w="1503" w:type="dxa"/>
          </w:tcPr>
          <w:p w14:paraId="073AABC2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Significant negative impact</w:t>
            </w:r>
          </w:p>
        </w:tc>
        <w:tc>
          <w:tcPr>
            <w:tcW w:w="1503" w:type="dxa"/>
          </w:tcPr>
          <w:p w14:paraId="70DBF0CA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Unsure</w:t>
            </w:r>
          </w:p>
        </w:tc>
      </w:tr>
      <w:tr w:rsidR="00A163D7" w:rsidRPr="00FD1FE8" w14:paraId="2CEF24AC" w14:textId="77777777" w:rsidTr="00F770C2">
        <w:trPr>
          <w:trHeight w:val="312"/>
        </w:trPr>
        <w:tc>
          <w:tcPr>
            <w:tcW w:w="1502" w:type="dxa"/>
          </w:tcPr>
          <w:p w14:paraId="7004CF2D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038CD468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4CBD525A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2" w:type="dxa"/>
          </w:tcPr>
          <w:p w14:paraId="160D25DB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11721043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5FE69BAD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6D5EB8BE" w14:textId="77777777" w:rsidR="00A163D7" w:rsidRPr="0006674B" w:rsidRDefault="00A163D7" w:rsidP="00A163D7"/>
    <w:p w14:paraId="65E23E31" w14:textId="77777777" w:rsidR="00A163D7" w:rsidRPr="009B27C5" w:rsidRDefault="00A163D7" w:rsidP="00A163D7">
      <w:r w:rsidRPr="009B27C5">
        <w:t>Please explain your answer and provide any supporting evidence where possible.</w:t>
      </w:r>
    </w:p>
    <w:p w14:paraId="3378D0AB" w14:textId="77777777" w:rsidR="00A163D7" w:rsidRPr="00FD2DE4" w:rsidRDefault="00A163D7" w:rsidP="00A163D7">
      <w:pPr>
        <w:contextualSpacing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00BD9588" w14:textId="77777777" w:rsidTr="00F770C2">
        <w:tc>
          <w:tcPr>
            <w:tcW w:w="9242" w:type="dxa"/>
          </w:tcPr>
          <w:p w14:paraId="3CE9F50E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766AF81E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041E34FD" w14:textId="77777777" w:rsidR="00A163D7" w:rsidRPr="00FD2DE4" w:rsidRDefault="00A163D7" w:rsidP="00A163D7">
      <w:pPr>
        <w:rPr>
          <w:color w:val="FF0000"/>
        </w:rPr>
      </w:pPr>
    </w:p>
    <w:p w14:paraId="15E37254" w14:textId="77777777" w:rsidR="00A163D7" w:rsidRDefault="00A163D7" w:rsidP="00A163D7">
      <w:pPr>
        <w:rPr>
          <w:b/>
          <w:bCs/>
        </w:rPr>
      </w:pPr>
      <w:r>
        <w:rPr>
          <w:b/>
          <w:bCs/>
        </w:rPr>
        <w:br w:type="page"/>
      </w:r>
    </w:p>
    <w:p w14:paraId="51A5CA21" w14:textId="77777777" w:rsidR="00A163D7" w:rsidRDefault="00A163D7" w:rsidP="00A163D7">
      <w:pPr>
        <w:pStyle w:val="Heading3"/>
      </w:pPr>
      <w:r>
        <w:lastRenderedPageBreak/>
        <w:t>Question 15</w:t>
      </w:r>
    </w:p>
    <w:p w14:paraId="604824BE" w14:textId="77777777" w:rsidR="00A163D7" w:rsidRDefault="00A163D7" w:rsidP="00A163D7">
      <w:r w:rsidRPr="007E5837">
        <w:t xml:space="preserve">What impact, if any, would discontinuing the </w:t>
      </w:r>
      <w:r>
        <w:t>SMSS</w:t>
      </w:r>
      <w:r w:rsidRPr="007E5837">
        <w:t xml:space="preserve"> have on your organisation or business? </w:t>
      </w:r>
    </w:p>
    <w:p w14:paraId="4AB66763" w14:textId="77777777" w:rsidR="00A163D7" w:rsidRDefault="00A163D7" w:rsidP="00A163D7"/>
    <w:p w14:paraId="52A91D0D" w14:textId="77777777" w:rsidR="00A163D7" w:rsidRPr="0006674B" w:rsidRDefault="00A163D7" w:rsidP="00A163D7">
      <w:pPr>
        <w:rPr>
          <w:color w:val="000000" w:themeColor="text1"/>
        </w:rPr>
      </w:pPr>
      <w:r w:rsidRPr="0006674B">
        <w:rPr>
          <w:color w:val="000000" w:themeColor="text1"/>
        </w:rPr>
        <w:t>(Insert an x under the relevant heading.)</w:t>
      </w:r>
    </w:p>
    <w:p w14:paraId="3CCC5EA1" w14:textId="77777777" w:rsidR="00A163D7" w:rsidRPr="0006674B" w:rsidRDefault="00A163D7" w:rsidP="00A163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03"/>
        <w:gridCol w:w="1503"/>
        <w:gridCol w:w="1502"/>
        <w:gridCol w:w="1503"/>
        <w:gridCol w:w="1503"/>
      </w:tblGrid>
      <w:tr w:rsidR="00A163D7" w:rsidRPr="00FD1FE8" w14:paraId="37835DEA" w14:textId="77777777" w:rsidTr="00F770C2">
        <w:trPr>
          <w:trHeight w:val="312"/>
        </w:trPr>
        <w:tc>
          <w:tcPr>
            <w:tcW w:w="1502" w:type="dxa"/>
          </w:tcPr>
          <w:p w14:paraId="07571757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Significant positive impact</w:t>
            </w:r>
          </w:p>
        </w:tc>
        <w:tc>
          <w:tcPr>
            <w:tcW w:w="1503" w:type="dxa"/>
          </w:tcPr>
          <w:p w14:paraId="332717B5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Moderate positive impact</w:t>
            </w:r>
          </w:p>
        </w:tc>
        <w:tc>
          <w:tcPr>
            <w:tcW w:w="1503" w:type="dxa"/>
          </w:tcPr>
          <w:p w14:paraId="7DC54FF2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 impact</w:t>
            </w:r>
          </w:p>
        </w:tc>
        <w:tc>
          <w:tcPr>
            <w:tcW w:w="1502" w:type="dxa"/>
          </w:tcPr>
          <w:p w14:paraId="1598E4E9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Moderate negative impact</w:t>
            </w:r>
          </w:p>
        </w:tc>
        <w:tc>
          <w:tcPr>
            <w:tcW w:w="1503" w:type="dxa"/>
          </w:tcPr>
          <w:p w14:paraId="25928B00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Significant negative impact</w:t>
            </w:r>
          </w:p>
        </w:tc>
        <w:tc>
          <w:tcPr>
            <w:tcW w:w="1503" w:type="dxa"/>
          </w:tcPr>
          <w:p w14:paraId="01EB3600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Unsure</w:t>
            </w:r>
          </w:p>
        </w:tc>
      </w:tr>
      <w:tr w:rsidR="00A163D7" w:rsidRPr="00FD1FE8" w14:paraId="33A6E014" w14:textId="77777777" w:rsidTr="00F770C2">
        <w:trPr>
          <w:trHeight w:val="312"/>
        </w:trPr>
        <w:tc>
          <w:tcPr>
            <w:tcW w:w="1502" w:type="dxa"/>
          </w:tcPr>
          <w:p w14:paraId="45B6B187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0CC55885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09E19CF1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2" w:type="dxa"/>
          </w:tcPr>
          <w:p w14:paraId="2F4E8CFD" w14:textId="77777777" w:rsidR="00A163D7" w:rsidRPr="00770127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73838BAA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1891FD15" w14:textId="77777777" w:rsidR="00A163D7" w:rsidRPr="0006674B" w:rsidRDefault="00A163D7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23EF23C1" w14:textId="77777777" w:rsidR="00A163D7" w:rsidRDefault="00A163D7" w:rsidP="00A163D7"/>
    <w:p w14:paraId="283B5757" w14:textId="77777777" w:rsidR="00A163D7" w:rsidRPr="009B27C5" w:rsidRDefault="00A163D7" w:rsidP="00A163D7">
      <w:r w:rsidRPr="009B27C5">
        <w:t>Please explain your answer and provide any supporting evidence where possible.</w:t>
      </w:r>
    </w:p>
    <w:p w14:paraId="07926F3D" w14:textId="77777777" w:rsidR="00A163D7" w:rsidRDefault="00A163D7" w:rsidP="00A163D7">
      <w:pPr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61452AAA" w14:textId="77777777" w:rsidTr="00F770C2">
        <w:tc>
          <w:tcPr>
            <w:tcW w:w="9016" w:type="dxa"/>
          </w:tcPr>
          <w:p w14:paraId="17C22758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0E6C0695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35829FDD" w14:textId="77777777" w:rsidR="00A163D7" w:rsidRPr="00FD2DE4" w:rsidRDefault="00A163D7" w:rsidP="00A163D7">
      <w:pPr>
        <w:rPr>
          <w:color w:val="FF0000"/>
        </w:rPr>
      </w:pPr>
    </w:p>
    <w:p w14:paraId="6F3BAE89" w14:textId="77777777" w:rsidR="00A163D7" w:rsidRDefault="00A163D7" w:rsidP="00A163D7">
      <w:pPr>
        <w:rPr>
          <w:b/>
          <w:bCs/>
        </w:rPr>
      </w:pPr>
    </w:p>
    <w:p w14:paraId="5FA3A206" w14:textId="77777777" w:rsidR="00A163D7" w:rsidRDefault="00A163D7" w:rsidP="00A163D7">
      <w:pPr>
        <w:pStyle w:val="Heading3"/>
      </w:pPr>
      <w:r>
        <w:t>Question 16</w:t>
      </w:r>
    </w:p>
    <w:p w14:paraId="238B9B85" w14:textId="77777777" w:rsidR="00A163D7" w:rsidRPr="007E5837" w:rsidRDefault="00A163D7" w:rsidP="00A163D7">
      <w:r w:rsidRPr="007E5837">
        <w:t>What mitigating actions could Welsh Government, local authorities or schools take to minimise any adverse impacts on suppliers and the wider dairy sector?</w:t>
      </w:r>
    </w:p>
    <w:p w14:paraId="3DDA00E7" w14:textId="77777777" w:rsidR="00A163D7" w:rsidRDefault="00A163D7" w:rsidP="00A163D7"/>
    <w:p w14:paraId="6F61719C" w14:textId="77777777" w:rsidR="00A163D7" w:rsidRDefault="00A163D7" w:rsidP="00A163D7">
      <w:r w:rsidRPr="009B27C5">
        <w:t>Please explain your answer</w:t>
      </w:r>
      <w:r>
        <w:t>.</w:t>
      </w:r>
    </w:p>
    <w:p w14:paraId="085069C2" w14:textId="77777777" w:rsidR="00A163D7" w:rsidRPr="00FD2DE4" w:rsidRDefault="00A163D7" w:rsidP="00A163D7">
      <w:pPr>
        <w:contextualSpacing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FD2DE4" w14:paraId="2FD125D3" w14:textId="77777777" w:rsidTr="00F770C2">
        <w:tc>
          <w:tcPr>
            <w:tcW w:w="9242" w:type="dxa"/>
          </w:tcPr>
          <w:p w14:paraId="0FF5E32A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671871C3" w14:textId="77777777" w:rsidR="00A163D7" w:rsidRPr="00FD2DE4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05A4DD48" w14:textId="77777777" w:rsidR="00A163D7" w:rsidRPr="00FD2DE4" w:rsidRDefault="00A163D7" w:rsidP="00A163D7">
      <w:pPr>
        <w:rPr>
          <w:color w:val="FF0000"/>
        </w:rPr>
      </w:pPr>
    </w:p>
    <w:p w14:paraId="20C9CD87" w14:textId="77777777" w:rsidR="00A163D7" w:rsidRDefault="00A163D7" w:rsidP="00A163D7"/>
    <w:p w14:paraId="78DE7A9F" w14:textId="77777777" w:rsidR="00A163D7" w:rsidRDefault="00A163D7" w:rsidP="00A163D7">
      <w:pPr>
        <w:pStyle w:val="Heading2"/>
        <w:rPr>
          <w:lang w:val="en-US"/>
        </w:rPr>
      </w:pPr>
      <w:r>
        <w:rPr>
          <w:lang w:val="en-US"/>
        </w:rPr>
        <w:t>Mandatory questions for all respondents</w:t>
      </w:r>
    </w:p>
    <w:p w14:paraId="0A132A04" w14:textId="77777777" w:rsidR="00A163D7" w:rsidRDefault="00A163D7" w:rsidP="00A163D7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</w:p>
    <w:p w14:paraId="1C3F7F7F" w14:textId="77777777" w:rsidR="00A163D7" w:rsidRDefault="00A163D7" w:rsidP="00A163D7">
      <w:pPr>
        <w:pStyle w:val="Heading3"/>
        <w:rPr>
          <w:lang w:val="en-US"/>
        </w:rPr>
      </w:pPr>
      <w:r>
        <w:rPr>
          <w:lang w:val="en-US"/>
        </w:rPr>
        <w:t>Question 17</w:t>
      </w:r>
    </w:p>
    <w:p w14:paraId="4B0AECC6" w14:textId="77777777" w:rsidR="00A163D7" w:rsidRPr="00184781" w:rsidRDefault="00A163D7" w:rsidP="00A163D7">
      <w:pPr>
        <w:widowControl w:val="0"/>
        <w:autoSpaceDE w:val="0"/>
        <w:autoSpaceDN w:val="0"/>
        <w:adjustRightInd w:val="0"/>
        <w:rPr>
          <w:lang w:val="en-US"/>
        </w:rPr>
      </w:pPr>
      <w:r w:rsidRPr="00227E3F">
        <w:rPr>
          <w:color w:val="000000"/>
        </w:rPr>
        <w:t>What</w:t>
      </w:r>
      <w:r>
        <w:rPr>
          <w:color w:val="000000"/>
        </w:rPr>
        <w:t>,</w:t>
      </w:r>
      <w:r w:rsidRPr="00227E3F">
        <w:rPr>
          <w:color w:val="000000"/>
        </w:rPr>
        <w:t xml:space="preserve"> in your opinion</w:t>
      </w:r>
      <w:r>
        <w:rPr>
          <w:color w:val="000000"/>
        </w:rPr>
        <w:t>,</w:t>
      </w:r>
      <w:r w:rsidRPr="00227E3F">
        <w:rPr>
          <w:color w:val="000000"/>
        </w:rPr>
        <w:t xml:space="preserve"> would be the likely effects of </w:t>
      </w:r>
      <w:r>
        <w:rPr>
          <w:color w:val="000000"/>
        </w:rPr>
        <w:t xml:space="preserve">ceasing </w:t>
      </w:r>
      <w:r w:rsidRPr="00227E3F">
        <w:rPr>
          <w:color w:val="000000"/>
        </w:rPr>
        <w:t>the</w:t>
      </w:r>
      <w:r>
        <w:rPr>
          <w:color w:val="000000"/>
        </w:rPr>
        <w:t xml:space="preserve"> SMSS</w:t>
      </w:r>
      <w:r w:rsidRPr="00227E3F">
        <w:rPr>
          <w:color w:val="000000"/>
        </w:rPr>
        <w:t xml:space="preserve"> on the Welsh language? We are particularly interested in any likely effects on opportunities to use the Welsh language and on not treating the Welsh language less favourably </w:t>
      </w:r>
      <w:r>
        <w:rPr>
          <w:color w:val="000000"/>
        </w:rPr>
        <w:t xml:space="preserve">than </w:t>
      </w:r>
      <w:r w:rsidRPr="00227E3F">
        <w:rPr>
          <w:color w:val="000000"/>
        </w:rPr>
        <w:t>English.</w:t>
      </w:r>
    </w:p>
    <w:p w14:paraId="7D2A4643" w14:textId="77777777" w:rsidR="00A163D7" w:rsidRPr="00184781" w:rsidRDefault="00A163D7" w:rsidP="00A163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59D66C7A" w14:textId="77777777" w:rsidR="00A163D7" w:rsidRPr="00227E3F" w:rsidRDefault="00A163D7" w:rsidP="00A163D7">
      <w:pPr>
        <w:rPr>
          <w:color w:val="000000"/>
        </w:rPr>
      </w:pPr>
      <w:r w:rsidRPr="00227E3F">
        <w:rPr>
          <w:color w:val="000000"/>
        </w:rPr>
        <w:t>Do you think that there are opportunities to promote any positive effects?</w:t>
      </w:r>
    </w:p>
    <w:p w14:paraId="120C7324" w14:textId="77777777" w:rsidR="00A163D7" w:rsidRPr="00184781" w:rsidRDefault="00A163D7" w:rsidP="00A163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227E3F">
        <w:rPr>
          <w:color w:val="000000"/>
        </w:rPr>
        <w:t>Do you think that there are opportunities to mitigate any adverse effects?</w:t>
      </w:r>
    </w:p>
    <w:p w14:paraId="02A9F85C" w14:textId="77777777" w:rsidR="00A163D7" w:rsidRPr="00184781" w:rsidRDefault="00A163D7" w:rsidP="00A163D7">
      <w:pPr>
        <w:rPr>
          <w:b/>
        </w:rPr>
      </w:pPr>
    </w:p>
    <w:p w14:paraId="4DA99173" w14:textId="77777777" w:rsidR="00A163D7" w:rsidRPr="00184781" w:rsidRDefault="00A163D7" w:rsidP="00A163D7">
      <w:pPr>
        <w:pStyle w:val="Heading4"/>
      </w:pPr>
      <w:r w:rsidRPr="00184781">
        <w:t>Supporting comments</w:t>
      </w:r>
    </w:p>
    <w:p w14:paraId="7D3DD32D" w14:textId="77777777" w:rsidR="00A163D7" w:rsidRPr="00184781" w:rsidRDefault="00A163D7" w:rsidP="00A163D7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184781" w14:paraId="6FFF71AB" w14:textId="77777777" w:rsidTr="00F770C2">
        <w:tc>
          <w:tcPr>
            <w:tcW w:w="9242" w:type="dxa"/>
          </w:tcPr>
          <w:p w14:paraId="47DB537E" w14:textId="77777777" w:rsidR="00A163D7" w:rsidRPr="00184781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441EE336" w14:textId="77777777" w:rsidR="00A163D7" w:rsidRPr="00184781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35B8B245" w14:textId="77777777" w:rsidR="00A163D7" w:rsidRPr="00184781" w:rsidRDefault="00A163D7" w:rsidP="00A163D7">
      <w:pPr>
        <w:rPr>
          <w:lang w:val="en-US"/>
        </w:rPr>
      </w:pPr>
    </w:p>
    <w:p w14:paraId="099BD25E" w14:textId="77777777" w:rsidR="00A163D7" w:rsidRPr="00184781" w:rsidRDefault="00A163D7" w:rsidP="00A163D7">
      <w:pPr>
        <w:rPr>
          <w:lang w:val="en-US"/>
        </w:rPr>
      </w:pPr>
    </w:p>
    <w:p w14:paraId="39E216B2" w14:textId="77777777" w:rsidR="00A163D7" w:rsidRDefault="00A163D7" w:rsidP="00A163D7">
      <w:pPr>
        <w:pStyle w:val="Heading3"/>
        <w:rPr>
          <w:lang w:val="en-US"/>
        </w:rPr>
      </w:pPr>
      <w:r>
        <w:rPr>
          <w:lang w:val="en-US"/>
        </w:rPr>
        <w:t>Question 18</w:t>
      </w:r>
    </w:p>
    <w:p w14:paraId="318D8D7F" w14:textId="77777777" w:rsidR="00A163D7" w:rsidRDefault="00A163D7" w:rsidP="00A163D7">
      <w:pPr>
        <w:rPr>
          <w:color w:val="000000"/>
        </w:rPr>
      </w:pPr>
      <w:r w:rsidRPr="00227E3F">
        <w:rPr>
          <w:color w:val="000000"/>
        </w:rPr>
        <w:t>In your opinion, could the</w:t>
      </w:r>
      <w:r>
        <w:rPr>
          <w:color w:val="000000"/>
        </w:rPr>
        <w:t xml:space="preserve"> SMSS</w:t>
      </w:r>
      <w:r w:rsidRPr="00227E3F">
        <w:rPr>
          <w:color w:val="000000"/>
        </w:rPr>
        <w:t xml:space="preserve"> be formulated or changed </w:t>
      </w:r>
      <w:proofErr w:type="gramStart"/>
      <w:r w:rsidRPr="00227E3F">
        <w:rPr>
          <w:color w:val="000000"/>
        </w:rPr>
        <w:t>so as to</w:t>
      </w:r>
      <w:proofErr w:type="gramEnd"/>
      <w:r w:rsidRPr="00227E3F">
        <w:rPr>
          <w:color w:val="000000"/>
        </w:rPr>
        <w:t>:</w:t>
      </w:r>
    </w:p>
    <w:p w14:paraId="1E7A0B05" w14:textId="77777777" w:rsidR="00A163D7" w:rsidRPr="00227E3F" w:rsidRDefault="00A163D7" w:rsidP="00A163D7">
      <w:pPr>
        <w:rPr>
          <w:color w:val="000000"/>
        </w:rPr>
      </w:pPr>
    </w:p>
    <w:p w14:paraId="4B05760A" w14:textId="77777777" w:rsidR="00A163D7" w:rsidRDefault="00A163D7" w:rsidP="00A163D7">
      <w:pPr>
        <w:pStyle w:val="ListParagraph"/>
        <w:numPr>
          <w:ilvl w:val="0"/>
          <w:numId w:val="33"/>
        </w:numPr>
        <w:spacing w:after="160" w:line="252" w:lineRule="auto"/>
        <w:contextualSpacing w:val="0"/>
        <w:rPr>
          <w:rFonts w:eastAsia="Times New Roman"/>
          <w:color w:val="000000"/>
        </w:rPr>
      </w:pPr>
      <w:r w:rsidRPr="00227E3F">
        <w:rPr>
          <w:rFonts w:eastAsia="Times New Roman"/>
        </w:rPr>
        <w:t xml:space="preserve">have positive effects or more positive effects on using the Welsh language and on not treating the </w:t>
      </w:r>
      <w:r w:rsidRPr="00227E3F">
        <w:rPr>
          <w:rFonts w:eastAsia="Times New Roman"/>
          <w:color w:val="000000"/>
        </w:rPr>
        <w:t xml:space="preserve">Welsh language less favourably </w:t>
      </w:r>
      <w:r>
        <w:rPr>
          <w:rFonts w:eastAsia="Times New Roman"/>
          <w:color w:val="000000"/>
        </w:rPr>
        <w:t xml:space="preserve">than </w:t>
      </w:r>
      <w:proofErr w:type="gramStart"/>
      <w:r w:rsidRPr="00227E3F">
        <w:rPr>
          <w:rFonts w:eastAsia="Times New Roman"/>
          <w:color w:val="000000"/>
        </w:rPr>
        <w:t>English</w:t>
      </w:r>
      <w:proofErr w:type="gramEnd"/>
      <w:r w:rsidRPr="00227E3F">
        <w:rPr>
          <w:rFonts w:eastAsia="Times New Roman"/>
          <w:color w:val="000000"/>
        </w:rPr>
        <w:t xml:space="preserve">; or </w:t>
      </w:r>
    </w:p>
    <w:p w14:paraId="2B8E3274" w14:textId="77777777" w:rsidR="00A163D7" w:rsidRPr="00472276" w:rsidRDefault="00A163D7" w:rsidP="00A163D7">
      <w:pPr>
        <w:pStyle w:val="ListParagraph"/>
        <w:numPr>
          <w:ilvl w:val="0"/>
          <w:numId w:val="33"/>
        </w:numPr>
        <w:spacing w:after="160" w:line="252" w:lineRule="auto"/>
        <w:contextualSpacing w:val="0"/>
        <w:rPr>
          <w:rFonts w:eastAsia="Times New Roman"/>
          <w:color w:val="000000"/>
        </w:rPr>
      </w:pPr>
      <w:r w:rsidRPr="00472276">
        <w:rPr>
          <w:rFonts w:eastAsia="Times New Roman"/>
        </w:rPr>
        <w:lastRenderedPageBreak/>
        <w:t xml:space="preserve">mitigate any negative effects on using the Welsh language and on not treating the </w:t>
      </w:r>
      <w:r w:rsidRPr="00472276">
        <w:rPr>
          <w:rFonts w:eastAsia="Times New Roman"/>
          <w:color w:val="000000"/>
        </w:rPr>
        <w:t xml:space="preserve">Welsh language less favourably </w:t>
      </w:r>
      <w:r>
        <w:rPr>
          <w:rFonts w:eastAsia="Times New Roman"/>
          <w:color w:val="000000"/>
        </w:rPr>
        <w:t xml:space="preserve">than </w:t>
      </w:r>
      <w:proofErr w:type="gramStart"/>
      <w:r w:rsidRPr="00472276">
        <w:rPr>
          <w:rFonts w:eastAsia="Times New Roman"/>
          <w:color w:val="000000"/>
        </w:rPr>
        <w:t>English</w:t>
      </w:r>
      <w:proofErr w:type="gramEnd"/>
      <w:r w:rsidRPr="00472276">
        <w:rPr>
          <w:rFonts w:eastAsia="Times New Roman"/>
          <w:color w:val="000000"/>
        </w:rPr>
        <w:t>?</w:t>
      </w:r>
    </w:p>
    <w:p w14:paraId="0932574C" w14:textId="77777777" w:rsidR="00A163D7" w:rsidRPr="00184781" w:rsidRDefault="00A163D7" w:rsidP="00A163D7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</w:p>
    <w:p w14:paraId="6B4BB933" w14:textId="77777777" w:rsidR="00A163D7" w:rsidRPr="00184781" w:rsidRDefault="00A163D7" w:rsidP="00A163D7">
      <w:pPr>
        <w:pStyle w:val="Heading4"/>
      </w:pPr>
      <w:r w:rsidRPr="00184781">
        <w:t>Supporting comments</w:t>
      </w:r>
    </w:p>
    <w:p w14:paraId="530CDB61" w14:textId="77777777" w:rsidR="00A163D7" w:rsidRPr="00184781" w:rsidRDefault="00A163D7" w:rsidP="00A163D7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163D7" w:rsidRPr="00184781" w14:paraId="6F7DE29A" w14:textId="77777777" w:rsidTr="00F770C2">
        <w:tc>
          <w:tcPr>
            <w:tcW w:w="9242" w:type="dxa"/>
          </w:tcPr>
          <w:p w14:paraId="2F48E9D6" w14:textId="77777777" w:rsidR="00A163D7" w:rsidRPr="00184781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1B3F892A" w14:textId="77777777" w:rsidR="00A163D7" w:rsidRPr="00184781" w:rsidRDefault="00A163D7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4B6B1FB0" w14:textId="77777777" w:rsidR="00A163D7" w:rsidRPr="00184781" w:rsidRDefault="00A163D7" w:rsidP="00A163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7AB7296" w14:textId="77777777" w:rsidR="00A163D7" w:rsidRPr="00EC555C" w:rsidRDefault="00A163D7" w:rsidP="00A163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en-US"/>
        </w:rPr>
      </w:pPr>
    </w:p>
    <w:p w14:paraId="3757C18E" w14:textId="77777777" w:rsidR="00A163D7" w:rsidRDefault="00A163D7" w:rsidP="00A163D7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  <w:lang w:val="en-US"/>
        </w:rPr>
        <w:t>Question 19</w:t>
      </w:r>
    </w:p>
    <w:p w14:paraId="3CA92EFE" w14:textId="77777777" w:rsidR="00A163D7" w:rsidRPr="00FD2DE4" w:rsidRDefault="00A163D7" w:rsidP="00A163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FD2DE4">
        <w:rPr>
          <w:lang w:val="en-US"/>
        </w:rPr>
        <w:t>We have asked a number of specific questions. If you have any related issues which we have not specifically addressed, please use this space to report them:</w:t>
      </w:r>
    </w:p>
    <w:p w14:paraId="417C87E9" w14:textId="77777777" w:rsidR="00A163D7" w:rsidRPr="00FD2DE4" w:rsidRDefault="00A163D7" w:rsidP="00A163D7">
      <w:pPr>
        <w:rPr>
          <w:b/>
        </w:rPr>
      </w:pPr>
    </w:p>
    <w:p w14:paraId="6176D3FA" w14:textId="77777777" w:rsidR="00A163D7" w:rsidRPr="00FD2DE4" w:rsidRDefault="00A163D7" w:rsidP="00A163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26AF11F6" w14:textId="77777777" w:rsidR="00A163D7" w:rsidRPr="00FD2DE4" w:rsidRDefault="00A163D7" w:rsidP="00A163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2550D2AD" w14:textId="77777777" w:rsidR="00A163D7" w:rsidRPr="00FD2DE4" w:rsidRDefault="00A163D7" w:rsidP="00A163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28AEF531" w14:textId="77777777" w:rsidR="00A163D7" w:rsidRPr="00FD2DE4" w:rsidRDefault="00A163D7" w:rsidP="00A163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5B011112" w14:textId="77777777" w:rsidR="00A163D7" w:rsidRPr="00FD2DE4" w:rsidRDefault="00A163D7" w:rsidP="00A163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52F8C930" w14:textId="77777777" w:rsidR="00A163D7" w:rsidRPr="00FD2DE4" w:rsidRDefault="00A163D7" w:rsidP="00A163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2D4B14A0" w14:textId="77777777" w:rsidR="00A163D7" w:rsidRPr="00FD2DE4" w:rsidRDefault="00A163D7" w:rsidP="00A163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3462FDF7" w14:textId="77777777" w:rsidR="00A163D7" w:rsidRDefault="00A163D7" w:rsidP="00A163D7">
      <w:pPr>
        <w:shd w:val="clear" w:color="auto" w:fill="FFFFFF"/>
        <w:autoSpaceDE w:val="0"/>
        <w:autoSpaceDN w:val="0"/>
        <w:adjustRightInd w:val="0"/>
        <w:rPr>
          <w:b/>
        </w:rPr>
      </w:pPr>
    </w:p>
    <w:p w14:paraId="54B5BD47" w14:textId="77777777" w:rsidR="00A163D7" w:rsidRPr="00FD2DE4" w:rsidRDefault="00A163D7" w:rsidP="00A163D7">
      <w:pPr>
        <w:shd w:val="clear" w:color="auto" w:fill="FFFFFF"/>
        <w:autoSpaceDE w:val="0"/>
        <w:autoSpaceDN w:val="0"/>
        <w:adjustRightInd w:val="0"/>
        <w:rPr>
          <w:b/>
        </w:rPr>
      </w:pPr>
    </w:p>
    <w:p w14:paraId="5B2B30BF" w14:textId="77777777" w:rsidR="00A163D7" w:rsidRPr="0019120E" w:rsidRDefault="00A163D7" w:rsidP="00A163D7">
      <w:pPr>
        <w:pStyle w:val="Heading3"/>
      </w:pPr>
      <w:r w:rsidRPr="0019120E">
        <w:t>Anonymity</w:t>
      </w:r>
    </w:p>
    <w:p w14:paraId="22F9F511" w14:textId="77777777" w:rsidR="00A163D7" w:rsidRDefault="00A163D7" w:rsidP="00A163D7">
      <w:pPr>
        <w:rPr>
          <w:lang w:val="en-US"/>
        </w:rPr>
      </w:pPr>
      <w:r>
        <w:rPr>
          <w:lang w:val="en-US"/>
        </w:rPr>
        <w:t>Responses to the consultation may be published. Your response will be anonymous. However, if you would like your name to be published alongside your response, please insert an x in the box.</w:t>
      </w:r>
    </w:p>
    <w:p w14:paraId="6A3B534E" w14:textId="77777777" w:rsidR="00A163D7" w:rsidRDefault="00A163D7" w:rsidP="00A163D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850"/>
      </w:tblGrid>
      <w:tr w:rsidR="00A163D7" w14:paraId="06B6F95B" w14:textId="77777777" w:rsidTr="00F770C2">
        <w:trPr>
          <w:trHeight w:val="729"/>
        </w:trPr>
        <w:tc>
          <w:tcPr>
            <w:tcW w:w="3823" w:type="dxa"/>
            <w:vAlign w:val="center"/>
          </w:tcPr>
          <w:p w14:paraId="00F7D824" w14:textId="77777777" w:rsidR="00A163D7" w:rsidRDefault="00A163D7" w:rsidP="00F770C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en-US"/>
              </w:rPr>
              <w:t>I agree to my name being published alongside my response to this consultation.</w:t>
            </w:r>
          </w:p>
        </w:tc>
        <w:tc>
          <w:tcPr>
            <w:tcW w:w="850" w:type="dxa"/>
          </w:tcPr>
          <w:p w14:paraId="3F2B99C5" w14:textId="77777777" w:rsidR="00A163D7" w:rsidRPr="009E15F8" w:rsidRDefault="00A163D7" w:rsidP="00F770C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32"/>
                <w:szCs w:val="32"/>
              </w:rPr>
            </w:pPr>
          </w:p>
        </w:tc>
      </w:tr>
    </w:tbl>
    <w:p w14:paraId="3488CE62" w14:textId="77777777" w:rsidR="00A163D7" w:rsidRPr="00DA3974" w:rsidRDefault="00A163D7" w:rsidP="00A163D7"/>
    <w:p w14:paraId="7F625386" w14:textId="77777777" w:rsidR="00A163D7" w:rsidRDefault="00A163D7" w:rsidP="00A163D7"/>
    <w:p w14:paraId="4C812AEC" w14:textId="7A2B3848" w:rsidR="00FD1FE8" w:rsidRDefault="00FD1FE8" w:rsidP="0017390F">
      <w:pPr>
        <w:rPr>
          <w:lang w:val="fr-FR"/>
        </w:rPr>
      </w:pPr>
    </w:p>
    <w:sectPr w:rsidR="00FD1FE8" w:rsidSect="005764AF">
      <w:footerReference w:type="default" r:id="rId10"/>
      <w:pgSz w:w="11906" w:h="16838" w:code="9"/>
      <w:pgMar w:top="1440" w:right="1440" w:bottom="1440" w:left="1440" w:header="0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760D4" w14:textId="77777777" w:rsidR="008F7CC3" w:rsidRDefault="008F7CC3" w:rsidP="00B01A6B">
      <w:r>
        <w:separator/>
      </w:r>
    </w:p>
  </w:endnote>
  <w:endnote w:type="continuationSeparator" w:id="0">
    <w:p w14:paraId="428ECB93" w14:textId="77777777" w:rsidR="008F7CC3" w:rsidRDefault="008F7CC3" w:rsidP="00B01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187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3A98F3" w14:textId="2290BEC7" w:rsidR="007C36B2" w:rsidRDefault="007C36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32B3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780A652F" w14:textId="77777777" w:rsidR="007C36B2" w:rsidRDefault="007C36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A8D80" w14:textId="77777777" w:rsidR="008F7CC3" w:rsidRDefault="008F7CC3" w:rsidP="00B01A6B">
      <w:r>
        <w:separator/>
      </w:r>
    </w:p>
  </w:footnote>
  <w:footnote w:type="continuationSeparator" w:id="0">
    <w:p w14:paraId="6FA15A0C" w14:textId="77777777" w:rsidR="008F7CC3" w:rsidRDefault="008F7CC3" w:rsidP="00B01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83E"/>
    <w:multiLevelType w:val="multilevel"/>
    <w:tmpl w:val="309A075C"/>
    <w:numStyleLink w:val="EDUCATIONSTANDARDBULLETEDLIST"/>
  </w:abstractNum>
  <w:abstractNum w:abstractNumId="1" w15:restartNumberingAfterBreak="0">
    <w:nsid w:val="01943ACE"/>
    <w:multiLevelType w:val="hybridMultilevel"/>
    <w:tmpl w:val="9B9E741A"/>
    <w:lvl w:ilvl="0" w:tplc="8422A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274620"/>
    <w:multiLevelType w:val="multilevel"/>
    <w:tmpl w:val="E9A8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22CC2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716A0"/>
    <w:multiLevelType w:val="multilevel"/>
    <w:tmpl w:val="309A075C"/>
    <w:numStyleLink w:val="EDUCATIONSTANDARDBULLETEDLIST"/>
  </w:abstractNum>
  <w:abstractNum w:abstractNumId="5" w15:restartNumberingAfterBreak="0">
    <w:nsid w:val="17F00866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D6CAF"/>
    <w:multiLevelType w:val="singleLevel"/>
    <w:tmpl w:val="85FEDCC8"/>
    <w:lvl w:ilvl="0">
      <w:start w:val="1"/>
      <w:numFmt w:val="decimal"/>
      <w:lvlText w:val="%1."/>
      <w:legacy w:legacy="1" w:legacySpace="0" w:legacyIndent="360"/>
      <w:lvlJc w:val="left"/>
      <w:rPr>
        <w:rFonts w:ascii="Verdana" w:hAnsi="Verdana" w:hint="default"/>
      </w:rPr>
    </w:lvl>
  </w:abstractNum>
  <w:abstractNum w:abstractNumId="7" w15:restartNumberingAfterBreak="0">
    <w:nsid w:val="185115F3"/>
    <w:multiLevelType w:val="multilevel"/>
    <w:tmpl w:val="309A075C"/>
    <w:numStyleLink w:val="EDUCATIONSTANDARDBULLETEDLIST"/>
  </w:abstractNum>
  <w:abstractNum w:abstractNumId="8" w15:restartNumberingAfterBreak="0">
    <w:nsid w:val="18F77C09"/>
    <w:multiLevelType w:val="multilevel"/>
    <w:tmpl w:val="8384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380077"/>
    <w:multiLevelType w:val="multilevel"/>
    <w:tmpl w:val="309A075C"/>
    <w:numStyleLink w:val="EDUCATIONSTANDARDBULLETEDLIST"/>
  </w:abstractNum>
  <w:abstractNum w:abstractNumId="10" w15:restartNumberingAfterBreak="0">
    <w:nsid w:val="1A991023"/>
    <w:multiLevelType w:val="multilevel"/>
    <w:tmpl w:val="60FE4DA2"/>
    <w:numStyleLink w:val="EDUCATIONSTANDARDNUMBEREDLIST"/>
  </w:abstractNum>
  <w:abstractNum w:abstractNumId="11" w15:restartNumberingAfterBreak="0">
    <w:nsid w:val="1E782533"/>
    <w:multiLevelType w:val="multilevel"/>
    <w:tmpl w:val="60FE4DA2"/>
    <w:styleLink w:val="EDUCATIONSTANDARDNUMBEREDLIST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2221B82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494855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54551D"/>
    <w:multiLevelType w:val="multilevel"/>
    <w:tmpl w:val="2AAE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BF1AD0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1F53D3"/>
    <w:multiLevelType w:val="hybridMultilevel"/>
    <w:tmpl w:val="77C4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56A39"/>
    <w:multiLevelType w:val="multilevel"/>
    <w:tmpl w:val="309A075C"/>
    <w:numStyleLink w:val="EDUCATIONSTANDARDBULLETEDLIST"/>
  </w:abstractNum>
  <w:abstractNum w:abstractNumId="18" w15:restartNumberingAfterBreak="0">
    <w:nsid w:val="346D7AEF"/>
    <w:multiLevelType w:val="multilevel"/>
    <w:tmpl w:val="309A075C"/>
    <w:numStyleLink w:val="EDUCATIONSTANDARDBULLETEDLIST"/>
  </w:abstractNum>
  <w:abstractNum w:abstractNumId="19" w15:restartNumberingAfterBreak="0">
    <w:nsid w:val="39830993"/>
    <w:multiLevelType w:val="multilevel"/>
    <w:tmpl w:val="7BA636C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3A0F0129"/>
    <w:multiLevelType w:val="multilevel"/>
    <w:tmpl w:val="309A075C"/>
    <w:numStyleLink w:val="EDUCATIONSTANDARDBULLETEDLIST"/>
  </w:abstractNum>
  <w:abstractNum w:abstractNumId="21" w15:restartNumberingAfterBreak="0">
    <w:nsid w:val="3C053F1F"/>
    <w:multiLevelType w:val="hybridMultilevel"/>
    <w:tmpl w:val="7554AC26"/>
    <w:lvl w:ilvl="0" w:tplc="FEBE4A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273AAE"/>
    <w:multiLevelType w:val="multilevel"/>
    <w:tmpl w:val="DE18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4B341F"/>
    <w:multiLevelType w:val="multilevel"/>
    <w:tmpl w:val="309A075C"/>
    <w:numStyleLink w:val="EDUCATIONSTANDARDBULLETEDLIST"/>
  </w:abstractNum>
  <w:abstractNum w:abstractNumId="24" w15:restartNumberingAfterBreak="0">
    <w:nsid w:val="417C6B37"/>
    <w:multiLevelType w:val="multilevel"/>
    <w:tmpl w:val="2AAE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34050D"/>
    <w:multiLevelType w:val="hybridMultilevel"/>
    <w:tmpl w:val="EC9E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AC6912"/>
    <w:multiLevelType w:val="multilevel"/>
    <w:tmpl w:val="60FE4DA2"/>
    <w:numStyleLink w:val="EDUCATIONSTANDARDNUMBEREDLIST"/>
  </w:abstractNum>
  <w:abstractNum w:abstractNumId="27" w15:restartNumberingAfterBreak="0">
    <w:nsid w:val="4A544A32"/>
    <w:multiLevelType w:val="multilevel"/>
    <w:tmpl w:val="60FE4DA2"/>
    <w:numStyleLink w:val="EDUCATIONSTANDARDNUMBEREDLIST"/>
  </w:abstractNum>
  <w:abstractNum w:abstractNumId="28" w15:restartNumberingAfterBreak="0">
    <w:nsid w:val="4D200728"/>
    <w:multiLevelType w:val="multilevel"/>
    <w:tmpl w:val="7BA636C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EBE0760"/>
    <w:multiLevelType w:val="multilevel"/>
    <w:tmpl w:val="2AAE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4B255B"/>
    <w:multiLevelType w:val="multilevel"/>
    <w:tmpl w:val="AE60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AB229E"/>
    <w:multiLevelType w:val="hybridMultilevel"/>
    <w:tmpl w:val="6C50A6B2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53DD7D01"/>
    <w:multiLevelType w:val="hybridMultilevel"/>
    <w:tmpl w:val="7F66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3126A"/>
    <w:multiLevelType w:val="multilevel"/>
    <w:tmpl w:val="309A075C"/>
    <w:styleLink w:val="EDUCATIONSTANDARDBULLETEDLIS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Times New Roman" w:hAnsi="Times New Roman" w:cs="Times New Roman" w:hint="default"/>
      </w:rPr>
    </w:lvl>
    <w:lvl w:ilvl="2">
      <w:start w:val="1"/>
      <w:numFmt w:val="none"/>
      <w:lvlText w:val="%3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3">
      <w:start w:val="1"/>
      <w:numFmt w:val="none"/>
      <w:lvlText w:val="%4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4">
      <w:start w:val="1"/>
      <w:numFmt w:val="none"/>
      <w:lvlText w:val="%5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5">
      <w:start w:val="1"/>
      <w:numFmt w:val="none"/>
      <w:lvlText w:val="%6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none"/>
      <w:lvlText w:val="%7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7">
      <w:start w:val="1"/>
      <w:numFmt w:val="none"/>
      <w:lvlText w:val="%8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8">
      <w:start w:val="1"/>
      <w:numFmt w:val="none"/>
      <w:lvlText w:val="%9"/>
      <w:lvlJc w:val="left"/>
      <w:pPr>
        <w:ind w:left="851" w:hanging="851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54E816A7"/>
    <w:multiLevelType w:val="hybridMultilevel"/>
    <w:tmpl w:val="87404B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F8A6C98"/>
    <w:multiLevelType w:val="hybridMultilevel"/>
    <w:tmpl w:val="DC5C76CA"/>
    <w:lvl w:ilvl="0" w:tplc="7FB255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748A426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04B4B"/>
    <w:multiLevelType w:val="hybridMultilevel"/>
    <w:tmpl w:val="D15C4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1F53DE"/>
    <w:multiLevelType w:val="hybridMultilevel"/>
    <w:tmpl w:val="7EBC5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3249DF"/>
    <w:multiLevelType w:val="multilevel"/>
    <w:tmpl w:val="309A075C"/>
    <w:numStyleLink w:val="EDUCATIONSTANDARDBULLETEDLIST"/>
  </w:abstractNum>
  <w:abstractNum w:abstractNumId="39" w15:restartNumberingAfterBreak="0">
    <w:nsid w:val="6B9E6729"/>
    <w:multiLevelType w:val="hybridMultilevel"/>
    <w:tmpl w:val="E43EB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E7B4F"/>
    <w:multiLevelType w:val="hybridMultilevel"/>
    <w:tmpl w:val="D32033D2"/>
    <w:lvl w:ilvl="0" w:tplc="FEBE4A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8969DD"/>
    <w:multiLevelType w:val="multilevel"/>
    <w:tmpl w:val="309A075C"/>
    <w:numStyleLink w:val="EDUCATIONSTANDARDBULLETEDLIST"/>
  </w:abstractNum>
  <w:num w:numId="1" w16cid:durableId="1092625659">
    <w:abstractNumId w:val="35"/>
  </w:num>
  <w:num w:numId="2" w16cid:durableId="2045130183">
    <w:abstractNumId w:val="37"/>
  </w:num>
  <w:num w:numId="3" w16cid:durableId="258636931">
    <w:abstractNumId w:val="6"/>
  </w:num>
  <w:num w:numId="4" w16cid:durableId="1970934602">
    <w:abstractNumId w:val="36"/>
  </w:num>
  <w:num w:numId="5" w16cid:durableId="383333305">
    <w:abstractNumId w:val="34"/>
  </w:num>
  <w:num w:numId="6" w16cid:durableId="275068802">
    <w:abstractNumId w:val="33"/>
  </w:num>
  <w:num w:numId="7" w16cid:durableId="1155299576">
    <w:abstractNumId w:val="11"/>
  </w:num>
  <w:num w:numId="8" w16cid:durableId="488178198">
    <w:abstractNumId w:val="40"/>
  </w:num>
  <w:num w:numId="9" w16cid:durableId="1492210420">
    <w:abstractNumId w:val="32"/>
  </w:num>
  <w:num w:numId="10" w16cid:durableId="1497116042">
    <w:abstractNumId w:val="18"/>
  </w:num>
  <w:num w:numId="11" w16cid:durableId="198051979">
    <w:abstractNumId w:val="21"/>
  </w:num>
  <w:num w:numId="12" w16cid:durableId="1589075775">
    <w:abstractNumId w:val="17"/>
  </w:num>
  <w:num w:numId="13" w16cid:durableId="242253399">
    <w:abstractNumId w:val="28"/>
  </w:num>
  <w:num w:numId="14" w16cid:durableId="2016419508">
    <w:abstractNumId w:val="26"/>
  </w:num>
  <w:num w:numId="15" w16cid:durableId="237055584">
    <w:abstractNumId w:val="19"/>
  </w:num>
  <w:num w:numId="16" w16cid:durableId="157814404">
    <w:abstractNumId w:val="25"/>
  </w:num>
  <w:num w:numId="17" w16cid:durableId="1895895361">
    <w:abstractNumId w:val="20"/>
  </w:num>
  <w:num w:numId="18" w16cid:durableId="558135050">
    <w:abstractNumId w:val="39"/>
  </w:num>
  <w:num w:numId="19" w16cid:durableId="2096658221">
    <w:abstractNumId w:val="1"/>
  </w:num>
  <w:num w:numId="20" w16cid:durableId="1252156871">
    <w:abstractNumId w:val="16"/>
  </w:num>
  <w:num w:numId="21" w16cid:durableId="1127358672">
    <w:abstractNumId w:val="23"/>
  </w:num>
  <w:num w:numId="22" w16cid:durableId="571818422">
    <w:abstractNumId w:val="7"/>
  </w:num>
  <w:num w:numId="23" w16cid:durableId="588007876">
    <w:abstractNumId w:val="10"/>
  </w:num>
  <w:num w:numId="24" w16cid:durableId="181524670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986112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129348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6920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36313232">
    <w:abstractNumId w:val="1"/>
  </w:num>
  <w:num w:numId="29" w16cid:durableId="1032615063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5131282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7156650">
    <w:abstractNumId w:val="16"/>
  </w:num>
  <w:num w:numId="32" w16cid:durableId="20978301">
    <w:abstractNumId w:val="0"/>
  </w:num>
  <w:num w:numId="33" w16cid:durableId="300893285">
    <w:abstractNumId w:val="38"/>
  </w:num>
  <w:num w:numId="34" w16cid:durableId="1870408196">
    <w:abstractNumId w:val="22"/>
  </w:num>
  <w:num w:numId="35" w16cid:durableId="384454705">
    <w:abstractNumId w:val="8"/>
  </w:num>
  <w:num w:numId="36" w16cid:durableId="2000423972">
    <w:abstractNumId w:val="14"/>
  </w:num>
  <w:num w:numId="37" w16cid:durableId="260921171">
    <w:abstractNumId w:val="31"/>
  </w:num>
  <w:num w:numId="38" w16cid:durableId="391933042">
    <w:abstractNumId w:val="13"/>
  </w:num>
  <w:num w:numId="39" w16cid:durableId="1344093098">
    <w:abstractNumId w:val="5"/>
  </w:num>
  <w:num w:numId="40" w16cid:durableId="1521042913">
    <w:abstractNumId w:val="3"/>
  </w:num>
  <w:num w:numId="41" w16cid:durableId="797340420">
    <w:abstractNumId w:val="2"/>
  </w:num>
  <w:num w:numId="42" w16cid:durableId="718212175">
    <w:abstractNumId w:val="30"/>
  </w:num>
  <w:num w:numId="43" w16cid:durableId="1305046790">
    <w:abstractNumId w:val="15"/>
  </w:num>
  <w:num w:numId="44" w16cid:durableId="283274714">
    <w:abstractNumId w:val="12"/>
  </w:num>
  <w:num w:numId="45" w16cid:durableId="1741363633">
    <w:abstractNumId w:val="24"/>
  </w:num>
  <w:num w:numId="46" w16cid:durableId="7253000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6B"/>
    <w:rsid w:val="00011A34"/>
    <w:rsid w:val="00036635"/>
    <w:rsid w:val="00042C0D"/>
    <w:rsid w:val="00044AF1"/>
    <w:rsid w:val="00045C16"/>
    <w:rsid w:val="0004700A"/>
    <w:rsid w:val="00071204"/>
    <w:rsid w:val="0007513F"/>
    <w:rsid w:val="000A2E80"/>
    <w:rsid w:val="000A7925"/>
    <w:rsid w:val="000E2AD3"/>
    <w:rsid w:val="000F0A5D"/>
    <w:rsid w:val="000F72EC"/>
    <w:rsid w:val="0010740F"/>
    <w:rsid w:val="00112B46"/>
    <w:rsid w:val="0011382C"/>
    <w:rsid w:val="0011622E"/>
    <w:rsid w:val="00134DF0"/>
    <w:rsid w:val="0013555F"/>
    <w:rsid w:val="001461E6"/>
    <w:rsid w:val="0015494B"/>
    <w:rsid w:val="0017390F"/>
    <w:rsid w:val="0019120E"/>
    <w:rsid w:val="001B0E6D"/>
    <w:rsid w:val="001C5037"/>
    <w:rsid w:val="001F488C"/>
    <w:rsid w:val="002063A3"/>
    <w:rsid w:val="00220630"/>
    <w:rsid w:val="00234CFF"/>
    <w:rsid w:val="00252703"/>
    <w:rsid w:val="00255B68"/>
    <w:rsid w:val="00273D43"/>
    <w:rsid w:val="0028101C"/>
    <w:rsid w:val="00281DDD"/>
    <w:rsid w:val="002A0E7E"/>
    <w:rsid w:val="002A200C"/>
    <w:rsid w:val="002C00B6"/>
    <w:rsid w:val="002D75BC"/>
    <w:rsid w:val="002E6F18"/>
    <w:rsid w:val="00300734"/>
    <w:rsid w:val="00301F28"/>
    <w:rsid w:val="00331A52"/>
    <w:rsid w:val="00335695"/>
    <w:rsid w:val="003517D8"/>
    <w:rsid w:val="003562C5"/>
    <w:rsid w:val="00362483"/>
    <w:rsid w:val="00372A08"/>
    <w:rsid w:val="003804FB"/>
    <w:rsid w:val="00394CB5"/>
    <w:rsid w:val="003955FB"/>
    <w:rsid w:val="003A24ED"/>
    <w:rsid w:val="003C041C"/>
    <w:rsid w:val="003C1AF2"/>
    <w:rsid w:val="003D3B5A"/>
    <w:rsid w:val="003D6E25"/>
    <w:rsid w:val="003E304B"/>
    <w:rsid w:val="003F45DF"/>
    <w:rsid w:val="003F7825"/>
    <w:rsid w:val="00404DAC"/>
    <w:rsid w:val="004057FD"/>
    <w:rsid w:val="00406B59"/>
    <w:rsid w:val="004077C4"/>
    <w:rsid w:val="00410A6C"/>
    <w:rsid w:val="00411076"/>
    <w:rsid w:val="00420479"/>
    <w:rsid w:val="00436774"/>
    <w:rsid w:val="0045394E"/>
    <w:rsid w:val="004646E1"/>
    <w:rsid w:val="004A6783"/>
    <w:rsid w:val="004A7D1B"/>
    <w:rsid w:val="004C1155"/>
    <w:rsid w:val="004C62FE"/>
    <w:rsid w:val="004D11BF"/>
    <w:rsid w:val="004E1FD5"/>
    <w:rsid w:val="004F5D30"/>
    <w:rsid w:val="005057F6"/>
    <w:rsid w:val="005430D7"/>
    <w:rsid w:val="00547465"/>
    <w:rsid w:val="005515EA"/>
    <w:rsid w:val="00553F57"/>
    <w:rsid w:val="00561886"/>
    <w:rsid w:val="005645C2"/>
    <w:rsid w:val="00572DBE"/>
    <w:rsid w:val="005764AF"/>
    <w:rsid w:val="00583F42"/>
    <w:rsid w:val="0058535D"/>
    <w:rsid w:val="005936AD"/>
    <w:rsid w:val="005B1343"/>
    <w:rsid w:val="005B55F1"/>
    <w:rsid w:val="005C1DEC"/>
    <w:rsid w:val="005D1C3F"/>
    <w:rsid w:val="005E5AAA"/>
    <w:rsid w:val="005F2840"/>
    <w:rsid w:val="005F34F6"/>
    <w:rsid w:val="005F3547"/>
    <w:rsid w:val="005F3C61"/>
    <w:rsid w:val="00605B9C"/>
    <w:rsid w:val="0065044B"/>
    <w:rsid w:val="00650BB8"/>
    <w:rsid w:val="0068141F"/>
    <w:rsid w:val="00693298"/>
    <w:rsid w:val="00694B83"/>
    <w:rsid w:val="006B5428"/>
    <w:rsid w:val="006C6CDC"/>
    <w:rsid w:val="006C73B5"/>
    <w:rsid w:val="006D1DE7"/>
    <w:rsid w:val="006F0B20"/>
    <w:rsid w:val="006F6F65"/>
    <w:rsid w:val="00715D0E"/>
    <w:rsid w:val="007164E5"/>
    <w:rsid w:val="00735928"/>
    <w:rsid w:val="00744062"/>
    <w:rsid w:val="00746BB2"/>
    <w:rsid w:val="007550DA"/>
    <w:rsid w:val="00760779"/>
    <w:rsid w:val="00770127"/>
    <w:rsid w:val="0077524A"/>
    <w:rsid w:val="00777F49"/>
    <w:rsid w:val="007A3B89"/>
    <w:rsid w:val="007A49EA"/>
    <w:rsid w:val="007B31AF"/>
    <w:rsid w:val="007B7BC8"/>
    <w:rsid w:val="007C36B2"/>
    <w:rsid w:val="007C605A"/>
    <w:rsid w:val="007C6605"/>
    <w:rsid w:val="007D4A3D"/>
    <w:rsid w:val="007D5C1E"/>
    <w:rsid w:val="007E2366"/>
    <w:rsid w:val="007E3062"/>
    <w:rsid w:val="007E5837"/>
    <w:rsid w:val="007E5CBA"/>
    <w:rsid w:val="007F36B8"/>
    <w:rsid w:val="008035D9"/>
    <w:rsid w:val="008048CD"/>
    <w:rsid w:val="0082049B"/>
    <w:rsid w:val="00822639"/>
    <w:rsid w:val="008408E8"/>
    <w:rsid w:val="00846780"/>
    <w:rsid w:val="008615F3"/>
    <w:rsid w:val="0087348E"/>
    <w:rsid w:val="008823B3"/>
    <w:rsid w:val="008826FC"/>
    <w:rsid w:val="00885200"/>
    <w:rsid w:val="008C09EE"/>
    <w:rsid w:val="008C34E1"/>
    <w:rsid w:val="008D0AFE"/>
    <w:rsid w:val="008E0480"/>
    <w:rsid w:val="008E20FE"/>
    <w:rsid w:val="008E3A1D"/>
    <w:rsid w:val="008F2628"/>
    <w:rsid w:val="008F7CC3"/>
    <w:rsid w:val="00902E0E"/>
    <w:rsid w:val="00911367"/>
    <w:rsid w:val="00914B4A"/>
    <w:rsid w:val="00944372"/>
    <w:rsid w:val="0095312F"/>
    <w:rsid w:val="00956110"/>
    <w:rsid w:val="009840C8"/>
    <w:rsid w:val="00994E57"/>
    <w:rsid w:val="009A43D5"/>
    <w:rsid w:val="009A5A3D"/>
    <w:rsid w:val="009B578D"/>
    <w:rsid w:val="009C48E3"/>
    <w:rsid w:val="009C56C7"/>
    <w:rsid w:val="009C5E96"/>
    <w:rsid w:val="009C7DB4"/>
    <w:rsid w:val="009D2C94"/>
    <w:rsid w:val="009D6E27"/>
    <w:rsid w:val="00A01AC7"/>
    <w:rsid w:val="00A163D7"/>
    <w:rsid w:val="00A26DC8"/>
    <w:rsid w:val="00A36178"/>
    <w:rsid w:val="00A61E28"/>
    <w:rsid w:val="00A667E0"/>
    <w:rsid w:val="00AA0070"/>
    <w:rsid w:val="00AB4B4A"/>
    <w:rsid w:val="00AC2936"/>
    <w:rsid w:val="00AC6A97"/>
    <w:rsid w:val="00AD547B"/>
    <w:rsid w:val="00AE58A7"/>
    <w:rsid w:val="00AE62AB"/>
    <w:rsid w:val="00AF550E"/>
    <w:rsid w:val="00AF6AF4"/>
    <w:rsid w:val="00B01A6B"/>
    <w:rsid w:val="00B01A9A"/>
    <w:rsid w:val="00B20BF8"/>
    <w:rsid w:val="00B234C0"/>
    <w:rsid w:val="00B54A40"/>
    <w:rsid w:val="00B54F53"/>
    <w:rsid w:val="00B553FB"/>
    <w:rsid w:val="00B63B80"/>
    <w:rsid w:val="00B662CB"/>
    <w:rsid w:val="00B755D7"/>
    <w:rsid w:val="00B83A11"/>
    <w:rsid w:val="00B90751"/>
    <w:rsid w:val="00BA229C"/>
    <w:rsid w:val="00BA37FD"/>
    <w:rsid w:val="00BA7829"/>
    <w:rsid w:val="00BB489D"/>
    <w:rsid w:val="00BD159B"/>
    <w:rsid w:val="00BE0A02"/>
    <w:rsid w:val="00C011C0"/>
    <w:rsid w:val="00C07E41"/>
    <w:rsid w:val="00C14443"/>
    <w:rsid w:val="00C360F3"/>
    <w:rsid w:val="00C821DE"/>
    <w:rsid w:val="00CC50B7"/>
    <w:rsid w:val="00CD7970"/>
    <w:rsid w:val="00D04F04"/>
    <w:rsid w:val="00D06BB7"/>
    <w:rsid w:val="00D2082B"/>
    <w:rsid w:val="00D37B13"/>
    <w:rsid w:val="00D57C03"/>
    <w:rsid w:val="00D77DD2"/>
    <w:rsid w:val="00D92C43"/>
    <w:rsid w:val="00D95D08"/>
    <w:rsid w:val="00D967F6"/>
    <w:rsid w:val="00DA3974"/>
    <w:rsid w:val="00DA6376"/>
    <w:rsid w:val="00DD5355"/>
    <w:rsid w:val="00DF44CD"/>
    <w:rsid w:val="00E00186"/>
    <w:rsid w:val="00E04E6F"/>
    <w:rsid w:val="00E064FB"/>
    <w:rsid w:val="00E17A03"/>
    <w:rsid w:val="00E22C0A"/>
    <w:rsid w:val="00E41D03"/>
    <w:rsid w:val="00E428A0"/>
    <w:rsid w:val="00E44BDC"/>
    <w:rsid w:val="00E602C6"/>
    <w:rsid w:val="00E83028"/>
    <w:rsid w:val="00E832B3"/>
    <w:rsid w:val="00E92AE2"/>
    <w:rsid w:val="00EA10D9"/>
    <w:rsid w:val="00EA4529"/>
    <w:rsid w:val="00EA6A53"/>
    <w:rsid w:val="00EB4D77"/>
    <w:rsid w:val="00EB7259"/>
    <w:rsid w:val="00EC555C"/>
    <w:rsid w:val="00EF4292"/>
    <w:rsid w:val="00F006B4"/>
    <w:rsid w:val="00F062D7"/>
    <w:rsid w:val="00F07EE6"/>
    <w:rsid w:val="00F17C1A"/>
    <w:rsid w:val="00F22319"/>
    <w:rsid w:val="00F32579"/>
    <w:rsid w:val="00F405EA"/>
    <w:rsid w:val="00F4069E"/>
    <w:rsid w:val="00F87A85"/>
    <w:rsid w:val="00F92ADD"/>
    <w:rsid w:val="00F93F0E"/>
    <w:rsid w:val="00F96937"/>
    <w:rsid w:val="00FC424D"/>
    <w:rsid w:val="00FD1FE8"/>
    <w:rsid w:val="00FD2DE4"/>
    <w:rsid w:val="00FE5CAA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2BF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436774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774"/>
    <w:pPr>
      <w:keepNext/>
      <w:spacing w:after="18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1FE8"/>
    <w:pPr>
      <w:keepNext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6774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6774"/>
    <w:pPr>
      <w:keepNext/>
      <w:outlineLvl w:val="3"/>
    </w:pPr>
    <w:rPr>
      <w:b/>
      <w:color w:val="5A5A5A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36774"/>
    <w:pPr>
      <w:outlineLvl w:val="4"/>
    </w:pPr>
    <w:rPr>
      <w:b/>
      <w:color w:val="9FA6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367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774"/>
    <w:rPr>
      <w:rFonts w:ascii="Arial" w:eastAsiaTheme="minorEastAsia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67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774"/>
    <w:rPr>
      <w:rFonts w:ascii="Arial" w:eastAsiaTheme="minorEastAsia" w:hAnsi="Arial" w:cs="Arial"/>
      <w:sz w:val="24"/>
      <w:szCs w:val="24"/>
    </w:rPr>
  </w:style>
  <w:style w:type="character" w:styleId="Hyperlink">
    <w:name w:val="Hyperlink"/>
    <w:uiPriority w:val="99"/>
    <w:rsid w:val="0043677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36774"/>
    <w:rPr>
      <w:rFonts w:ascii="Arial" w:eastAsiaTheme="minorEastAsia" w:hAnsi="Arial" w:cs="Arial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1FE8"/>
    <w:rPr>
      <w:rFonts w:ascii="Arial" w:eastAsiaTheme="minorEastAsia" w:hAnsi="Arial" w:cs="Arial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36774"/>
    <w:rPr>
      <w:rFonts w:ascii="Arial" w:eastAsiaTheme="minorEastAsia" w:hAnsi="Arial" w:cs="Arial"/>
      <w:b/>
      <w:sz w:val="24"/>
      <w:szCs w:val="24"/>
    </w:rPr>
  </w:style>
  <w:style w:type="paragraph" w:styleId="ListParagraph">
    <w:name w:val="List Paragraph"/>
    <w:aliases w:val="F5 List Paragraph,Dot pt,No Spacing1,List Paragraph Char Char Char,Indicator Text,Numbered Para 1,Bullet Points,MAIN CONTENT,Bullet 1,List Paragraph11,List Paragraph12,List Paragraph2,Normal numbered,OBC Bullet,Bullet Sty,List Paragraph1"/>
    <w:basedOn w:val="Normal"/>
    <w:link w:val="ListParagraphChar"/>
    <w:uiPriority w:val="34"/>
    <w:qFormat/>
    <w:rsid w:val="00436774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C360F3"/>
    <w:pPr>
      <w:tabs>
        <w:tab w:val="right" w:pos="9769"/>
      </w:tabs>
      <w:spacing w:after="80"/>
      <w:ind w:right="624"/>
    </w:pPr>
    <w:rPr>
      <w:b/>
    </w:rPr>
  </w:style>
  <w:style w:type="paragraph" w:styleId="Title">
    <w:name w:val="Title"/>
    <w:aliases w:val="Cover title"/>
    <w:basedOn w:val="Normal"/>
    <w:next w:val="Normal"/>
    <w:link w:val="TitleChar"/>
    <w:uiPriority w:val="10"/>
    <w:qFormat/>
    <w:rsid w:val="00436774"/>
    <w:rPr>
      <w:sz w:val="40"/>
      <w:szCs w:val="40"/>
    </w:rPr>
  </w:style>
  <w:style w:type="character" w:customStyle="1" w:styleId="TitleChar">
    <w:name w:val="Title Char"/>
    <w:aliases w:val="Cover title Char"/>
    <w:basedOn w:val="DefaultParagraphFont"/>
    <w:link w:val="Title"/>
    <w:uiPriority w:val="10"/>
    <w:rsid w:val="00436774"/>
    <w:rPr>
      <w:rFonts w:ascii="Arial" w:eastAsiaTheme="minorEastAsia" w:hAnsi="Arial" w:cs="Arial"/>
      <w:sz w:val="40"/>
      <w:szCs w:val="40"/>
    </w:rPr>
  </w:style>
  <w:style w:type="paragraph" w:styleId="Subtitle">
    <w:name w:val="Subtitle"/>
    <w:aliases w:val="Cover subtitle"/>
    <w:basedOn w:val="Normal"/>
    <w:next w:val="Normal"/>
    <w:link w:val="SubtitleChar"/>
    <w:uiPriority w:val="11"/>
    <w:qFormat/>
    <w:rsid w:val="00436774"/>
    <w:rPr>
      <w:sz w:val="28"/>
      <w:szCs w:val="28"/>
    </w:rPr>
  </w:style>
  <w:style w:type="character" w:customStyle="1" w:styleId="SubtitleChar">
    <w:name w:val="Subtitle Char"/>
    <w:aliases w:val="Cover subtitle Char"/>
    <w:basedOn w:val="DefaultParagraphFont"/>
    <w:link w:val="Subtitle"/>
    <w:uiPriority w:val="11"/>
    <w:rsid w:val="00436774"/>
    <w:rPr>
      <w:rFonts w:ascii="Arial" w:eastAsiaTheme="minorEastAsia" w:hAnsi="Arial" w:cs="Arial"/>
      <w:sz w:val="28"/>
      <w:szCs w:val="28"/>
    </w:rPr>
  </w:style>
  <w:style w:type="character" w:customStyle="1" w:styleId="ListParagraphChar">
    <w:name w:val="List Paragraph Char"/>
    <w:aliases w:val="F5 List Paragraph Char,Dot pt Char,No Spacing1 Char,List Paragraph Char Char Char Char,Indicator Text Char,Numbered Para 1 Char,Bullet Points Char,MAIN CONTENT Char,Bullet 1 Char,List Paragraph11 Char,List Paragraph12 Char"/>
    <w:basedOn w:val="DefaultParagraphFont"/>
    <w:link w:val="ListParagraph"/>
    <w:uiPriority w:val="34"/>
    <w:qFormat/>
    <w:rsid w:val="00436774"/>
    <w:rPr>
      <w:rFonts w:ascii="Arial" w:eastAsiaTheme="minorEastAsia" w:hAnsi="Arial" w:cs="Arial"/>
      <w:sz w:val="24"/>
      <w:szCs w:val="24"/>
    </w:rPr>
  </w:style>
  <w:style w:type="paragraph" w:customStyle="1" w:styleId="Hyperlinktextstyle">
    <w:name w:val="Hyperlink text style"/>
    <w:basedOn w:val="Normal"/>
    <w:link w:val="HyperlinktextstyleChar"/>
    <w:qFormat/>
    <w:rsid w:val="00436774"/>
    <w:rPr>
      <w:color w:val="0000FF"/>
    </w:rPr>
  </w:style>
  <w:style w:type="character" w:customStyle="1" w:styleId="HyperlinktextstyleChar">
    <w:name w:val="Hyperlink text style Char"/>
    <w:basedOn w:val="DefaultParagraphFont"/>
    <w:link w:val="Hyperlinktextstyle"/>
    <w:rsid w:val="00436774"/>
    <w:rPr>
      <w:rFonts w:ascii="Arial" w:eastAsiaTheme="minorEastAsia" w:hAnsi="Arial" w:cs="Arial"/>
      <w:color w:val="0000FF"/>
      <w:sz w:val="24"/>
      <w:szCs w:val="24"/>
    </w:rPr>
  </w:style>
  <w:style w:type="paragraph" w:customStyle="1" w:styleId="NoParagraphStyle">
    <w:name w:val="[No Paragraph Style]"/>
    <w:rsid w:val="0043677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7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774"/>
    <w:rPr>
      <w:rFonts w:ascii="Lucida Grande" w:eastAsiaTheme="minorEastAsia" w:hAnsi="Lucida Grande" w:cs="Lucida Grande"/>
      <w:sz w:val="18"/>
      <w:szCs w:val="18"/>
    </w:rPr>
  </w:style>
  <w:style w:type="paragraph" w:styleId="BodyText3">
    <w:name w:val="Body Text 3"/>
    <w:basedOn w:val="Normal"/>
    <w:link w:val="BodyText3Char"/>
    <w:rsid w:val="00436774"/>
    <w:rPr>
      <w:rFonts w:eastAsia="Times New Roman" w:cs="Times New Roman"/>
      <w:b/>
      <w:szCs w:val="20"/>
    </w:rPr>
  </w:style>
  <w:style w:type="character" w:customStyle="1" w:styleId="BodyText3Char">
    <w:name w:val="Body Text 3 Char"/>
    <w:basedOn w:val="DefaultParagraphFont"/>
    <w:link w:val="BodyText3"/>
    <w:rsid w:val="00436774"/>
    <w:rPr>
      <w:rFonts w:ascii="Arial" w:eastAsia="Times New Roman" w:hAnsi="Arial" w:cs="Times New Roman"/>
      <w:b/>
      <w:sz w:val="24"/>
      <w:szCs w:val="20"/>
    </w:rPr>
  </w:style>
  <w:style w:type="paragraph" w:customStyle="1" w:styleId="Bookreferencestyle">
    <w:name w:val="Book reference style"/>
    <w:basedOn w:val="Normal"/>
    <w:link w:val="BookreferencestyleChar"/>
    <w:rsid w:val="00436774"/>
    <w:rPr>
      <w:i/>
    </w:rPr>
  </w:style>
  <w:style w:type="character" w:customStyle="1" w:styleId="BookreferencestyleChar">
    <w:name w:val="Book reference style Char"/>
    <w:basedOn w:val="DefaultParagraphFont"/>
    <w:link w:val="Bookreferencestyle"/>
    <w:rsid w:val="00436774"/>
    <w:rPr>
      <w:rFonts w:ascii="Arial" w:eastAsiaTheme="minorEastAsia" w:hAnsi="Arial" w:cs="Arial"/>
      <w:i/>
      <w:sz w:val="24"/>
      <w:szCs w:val="24"/>
    </w:rPr>
  </w:style>
  <w:style w:type="character" w:styleId="BookTitle">
    <w:name w:val="Book Title"/>
    <w:aliases w:val="Book title reference style"/>
    <w:basedOn w:val="DefaultParagraphFont"/>
    <w:uiPriority w:val="33"/>
    <w:rsid w:val="00436774"/>
    <w:rPr>
      <w:rFonts w:ascii="Arial" w:hAnsi="Arial"/>
      <w:b w:val="0"/>
      <w:bCs/>
      <w:i/>
      <w:caps w:val="0"/>
      <w:smallCaps w:val="0"/>
      <w:spacing w:val="5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367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67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6774"/>
    <w:rPr>
      <w:rFonts w:ascii="Arial" w:eastAsiaTheme="minorEastAsia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7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774"/>
    <w:rPr>
      <w:rFonts w:ascii="Arial" w:eastAsiaTheme="minorEastAsia" w:hAnsi="Arial" w:cs="Arial"/>
      <w:b/>
      <w:bCs/>
      <w:sz w:val="20"/>
      <w:szCs w:val="20"/>
    </w:rPr>
  </w:style>
  <w:style w:type="paragraph" w:customStyle="1" w:styleId="Contentsheading">
    <w:name w:val="Contents heading"/>
    <w:basedOn w:val="Normal"/>
    <w:link w:val="ContentsheadingChar"/>
    <w:qFormat/>
    <w:rsid w:val="00436774"/>
    <w:rPr>
      <w:b/>
      <w:sz w:val="32"/>
    </w:rPr>
  </w:style>
  <w:style w:type="character" w:customStyle="1" w:styleId="ContentsheadingChar">
    <w:name w:val="Contents heading Char"/>
    <w:basedOn w:val="DefaultParagraphFont"/>
    <w:link w:val="Contentsheading"/>
    <w:rsid w:val="00436774"/>
    <w:rPr>
      <w:rFonts w:ascii="Arial" w:eastAsiaTheme="minorEastAsia" w:hAnsi="Arial" w:cs="Arial"/>
      <w:b/>
      <w:sz w:val="32"/>
      <w:szCs w:val="24"/>
    </w:rPr>
  </w:style>
  <w:style w:type="paragraph" w:customStyle="1" w:styleId="Default">
    <w:name w:val="Default"/>
    <w:rsid w:val="00436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aliases w:val="IFC Subtitle"/>
    <w:uiPriority w:val="20"/>
    <w:rsid w:val="00436774"/>
    <w:rPr>
      <w:rFonts w:ascii="Arial" w:hAnsi="Arial"/>
      <w:b w:val="0"/>
      <w:sz w:val="24"/>
    </w:rPr>
  </w:style>
  <w:style w:type="numbering" w:customStyle="1" w:styleId="EDUCATIONSTANDARDBULLETEDLIST">
    <w:name w:val="EDUCATION STANDARD BULLETED LIST"/>
    <w:uiPriority w:val="99"/>
    <w:rsid w:val="00436774"/>
    <w:pPr>
      <w:numPr>
        <w:numId w:val="6"/>
      </w:numPr>
    </w:pPr>
  </w:style>
  <w:style w:type="numbering" w:customStyle="1" w:styleId="EDUCATIONSTANDARDNUMBEREDLIST">
    <w:name w:val="EDUCATION STANDARD NUMBERED LIST"/>
    <w:uiPriority w:val="99"/>
    <w:rsid w:val="00436774"/>
    <w:pPr>
      <w:numPr>
        <w:numId w:val="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436774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436774"/>
    <w:rPr>
      <w:rFonts w:ascii="Arial" w:eastAsiaTheme="minorEastAsia" w:hAnsi="Arial" w:cs="Arial"/>
      <w:b/>
      <w:color w:val="5A5A5A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36774"/>
    <w:rPr>
      <w:rFonts w:ascii="Arial" w:eastAsiaTheme="minorEastAsia" w:hAnsi="Arial" w:cs="Arial"/>
      <w:b/>
      <w:color w:val="9FA617"/>
      <w:sz w:val="24"/>
      <w:szCs w:val="24"/>
    </w:rPr>
  </w:style>
  <w:style w:type="paragraph" w:customStyle="1" w:styleId="IFCsubtitle">
    <w:name w:val="IFC subtitle"/>
    <w:basedOn w:val="Normal"/>
    <w:link w:val="IFCsubtitleChar"/>
    <w:qFormat/>
    <w:rsid w:val="00436774"/>
    <w:rPr>
      <w:b/>
    </w:rPr>
  </w:style>
  <w:style w:type="character" w:customStyle="1" w:styleId="IFCsubtitleChar">
    <w:name w:val="IFC subtitle Char"/>
    <w:basedOn w:val="DefaultParagraphFont"/>
    <w:link w:val="IFCsubtitle"/>
    <w:rsid w:val="00436774"/>
    <w:rPr>
      <w:rFonts w:ascii="Arial" w:eastAsiaTheme="minorEastAsia" w:hAnsi="Arial" w:cs="Arial"/>
      <w:b/>
      <w:sz w:val="24"/>
      <w:szCs w:val="24"/>
    </w:rPr>
  </w:style>
  <w:style w:type="paragraph" w:customStyle="1" w:styleId="IFCtitle">
    <w:name w:val="IFC title"/>
    <w:basedOn w:val="Normal"/>
    <w:link w:val="IFCtitleChar"/>
    <w:qFormat/>
    <w:rsid w:val="00436774"/>
    <w:rPr>
      <w:b/>
      <w:color w:val="000000" w:themeColor="text1"/>
      <w:sz w:val="32"/>
    </w:rPr>
  </w:style>
  <w:style w:type="character" w:customStyle="1" w:styleId="IFCtitleChar">
    <w:name w:val="IFC title Char"/>
    <w:basedOn w:val="DefaultParagraphFont"/>
    <w:link w:val="IFCtitle"/>
    <w:rsid w:val="00436774"/>
    <w:rPr>
      <w:rFonts w:ascii="Arial" w:eastAsiaTheme="minorEastAsia" w:hAnsi="Arial" w:cs="Arial"/>
      <w:b/>
      <w:color w:val="000000" w:themeColor="text1"/>
      <w:sz w:val="32"/>
      <w:szCs w:val="24"/>
    </w:rPr>
  </w:style>
  <w:style w:type="character" w:styleId="IntenseEmphasis">
    <w:name w:val="Intense Emphasis"/>
    <w:basedOn w:val="DefaultParagraphFont"/>
    <w:uiPriority w:val="21"/>
    <w:rsid w:val="00436774"/>
    <w:rPr>
      <w:b/>
      <w:bCs/>
      <w:i/>
      <w:iCs/>
      <w:color w:val="5B9BD5" w:themeColor="accent1"/>
    </w:rPr>
  </w:style>
  <w:style w:type="paragraph" w:styleId="IntenseQuote">
    <w:name w:val="Intense Quote"/>
    <w:aliases w:val="Hyperlink style"/>
    <w:basedOn w:val="Normal"/>
    <w:next w:val="Normal"/>
    <w:link w:val="IntenseQuoteChar"/>
    <w:uiPriority w:val="30"/>
    <w:rsid w:val="00436774"/>
    <w:pPr>
      <w:framePr w:wrap="around" w:vAnchor="text" w:hAnchor="text" w:y="1"/>
    </w:pPr>
    <w:rPr>
      <w:b/>
      <w:bCs/>
      <w:iCs/>
      <w:color w:val="0000FF"/>
    </w:rPr>
  </w:style>
  <w:style w:type="character" w:customStyle="1" w:styleId="IntenseQuoteChar">
    <w:name w:val="Intense Quote Char"/>
    <w:aliases w:val="Hyperlink style Char"/>
    <w:basedOn w:val="DefaultParagraphFont"/>
    <w:link w:val="IntenseQuote"/>
    <w:uiPriority w:val="30"/>
    <w:rsid w:val="00436774"/>
    <w:rPr>
      <w:rFonts w:ascii="Arial" w:eastAsiaTheme="minorEastAsia" w:hAnsi="Arial" w:cs="Arial"/>
      <w:b/>
      <w:bCs/>
      <w:iCs/>
      <w:color w:val="0000FF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36774"/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6774"/>
    <w:rPr>
      <w:rFonts w:ascii="Arial" w:hAnsi="Arial"/>
      <w:sz w:val="24"/>
      <w:szCs w:val="21"/>
    </w:rPr>
  </w:style>
  <w:style w:type="character" w:styleId="SubtleEmphasis">
    <w:name w:val="Subtle Emphasis"/>
    <w:aliases w:val="IFC Title"/>
    <w:uiPriority w:val="19"/>
    <w:rsid w:val="00436774"/>
    <w:rPr>
      <w:rFonts w:ascii="Arial" w:hAnsi="Arial"/>
      <w:b/>
      <w:color w:val="auto"/>
      <w:sz w:val="32"/>
    </w:rPr>
  </w:style>
  <w:style w:type="paragraph" w:styleId="TOC2">
    <w:name w:val="toc 2"/>
    <w:basedOn w:val="Normal"/>
    <w:next w:val="Normal"/>
    <w:autoRedefine/>
    <w:uiPriority w:val="39"/>
    <w:unhideWhenUsed/>
    <w:rsid w:val="000E2AD3"/>
    <w:pPr>
      <w:tabs>
        <w:tab w:val="right" w:pos="9771"/>
      </w:tabs>
      <w:spacing w:after="80"/>
      <w:ind w:right="624"/>
    </w:pPr>
  </w:style>
  <w:style w:type="paragraph" w:styleId="TOC3">
    <w:name w:val="toc 3"/>
    <w:basedOn w:val="Normal"/>
    <w:next w:val="Normal"/>
    <w:autoRedefine/>
    <w:uiPriority w:val="39"/>
    <w:unhideWhenUsed/>
    <w:rsid w:val="00436774"/>
    <w:pPr>
      <w:tabs>
        <w:tab w:val="right" w:pos="9769"/>
      </w:tabs>
      <w:spacing w:after="80"/>
      <w:ind w:left="567" w:right="624"/>
    </w:pPr>
  </w:style>
  <w:style w:type="paragraph" w:styleId="Revision">
    <w:name w:val="Revision"/>
    <w:hidden/>
    <w:uiPriority w:val="99"/>
    <w:semiHidden/>
    <w:rsid w:val="000E2AD3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3C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1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FoodinSchools@gov.w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FF3C5B18883D4E21973B57C2EEED7FD1" version="1.0.0">
  <systemFields>
    <field name="Objective-Id">
      <value order="0">A64417872</value>
    </field>
    <field name="Objective-Title">
      <value order="0">MA/AB/2025/26 - The Future of the School Milk Subisdy Scheme Wales -Annex B - Consultation Document</value>
    </field>
    <field name="Objective-Description">
      <value order="0"/>
    </field>
    <field name="Objective-CreationStamp">
      <value order="0">2026-09-03T12:47:44Z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2026-10-07T06:59:38Z</value>
    </field>
    <field name="Objective-Owner">
      <value order="0">Furminger, Sarah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Save:FSMs, School Food &amp; Independent Schools File:SLD - Food in Schools Branch -  2026 - 2030:School Milk     2026 - 2030:School Milk:SLD - FiS - School Milk - Legal Advice - 2026-2030
:School Milk MA</value>
    </field>
    <field name="Objective-Parent">
      <value order="0">School Milk MA</value>
    </field>
    <field name="Objective-State">
      <value order="0">Being Edited</value>
    </field>
    <field name="Objective-VersionId">
      <value order="0">vA116072887</value>
    </field>
    <field name="Objective-Version">
      <value order="0">29.1</value>
    </field>
    <field name="Objective-VersionNumber">
      <value order="0">30</value>
    </field>
    <field name="Objective-VersionComment">
      <value order="0"/>
    </field>
    <field name="Objective-FileNumber">
      <value order="0">qA2431896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2026-09-02T23:00:00Z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FC306275-6DF6-4154-863E-2A64C71196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2026-10-13T11:46:00Z</dcterms:created>
  <dcterms:modified xsi:type="dcterms:W3CDTF">2026-10-13T11:47:00Z</dcterms:modified>
</cp:coreProperties>
</file>