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CA237F" w14:textId="77777777" w:rsidR="00237585" w:rsidRPr="00A70515" w:rsidRDefault="00237585" w:rsidP="002049B6">
      <w:pPr>
        <w:rPr>
          <w:rStyle w:val="Heading3Char"/>
          <w:rFonts w:eastAsiaTheme="minorHAnsi" w:cs="Arial"/>
        </w:rPr>
      </w:pPr>
    </w:p>
    <w:p w14:paraId="366F4BBF" w14:textId="3B0A073C" w:rsidR="00237585" w:rsidRPr="00A70515" w:rsidRDefault="00237585" w:rsidP="002049B6">
      <w:pPr>
        <w:rPr>
          <w:rStyle w:val="Heading3Char"/>
          <w:rFonts w:eastAsiaTheme="minorHAnsi" w:cs="Arial"/>
          <w:sz w:val="32"/>
        </w:rPr>
      </w:pPr>
      <w:r w:rsidRPr="00A70515">
        <w:rPr>
          <w:rStyle w:val="Heading3Char"/>
          <w:rFonts w:eastAsiaTheme="minorHAnsi" w:cs="Arial"/>
          <w:sz w:val="32"/>
        </w:rPr>
        <w:t>Learning Agreement</w:t>
      </w:r>
    </w:p>
    <w:p w14:paraId="002C92D7" w14:textId="014E500B" w:rsidR="00B907FF" w:rsidRDefault="00237585" w:rsidP="00174FED">
      <w:pPr>
        <w:spacing w:line="276" w:lineRule="auto"/>
        <w:jc w:val="both"/>
        <w:rPr>
          <w:rFonts w:ascii="Arial" w:hAnsi="Arial" w:cs="Arial"/>
          <w:sz w:val="24"/>
        </w:rPr>
      </w:pPr>
      <w:r w:rsidRPr="00174FED">
        <w:rPr>
          <w:rFonts w:ascii="Arial" w:hAnsi="Arial" w:cs="Arial"/>
          <w:sz w:val="24"/>
        </w:rPr>
        <w:t>This Learning Agreement is</w:t>
      </w:r>
      <w:r w:rsidR="00FD5E00">
        <w:rPr>
          <w:rFonts w:ascii="Arial" w:hAnsi="Arial" w:cs="Arial"/>
          <w:sz w:val="24"/>
        </w:rPr>
        <w:t xml:space="preserve"> a legal agreement between you, the student, and the Welsh Government</w:t>
      </w:r>
      <w:r w:rsidR="008D3E05">
        <w:rPr>
          <w:rFonts w:ascii="Arial" w:hAnsi="Arial" w:cs="Arial"/>
          <w:sz w:val="24"/>
        </w:rPr>
        <w:t xml:space="preserve"> ("</w:t>
      </w:r>
      <w:r w:rsidR="008D3E05" w:rsidRPr="008D3E05">
        <w:rPr>
          <w:rFonts w:ascii="Arial" w:hAnsi="Arial" w:cs="Arial"/>
          <w:b/>
          <w:sz w:val="24"/>
        </w:rPr>
        <w:t>we/us</w:t>
      </w:r>
      <w:r w:rsidR="008D3E05">
        <w:rPr>
          <w:rFonts w:ascii="Arial" w:hAnsi="Arial" w:cs="Arial"/>
          <w:sz w:val="24"/>
        </w:rPr>
        <w:t>")</w:t>
      </w:r>
      <w:r w:rsidRPr="00174FED">
        <w:rPr>
          <w:rFonts w:ascii="Arial" w:hAnsi="Arial" w:cs="Arial"/>
          <w:sz w:val="24"/>
        </w:rPr>
        <w:t xml:space="preserve"> </w:t>
      </w:r>
      <w:r w:rsidR="00EF3F83">
        <w:rPr>
          <w:rFonts w:ascii="Arial" w:hAnsi="Arial" w:cs="Arial"/>
          <w:sz w:val="24"/>
        </w:rPr>
        <w:t xml:space="preserve">and contains a statement of the applicable terms of your participation in the </w:t>
      </w:r>
      <w:r w:rsidR="00FD5E00" w:rsidRPr="00FD5E00">
        <w:rPr>
          <w:rFonts w:ascii="Arial" w:hAnsi="Arial" w:cs="Arial"/>
          <w:sz w:val="24"/>
        </w:rPr>
        <w:t>Chartered Institute of Procurement and Supply (CIPS)</w:t>
      </w:r>
      <w:r w:rsidR="00EF3F83">
        <w:rPr>
          <w:rFonts w:ascii="Arial" w:hAnsi="Arial" w:cs="Arial"/>
          <w:sz w:val="24"/>
        </w:rPr>
        <w:t xml:space="preserve"> Corporate Award Programme</w:t>
      </w:r>
      <w:r w:rsidR="00FD5E00">
        <w:rPr>
          <w:rFonts w:ascii="Arial" w:hAnsi="Arial" w:cs="Arial"/>
          <w:sz w:val="24"/>
        </w:rPr>
        <w:t xml:space="preserve"> (the "</w:t>
      </w:r>
      <w:r w:rsidR="00FD5E00" w:rsidRPr="00FD5E00">
        <w:rPr>
          <w:rFonts w:ascii="Arial" w:hAnsi="Arial" w:cs="Arial"/>
          <w:b/>
          <w:sz w:val="24"/>
        </w:rPr>
        <w:t>Programme</w:t>
      </w:r>
      <w:r w:rsidR="00FD5E00">
        <w:rPr>
          <w:rFonts w:ascii="Arial" w:hAnsi="Arial" w:cs="Arial"/>
          <w:sz w:val="24"/>
        </w:rPr>
        <w:t>")</w:t>
      </w:r>
      <w:r w:rsidR="00EF3F83">
        <w:rPr>
          <w:rFonts w:ascii="Arial" w:hAnsi="Arial" w:cs="Arial"/>
          <w:sz w:val="24"/>
        </w:rPr>
        <w:t xml:space="preserve">. By signing this document you are confirming that you </w:t>
      </w:r>
      <w:r w:rsidRPr="00174FED">
        <w:rPr>
          <w:rFonts w:ascii="Arial" w:hAnsi="Arial" w:cs="Arial"/>
          <w:sz w:val="24"/>
        </w:rPr>
        <w:t>have received, understood, and accepted the</w:t>
      </w:r>
      <w:r w:rsidR="00EF3F83">
        <w:rPr>
          <w:rFonts w:ascii="Arial" w:hAnsi="Arial" w:cs="Arial"/>
          <w:sz w:val="24"/>
        </w:rPr>
        <w:t>se</w:t>
      </w:r>
      <w:r w:rsidRPr="00174FED">
        <w:rPr>
          <w:rFonts w:ascii="Arial" w:hAnsi="Arial" w:cs="Arial"/>
          <w:sz w:val="24"/>
        </w:rPr>
        <w:t xml:space="preserve"> </w:t>
      </w:r>
      <w:r w:rsidR="00EF3F83">
        <w:rPr>
          <w:rFonts w:ascii="Arial" w:hAnsi="Arial" w:cs="Arial"/>
          <w:sz w:val="24"/>
        </w:rPr>
        <w:t xml:space="preserve">terms. </w:t>
      </w:r>
      <w:r w:rsidR="00FD5E00">
        <w:rPr>
          <w:rFonts w:ascii="Arial" w:hAnsi="Arial" w:cs="Arial"/>
          <w:sz w:val="24"/>
        </w:rPr>
        <w:t>Please sign and return t</w:t>
      </w:r>
      <w:r w:rsidR="00FD5E00" w:rsidRPr="00FD5E00">
        <w:rPr>
          <w:rFonts w:ascii="Arial" w:hAnsi="Arial" w:cs="Arial"/>
          <w:sz w:val="24"/>
        </w:rPr>
        <w:t>his Agreement</w:t>
      </w:r>
      <w:r w:rsidR="00FD5E00">
        <w:rPr>
          <w:rFonts w:ascii="Arial" w:hAnsi="Arial" w:cs="Arial"/>
          <w:sz w:val="24"/>
        </w:rPr>
        <w:t>, along with your completed Expression of I</w:t>
      </w:r>
      <w:r w:rsidR="00FD5E00" w:rsidRPr="00FD5E00">
        <w:rPr>
          <w:rFonts w:ascii="Arial" w:hAnsi="Arial" w:cs="Arial"/>
          <w:sz w:val="24"/>
        </w:rPr>
        <w:t xml:space="preserve">nterest </w:t>
      </w:r>
      <w:r w:rsidR="00366737">
        <w:rPr>
          <w:rFonts w:ascii="Arial" w:hAnsi="Arial" w:cs="Arial"/>
          <w:sz w:val="24"/>
        </w:rPr>
        <w:t>a</w:t>
      </w:r>
      <w:r w:rsidR="00FD5E00">
        <w:rPr>
          <w:rFonts w:ascii="Arial" w:hAnsi="Arial" w:cs="Arial"/>
          <w:sz w:val="24"/>
        </w:rPr>
        <w:t>pplication</w:t>
      </w:r>
      <w:r w:rsidR="00FD5E00" w:rsidRPr="00FD5E00">
        <w:rPr>
          <w:rFonts w:ascii="Arial" w:hAnsi="Arial" w:cs="Arial"/>
          <w:sz w:val="24"/>
        </w:rPr>
        <w:t>.</w:t>
      </w:r>
      <w:r w:rsidR="00FD5E00">
        <w:rPr>
          <w:rFonts w:ascii="Arial" w:hAnsi="Arial" w:cs="Arial"/>
          <w:sz w:val="24"/>
        </w:rPr>
        <w:t xml:space="preserve"> </w:t>
      </w:r>
    </w:p>
    <w:p w14:paraId="0FD06FE0" w14:textId="60F53D4F" w:rsidR="00237585" w:rsidRPr="00A70515" w:rsidRDefault="00366737" w:rsidP="00174FED">
      <w:pPr>
        <w:spacing w:line="276" w:lineRule="auto"/>
        <w:jc w:val="both"/>
        <w:rPr>
          <w:rFonts w:ascii="Arial" w:hAnsi="Arial" w:cs="Arial"/>
          <w:sz w:val="24"/>
        </w:rPr>
      </w:pPr>
      <w:r>
        <w:rPr>
          <w:rFonts w:ascii="Arial" w:hAnsi="Arial" w:cs="Arial"/>
          <w:sz w:val="24"/>
          <w:u w:val="single"/>
        </w:rPr>
        <w:t>We</w:t>
      </w:r>
      <w:r w:rsidR="00FD5E00" w:rsidRPr="00B907FF">
        <w:rPr>
          <w:rFonts w:ascii="Arial" w:hAnsi="Arial" w:cs="Arial"/>
          <w:sz w:val="24"/>
          <w:u w:val="single"/>
        </w:rPr>
        <w:t xml:space="preserve"> will not consider your application for a place on the Programme without this </w:t>
      </w:r>
      <w:r w:rsidR="009C1C98" w:rsidRPr="00B907FF">
        <w:rPr>
          <w:rFonts w:ascii="Arial" w:hAnsi="Arial" w:cs="Arial"/>
          <w:sz w:val="24"/>
          <w:u w:val="single"/>
        </w:rPr>
        <w:t>signed Agreement.</w:t>
      </w:r>
      <w:r w:rsidR="00FD5E00" w:rsidRPr="00FD5E00">
        <w:rPr>
          <w:rFonts w:ascii="Arial" w:hAnsi="Arial" w:cs="Arial"/>
          <w:sz w:val="24"/>
        </w:rPr>
        <w:t xml:space="preserve"> </w:t>
      </w:r>
      <w:r w:rsidR="00237585" w:rsidRPr="00174FED">
        <w:rPr>
          <w:rFonts w:ascii="Arial" w:hAnsi="Arial" w:cs="Arial"/>
          <w:sz w:val="24"/>
        </w:rPr>
        <w:t xml:space="preserve"> . </w:t>
      </w:r>
    </w:p>
    <w:p w14:paraId="54334A62" w14:textId="7EE97DCB" w:rsidR="00366737" w:rsidRDefault="00174FED" w:rsidP="00174FED">
      <w:pPr>
        <w:pStyle w:val="NormalWeb"/>
        <w:shd w:val="clear" w:color="auto" w:fill="FFFFFF"/>
        <w:spacing w:before="0" w:beforeAutospacing="0" w:after="300" w:afterAutospacing="0" w:line="276" w:lineRule="auto"/>
        <w:jc w:val="both"/>
        <w:rPr>
          <w:rFonts w:ascii="Arial" w:hAnsi="Arial" w:cs="Arial"/>
          <w:color w:val="1F1F1F"/>
        </w:rPr>
      </w:pPr>
      <w:r>
        <w:rPr>
          <w:rFonts w:ascii="Arial" w:hAnsi="Arial" w:cs="Arial"/>
          <w:color w:val="1F1F1F"/>
        </w:rPr>
        <w:t xml:space="preserve">The </w:t>
      </w:r>
      <w:r w:rsidR="00FD5E00">
        <w:rPr>
          <w:rFonts w:ascii="Arial" w:hAnsi="Arial" w:cs="Arial"/>
          <w:color w:val="1F1F1F"/>
        </w:rPr>
        <w:t>Programme</w:t>
      </w:r>
      <w:r>
        <w:rPr>
          <w:rFonts w:ascii="Arial" w:hAnsi="Arial" w:cs="Arial"/>
          <w:color w:val="1F1F1F"/>
        </w:rPr>
        <w:t xml:space="preserve"> </w:t>
      </w:r>
      <w:r w:rsidR="00356953">
        <w:rPr>
          <w:rFonts w:ascii="Arial" w:hAnsi="Arial" w:cs="Arial"/>
          <w:color w:val="1F1F1F"/>
        </w:rPr>
        <w:t xml:space="preserve">content </w:t>
      </w:r>
      <w:r>
        <w:rPr>
          <w:rFonts w:ascii="Arial" w:hAnsi="Arial" w:cs="Arial"/>
          <w:color w:val="1F1F1F"/>
        </w:rPr>
        <w:t xml:space="preserve">will be delivered by </w:t>
      </w:r>
      <w:r w:rsidR="00FD5E00">
        <w:rPr>
          <w:rFonts w:ascii="Arial" w:hAnsi="Arial" w:cs="Arial"/>
          <w:color w:val="1F1F1F"/>
        </w:rPr>
        <w:t xml:space="preserve">CIPS, with full funding from </w:t>
      </w:r>
      <w:r>
        <w:rPr>
          <w:rFonts w:ascii="Arial" w:hAnsi="Arial" w:cs="Arial"/>
          <w:color w:val="1F1F1F"/>
        </w:rPr>
        <w:t>the Welsh Government</w:t>
      </w:r>
      <w:r w:rsidR="00356953">
        <w:rPr>
          <w:rFonts w:ascii="Arial" w:hAnsi="Arial" w:cs="Arial"/>
          <w:color w:val="1F1F1F"/>
        </w:rPr>
        <w:t xml:space="preserve">. </w:t>
      </w:r>
      <w:r w:rsidR="00366737">
        <w:rPr>
          <w:rFonts w:ascii="Arial" w:hAnsi="Arial" w:cs="Arial"/>
          <w:color w:val="1F1F1F"/>
        </w:rPr>
        <w:t>The Programme is being delivered as part of the Welsh Government’s Commercial Procurement Capacity and Capability programme. This programme aims to ensure that the skill levels of existing Welsh Public Sector staff</w:t>
      </w:r>
      <w:r w:rsidR="00366737" w:rsidRPr="008D3E05">
        <w:rPr>
          <w:rFonts w:ascii="Arial" w:hAnsi="Arial" w:cs="Arial"/>
          <w:color w:val="1F1F1F"/>
        </w:rPr>
        <w:t xml:space="preserve"> meet today’s needs, create professionals of the future, and raise the status of the procurement profession </w:t>
      </w:r>
      <w:r w:rsidR="00366737">
        <w:rPr>
          <w:rFonts w:ascii="Arial" w:hAnsi="Arial" w:cs="Arial"/>
          <w:color w:val="1F1F1F"/>
        </w:rPr>
        <w:t xml:space="preserve">within the public sector </w:t>
      </w:r>
      <w:r w:rsidR="00366737" w:rsidRPr="008D3E05">
        <w:rPr>
          <w:rFonts w:ascii="Arial" w:hAnsi="Arial" w:cs="Arial"/>
          <w:color w:val="1F1F1F"/>
        </w:rPr>
        <w:t>by addressing the skills deficit.</w:t>
      </w:r>
      <w:r w:rsidR="00366737">
        <w:rPr>
          <w:rFonts w:ascii="Arial" w:hAnsi="Arial" w:cs="Arial"/>
          <w:color w:val="1F1F1F"/>
        </w:rPr>
        <w:t xml:space="preserve"> </w:t>
      </w:r>
    </w:p>
    <w:p w14:paraId="6FF782E9" w14:textId="1071C99C" w:rsidR="00366737" w:rsidRPr="00A630C5" w:rsidRDefault="00366737" w:rsidP="00366737">
      <w:pPr>
        <w:pStyle w:val="NormalWeb"/>
        <w:shd w:val="clear" w:color="auto" w:fill="FFFFFF"/>
        <w:spacing w:after="300" w:line="276" w:lineRule="auto"/>
        <w:jc w:val="both"/>
        <w:rPr>
          <w:rFonts w:ascii="Arial" w:hAnsi="Arial" w:cs="Arial"/>
          <w:color w:val="1F1F1F"/>
        </w:rPr>
      </w:pPr>
      <w:r>
        <w:rPr>
          <w:rFonts w:ascii="Arial" w:hAnsi="Arial" w:cs="Arial"/>
          <w:color w:val="1F1F1F"/>
        </w:rPr>
        <w:t>Funding for the Programme is available to individuals per</w:t>
      </w:r>
      <w:r w:rsidR="00646CDC">
        <w:rPr>
          <w:rFonts w:ascii="Arial" w:hAnsi="Arial" w:cs="Arial"/>
          <w:color w:val="1F1F1F"/>
        </w:rPr>
        <w:t xml:space="preserve">manently employed within </w:t>
      </w:r>
      <w:r w:rsidR="00375307">
        <w:rPr>
          <w:rFonts w:ascii="Arial" w:hAnsi="Arial" w:cs="Arial"/>
          <w:color w:val="1F1F1F"/>
        </w:rPr>
        <w:t xml:space="preserve">certain </w:t>
      </w:r>
      <w:r>
        <w:rPr>
          <w:rFonts w:ascii="Arial" w:hAnsi="Arial" w:cs="Arial"/>
          <w:color w:val="1F1F1F"/>
        </w:rPr>
        <w:t>public sector</w:t>
      </w:r>
      <w:r w:rsidR="00375307">
        <w:rPr>
          <w:rFonts w:ascii="Arial" w:hAnsi="Arial" w:cs="Arial"/>
          <w:color w:val="1F1F1F"/>
        </w:rPr>
        <w:t xml:space="preserve"> organisations</w:t>
      </w:r>
      <w:r>
        <w:rPr>
          <w:rFonts w:ascii="Arial" w:hAnsi="Arial" w:cs="Arial"/>
          <w:color w:val="1F1F1F"/>
        </w:rPr>
        <w:t xml:space="preserve"> in Wales, as further outlined in the schedule attached</w:t>
      </w:r>
      <w:r w:rsidR="002917BE">
        <w:rPr>
          <w:rFonts w:ascii="Arial" w:hAnsi="Arial" w:cs="Arial"/>
          <w:color w:val="1F1F1F"/>
        </w:rPr>
        <w:t xml:space="preserve"> to this Agreement (</w:t>
      </w:r>
      <w:r>
        <w:rPr>
          <w:rFonts w:ascii="Arial" w:hAnsi="Arial" w:cs="Arial"/>
          <w:color w:val="1F1F1F"/>
        </w:rPr>
        <w:t>"</w:t>
      </w:r>
      <w:r w:rsidR="002917BE" w:rsidRPr="00162C41">
        <w:rPr>
          <w:rFonts w:ascii="Arial" w:hAnsi="Arial" w:cs="Arial"/>
          <w:b/>
          <w:bCs/>
          <w:szCs w:val="21"/>
        </w:rPr>
        <w:t>Applicable Welsh Public Sector employers</w:t>
      </w:r>
      <w:r w:rsidR="002917BE">
        <w:rPr>
          <w:rFonts w:ascii="Arial" w:hAnsi="Arial" w:cs="Arial"/>
          <w:b/>
          <w:bCs/>
          <w:szCs w:val="21"/>
        </w:rPr>
        <w:t>”</w:t>
      </w:r>
      <w:r w:rsidRPr="002C077C">
        <w:rPr>
          <w:rFonts w:ascii="Arial" w:hAnsi="Arial" w:cs="Arial"/>
          <w:color w:val="1F1F1F"/>
        </w:rPr>
        <w:t>).</w:t>
      </w:r>
      <w:r>
        <w:rPr>
          <w:rFonts w:ascii="Arial" w:hAnsi="Arial" w:cs="Arial"/>
          <w:color w:val="1F1F1F"/>
        </w:rPr>
        <w:t xml:space="preserve"> Unfortunately, we will not consider applications from any fixed term, temporary or agency staff for this Programme. </w:t>
      </w:r>
      <w:r w:rsidRPr="00A630C5">
        <w:rPr>
          <w:rFonts w:ascii="Arial" w:hAnsi="Arial" w:cs="Arial"/>
          <w:color w:val="1F1F1F"/>
        </w:rPr>
        <w:t>Y</w:t>
      </w:r>
      <w:r>
        <w:rPr>
          <w:rFonts w:ascii="Arial" w:hAnsi="Arial" w:cs="Arial"/>
          <w:color w:val="1F1F1F"/>
        </w:rPr>
        <w:t xml:space="preserve">ou </w:t>
      </w:r>
      <w:r>
        <w:rPr>
          <w:rFonts w:ascii="Arial" w:hAnsi="Arial" w:cs="Arial"/>
          <w:color w:val="1F1F1F"/>
        </w:rPr>
        <w:lastRenderedPageBreak/>
        <w:t xml:space="preserve">acknowledge that </w:t>
      </w:r>
      <w:r w:rsidR="003226E4">
        <w:rPr>
          <w:rFonts w:ascii="Arial" w:hAnsi="Arial" w:cs="Arial"/>
          <w:color w:val="1F1F1F"/>
        </w:rPr>
        <w:t xml:space="preserve">you will receive </w:t>
      </w:r>
      <w:r>
        <w:rPr>
          <w:rFonts w:ascii="Arial" w:hAnsi="Arial" w:cs="Arial"/>
          <w:color w:val="1F1F1F"/>
        </w:rPr>
        <w:t>funding</w:t>
      </w:r>
      <w:r w:rsidR="003226E4">
        <w:rPr>
          <w:rFonts w:ascii="Arial" w:hAnsi="Arial" w:cs="Arial"/>
          <w:color w:val="1F1F1F"/>
        </w:rPr>
        <w:t xml:space="preserve"> from the </w:t>
      </w:r>
      <w:r w:rsidRPr="00A630C5">
        <w:rPr>
          <w:rFonts w:ascii="Arial" w:hAnsi="Arial" w:cs="Arial"/>
          <w:color w:val="1F1F1F"/>
        </w:rPr>
        <w:t>Welsh</w:t>
      </w:r>
      <w:r w:rsidR="003226E4">
        <w:rPr>
          <w:rFonts w:ascii="Arial" w:hAnsi="Arial" w:cs="Arial"/>
          <w:color w:val="1F1F1F"/>
        </w:rPr>
        <w:t xml:space="preserve"> Government for the Programme as follows</w:t>
      </w:r>
      <w:r w:rsidRPr="00A630C5">
        <w:rPr>
          <w:rFonts w:ascii="Arial" w:hAnsi="Arial" w:cs="Arial"/>
          <w:color w:val="1F1F1F"/>
        </w:rPr>
        <w:t>:</w:t>
      </w:r>
    </w:p>
    <w:p w14:paraId="05661D48" w14:textId="77777777" w:rsidR="00366737" w:rsidRPr="00A630C5" w:rsidRDefault="00366737" w:rsidP="00366737">
      <w:pPr>
        <w:pStyle w:val="NormalWeb"/>
        <w:shd w:val="clear" w:color="auto" w:fill="FFFFFF"/>
        <w:spacing w:after="300" w:line="276" w:lineRule="auto"/>
        <w:jc w:val="both"/>
        <w:rPr>
          <w:rFonts w:ascii="Arial" w:hAnsi="Arial" w:cs="Arial"/>
          <w:color w:val="1F1F1F"/>
        </w:rPr>
      </w:pPr>
      <w:r w:rsidRPr="00A630C5">
        <w:rPr>
          <w:rFonts w:ascii="Arial" w:hAnsi="Arial" w:cs="Arial"/>
          <w:color w:val="1F1F1F"/>
        </w:rPr>
        <w:t>a.</w:t>
      </w:r>
      <w:r w:rsidRPr="00A630C5">
        <w:rPr>
          <w:rFonts w:ascii="Arial" w:hAnsi="Arial" w:cs="Arial"/>
          <w:color w:val="1F1F1F"/>
        </w:rPr>
        <w:tab/>
        <w:t xml:space="preserve">for the Practitioner Level course </w:t>
      </w:r>
      <w:r>
        <w:rPr>
          <w:rFonts w:ascii="Arial" w:hAnsi="Arial" w:cs="Arial"/>
          <w:color w:val="1F1F1F"/>
        </w:rPr>
        <w:t>-</w:t>
      </w:r>
      <w:r w:rsidRPr="00A630C5">
        <w:rPr>
          <w:rFonts w:ascii="Arial" w:hAnsi="Arial" w:cs="Arial"/>
          <w:color w:val="1F1F1F"/>
        </w:rPr>
        <w:t xml:space="preserve"> £3325 plus VAT </w:t>
      </w:r>
    </w:p>
    <w:p w14:paraId="42F8F0D2" w14:textId="48859726" w:rsidR="00366737" w:rsidRDefault="00366737" w:rsidP="00174FED">
      <w:pPr>
        <w:pStyle w:val="NormalWeb"/>
        <w:shd w:val="clear" w:color="auto" w:fill="FFFFFF"/>
        <w:spacing w:before="0" w:beforeAutospacing="0" w:after="300" w:afterAutospacing="0" w:line="276" w:lineRule="auto"/>
        <w:jc w:val="both"/>
        <w:rPr>
          <w:rFonts w:ascii="Arial" w:hAnsi="Arial" w:cs="Arial"/>
          <w:color w:val="1F1F1F"/>
        </w:rPr>
      </w:pPr>
      <w:r w:rsidRPr="00A630C5">
        <w:rPr>
          <w:rFonts w:ascii="Arial" w:hAnsi="Arial" w:cs="Arial"/>
          <w:color w:val="1F1F1F"/>
        </w:rPr>
        <w:t>b.</w:t>
      </w:r>
      <w:r w:rsidRPr="00A630C5">
        <w:rPr>
          <w:rFonts w:ascii="Arial" w:hAnsi="Arial" w:cs="Arial"/>
          <w:color w:val="1F1F1F"/>
        </w:rPr>
        <w:tab/>
        <w:t xml:space="preserve">for the Advanced Practitioner Level - £4795 plus VAT </w:t>
      </w:r>
    </w:p>
    <w:p w14:paraId="6C7404D9" w14:textId="278608CB" w:rsidR="00356953" w:rsidRDefault="00FD5E00" w:rsidP="00174FED">
      <w:pPr>
        <w:pStyle w:val="NormalWeb"/>
        <w:shd w:val="clear" w:color="auto" w:fill="FFFFFF"/>
        <w:spacing w:before="0" w:beforeAutospacing="0" w:after="300" w:afterAutospacing="0" w:line="276" w:lineRule="auto"/>
        <w:jc w:val="both"/>
        <w:rPr>
          <w:rFonts w:ascii="Arial" w:hAnsi="Arial" w:cs="Arial"/>
          <w:color w:val="1F1F1F"/>
        </w:rPr>
      </w:pPr>
      <w:r>
        <w:rPr>
          <w:rFonts w:ascii="Arial" w:hAnsi="Arial" w:cs="Arial"/>
          <w:color w:val="1F1F1F"/>
        </w:rPr>
        <w:t xml:space="preserve">Please note, that all </w:t>
      </w:r>
      <w:r w:rsidR="00174FED">
        <w:rPr>
          <w:rFonts w:ascii="Arial" w:hAnsi="Arial" w:cs="Arial"/>
          <w:color w:val="1F1F1F"/>
        </w:rPr>
        <w:t>travel and subsistence costs</w:t>
      </w:r>
      <w:r w:rsidR="00356953">
        <w:rPr>
          <w:rFonts w:ascii="Arial" w:hAnsi="Arial" w:cs="Arial"/>
          <w:color w:val="1F1F1F"/>
        </w:rPr>
        <w:t xml:space="preserve"> incurred </w:t>
      </w:r>
      <w:r>
        <w:rPr>
          <w:rFonts w:ascii="Arial" w:hAnsi="Arial" w:cs="Arial"/>
          <w:color w:val="1F1F1F"/>
        </w:rPr>
        <w:t>to enable your participation on the Programme require prior agreement with your employer and shall be claimed through your employer's usual travel and subsistence policy. The Welsh Government will not be responsible for payment of any travel and subsistence costs in relation to your participation on the Programme.</w:t>
      </w:r>
      <w:r w:rsidR="00356953">
        <w:rPr>
          <w:rFonts w:ascii="Arial" w:hAnsi="Arial" w:cs="Arial"/>
          <w:color w:val="1F1F1F"/>
        </w:rPr>
        <w:t xml:space="preserve"> </w:t>
      </w:r>
      <w:r w:rsidR="00174FED">
        <w:rPr>
          <w:rFonts w:ascii="Arial" w:hAnsi="Arial" w:cs="Arial"/>
          <w:color w:val="1F1F1F"/>
        </w:rPr>
        <w:t xml:space="preserve"> </w:t>
      </w:r>
    </w:p>
    <w:p w14:paraId="044BA89B" w14:textId="77777777" w:rsidR="00F0536C" w:rsidRDefault="00F0536C" w:rsidP="00C54271">
      <w:pPr>
        <w:tabs>
          <w:tab w:val="left" w:pos="6771"/>
        </w:tabs>
        <w:rPr>
          <w:rFonts w:ascii="Arial" w:hAnsi="Arial" w:cs="Arial"/>
          <w:b/>
          <w:bCs/>
          <w:sz w:val="32"/>
          <w:szCs w:val="36"/>
          <w:u w:val="single"/>
        </w:rPr>
      </w:pPr>
    </w:p>
    <w:p w14:paraId="1E573572" w14:textId="77777777" w:rsidR="00F0536C" w:rsidRDefault="00F0536C" w:rsidP="00C54271">
      <w:pPr>
        <w:tabs>
          <w:tab w:val="left" w:pos="6771"/>
        </w:tabs>
        <w:rPr>
          <w:rFonts w:ascii="Arial" w:hAnsi="Arial" w:cs="Arial"/>
          <w:b/>
          <w:bCs/>
          <w:sz w:val="32"/>
          <w:szCs w:val="36"/>
          <w:u w:val="single"/>
        </w:rPr>
      </w:pPr>
    </w:p>
    <w:p w14:paraId="1EA24678" w14:textId="77777777" w:rsidR="00F0536C" w:rsidRDefault="00F0536C" w:rsidP="00C54271">
      <w:pPr>
        <w:tabs>
          <w:tab w:val="left" w:pos="6771"/>
        </w:tabs>
        <w:rPr>
          <w:rFonts w:ascii="Arial" w:hAnsi="Arial" w:cs="Arial"/>
          <w:b/>
          <w:bCs/>
          <w:sz w:val="32"/>
          <w:szCs w:val="36"/>
          <w:u w:val="single"/>
        </w:rPr>
      </w:pPr>
    </w:p>
    <w:p w14:paraId="36FFE3C6" w14:textId="77777777" w:rsidR="00F0536C" w:rsidRDefault="00F0536C" w:rsidP="00C54271">
      <w:pPr>
        <w:tabs>
          <w:tab w:val="left" w:pos="6771"/>
        </w:tabs>
        <w:rPr>
          <w:rFonts w:ascii="Arial" w:hAnsi="Arial" w:cs="Arial"/>
          <w:b/>
          <w:bCs/>
          <w:sz w:val="32"/>
          <w:szCs w:val="36"/>
          <w:u w:val="single"/>
        </w:rPr>
      </w:pPr>
    </w:p>
    <w:p w14:paraId="2F311432" w14:textId="2F7502F9" w:rsidR="00237585" w:rsidRDefault="00237585" w:rsidP="00C54271">
      <w:pPr>
        <w:tabs>
          <w:tab w:val="left" w:pos="6771"/>
        </w:tabs>
        <w:rPr>
          <w:rFonts w:ascii="Arial" w:hAnsi="Arial" w:cs="Arial"/>
          <w:b/>
          <w:bCs/>
          <w:sz w:val="32"/>
          <w:szCs w:val="36"/>
          <w:u w:val="single"/>
        </w:rPr>
      </w:pPr>
      <w:r w:rsidRPr="00A70515">
        <w:rPr>
          <w:rFonts w:ascii="Arial" w:hAnsi="Arial" w:cs="Arial"/>
          <w:b/>
          <w:bCs/>
          <w:sz w:val="32"/>
          <w:szCs w:val="36"/>
          <w:u w:val="single"/>
        </w:rPr>
        <w:t>Part 1</w:t>
      </w:r>
    </w:p>
    <w:p w14:paraId="66FFBEB0" w14:textId="3D596789" w:rsidR="00C54271" w:rsidRPr="00C54271" w:rsidRDefault="00C54271" w:rsidP="00C54271">
      <w:pPr>
        <w:tabs>
          <w:tab w:val="left" w:pos="6771"/>
        </w:tabs>
        <w:rPr>
          <w:rFonts w:ascii="Arial" w:hAnsi="Arial" w:cs="Arial"/>
          <w:b/>
          <w:bCs/>
          <w:sz w:val="28"/>
          <w:szCs w:val="36"/>
        </w:rPr>
      </w:pPr>
      <w:r w:rsidRPr="00C54271">
        <w:rPr>
          <w:rFonts w:ascii="Arial" w:hAnsi="Arial" w:cs="Arial"/>
          <w:b/>
          <w:bCs/>
          <w:sz w:val="28"/>
          <w:szCs w:val="36"/>
        </w:rPr>
        <w:t>THE STUDENT</w:t>
      </w:r>
    </w:p>
    <w:tbl>
      <w:tblPr>
        <w:tblStyle w:val="TableGrid"/>
        <w:tblW w:w="8908" w:type="dxa"/>
        <w:tblInd w:w="-5" w:type="dxa"/>
        <w:tblLook w:val="04A0" w:firstRow="1" w:lastRow="0" w:firstColumn="1" w:lastColumn="0" w:noHBand="0" w:noVBand="1"/>
      </w:tblPr>
      <w:tblGrid>
        <w:gridCol w:w="2977"/>
        <w:gridCol w:w="5931"/>
      </w:tblGrid>
      <w:tr w:rsidR="00BA7041" w:rsidRPr="00BA7041" w14:paraId="467E5300" w14:textId="77777777" w:rsidTr="00BA7041">
        <w:tc>
          <w:tcPr>
            <w:tcW w:w="2977" w:type="dxa"/>
            <w:shd w:val="clear" w:color="auto" w:fill="D9D9D9" w:themeFill="background1" w:themeFillShade="D9"/>
            <w:vAlign w:val="center"/>
          </w:tcPr>
          <w:p w14:paraId="2533B167" w14:textId="2C2BBF24" w:rsidR="00BA7041" w:rsidRPr="00BA7041" w:rsidRDefault="00BA7041" w:rsidP="00BA7041">
            <w:pPr>
              <w:tabs>
                <w:tab w:val="left" w:pos="6771"/>
              </w:tabs>
              <w:spacing w:before="120" w:after="120"/>
              <w:rPr>
                <w:rFonts w:ascii="Arial" w:hAnsi="Arial" w:cs="Arial"/>
                <w:b/>
                <w:bCs/>
                <w:sz w:val="10"/>
                <w:szCs w:val="12"/>
              </w:rPr>
            </w:pPr>
            <w:r w:rsidRPr="00BA7041">
              <w:rPr>
                <w:rFonts w:ascii="Arial" w:hAnsi="Arial" w:cs="Arial"/>
                <w:b/>
                <w:bCs/>
                <w:sz w:val="24"/>
                <w:szCs w:val="21"/>
              </w:rPr>
              <w:t>Full Name:</w:t>
            </w:r>
          </w:p>
        </w:tc>
        <w:tc>
          <w:tcPr>
            <w:tcW w:w="5931" w:type="dxa"/>
          </w:tcPr>
          <w:p w14:paraId="48879736" w14:textId="6C23755A" w:rsidR="00BA7041" w:rsidRPr="00BA7041" w:rsidRDefault="00BA7041" w:rsidP="00BA7041">
            <w:pPr>
              <w:tabs>
                <w:tab w:val="left" w:pos="6771"/>
              </w:tabs>
              <w:spacing w:before="120" w:after="120"/>
              <w:rPr>
                <w:rFonts w:ascii="Arial" w:hAnsi="Arial" w:cs="Arial"/>
                <w:b/>
                <w:bCs/>
                <w:sz w:val="24"/>
                <w:szCs w:val="12"/>
              </w:rPr>
            </w:pPr>
          </w:p>
        </w:tc>
      </w:tr>
      <w:tr w:rsidR="00BA7041" w:rsidRPr="00BA7041" w14:paraId="70032195" w14:textId="77777777" w:rsidTr="00BA7041">
        <w:tc>
          <w:tcPr>
            <w:tcW w:w="2977" w:type="dxa"/>
            <w:shd w:val="clear" w:color="auto" w:fill="D9D9D9" w:themeFill="background1" w:themeFillShade="D9"/>
            <w:vAlign w:val="center"/>
          </w:tcPr>
          <w:p w14:paraId="13B2E7F5" w14:textId="25509901" w:rsidR="00BA7041" w:rsidRPr="00BA7041" w:rsidRDefault="00BA7041" w:rsidP="00BA7041">
            <w:pPr>
              <w:tabs>
                <w:tab w:val="left" w:pos="6771"/>
              </w:tabs>
              <w:spacing w:before="120" w:after="120"/>
              <w:rPr>
                <w:rFonts w:ascii="Arial" w:hAnsi="Arial" w:cs="Arial"/>
                <w:b/>
                <w:bCs/>
                <w:sz w:val="10"/>
                <w:szCs w:val="12"/>
              </w:rPr>
            </w:pPr>
            <w:r w:rsidRPr="00BA7041">
              <w:rPr>
                <w:rFonts w:ascii="Arial" w:hAnsi="Arial" w:cs="Arial"/>
                <w:b/>
                <w:bCs/>
                <w:sz w:val="24"/>
                <w:szCs w:val="21"/>
              </w:rPr>
              <w:t>Organisation:</w:t>
            </w:r>
          </w:p>
        </w:tc>
        <w:tc>
          <w:tcPr>
            <w:tcW w:w="5931" w:type="dxa"/>
          </w:tcPr>
          <w:p w14:paraId="7742F7FF" w14:textId="11A93DE2" w:rsidR="00BA7041" w:rsidRPr="00BA7041" w:rsidRDefault="00BA7041" w:rsidP="001F7742">
            <w:pPr>
              <w:tabs>
                <w:tab w:val="left" w:pos="6771"/>
              </w:tabs>
              <w:spacing w:before="120" w:after="120"/>
              <w:rPr>
                <w:rFonts w:ascii="Arial" w:hAnsi="Arial" w:cs="Arial"/>
                <w:b/>
                <w:bCs/>
                <w:sz w:val="24"/>
                <w:szCs w:val="12"/>
              </w:rPr>
            </w:pPr>
            <w:bookmarkStart w:id="0" w:name="_GoBack"/>
            <w:bookmarkEnd w:id="0"/>
          </w:p>
        </w:tc>
      </w:tr>
      <w:tr w:rsidR="00BA7041" w:rsidRPr="00BA7041" w14:paraId="450688D4" w14:textId="77777777" w:rsidTr="00BA7041">
        <w:tc>
          <w:tcPr>
            <w:tcW w:w="2977" w:type="dxa"/>
            <w:shd w:val="clear" w:color="auto" w:fill="D9D9D9" w:themeFill="background1" w:themeFillShade="D9"/>
            <w:vAlign w:val="center"/>
          </w:tcPr>
          <w:p w14:paraId="35F98B0E" w14:textId="200A756F" w:rsidR="00BA7041" w:rsidRPr="00BA7041" w:rsidRDefault="00BA7041" w:rsidP="00BA7041">
            <w:pPr>
              <w:tabs>
                <w:tab w:val="left" w:pos="6771"/>
              </w:tabs>
              <w:spacing w:before="120" w:after="120"/>
              <w:rPr>
                <w:rFonts w:ascii="Arial" w:hAnsi="Arial" w:cs="Arial"/>
                <w:b/>
                <w:bCs/>
                <w:sz w:val="10"/>
                <w:szCs w:val="12"/>
              </w:rPr>
            </w:pPr>
            <w:r w:rsidRPr="00BA7041">
              <w:rPr>
                <w:rFonts w:ascii="Arial" w:hAnsi="Arial" w:cs="Arial"/>
                <w:b/>
                <w:bCs/>
                <w:sz w:val="24"/>
                <w:szCs w:val="21"/>
              </w:rPr>
              <w:t>Email Address:</w:t>
            </w:r>
          </w:p>
        </w:tc>
        <w:tc>
          <w:tcPr>
            <w:tcW w:w="5931" w:type="dxa"/>
          </w:tcPr>
          <w:p w14:paraId="432C3FE0" w14:textId="2C32D661" w:rsidR="00BA7041" w:rsidRPr="00BA7041" w:rsidRDefault="00BA7041" w:rsidP="00BA7041">
            <w:pPr>
              <w:tabs>
                <w:tab w:val="left" w:pos="6771"/>
              </w:tabs>
              <w:spacing w:before="120" w:after="120"/>
              <w:rPr>
                <w:rFonts w:ascii="Arial" w:hAnsi="Arial" w:cs="Arial"/>
                <w:b/>
                <w:bCs/>
                <w:sz w:val="24"/>
                <w:szCs w:val="12"/>
              </w:rPr>
            </w:pPr>
          </w:p>
        </w:tc>
      </w:tr>
      <w:tr w:rsidR="00BA7041" w:rsidRPr="00BA7041" w14:paraId="1E12763C" w14:textId="77777777" w:rsidTr="00BA7041">
        <w:tc>
          <w:tcPr>
            <w:tcW w:w="2977" w:type="dxa"/>
            <w:shd w:val="clear" w:color="auto" w:fill="D9D9D9" w:themeFill="background1" w:themeFillShade="D9"/>
            <w:vAlign w:val="center"/>
          </w:tcPr>
          <w:p w14:paraId="79597FCB" w14:textId="4C47F465" w:rsidR="00BA7041" w:rsidRPr="00BA7041" w:rsidRDefault="00BA7041" w:rsidP="00BA7041">
            <w:pPr>
              <w:tabs>
                <w:tab w:val="left" w:pos="6771"/>
              </w:tabs>
              <w:spacing w:before="120" w:after="120"/>
              <w:rPr>
                <w:rFonts w:ascii="Arial" w:hAnsi="Arial" w:cs="Arial"/>
                <w:b/>
                <w:bCs/>
                <w:sz w:val="10"/>
                <w:szCs w:val="12"/>
              </w:rPr>
            </w:pPr>
            <w:r w:rsidRPr="00BA7041">
              <w:rPr>
                <w:rFonts w:ascii="Arial" w:hAnsi="Arial" w:cs="Arial"/>
                <w:b/>
                <w:bCs/>
                <w:sz w:val="24"/>
                <w:szCs w:val="21"/>
              </w:rPr>
              <w:t>Study Level:</w:t>
            </w:r>
          </w:p>
        </w:tc>
        <w:tc>
          <w:tcPr>
            <w:tcW w:w="5931" w:type="dxa"/>
          </w:tcPr>
          <w:p w14:paraId="26BC0ECD" w14:textId="6B430009" w:rsidR="00BA7041" w:rsidRPr="00BA7041" w:rsidRDefault="001F7742" w:rsidP="001F7742">
            <w:pPr>
              <w:tabs>
                <w:tab w:val="left" w:pos="885"/>
                <w:tab w:val="left" w:pos="3525"/>
              </w:tabs>
              <w:spacing w:before="120" w:after="120"/>
              <w:rPr>
                <w:rFonts w:ascii="Arial" w:hAnsi="Arial" w:cs="Arial"/>
                <w:b/>
                <w:bCs/>
                <w:sz w:val="24"/>
                <w:szCs w:val="12"/>
              </w:rPr>
            </w:pPr>
            <w:sdt>
              <w:sdtPr>
                <w:rPr>
                  <w:rFonts w:ascii="Arial" w:hAnsi="Arial" w:cs="Arial"/>
                  <w:b/>
                  <w:bCs/>
                  <w:sz w:val="24"/>
                  <w:szCs w:val="12"/>
                </w:rPr>
                <w:id w:val="-2120284355"/>
                <w14:checkbox>
                  <w14:checked w14:val="0"/>
                  <w14:checkedState w14:val="2612" w14:font="MS Gothic"/>
                  <w14:uncheckedState w14:val="2610" w14:font="MS Gothic"/>
                </w14:checkbox>
              </w:sdtPr>
              <w:sdtContent>
                <w:r>
                  <w:rPr>
                    <w:rFonts w:ascii="MS Gothic" w:eastAsia="MS Gothic" w:hAnsi="MS Gothic" w:cs="Arial" w:hint="eastAsia"/>
                    <w:b/>
                    <w:bCs/>
                    <w:sz w:val="24"/>
                    <w:szCs w:val="12"/>
                  </w:rPr>
                  <w:t>☐</w:t>
                </w:r>
              </w:sdtContent>
            </w:sdt>
            <w:r>
              <w:rPr>
                <w:rFonts w:ascii="Arial" w:hAnsi="Arial" w:cs="Arial"/>
                <w:b/>
                <w:bCs/>
                <w:sz w:val="24"/>
                <w:szCs w:val="12"/>
              </w:rPr>
              <w:t xml:space="preserve">  Practitioner                </w:t>
            </w:r>
            <w:sdt>
              <w:sdtPr>
                <w:rPr>
                  <w:rFonts w:ascii="Arial" w:hAnsi="Arial" w:cs="Arial"/>
                  <w:b/>
                  <w:bCs/>
                  <w:sz w:val="24"/>
                  <w:szCs w:val="12"/>
                </w:rPr>
                <w:id w:val="517817150"/>
                <w14:checkbox>
                  <w14:checked w14:val="0"/>
                  <w14:checkedState w14:val="2612" w14:font="MS Gothic"/>
                  <w14:uncheckedState w14:val="2610" w14:font="MS Gothic"/>
                </w14:checkbox>
              </w:sdtPr>
              <w:sdtContent>
                <w:r>
                  <w:rPr>
                    <w:rFonts w:ascii="MS Gothic" w:eastAsia="MS Gothic" w:hAnsi="MS Gothic" w:cs="Arial" w:hint="eastAsia"/>
                    <w:b/>
                    <w:bCs/>
                    <w:sz w:val="24"/>
                    <w:szCs w:val="12"/>
                  </w:rPr>
                  <w:t>☐</w:t>
                </w:r>
              </w:sdtContent>
            </w:sdt>
            <w:r>
              <w:rPr>
                <w:rFonts w:ascii="Arial" w:hAnsi="Arial" w:cs="Arial"/>
                <w:b/>
                <w:bCs/>
                <w:sz w:val="24"/>
                <w:szCs w:val="12"/>
              </w:rPr>
              <w:t xml:space="preserve">  Advanced Practitioner</w:t>
            </w:r>
          </w:p>
        </w:tc>
      </w:tr>
      <w:tr w:rsidR="00BA7041" w:rsidRPr="00BA7041" w14:paraId="0CA8D5D6" w14:textId="77777777" w:rsidTr="00BA7041">
        <w:tc>
          <w:tcPr>
            <w:tcW w:w="2977" w:type="dxa"/>
            <w:shd w:val="clear" w:color="auto" w:fill="D9D9D9" w:themeFill="background1" w:themeFillShade="D9"/>
            <w:vAlign w:val="center"/>
          </w:tcPr>
          <w:p w14:paraId="041AD1E6" w14:textId="7F77B50F" w:rsidR="00BA7041" w:rsidRPr="00BA7041" w:rsidRDefault="00BA7041" w:rsidP="00BA7041">
            <w:pPr>
              <w:tabs>
                <w:tab w:val="left" w:pos="6771"/>
              </w:tabs>
              <w:spacing w:before="120" w:after="120"/>
              <w:rPr>
                <w:rFonts w:ascii="Arial" w:hAnsi="Arial" w:cs="Arial"/>
                <w:b/>
                <w:bCs/>
                <w:sz w:val="10"/>
                <w:szCs w:val="12"/>
              </w:rPr>
            </w:pPr>
            <w:r w:rsidRPr="00BA7041">
              <w:rPr>
                <w:rFonts w:ascii="Arial" w:hAnsi="Arial" w:cs="Arial"/>
                <w:b/>
                <w:bCs/>
                <w:sz w:val="24"/>
                <w:szCs w:val="21"/>
              </w:rPr>
              <w:t>Course Title:</w:t>
            </w:r>
          </w:p>
        </w:tc>
        <w:tc>
          <w:tcPr>
            <w:tcW w:w="5931" w:type="dxa"/>
          </w:tcPr>
          <w:p w14:paraId="454EAB5F" w14:textId="79887C70" w:rsidR="00BA7041" w:rsidRPr="00BA7041" w:rsidRDefault="00BA7041" w:rsidP="00BA7041">
            <w:pPr>
              <w:tabs>
                <w:tab w:val="left" w:pos="6771"/>
              </w:tabs>
              <w:spacing w:before="120" w:after="120"/>
              <w:rPr>
                <w:rFonts w:ascii="Arial" w:hAnsi="Arial" w:cs="Arial"/>
                <w:b/>
                <w:bCs/>
                <w:sz w:val="24"/>
                <w:szCs w:val="12"/>
              </w:rPr>
            </w:pPr>
          </w:p>
        </w:tc>
      </w:tr>
    </w:tbl>
    <w:p w14:paraId="2B234CCD" w14:textId="1392DAC9" w:rsidR="00237585" w:rsidRPr="00A70515" w:rsidRDefault="00237585" w:rsidP="00237585">
      <w:pPr>
        <w:tabs>
          <w:tab w:val="left" w:pos="6771"/>
        </w:tabs>
        <w:spacing w:before="120" w:after="120" w:line="240" w:lineRule="auto"/>
        <w:ind w:left="108"/>
        <w:rPr>
          <w:rFonts w:ascii="Arial" w:hAnsi="Arial" w:cs="Arial"/>
          <w:b/>
          <w:bCs/>
          <w:sz w:val="10"/>
          <w:szCs w:val="12"/>
        </w:rPr>
      </w:pPr>
    </w:p>
    <w:p w14:paraId="75CC09BF" w14:textId="4F817571" w:rsidR="00C54271" w:rsidRDefault="00C54271" w:rsidP="00237585">
      <w:pPr>
        <w:jc w:val="both"/>
        <w:rPr>
          <w:rFonts w:ascii="Arial" w:hAnsi="Arial" w:cs="Arial"/>
          <w:b/>
          <w:sz w:val="24"/>
          <w:szCs w:val="24"/>
        </w:rPr>
      </w:pPr>
    </w:p>
    <w:p w14:paraId="34834EB0" w14:textId="7CDFABA4" w:rsidR="00C54271" w:rsidRPr="00C54271" w:rsidRDefault="00C54271" w:rsidP="00237585">
      <w:pPr>
        <w:jc w:val="both"/>
        <w:rPr>
          <w:rFonts w:ascii="Arial" w:hAnsi="Arial" w:cs="Arial"/>
          <w:b/>
          <w:sz w:val="28"/>
          <w:szCs w:val="24"/>
        </w:rPr>
      </w:pPr>
      <w:r w:rsidRPr="00C54271">
        <w:rPr>
          <w:rFonts w:ascii="Arial" w:hAnsi="Arial" w:cs="Arial"/>
          <w:b/>
          <w:sz w:val="28"/>
          <w:szCs w:val="24"/>
        </w:rPr>
        <w:t>PROPOSED STUDY PLAN</w:t>
      </w:r>
    </w:p>
    <w:tbl>
      <w:tblPr>
        <w:tblW w:w="89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4"/>
        <w:gridCol w:w="6011"/>
      </w:tblGrid>
      <w:tr w:rsidR="00C54271" w:rsidRPr="009B099C" w14:paraId="2CDCE312" w14:textId="77777777" w:rsidTr="00BA7041">
        <w:trPr>
          <w:trHeight w:val="495"/>
          <w:jc w:val="center"/>
        </w:trPr>
        <w:tc>
          <w:tcPr>
            <w:tcW w:w="2984" w:type="dxa"/>
            <w:shd w:val="clear" w:color="auto" w:fill="D9D9D9"/>
            <w:vAlign w:val="center"/>
          </w:tcPr>
          <w:p w14:paraId="0250B61E" w14:textId="77777777" w:rsidR="00C54271" w:rsidRPr="00C54271" w:rsidRDefault="00C54271" w:rsidP="00D46E6A">
            <w:pPr>
              <w:rPr>
                <w:rFonts w:ascii="Arial" w:hAnsi="Arial" w:cs="Arial"/>
                <w:b/>
                <w:bCs/>
                <w:sz w:val="24"/>
                <w:szCs w:val="21"/>
              </w:rPr>
            </w:pPr>
            <w:r w:rsidRPr="00C54271">
              <w:rPr>
                <w:rFonts w:ascii="Arial" w:hAnsi="Arial" w:cs="Arial"/>
                <w:b/>
                <w:bCs/>
                <w:sz w:val="24"/>
                <w:szCs w:val="21"/>
              </w:rPr>
              <w:t>Planned Start Month: (MM/YY)</w:t>
            </w:r>
          </w:p>
        </w:tc>
        <w:tc>
          <w:tcPr>
            <w:tcW w:w="6011" w:type="dxa"/>
            <w:tcBorders>
              <w:bottom w:val="single" w:sz="4" w:space="0" w:color="auto"/>
            </w:tcBorders>
            <w:vAlign w:val="center"/>
          </w:tcPr>
          <w:p w14:paraId="6D673EB0" w14:textId="322041F4" w:rsidR="00C54271" w:rsidRDefault="00C54271" w:rsidP="00D46E6A">
            <w:pPr>
              <w:rPr>
                <w:iCs/>
                <w:sz w:val="21"/>
                <w:szCs w:val="21"/>
              </w:rPr>
            </w:pPr>
          </w:p>
        </w:tc>
      </w:tr>
      <w:tr w:rsidR="00C54271" w:rsidRPr="009B099C" w14:paraId="4F746850" w14:textId="77777777" w:rsidTr="00BA7041">
        <w:trPr>
          <w:trHeight w:val="495"/>
          <w:jc w:val="center"/>
        </w:trPr>
        <w:tc>
          <w:tcPr>
            <w:tcW w:w="2984" w:type="dxa"/>
            <w:shd w:val="clear" w:color="auto" w:fill="D9D9D9"/>
            <w:vAlign w:val="center"/>
          </w:tcPr>
          <w:p w14:paraId="31000122" w14:textId="77777777" w:rsidR="00C54271" w:rsidRPr="00C54271" w:rsidRDefault="00C54271" w:rsidP="00D46E6A">
            <w:pPr>
              <w:rPr>
                <w:rFonts w:ascii="Arial" w:hAnsi="Arial" w:cs="Arial"/>
                <w:b/>
                <w:bCs/>
                <w:sz w:val="24"/>
                <w:szCs w:val="21"/>
              </w:rPr>
            </w:pPr>
            <w:r w:rsidRPr="00C54271">
              <w:rPr>
                <w:rFonts w:ascii="Arial" w:hAnsi="Arial" w:cs="Arial"/>
                <w:b/>
                <w:bCs/>
                <w:sz w:val="24"/>
                <w:szCs w:val="21"/>
              </w:rPr>
              <w:t>Planned End Month: (MM/YY)</w:t>
            </w:r>
          </w:p>
        </w:tc>
        <w:tc>
          <w:tcPr>
            <w:tcW w:w="6011" w:type="dxa"/>
            <w:vAlign w:val="center"/>
          </w:tcPr>
          <w:p w14:paraId="683835CA" w14:textId="77777777" w:rsidR="00C54271" w:rsidRPr="00E41076" w:rsidRDefault="00C54271" w:rsidP="00D46E6A">
            <w:pPr>
              <w:rPr>
                <w:iCs/>
                <w:sz w:val="21"/>
                <w:szCs w:val="21"/>
              </w:rPr>
            </w:pPr>
          </w:p>
        </w:tc>
      </w:tr>
    </w:tbl>
    <w:p w14:paraId="55064474" w14:textId="1D36C555" w:rsidR="00237585" w:rsidRPr="00A70515" w:rsidRDefault="00237585" w:rsidP="00A70515">
      <w:pPr>
        <w:tabs>
          <w:tab w:val="left" w:pos="6771"/>
        </w:tabs>
        <w:rPr>
          <w:rFonts w:ascii="Arial" w:hAnsi="Arial" w:cs="Arial"/>
          <w:b/>
          <w:bCs/>
          <w:sz w:val="32"/>
          <w:szCs w:val="36"/>
          <w:u w:val="single"/>
        </w:rPr>
      </w:pPr>
      <w:r w:rsidRPr="00A70515">
        <w:rPr>
          <w:rFonts w:ascii="Arial" w:hAnsi="Arial" w:cs="Arial"/>
          <w:b/>
          <w:sz w:val="24"/>
          <w:szCs w:val="24"/>
        </w:rPr>
        <w:br w:type="page"/>
      </w:r>
      <w:r w:rsidRPr="00A70515">
        <w:rPr>
          <w:rFonts w:ascii="Arial" w:hAnsi="Arial" w:cs="Arial"/>
          <w:b/>
          <w:bCs/>
          <w:sz w:val="32"/>
          <w:szCs w:val="36"/>
          <w:u w:val="single"/>
        </w:rPr>
        <w:lastRenderedPageBreak/>
        <w:t>Part 2</w:t>
      </w:r>
    </w:p>
    <w:p w14:paraId="0AF70E93" w14:textId="6C1261E8" w:rsidR="00237585" w:rsidRPr="00A70515" w:rsidRDefault="00237585" w:rsidP="00A70515">
      <w:pPr>
        <w:spacing w:line="360" w:lineRule="auto"/>
        <w:rPr>
          <w:rFonts w:ascii="Arial" w:hAnsi="Arial" w:cs="Arial"/>
          <w:sz w:val="24"/>
          <w:szCs w:val="24"/>
        </w:rPr>
      </w:pPr>
      <w:r w:rsidRPr="00A70515">
        <w:rPr>
          <w:rFonts w:ascii="Arial" w:hAnsi="Arial" w:cs="Arial"/>
          <w:b/>
          <w:sz w:val="24"/>
          <w:szCs w:val="24"/>
        </w:rPr>
        <w:t>LEARNER DECLARATION</w:t>
      </w:r>
      <w:r w:rsidR="002049B6" w:rsidRPr="00A70515">
        <w:rPr>
          <w:rFonts w:ascii="Arial" w:hAnsi="Arial" w:cs="Arial"/>
          <w:sz w:val="24"/>
          <w:szCs w:val="24"/>
        </w:rPr>
        <w:br/>
      </w:r>
      <w:r w:rsidRPr="00A70515">
        <w:rPr>
          <w:rFonts w:ascii="Arial" w:hAnsi="Arial" w:cs="Arial"/>
          <w:sz w:val="24"/>
        </w:rPr>
        <w:t xml:space="preserve">By signing this </w:t>
      </w:r>
      <w:r w:rsidR="002C077C">
        <w:rPr>
          <w:rFonts w:ascii="Arial" w:hAnsi="Arial" w:cs="Arial"/>
          <w:sz w:val="24"/>
        </w:rPr>
        <w:t>declaration</w:t>
      </w:r>
      <w:r w:rsidR="002C077C" w:rsidRPr="00A70515">
        <w:rPr>
          <w:rFonts w:ascii="Arial" w:hAnsi="Arial" w:cs="Arial"/>
          <w:sz w:val="24"/>
        </w:rPr>
        <w:t xml:space="preserve"> </w:t>
      </w:r>
      <w:r w:rsidRPr="00A70515">
        <w:rPr>
          <w:rFonts w:ascii="Arial" w:hAnsi="Arial" w:cs="Arial"/>
          <w:sz w:val="24"/>
        </w:rPr>
        <w:t>you agree</w:t>
      </w:r>
      <w:r w:rsidR="00A13CD9">
        <w:rPr>
          <w:rFonts w:ascii="Arial" w:hAnsi="Arial" w:cs="Arial"/>
          <w:sz w:val="24"/>
        </w:rPr>
        <w:t xml:space="preserve"> to the following conditions</w:t>
      </w:r>
      <w:r w:rsidRPr="00A70515">
        <w:rPr>
          <w:rFonts w:ascii="Arial" w:hAnsi="Arial" w:cs="Arial"/>
          <w:sz w:val="24"/>
        </w:rPr>
        <w:t>:</w:t>
      </w:r>
    </w:p>
    <w:p w14:paraId="7B16E7E5" w14:textId="01135A8F" w:rsidR="00436328" w:rsidRDefault="00366737" w:rsidP="00436328">
      <w:pPr>
        <w:pStyle w:val="ListParagraph"/>
        <w:numPr>
          <w:ilvl w:val="0"/>
          <w:numId w:val="4"/>
        </w:numPr>
        <w:jc w:val="both"/>
        <w:rPr>
          <w:rFonts w:ascii="Arial" w:hAnsi="Arial" w:cs="Arial"/>
          <w:color w:val="000000" w:themeColor="text1"/>
          <w:sz w:val="24"/>
          <w:szCs w:val="24"/>
        </w:rPr>
      </w:pPr>
      <w:r>
        <w:rPr>
          <w:rFonts w:ascii="Arial" w:hAnsi="Arial" w:cs="Arial"/>
          <w:color w:val="000000" w:themeColor="text1"/>
          <w:sz w:val="24"/>
          <w:szCs w:val="24"/>
        </w:rPr>
        <w:t>You</w:t>
      </w:r>
      <w:r w:rsidR="00436328" w:rsidRPr="00026064">
        <w:rPr>
          <w:rFonts w:ascii="Arial" w:hAnsi="Arial" w:cs="Arial"/>
          <w:color w:val="000000" w:themeColor="text1"/>
          <w:sz w:val="24"/>
          <w:szCs w:val="24"/>
        </w:rPr>
        <w:t xml:space="preserve"> confirm that:</w:t>
      </w:r>
    </w:p>
    <w:p w14:paraId="38CB32BB" w14:textId="56F9BD3C" w:rsidR="00436328" w:rsidRDefault="00366737" w:rsidP="00436328">
      <w:pPr>
        <w:pStyle w:val="ListParagraph"/>
        <w:numPr>
          <w:ilvl w:val="1"/>
          <w:numId w:val="4"/>
        </w:numPr>
        <w:jc w:val="both"/>
        <w:rPr>
          <w:rFonts w:ascii="Arial" w:hAnsi="Arial" w:cs="Arial"/>
          <w:color w:val="000000" w:themeColor="text1"/>
          <w:sz w:val="24"/>
          <w:szCs w:val="24"/>
        </w:rPr>
      </w:pPr>
      <w:r>
        <w:rPr>
          <w:rFonts w:ascii="Arial" w:hAnsi="Arial" w:cs="Arial"/>
          <w:color w:val="000000" w:themeColor="text1"/>
          <w:sz w:val="24"/>
          <w:szCs w:val="24"/>
        </w:rPr>
        <w:t>you are</w:t>
      </w:r>
      <w:r w:rsidR="00436328" w:rsidRPr="00026064">
        <w:rPr>
          <w:rFonts w:ascii="Arial" w:hAnsi="Arial" w:cs="Arial"/>
          <w:color w:val="000000" w:themeColor="text1"/>
          <w:sz w:val="24"/>
          <w:szCs w:val="24"/>
        </w:rPr>
        <w:t xml:space="preserve"> a permanent </w:t>
      </w:r>
      <w:r>
        <w:rPr>
          <w:rFonts w:ascii="Arial" w:hAnsi="Arial" w:cs="Arial"/>
          <w:color w:val="000000" w:themeColor="text1"/>
          <w:sz w:val="24"/>
          <w:szCs w:val="24"/>
        </w:rPr>
        <w:t>member of staff</w:t>
      </w:r>
      <w:r w:rsidR="00436328" w:rsidRPr="00026064">
        <w:rPr>
          <w:rFonts w:ascii="Arial" w:hAnsi="Arial" w:cs="Arial"/>
          <w:color w:val="000000" w:themeColor="text1"/>
          <w:sz w:val="24"/>
          <w:szCs w:val="24"/>
        </w:rPr>
        <w:t xml:space="preserve"> </w:t>
      </w:r>
      <w:r>
        <w:rPr>
          <w:rFonts w:ascii="Arial" w:hAnsi="Arial" w:cs="Arial"/>
          <w:color w:val="000000" w:themeColor="text1"/>
          <w:sz w:val="24"/>
          <w:szCs w:val="24"/>
        </w:rPr>
        <w:t>within</w:t>
      </w:r>
      <w:r w:rsidR="00436328" w:rsidRPr="00026064">
        <w:rPr>
          <w:rFonts w:ascii="Arial" w:hAnsi="Arial" w:cs="Arial"/>
          <w:color w:val="000000" w:themeColor="text1"/>
          <w:sz w:val="24"/>
          <w:szCs w:val="24"/>
        </w:rPr>
        <w:t xml:space="preserve"> the Welsh Public Sector;</w:t>
      </w:r>
    </w:p>
    <w:p w14:paraId="6665F132" w14:textId="3D63B651" w:rsidR="00436328" w:rsidRDefault="00366737" w:rsidP="00436328">
      <w:pPr>
        <w:pStyle w:val="ListParagraph"/>
        <w:numPr>
          <w:ilvl w:val="1"/>
          <w:numId w:val="4"/>
        </w:numPr>
        <w:jc w:val="both"/>
        <w:rPr>
          <w:rFonts w:ascii="Arial" w:hAnsi="Arial" w:cs="Arial"/>
          <w:color w:val="000000" w:themeColor="text1"/>
          <w:sz w:val="24"/>
          <w:szCs w:val="24"/>
        </w:rPr>
      </w:pPr>
      <w:r>
        <w:rPr>
          <w:rFonts w:ascii="Arial" w:hAnsi="Arial" w:cs="Arial"/>
          <w:color w:val="000000" w:themeColor="text1"/>
          <w:sz w:val="24"/>
          <w:szCs w:val="24"/>
        </w:rPr>
        <w:t>you</w:t>
      </w:r>
      <w:r w:rsidR="00436328" w:rsidRPr="00026064">
        <w:rPr>
          <w:rFonts w:ascii="Arial" w:hAnsi="Arial" w:cs="Arial"/>
          <w:color w:val="000000" w:themeColor="text1"/>
          <w:sz w:val="24"/>
          <w:szCs w:val="24"/>
        </w:rPr>
        <w:t xml:space="preserve"> have completed </w:t>
      </w:r>
      <w:r w:rsidR="00436328">
        <w:rPr>
          <w:rFonts w:ascii="Arial" w:hAnsi="Arial" w:cs="Arial"/>
          <w:color w:val="000000" w:themeColor="text1"/>
          <w:sz w:val="24"/>
          <w:szCs w:val="24"/>
        </w:rPr>
        <w:t>any applicable</w:t>
      </w:r>
      <w:r w:rsidR="00436328" w:rsidRPr="00026064">
        <w:rPr>
          <w:rFonts w:ascii="Arial" w:hAnsi="Arial" w:cs="Arial"/>
          <w:color w:val="000000" w:themeColor="text1"/>
          <w:sz w:val="24"/>
          <w:szCs w:val="24"/>
        </w:rPr>
        <w:t xml:space="preserve"> probationary employment period</w:t>
      </w:r>
      <w:r>
        <w:rPr>
          <w:rFonts w:ascii="Arial" w:hAnsi="Arial" w:cs="Arial"/>
          <w:color w:val="000000" w:themeColor="text1"/>
          <w:sz w:val="24"/>
          <w:szCs w:val="24"/>
        </w:rPr>
        <w:t xml:space="preserve"> with your</w:t>
      </w:r>
      <w:r w:rsidR="00436328">
        <w:rPr>
          <w:rFonts w:ascii="Arial" w:hAnsi="Arial" w:cs="Arial"/>
          <w:color w:val="000000" w:themeColor="text1"/>
          <w:sz w:val="24"/>
          <w:szCs w:val="24"/>
        </w:rPr>
        <w:t xml:space="preserve"> current employer</w:t>
      </w:r>
      <w:r w:rsidR="00436328" w:rsidRPr="00026064">
        <w:rPr>
          <w:rFonts w:ascii="Arial" w:hAnsi="Arial" w:cs="Arial"/>
          <w:color w:val="000000" w:themeColor="text1"/>
          <w:sz w:val="24"/>
          <w:szCs w:val="24"/>
        </w:rPr>
        <w:t>;</w:t>
      </w:r>
    </w:p>
    <w:p w14:paraId="20D3AC42" w14:textId="4D8E3F4E" w:rsidR="00436328" w:rsidRDefault="00366737" w:rsidP="00436328">
      <w:pPr>
        <w:pStyle w:val="ListParagraph"/>
        <w:numPr>
          <w:ilvl w:val="1"/>
          <w:numId w:val="4"/>
        </w:numPr>
        <w:jc w:val="both"/>
        <w:rPr>
          <w:rFonts w:ascii="Arial" w:hAnsi="Arial" w:cs="Arial"/>
          <w:color w:val="000000" w:themeColor="text1"/>
          <w:sz w:val="24"/>
          <w:szCs w:val="24"/>
        </w:rPr>
      </w:pPr>
      <w:r>
        <w:rPr>
          <w:rFonts w:ascii="Arial" w:hAnsi="Arial" w:cs="Arial"/>
          <w:color w:val="000000" w:themeColor="text1"/>
          <w:sz w:val="24"/>
          <w:szCs w:val="24"/>
        </w:rPr>
        <w:t>you</w:t>
      </w:r>
      <w:r w:rsidR="00436328" w:rsidRPr="00026064">
        <w:rPr>
          <w:rFonts w:ascii="Arial" w:hAnsi="Arial" w:cs="Arial"/>
          <w:color w:val="000000" w:themeColor="text1"/>
          <w:sz w:val="24"/>
          <w:szCs w:val="24"/>
        </w:rPr>
        <w:t xml:space="preserve"> have the</w:t>
      </w:r>
      <w:r w:rsidR="00436328">
        <w:rPr>
          <w:rFonts w:ascii="Arial" w:hAnsi="Arial" w:cs="Arial"/>
          <w:color w:val="000000" w:themeColor="text1"/>
          <w:sz w:val="24"/>
          <w:szCs w:val="24"/>
        </w:rPr>
        <w:t xml:space="preserve"> written</w:t>
      </w:r>
      <w:r>
        <w:rPr>
          <w:rFonts w:ascii="Arial" w:hAnsi="Arial" w:cs="Arial"/>
          <w:color w:val="000000" w:themeColor="text1"/>
          <w:sz w:val="24"/>
          <w:szCs w:val="24"/>
        </w:rPr>
        <w:t xml:space="preserve"> authorisation of your</w:t>
      </w:r>
      <w:r w:rsidR="00436328" w:rsidRPr="00026064">
        <w:rPr>
          <w:rFonts w:ascii="Arial" w:hAnsi="Arial" w:cs="Arial"/>
          <w:color w:val="000000" w:themeColor="text1"/>
          <w:sz w:val="24"/>
          <w:szCs w:val="24"/>
        </w:rPr>
        <w:t xml:space="preserve"> employer to attend the Programme</w:t>
      </w:r>
      <w:r w:rsidR="00496C06">
        <w:rPr>
          <w:rFonts w:ascii="Arial" w:hAnsi="Arial" w:cs="Arial"/>
          <w:color w:val="000000" w:themeColor="text1"/>
          <w:sz w:val="24"/>
          <w:szCs w:val="24"/>
        </w:rPr>
        <w:t xml:space="preserve"> </w:t>
      </w:r>
      <w:r w:rsidR="00646CDC">
        <w:rPr>
          <w:rFonts w:ascii="Arial" w:hAnsi="Arial" w:cs="Arial"/>
          <w:color w:val="000000" w:themeColor="text1"/>
          <w:sz w:val="24"/>
          <w:szCs w:val="24"/>
        </w:rPr>
        <w:t xml:space="preserve">by way of email confirmation to be submitted at the time of application. </w:t>
      </w:r>
    </w:p>
    <w:p w14:paraId="2B1329CA" w14:textId="77777777" w:rsidR="00436328" w:rsidRDefault="00436328" w:rsidP="00436328">
      <w:pPr>
        <w:pStyle w:val="ListParagraph"/>
        <w:jc w:val="both"/>
        <w:rPr>
          <w:rFonts w:ascii="Arial" w:hAnsi="Arial" w:cs="Arial"/>
          <w:color w:val="000000" w:themeColor="text1"/>
          <w:sz w:val="24"/>
          <w:szCs w:val="24"/>
        </w:rPr>
      </w:pPr>
    </w:p>
    <w:p w14:paraId="130947BA" w14:textId="6B4F49F8" w:rsidR="00A630C5" w:rsidRDefault="002911A7" w:rsidP="00A630C5">
      <w:pPr>
        <w:pStyle w:val="ListParagraph"/>
        <w:numPr>
          <w:ilvl w:val="0"/>
          <w:numId w:val="4"/>
        </w:numPr>
        <w:jc w:val="both"/>
        <w:rPr>
          <w:rFonts w:ascii="Arial" w:hAnsi="Arial" w:cs="Arial"/>
          <w:color w:val="000000" w:themeColor="text1"/>
          <w:sz w:val="24"/>
          <w:szCs w:val="24"/>
        </w:rPr>
      </w:pPr>
      <w:r>
        <w:rPr>
          <w:rFonts w:ascii="Arial" w:hAnsi="Arial" w:cs="Arial"/>
          <w:color w:val="000000" w:themeColor="text1"/>
          <w:sz w:val="24"/>
          <w:szCs w:val="24"/>
        </w:rPr>
        <w:t>I</w:t>
      </w:r>
      <w:r w:rsidR="008D3E05" w:rsidRPr="00A630C5">
        <w:rPr>
          <w:rFonts w:ascii="Arial" w:hAnsi="Arial" w:cs="Arial"/>
          <w:color w:val="000000" w:themeColor="text1"/>
          <w:sz w:val="24"/>
          <w:szCs w:val="24"/>
        </w:rPr>
        <w:t>f your employment within the Welsh Public Sector terminates after we have incurred liability for the cost of you attending the Programme, you will be lia</w:t>
      </w:r>
      <w:r w:rsidR="00375307">
        <w:rPr>
          <w:rFonts w:ascii="Arial" w:hAnsi="Arial" w:cs="Arial"/>
          <w:color w:val="000000" w:themeColor="text1"/>
          <w:sz w:val="24"/>
          <w:szCs w:val="24"/>
        </w:rPr>
        <w:t xml:space="preserve">ble to repay some or all of the Welsh Government's funding </w:t>
      </w:r>
      <w:r w:rsidR="008D3E05" w:rsidRPr="00A630C5">
        <w:rPr>
          <w:rFonts w:ascii="Arial" w:hAnsi="Arial" w:cs="Arial"/>
          <w:color w:val="000000" w:themeColor="text1"/>
          <w:sz w:val="24"/>
          <w:szCs w:val="24"/>
        </w:rPr>
        <w:t>(the "</w:t>
      </w:r>
      <w:r w:rsidR="00375307">
        <w:rPr>
          <w:rFonts w:ascii="Arial" w:hAnsi="Arial" w:cs="Arial"/>
          <w:color w:val="000000" w:themeColor="text1"/>
          <w:sz w:val="24"/>
          <w:szCs w:val="24"/>
        </w:rPr>
        <w:t>Funding</w:t>
      </w:r>
      <w:r w:rsidR="008D3E05" w:rsidRPr="00A630C5">
        <w:rPr>
          <w:rFonts w:ascii="Arial" w:hAnsi="Arial" w:cs="Arial"/>
          <w:b/>
          <w:color w:val="000000" w:themeColor="text1"/>
          <w:sz w:val="24"/>
          <w:szCs w:val="24"/>
        </w:rPr>
        <w:t>"</w:t>
      </w:r>
      <w:r w:rsidR="008D3E05" w:rsidRPr="00A630C5">
        <w:rPr>
          <w:rFonts w:ascii="Arial" w:hAnsi="Arial" w:cs="Arial"/>
          <w:color w:val="000000" w:themeColor="text1"/>
          <w:sz w:val="24"/>
          <w:szCs w:val="24"/>
        </w:rPr>
        <w:t xml:space="preserve">) </w:t>
      </w:r>
      <w:r w:rsidR="00375307">
        <w:rPr>
          <w:rFonts w:ascii="Arial" w:hAnsi="Arial" w:cs="Arial"/>
          <w:color w:val="000000" w:themeColor="text1"/>
          <w:sz w:val="24"/>
          <w:szCs w:val="24"/>
        </w:rPr>
        <w:t>for</w:t>
      </w:r>
      <w:r w:rsidR="008D3E05" w:rsidRPr="00A630C5">
        <w:rPr>
          <w:rFonts w:ascii="Arial" w:hAnsi="Arial" w:cs="Arial"/>
          <w:color w:val="000000" w:themeColor="text1"/>
          <w:sz w:val="24"/>
          <w:szCs w:val="24"/>
        </w:rPr>
        <w:t xml:space="preserve"> the Programme.</w:t>
      </w:r>
      <w:r w:rsidR="00A630C5">
        <w:rPr>
          <w:rFonts w:ascii="Arial" w:hAnsi="Arial" w:cs="Arial"/>
          <w:color w:val="000000" w:themeColor="text1"/>
          <w:sz w:val="24"/>
          <w:szCs w:val="24"/>
        </w:rPr>
        <w:t xml:space="preserve"> </w:t>
      </w:r>
    </w:p>
    <w:p w14:paraId="3C143EE2" w14:textId="77777777" w:rsidR="00A630C5" w:rsidRDefault="00A630C5" w:rsidP="00026064">
      <w:pPr>
        <w:pStyle w:val="ListParagraph"/>
        <w:jc w:val="both"/>
        <w:rPr>
          <w:rFonts w:ascii="Arial" w:hAnsi="Arial" w:cs="Arial"/>
          <w:color w:val="000000" w:themeColor="text1"/>
          <w:sz w:val="24"/>
          <w:szCs w:val="24"/>
        </w:rPr>
      </w:pPr>
    </w:p>
    <w:p w14:paraId="41C3FAA2" w14:textId="517069A6" w:rsidR="008D3E05" w:rsidRDefault="008D3E05" w:rsidP="00A630C5">
      <w:pPr>
        <w:pStyle w:val="ListParagraph"/>
        <w:numPr>
          <w:ilvl w:val="0"/>
          <w:numId w:val="4"/>
        </w:numPr>
        <w:jc w:val="both"/>
        <w:rPr>
          <w:rFonts w:ascii="Arial" w:hAnsi="Arial" w:cs="Arial"/>
          <w:color w:val="000000" w:themeColor="text1"/>
          <w:sz w:val="24"/>
          <w:szCs w:val="24"/>
        </w:rPr>
      </w:pPr>
      <w:r>
        <w:rPr>
          <w:rFonts w:ascii="Arial" w:hAnsi="Arial" w:cs="Arial"/>
          <w:color w:val="000000" w:themeColor="text1"/>
          <w:sz w:val="24"/>
          <w:szCs w:val="24"/>
        </w:rPr>
        <w:t>Except in the circumstances set out in paragraph</w:t>
      </w:r>
      <w:r w:rsidR="00436328">
        <w:rPr>
          <w:rFonts w:ascii="Arial" w:hAnsi="Arial" w:cs="Arial"/>
          <w:color w:val="000000" w:themeColor="text1"/>
          <w:sz w:val="24"/>
          <w:szCs w:val="24"/>
        </w:rPr>
        <w:t>s</w:t>
      </w:r>
      <w:r>
        <w:rPr>
          <w:rFonts w:ascii="Arial" w:hAnsi="Arial" w:cs="Arial"/>
          <w:color w:val="000000" w:themeColor="text1"/>
          <w:sz w:val="24"/>
          <w:szCs w:val="24"/>
        </w:rPr>
        <w:t xml:space="preserve"> </w:t>
      </w:r>
      <w:r w:rsidR="00366737">
        <w:rPr>
          <w:rFonts w:ascii="Arial" w:hAnsi="Arial" w:cs="Arial"/>
          <w:color w:val="000000" w:themeColor="text1"/>
          <w:sz w:val="24"/>
          <w:szCs w:val="24"/>
        </w:rPr>
        <w:t>4</w:t>
      </w:r>
      <w:r>
        <w:rPr>
          <w:rFonts w:ascii="Arial" w:hAnsi="Arial" w:cs="Arial"/>
          <w:color w:val="000000" w:themeColor="text1"/>
          <w:sz w:val="24"/>
          <w:szCs w:val="24"/>
        </w:rPr>
        <w:t xml:space="preserve"> </w:t>
      </w:r>
      <w:r w:rsidR="00366737">
        <w:rPr>
          <w:rFonts w:ascii="Arial" w:hAnsi="Arial" w:cs="Arial"/>
          <w:color w:val="000000" w:themeColor="text1"/>
          <w:sz w:val="24"/>
          <w:szCs w:val="24"/>
        </w:rPr>
        <w:t>and 5</w:t>
      </w:r>
      <w:r w:rsidR="00436328">
        <w:rPr>
          <w:rFonts w:ascii="Arial" w:hAnsi="Arial" w:cs="Arial"/>
          <w:color w:val="000000" w:themeColor="text1"/>
          <w:sz w:val="24"/>
          <w:szCs w:val="24"/>
        </w:rPr>
        <w:t xml:space="preserve"> </w:t>
      </w:r>
      <w:r>
        <w:rPr>
          <w:rFonts w:ascii="Arial" w:hAnsi="Arial" w:cs="Arial"/>
          <w:color w:val="000000" w:themeColor="text1"/>
          <w:sz w:val="24"/>
          <w:szCs w:val="24"/>
        </w:rPr>
        <w:t>below, you shall repay us as follows:</w:t>
      </w:r>
    </w:p>
    <w:p w14:paraId="79036D73" w14:textId="29DA352E" w:rsidR="008D3E05" w:rsidRPr="008D3E05" w:rsidRDefault="008D3E05" w:rsidP="008D3E05">
      <w:pPr>
        <w:pStyle w:val="ListParagraph"/>
        <w:numPr>
          <w:ilvl w:val="1"/>
          <w:numId w:val="4"/>
        </w:numPr>
        <w:jc w:val="both"/>
        <w:rPr>
          <w:rFonts w:ascii="Arial" w:hAnsi="Arial" w:cs="Arial"/>
          <w:color w:val="000000" w:themeColor="text1"/>
          <w:sz w:val="24"/>
          <w:szCs w:val="24"/>
        </w:rPr>
      </w:pPr>
      <w:r w:rsidRPr="008D3E05">
        <w:rPr>
          <w:rFonts w:ascii="Arial" w:hAnsi="Arial" w:cs="Arial"/>
          <w:color w:val="000000" w:themeColor="text1"/>
          <w:sz w:val="24"/>
          <w:szCs w:val="24"/>
        </w:rPr>
        <w:t xml:space="preserve">if you cease employment before you attend the </w:t>
      </w:r>
      <w:r>
        <w:rPr>
          <w:rFonts w:ascii="Arial" w:hAnsi="Arial" w:cs="Arial"/>
          <w:color w:val="000000" w:themeColor="text1"/>
          <w:sz w:val="24"/>
          <w:szCs w:val="24"/>
        </w:rPr>
        <w:t>Programme</w:t>
      </w:r>
      <w:r w:rsidRPr="008D3E05">
        <w:rPr>
          <w:rFonts w:ascii="Arial" w:hAnsi="Arial" w:cs="Arial"/>
          <w:color w:val="000000" w:themeColor="text1"/>
          <w:sz w:val="24"/>
          <w:szCs w:val="24"/>
        </w:rPr>
        <w:t xml:space="preserve"> but we have already </w:t>
      </w:r>
      <w:r w:rsidR="00375307">
        <w:rPr>
          <w:rFonts w:ascii="Arial" w:hAnsi="Arial" w:cs="Arial"/>
          <w:color w:val="000000" w:themeColor="text1"/>
          <w:sz w:val="24"/>
          <w:szCs w:val="24"/>
        </w:rPr>
        <w:t>incurred liability for the Funding</w:t>
      </w:r>
      <w:r w:rsidRPr="008D3E05">
        <w:rPr>
          <w:rFonts w:ascii="Arial" w:hAnsi="Arial" w:cs="Arial"/>
          <w:color w:val="000000" w:themeColor="text1"/>
          <w:sz w:val="24"/>
          <w:szCs w:val="24"/>
        </w:rPr>
        <w:t xml:space="preserve">, </w:t>
      </w:r>
      <w:r>
        <w:rPr>
          <w:rFonts w:ascii="Arial" w:hAnsi="Arial" w:cs="Arial"/>
          <w:color w:val="000000" w:themeColor="text1"/>
          <w:sz w:val="24"/>
          <w:szCs w:val="24"/>
        </w:rPr>
        <w:t>100</w:t>
      </w:r>
      <w:r w:rsidRPr="008D3E05">
        <w:rPr>
          <w:rFonts w:ascii="Arial" w:hAnsi="Arial" w:cs="Arial"/>
          <w:color w:val="000000" w:themeColor="text1"/>
          <w:sz w:val="24"/>
          <w:szCs w:val="24"/>
        </w:rPr>
        <w:t xml:space="preserve">% of the </w:t>
      </w:r>
      <w:r w:rsidR="00375307">
        <w:rPr>
          <w:rFonts w:ascii="Arial" w:hAnsi="Arial" w:cs="Arial"/>
          <w:color w:val="000000" w:themeColor="text1"/>
          <w:sz w:val="24"/>
          <w:szCs w:val="24"/>
        </w:rPr>
        <w:t>Funding</w:t>
      </w:r>
      <w:r w:rsidRPr="008D3E05">
        <w:rPr>
          <w:rFonts w:ascii="Arial" w:hAnsi="Arial" w:cs="Arial"/>
          <w:color w:val="000000" w:themeColor="text1"/>
          <w:sz w:val="24"/>
          <w:szCs w:val="24"/>
        </w:rPr>
        <w:t xml:space="preserve"> or such proportion of the </w:t>
      </w:r>
      <w:r w:rsidR="00375307">
        <w:rPr>
          <w:rFonts w:ascii="Arial" w:hAnsi="Arial" w:cs="Arial"/>
          <w:color w:val="000000" w:themeColor="text1"/>
          <w:sz w:val="24"/>
          <w:szCs w:val="24"/>
        </w:rPr>
        <w:t>Funding</w:t>
      </w:r>
      <w:r w:rsidRPr="008D3E05">
        <w:rPr>
          <w:rFonts w:ascii="Arial" w:hAnsi="Arial" w:cs="Arial"/>
          <w:color w:val="000000" w:themeColor="text1"/>
          <w:sz w:val="24"/>
          <w:szCs w:val="24"/>
        </w:rPr>
        <w:t xml:space="preserve"> that we cannot recover from </w:t>
      </w:r>
      <w:r w:rsidR="00366737">
        <w:rPr>
          <w:rFonts w:ascii="Arial" w:hAnsi="Arial" w:cs="Arial"/>
          <w:color w:val="000000" w:themeColor="text1"/>
          <w:sz w:val="24"/>
          <w:szCs w:val="24"/>
        </w:rPr>
        <w:t>CIPS</w:t>
      </w:r>
      <w:r w:rsidRPr="008D3E05">
        <w:rPr>
          <w:rFonts w:ascii="Arial" w:hAnsi="Arial" w:cs="Arial"/>
          <w:color w:val="000000" w:themeColor="text1"/>
          <w:sz w:val="24"/>
          <w:szCs w:val="24"/>
        </w:rPr>
        <w:t xml:space="preserve"> shall be repaid;</w:t>
      </w:r>
    </w:p>
    <w:p w14:paraId="138AD788" w14:textId="2F86046A" w:rsidR="008D3E05" w:rsidRPr="008D3E05" w:rsidRDefault="008D3E05" w:rsidP="008D3E05">
      <w:pPr>
        <w:pStyle w:val="ListParagraph"/>
        <w:numPr>
          <w:ilvl w:val="1"/>
          <w:numId w:val="4"/>
        </w:numPr>
        <w:jc w:val="both"/>
        <w:rPr>
          <w:rFonts w:ascii="Arial" w:hAnsi="Arial" w:cs="Arial"/>
          <w:color w:val="000000" w:themeColor="text1"/>
          <w:sz w:val="24"/>
          <w:szCs w:val="24"/>
        </w:rPr>
      </w:pPr>
      <w:r w:rsidRPr="008D3E05">
        <w:rPr>
          <w:rFonts w:ascii="Arial" w:hAnsi="Arial" w:cs="Arial"/>
          <w:color w:val="000000" w:themeColor="text1"/>
          <w:sz w:val="24"/>
          <w:szCs w:val="24"/>
        </w:rPr>
        <w:t xml:space="preserve">if you cease employment during the </w:t>
      </w:r>
      <w:r>
        <w:rPr>
          <w:rFonts w:ascii="Arial" w:hAnsi="Arial" w:cs="Arial"/>
          <w:color w:val="000000" w:themeColor="text1"/>
          <w:sz w:val="24"/>
          <w:szCs w:val="24"/>
        </w:rPr>
        <w:t>Programme</w:t>
      </w:r>
      <w:r w:rsidRPr="008D3E05">
        <w:rPr>
          <w:rFonts w:ascii="Arial" w:hAnsi="Arial" w:cs="Arial"/>
          <w:color w:val="000000" w:themeColor="text1"/>
          <w:sz w:val="24"/>
          <w:szCs w:val="24"/>
        </w:rPr>
        <w:t xml:space="preserve"> or within 12 months of c</w:t>
      </w:r>
      <w:r w:rsidR="00A630C5">
        <w:rPr>
          <w:rFonts w:ascii="Arial" w:hAnsi="Arial" w:cs="Arial"/>
          <w:color w:val="000000" w:themeColor="text1"/>
          <w:sz w:val="24"/>
          <w:szCs w:val="24"/>
        </w:rPr>
        <w:t>ompleting the Programme, 100</w:t>
      </w:r>
      <w:r w:rsidR="00375307">
        <w:rPr>
          <w:rFonts w:ascii="Arial" w:hAnsi="Arial" w:cs="Arial"/>
          <w:color w:val="000000" w:themeColor="text1"/>
          <w:sz w:val="24"/>
          <w:szCs w:val="24"/>
        </w:rPr>
        <w:t>% of the Funding</w:t>
      </w:r>
      <w:r w:rsidRPr="008D3E05">
        <w:rPr>
          <w:rFonts w:ascii="Arial" w:hAnsi="Arial" w:cs="Arial"/>
          <w:color w:val="000000" w:themeColor="text1"/>
          <w:sz w:val="24"/>
          <w:szCs w:val="24"/>
        </w:rPr>
        <w:t xml:space="preserve"> shall be repaid;</w:t>
      </w:r>
    </w:p>
    <w:p w14:paraId="507B2E88" w14:textId="6B52E80B" w:rsidR="008D3E05" w:rsidRPr="008D3E05" w:rsidRDefault="008D3E05" w:rsidP="008D3E05">
      <w:pPr>
        <w:pStyle w:val="ListParagraph"/>
        <w:numPr>
          <w:ilvl w:val="1"/>
          <w:numId w:val="4"/>
        </w:numPr>
        <w:jc w:val="both"/>
        <w:rPr>
          <w:rFonts w:ascii="Arial" w:hAnsi="Arial" w:cs="Arial"/>
          <w:color w:val="000000" w:themeColor="text1"/>
          <w:sz w:val="24"/>
          <w:szCs w:val="24"/>
        </w:rPr>
      </w:pPr>
      <w:r w:rsidRPr="008D3E05">
        <w:rPr>
          <w:rFonts w:ascii="Arial" w:hAnsi="Arial" w:cs="Arial"/>
          <w:color w:val="000000" w:themeColor="text1"/>
          <w:sz w:val="24"/>
          <w:szCs w:val="24"/>
        </w:rPr>
        <w:lastRenderedPageBreak/>
        <w:t>if you cease employment more than 12 months but no more than 18 months after comp</w:t>
      </w:r>
      <w:r w:rsidR="00A630C5">
        <w:rPr>
          <w:rFonts w:ascii="Arial" w:hAnsi="Arial" w:cs="Arial"/>
          <w:color w:val="000000" w:themeColor="text1"/>
          <w:sz w:val="24"/>
          <w:szCs w:val="24"/>
        </w:rPr>
        <w:t>letion of the Programme, 50</w:t>
      </w:r>
      <w:r w:rsidR="00375307">
        <w:rPr>
          <w:rFonts w:ascii="Arial" w:hAnsi="Arial" w:cs="Arial"/>
          <w:color w:val="000000" w:themeColor="text1"/>
          <w:sz w:val="24"/>
          <w:szCs w:val="24"/>
        </w:rPr>
        <w:t>% of the Funding</w:t>
      </w:r>
      <w:r w:rsidRPr="008D3E05">
        <w:rPr>
          <w:rFonts w:ascii="Arial" w:hAnsi="Arial" w:cs="Arial"/>
          <w:color w:val="000000" w:themeColor="text1"/>
          <w:sz w:val="24"/>
          <w:szCs w:val="24"/>
        </w:rPr>
        <w:t xml:space="preserve"> shall be repaid;</w:t>
      </w:r>
    </w:p>
    <w:p w14:paraId="20B5051A" w14:textId="78724971" w:rsidR="008D3E05" w:rsidRPr="008D3E05" w:rsidRDefault="008D3E05" w:rsidP="008D3E05">
      <w:pPr>
        <w:pStyle w:val="ListParagraph"/>
        <w:numPr>
          <w:ilvl w:val="1"/>
          <w:numId w:val="4"/>
        </w:numPr>
        <w:jc w:val="both"/>
        <w:rPr>
          <w:rFonts w:ascii="Arial" w:hAnsi="Arial" w:cs="Arial"/>
          <w:color w:val="000000" w:themeColor="text1"/>
          <w:sz w:val="24"/>
          <w:szCs w:val="24"/>
        </w:rPr>
      </w:pPr>
      <w:r w:rsidRPr="008D3E05">
        <w:rPr>
          <w:rFonts w:ascii="Arial" w:hAnsi="Arial" w:cs="Arial"/>
          <w:color w:val="000000" w:themeColor="text1"/>
          <w:sz w:val="24"/>
          <w:szCs w:val="24"/>
        </w:rPr>
        <w:t xml:space="preserve">if you cease employment more than 18 months but no more than 24 months after completion of the </w:t>
      </w:r>
      <w:r w:rsidR="00A630C5">
        <w:rPr>
          <w:rFonts w:ascii="Arial" w:hAnsi="Arial" w:cs="Arial"/>
          <w:color w:val="000000" w:themeColor="text1"/>
          <w:sz w:val="24"/>
          <w:szCs w:val="24"/>
        </w:rPr>
        <w:t>Programme, 25</w:t>
      </w:r>
      <w:r w:rsidR="00375307">
        <w:rPr>
          <w:rFonts w:ascii="Arial" w:hAnsi="Arial" w:cs="Arial"/>
          <w:color w:val="000000" w:themeColor="text1"/>
          <w:sz w:val="24"/>
          <w:szCs w:val="24"/>
        </w:rPr>
        <w:t>% of the Funding</w:t>
      </w:r>
      <w:r w:rsidR="003226E4">
        <w:rPr>
          <w:rFonts w:ascii="Arial" w:hAnsi="Arial" w:cs="Arial"/>
          <w:color w:val="000000" w:themeColor="text1"/>
          <w:sz w:val="24"/>
          <w:szCs w:val="24"/>
        </w:rPr>
        <w:t xml:space="preserve"> shall be repaid;</w:t>
      </w:r>
    </w:p>
    <w:p w14:paraId="57233C2F" w14:textId="48C69AB9" w:rsidR="00A630C5" w:rsidRDefault="00A630C5" w:rsidP="00A630C5">
      <w:pPr>
        <w:pStyle w:val="ListParagraph"/>
        <w:numPr>
          <w:ilvl w:val="1"/>
          <w:numId w:val="4"/>
        </w:numPr>
        <w:jc w:val="both"/>
        <w:rPr>
          <w:rFonts w:ascii="Arial" w:hAnsi="Arial" w:cs="Arial"/>
          <w:color w:val="000000" w:themeColor="text1"/>
          <w:sz w:val="24"/>
          <w:szCs w:val="24"/>
        </w:rPr>
      </w:pPr>
      <w:r>
        <w:rPr>
          <w:rFonts w:ascii="Arial" w:hAnsi="Arial" w:cs="Arial"/>
          <w:color w:val="000000" w:themeColor="text1"/>
          <w:sz w:val="24"/>
          <w:szCs w:val="24"/>
        </w:rPr>
        <w:t xml:space="preserve">If you </w:t>
      </w:r>
      <w:r w:rsidRPr="008D3E05">
        <w:rPr>
          <w:rFonts w:ascii="Arial" w:hAnsi="Arial" w:cs="Arial"/>
          <w:color w:val="000000" w:themeColor="text1"/>
          <w:sz w:val="24"/>
          <w:szCs w:val="24"/>
        </w:rPr>
        <w:t xml:space="preserve">cease employment more than 24 months after completion of the </w:t>
      </w:r>
      <w:r>
        <w:rPr>
          <w:rFonts w:ascii="Arial" w:hAnsi="Arial" w:cs="Arial"/>
          <w:color w:val="000000" w:themeColor="text1"/>
          <w:sz w:val="24"/>
          <w:szCs w:val="24"/>
        </w:rPr>
        <w:t>Programme</w:t>
      </w:r>
      <w:r w:rsidR="008D3E05" w:rsidRPr="008D3E05">
        <w:rPr>
          <w:rFonts w:ascii="Arial" w:hAnsi="Arial" w:cs="Arial"/>
          <w:color w:val="000000" w:themeColor="text1"/>
          <w:sz w:val="24"/>
          <w:szCs w:val="24"/>
        </w:rPr>
        <w:t>, no repayment shall be required.</w:t>
      </w:r>
    </w:p>
    <w:p w14:paraId="062A8EDE" w14:textId="77777777" w:rsidR="00A630C5" w:rsidRPr="00A630C5" w:rsidRDefault="00A630C5" w:rsidP="00A630C5">
      <w:pPr>
        <w:pStyle w:val="ListParagraph"/>
        <w:ind w:left="1440"/>
        <w:jc w:val="both"/>
        <w:rPr>
          <w:rFonts w:ascii="Arial" w:hAnsi="Arial" w:cs="Arial"/>
          <w:color w:val="000000" w:themeColor="text1"/>
          <w:sz w:val="24"/>
          <w:szCs w:val="24"/>
        </w:rPr>
      </w:pPr>
    </w:p>
    <w:p w14:paraId="2ACDAD26" w14:textId="525DC0C0" w:rsidR="00A630C5" w:rsidRPr="00A630C5" w:rsidRDefault="002911A7" w:rsidP="00A630C5">
      <w:pPr>
        <w:pStyle w:val="ListParagraph"/>
        <w:numPr>
          <w:ilvl w:val="0"/>
          <w:numId w:val="4"/>
        </w:numPr>
        <w:jc w:val="both"/>
        <w:rPr>
          <w:rFonts w:ascii="Arial" w:hAnsi="Arial" w:cs="Arial"/>
          <w:color w:val="000000" w:themeColor="text1"/>
          <w:sz w:val="24"/>
          <w:szCs w:val="24"/>
        </w:rPr>
      </w:pPr>
      <w:r>
        <w:rPr>
          <w:rFonts w:ascii="Arial" w:hAnsi="Arial" w:cs="Arial"/>
          <w:color w:val="000000" w:themeColor="text1"/>
          <w:sz w:val="24"/>
          <w:szCs w:val="24"/>
        </w:rPr>
        <w:t xml:space="preserve">You </w:t>
      </w:r>
      <w:r w:rsidR="00A630C5" w:rsidRPr="00A630C5">
        <w:rPr>
          <w:rFonts w:ascii="Arial" w:hAnsi="Arial" w:cs="Arial"/>
          <w:color w:val="000000" w:themeColor="text1"/>
          <w:sz w:val="24"/>
          <w:szCs w:val="24"/>
        </w:rPr>
        <w:t xml:space="preserve">shall not be required </w:t>
      </w:r>
      <w:r w:rsidR="00375307">
        <w:rPr>
          <w:rFonts w:ascii="Arial" w:hAnsi="Arial" w:cs="Arial"/>
          <w:color w:val="000000" w:themeColor="text1"/>
          <w:sz w:val="24"/>
          <w:szCs w:val="24"/>
        </w:rPr>
        <w:t>to repay any of the Funding</w:t>
      </w:r>
      <w:r w:rsidR="00A630C5">
        <w:rPr>
          <w:rFonts w:ascii="Arial" w:hAnsi="Arial" w:cs="Arial"/>
          <w:color w:val="000000" w:themeColor="text1"/>
          <w:sz w:val="24"/>
          <w:szCs w:val="24"/>
        </w:rPr>
        <w:t xml:space="preserve"> </w:t>
      </w:r>
      <w:r w:rsidR="00A630C5" w:rsidRPr="00A630C5">
        <w:rPr>
          <w:rFonts w:ascii="Arial" w:hAnsi="Arial" w:cs="Arial"/>
          <w:color w:val="000000" w:themeColor="text1"/>
          <w:sz w:val="24"/>
          <w:szCs w:val="24"/>
        </w:rPr>
        <w:t>in either of the following circumstances:</w:t>
      </w:r>
    </w:p>
    <w:p w14:paraId="2F786159" w14:textId="52085301" w:rsidR="00A630C5" w:rsidRPr="00A630C5" w:rsidRDefault="00A630C5" w:rsidP="00A630C5">
      <w:pPr>
        <w:pStyle w:val="ListParagraph"/>
        <w:numPr>
          <w:ilvl w:val="1"/>
          <w:numId w:val="4"/>
        </w:numPr>
        <w:jc w:val="both"/>
        <w:rPr>
          <w:rFonts w:ascii="Arial" w:hAnsi="Arial" w:cs="Arial"/>
          <w:color w:val="000000" w:themeColor="text1"/>
          <w:sz w:val="24"/>
          <w:szCs w:val="24"/>
        </w:rPr>
      </w:pPr>
      <w:r>
        <w:rPr>
          <w:rFonts w:ascii="Arial" w:hAnsi="Arial" w:cs="Arial"/>
          <w:color w:val="000000" w:themeColor="text1"/>
          <w:sz w:val="24"/>
          <w:szCs w:val="24"/>
        </w:rPr>
        <w:t>your employment within the Welsh Public Sector is terminated by your employer</w:t>
      </w:r>
      <w:r w:rsidRPr="00A630C5">
        <w:rPr>
          <w:rFonts w:ascii="Arial" w:hAnsi="Arial" w:cs="Arial"/>
          <w:color w:val="000000" w:themeColor="text1"/>
          <w:sz w:val="24"/>
          <w:szCs w:val="24"/>
        </w:rPr>
        <w:t>, except where:</w:t>
      </w:r>
    </w:p>
    <w:p w14:paraId="383B654E" w14:textId="526BAADC" w:rsidR="00A630C5" w:rsidRPr="00A630C5" w:rsidRDefault="00A630C5" w:rsidP="00A630C5">
      <w:pPr>
        <w:pStyle w:val="ListParagraph"/>
        <w:numPr>
          <w:ilvl w:val="2"/>
          <w:numId w:val="4"/>
        </w:numPr>
        <w:jc w:val="both"/>
        <w:rPr>
          <w:rFonts w:ascii="Arial" w:hAnsi="Arial" w:cs="Arial"/>
          <w:color w:val="000000" w:themeColor="text1"/>
          <w:sz w:val="24"/>
          <w:szCs w:val="24"/>
        </w:rPr>
      </w:pPr>
      <w:r>
        <w:rPr>
          <w:rFonts w:ascii="Arial" w:hAnsi="Arial" w:cs="Arial"/>
          <w:color w:val="000000" w:themeColor="text1"/>
          <w:sz w:val="24"/>
          <w:szCs w:val="24"/>
        </w:rPr>
        <w:t>your employer</w:t>
      </w:r>
      <w:r w:rsidRPr="00A630C5">
        <w:rPr>
          <w:rFonts w:ascii="Arial" w:hAnsi="Arial" w:cs="Arial"/>
          <w:color w:val="000000" w:themeColor="text1"/>
          <w:sz w:val="24"/>
          <w:szCs w:val="24"/>
        </w:rPr>
        <w:t xml:space="preserve"> were entitled to and did terminate your employment summarily; or</w:t>
      </w:r>
    </w:p>
    <w:p w14:paraId="59AA303C" w14:textId="0C9E3DBD" w:rsidR="00A630C5" w:rsidRPr="00A630C5" w:rsidRDefault="00A630C5" w:rsidP="00A630C5">
      <w:pPr>
        <w:pStyle w:val="ListParagraph"/>
        <w:numPr>
          <w:ilvl w:val="2"/>
          <w:numId w:val="4"/>
        </w:numPr>
        <w:jc w:val="both"/>
        <w:rPr>
          <w:rFonts w:ascii="Arial" w:hAnsi="Arial" w:cs="Arial"/>
          <w:color w:val="000000" w:themeColor="text1"/>
          <w:sz w:val="24"/>
          <w:szCs w:val="24"/>
        </w:rPr>
      </w:pPr>
      <w:r>
        <w:rPr>
          <w:rFonts w:ascii="Arial" w:hAnsi="Arial" w:cs="Arial"/>
          <w:color w:val="000000" w:themeColor="text1"/>
          <w:sz w:val="24"/>
          <w:szCs w:val="24"/>
        </w:rPr>
        <w:t>your employer</w:t>
      </w:r>
      <w:r w:rsidRPr="00A630C5">
        <w:rPr>
          <w:rFonts w:ascii="Arial" w:hAnsi="Arial" w:cs="Arial"/>
          <w:color w:val="000000" w:themeColor="text1"/>
          <w:sz w:val="24"/>
          <w:szCs w:val="24"/>
        </w:rPr>
        <w:t xml:space="preserve"> terminated your employment pursuant to an application by you for voluntary redundancy; </w:t>
      </w:r>
    </w:p>
    <w:p w14:paraId="7D51B02F" w14:textId="1CDF2517" w:rsidR="00B907FF" w:rsidRDefault="00A630C5" w:rsidP="00A630C5">
      <w:pPr>
        <w:pStyle w:val="ListParagraph"/>
        <w:numPr>
          <w:ilvl w:val="1"/>
          <w:numId w:val="4"/>
        </w:numPr>
        <w:jc w:val="both"/>
        <w:rPr>
          <w:rFonts w:ascii="Arial" w:hAnsi="Arial" w:cs="Arial"/>
          <w:color w:val="000000" w:themeColor="text1"/>
          <w:sz w:val="24"/>
          <w:szCs w:val="24"/>
        </w:rPr>
      </w:pPr>
      <w:r w:rsidRPr="00A630C5">
        <w:rPr>
          <w:rFonts w:ascii="Arial" w:hAnsi="Arial" w:cs="Arial"/>
          <w:color w:val="000000" w:themeColor="text1"/>
          <w:sz w:val="24"/>
          <w:szCs w:val="24"/>
        </w:rPr>
        <w:t>you terminate your employment in respon</w:t>
      </w:r>
      <w:r>
        <w:rPr>
          <w:rFonts w:ascii="Arial" w:hAnsi="Arial" w:cs="Arial"/>
          <w:color w:val="000000" w:themeColor="text1"/>
          <w:sz w:val="24"/>
          <w:szCs w:val="24"/>
        </w:rPr>
        <w:t>se to a fund</w:t>
      </w:r>
      <w:r w:rsidR="00B907FF">
        <w:rPr>
          <w:rFonts w:ascii="Arial" w:hAnsi="Arial" w:cs="Arial"/>
          <w:color w:val="000000" w:themeColor="text1"/>
          <w:sz w:val="24"/>
          <w:szCs w:val="24"/>
        </w:rPr>
        <w:t>amental breach by your employer;</w:t>
      </w:r>
      <w:r w:rsidR="00366737">
        <w:rPr>
          <w:rFonts w:ascii="Arial" w:hAnsi="Arial" w:cs="Arial"/>
          <w:color w:val="000000" w:themeColor="text1"/>
          <w:sz w:val="24"/>
          <w:szCs w:val="24"/>
        </w:rPr>
        <w:t xml:space="preserve"> or</w:t>
      </w:r>
    </w:p>
    <w:p w14:paraId="2B4DC0FD" w14:textId="2F0D6227" w:rsidR="00436328" w:rsidRDefault="00B907FF" w:rsidP="00366737">
      <w:pPr>
        <w:pStyle w:val="ListParagraph"/>
        <w:numPr>
          <w:ilvl w:val="1"/>
          <w:numId w:val="4"/>
        </w:numPr>
        <w:jc w:val="both"/>
        <w:rPr>
          <w:rFonts w:ascii="Arial" w:hAnsi="Arial" w:cs="Arial"/>
          <w:color w:val="000000" w:themeColor="text1"/>
          <w:sz w:val="24"/>
          <w:szCs w:val="24"/>
        </w:rPr>
      </w:pPr>
      <w:r>
        <w:rPr>
          <w:rFonts w:ascii="Arial" w:hAnsi="Arial" w:cs="Arial"/>
          <w:color w:val="000000" w:themeColor="text1"/>
          <w:sz w:val="24"/>
          <w:szCs w:val="24"/>
        </w:rPr>
        <w:t xml:space="preserve">you are unable to complete the Programme due to illness, </w:t>
      </w:r>
      <w:r w:rsidRPr="00B907FF">
        <w:rPr>
          <w:rFonts w:ascii="Arial" w:hAnsi="Arial" w:cs="Arial"/>
          <w:color w:val="000000" w:themeColor="text1"/>
          <w:sz w:val="24"/>
          <w:szCs w:val="24"/>
        </w:rPr>
        <w:t>accident or</w:t>
      </w:r>
      <w:r w:rsidR="00366737">
        <w:rPr>
          <w:rFonts w:ascii="Arial" w:hAnsi="Arial" w:cs="Arial"/>
          <w:color w:val="000000" w:themeColor="text1"/>
          <w:sz w:val="24"/>
          <w:szCs w:val="24"/>
        </w:rPr>
        <w:t xml:space="preserve"> other medical ground</w:t>
      </w:r>
      <w:r>
        <w:rPr>
          <w:rFonts w:ascii="Arial" w:hAnsi="Arial" w:cs="Arial"/>
          <w:color w:val="000000" w:themeColor="text1"/>
          <w:sz w:val="24"/>
          <w:szCs w:val="24"/>
        </w:rPr>
        <w:t xml:space="preserve"> </w:t>
      </w:r>
      <w:r w:rsidR="00366737">
        <w:rPr>
          <w:rFonts w:ascii="Arial" w:hAnsi="Arial" w:cs="Arial"/>
          <w:color w:val="000000" w:themeColor="text1"/>
          <w:sz w:val="24"/>
          <w:szCs w:val="24"/>
        </w:rPr>
        <w:t xml:space="preserve">as </w:t>
      </w:r>
      <w:r>
        <w:rPr>
          <w:rFonts w:ascii="Arial" w:hAnsi="Arial" w:cs="Arial"/>
          <w:color w:val="000000" w:themeColor="text1"/>
          <w:sz w:val="24"/>
          <w:szCs w:val="24"/>
        </w:rPr>
        <w:t>confirmed by the supply of a medical practitioner's</w:t>
      </w:r>
      <w:r w:rsidR="00A630C5">
        <w:rPr>
          <w:rFonts w:ascii="Arial" w:hAnsi="Arial" w:cs="Arial"/>
          <w:color w:val="000000" w:themeColor="text1"/>
          <w:sz w:val="24"/>
          <w:szCs w:val="24"/>
        </w:rPr>
        <w:t xml:space="preserve"> </w:t>
      </w:r>
      <w:r w:rsidR="00436328">
        <w:rPr>
          <w:rFonts w:ascii="Arial" w:hAnsi="Arial" w:cs="Arial"/>
          <w:color w:val="000000" w:themeColor="text1"/>
          <w:sz w:val="24"/>
          <w:szCs w:val="24"/>
        </w:rPr>
        <w:t>note or equivalent.</w:t>
      </w:r>
    </w:p>
    <w:p w14:paraId="2F7B31DC" w14:textId="77777777" w:rsidR="00366737" w:rsidRPr="00366737" w:rsidRDefault="00366737" w:rsidP="00366737">
      <w:pPr>
        <w:pStyle w:val="ListParagraph"/>
        <w:ind w:left="1440"/>
        <w:jc w:val="both"/>
        <w:rPr>
          <w:rFonts w:ascii="Arial" w:hAnsi="Arial" w:cs="Arial"/>
          <w:color w:val="000000" w:themeColor="text1"/>
          <w:sz w:val="24"/>
          <w:szCs w:val="24"/>
        </w:rPr>
      </w:pPr>
    </w:p>
    <w:p w14:paraId="5F566000" w14:textId="6A782813" w:rsidR="00026064" w:rsidRDefault="00436328" w:rsidP="00366737">
      <w:pPr>
        <w:pStyle w:val="ListParagraph"/>
        <w:numPr>
          <w:ilvl w:val="0"/>
          <w:numId w:val="4"/>
        </w:numPr>
        <w:jc w:val="both"/>
        <w:rPr>
          <w:rFonts w:ascii="Arial" w:hAnsi="Arial" w:cs="Arial"/>
          <w:color w:val="000000" w:themeColor="text1"/>
          <w:sz w:val="24"/>
          <w:szCs w:val="24"/>
        </w:rPr>
      </w:pPr>
      <w:r w:rsidRPr="00436328">
        <w:rPr>
          <w:rFonts w:ascii="Arial" w:hAnsi="Arial" w:cs="Arial"/>
          <w:color w:val="000000" w:themeColor="text1"/>
          <w:sz w:val="24"/>
          <w:szCs w:val="24"/>
        </w:rPr>
        <w:t xml:space="preserve">We </w:t>
      </w:r>
      <w:r w:rsidR="00375307">
        <w:rPr>
          <w:rFonts w:ascii="Arial" w:hAnsi="Arial" w:cs="Arial"/>
          <w:color w:val="000000" w:themeColor="text1"/>
          <w:sz w:val="24"/>
          <w:szCs w:val="24"/>
        </w:rPr>
        <w:t>may waive repayment of the Funding</w:t>
      </w:r>
      <w:r w:rsidRPr="00436328">
        <w:rPr>
          <w:rFonts w:ascii="Arial" w:hAnsi="Arial" w:cs="Arial"/>
          <w:color w:val="000000" w:themeColor="text1"/>
          <w:sz w:val="24"/>
          <w:szCs w:val="24"/>
        </w:rPr>
        <w:t xml:space="preserve">, in our absolute discretion, if you are unable to complete the Programme due to an authorised absence or other </w:t>
      </w:r>
      <w:r>
        <w:rPr>
          <w:rFonts w:ascii="Arial" w:hAnsi="Arial" w:cs="Arial"/>
          <w:color w:val="000000" w:themeColor="text1"/>
          <w:sz w:val="24"/>
          <w:szCs w:val="24"/>
        </w:rPr>
        <w:t>extenuating circumstance, and such absence or extenuating circumstance</w:t>
      </w:r>
      <w:r w:rsidR="003226E4">
        <w:rPr>
          <w:rFonts w:ascii="Arial" w:hAnsi="Arial" w:cs="Arial"/>
          <w:color w:val="000000" w:themeColor="text1"/>
          <w:sz w:val="24"/>
          <w:szCs w:val="24"/>
        </w:rPr>
        <w:t xml:space="preserve"> is</w:t>
      </w:r>
      <w:r>
        <w:rPr>
          <w:rFonts w:ascii="Arial" w:hAnsi="Arial" w:cs="Arial"/>
          <w:color w:val="000000" w:themeColor="text1"/>
          <w:sz w:val="24"/>
          <w:szCs w:val="24"/>
        </w:rPr>
        <w:t xml:space="preserve"> supported by your employer and notified to us within [30] days</w:t>
      </w:r>
      <w:r w:rsidR="00F0536C">
        <w:rPr>
          <w:rFonts w:ascii="Arial" w:hAnsi="Arial" w:cs="Arial"/>
          <w:color w:val="000000" w:themeColor="text1"/>
          <w:sz w:val="24"/>
          <w:szCs w:val="24"/>
        </w:rPr>
        <w:t xml:space="preserve"> at </w:t>
      </w:r>
      <w:hyperlink r:id="rId12" w:history="1">
        <w:r w:rsidR="00F0536C" w:rsidRPr="00C80CC9">
          <w:rPr>
            <w:rStyle w:val="Hyperlink"/>
            <w:rFonts w:ascii="Arial" w:hAnsi="Arial" w:cs="Arial"/>
            <w:sz w:val="24"/>
            <w:szCs w:val="24"/>
          </w:rPr>
          <w:t>CommercialCapability@gov.wales</w:t>
        </w:r>
      </w:hyperlink>
      <w:r w:rsidR="00F0536C">
        <w:rPr>
          <w:rFonts w:ascii="Arial" w:hAnsi="Arial" w:cs="Arial"/>
          <w:color w:val="000000" w:themeColor="text1"/>
          <w:sz w:val="24"/>
          <w:szCs w:val="24"/>
        </w:rPr>
        <w:t xml:space="preserve"> </w:t>
      </w:r>
      <w:r>
        <w:rPr>
          <w:rFonts w:ascii="Arial" w:hAnsi="Arial" w:cs="Arial"/>
          <w:color w:val="000000" w:themeColor="text1"/>
          <w:sz w:val="24"/>
          <w:szCs w:val="24"/>
        </w:rPr>
        <w:t xml:space="preserve"> </w:t>
      </w:r>
    </w:p>
    <w:p w14:paraId="1EA65EC9" w14:textId="77777777" w:rsidR="00162C41" w:rsidRPr="00162C41" w:rsidRDefault="00162C41" w:rsidP="00162C41">
      <w:pPr>
        <w:pStyle w:val="ListParagraph"/>
        <w:jc w:val="both"/>
        <w:rPr>
          <w:rFonts w:ascii="Arial" w:hAnsi="Arial" w:cs="Arial"/>
          <w:color w:val="000000" w:themeColor="text1"/>
          <w:sz w:val="24"/>
          <w:szCs w:val="24"/>
        </w:rPr>
      </w:pPr>
    </w:p>
    <w:p w14:paraId="667C5B99" w14:textId="22A3FF7E" w:rsidR="0013033F" w:rsidRPr="0013033F" w:rsidRDefault="0013033F" w:rsidP="0013033F">
      <w:pPr>
        <w:pStyle w:val="ListParagraph"/>
        <w:numPr>
          <w:ilvl w:val="0"/>
          <w:numId w:val="4"/>
        </w:numPr>
        <w:jc w:val="both"/>
        <w:rPr>
          <w:rFonts w:ascii="Arial" w:hAnsi="Arial" w:cs="Arial"/>
          <w:color w:val="000000" w:themeColor="text1"/>
          <w:sz w:val="24"/>
          <w:szCs w:val="24"/>
        </w:rPr>
      </w:pPr>
      <w:r w:rsidRPr="0013033F">
        <w:rPr>
          <w:rFonts w:ascii="Arial" w:hAnsi="Arial" w:cs="Arial"/>
          <w:color w:val="000000" w:themeColor="text1"/>
          <w:sz w:val="24"/>
          <w:szCs w:val="24"/>
        </w:rPr>
        <w:t xml:space="preserve">You understand and acknowledge that the Welsh Government will share the personal data supplied in your Programme application with CIPS and your employer, to enable the performance and deliver of the Programme. You further acknowledge that CIPS and/or your employer will share your employment status, CIPS registration data and any other relevant personal information with us to enable us to track your employment status within the Welsh Public Sector. </w:t>
      </w:r>
    </w:p>
    <w:p w14:paraId="512120E3" w14:textId="77777777" w:rsidR="0013033F" w:rsidRDefault="0013033F" w:rsidP="00F0536C">
      <w:pPr>
        <w:pStyle w:val="ListParagraph"/>
        <w:jc w:val="both"/>
        <w:rPr>
          <w:rFonts w:ascii="Arial" w:hAnsi="Arial" w:cs="Arial"/>
          <w:color w:val="000000" w:themeColor="text1"/>
          <w:sz w:val="24"/>
          <w:szCs w:val="24"/>
        </w:rPr>
      </w:pPr>
    </w:p>
    <w:p w14:paraId="66455FBA" w14:textId="3ED154BA" w:rsidR="002049B6" w:rsidRDefault="0013033F" w:rsidP="003225E2">
      <w:pPr>
        <w:pStyle w:val="ListParagraph"/>
        <w:numPr>
          <w:ilvl w:val="0"/>
          <w:numId w:val="4"/>
        </w:numPr>
        <w:jc w:val="both"/>
        <w:rPr>
          <w:rFonts w:ascii="Arial" w:hAnsi="Arial" w:cs="Arial"/>
          <w:color w:val="000000" w:themeColor="text1"/>
          <w:sz w:val="24"/>
          <w:szCs w:val="24"/>
        </w:rPr>
      </w:pPr>
      <w:r w:rsidRPr="0013033F">
        <w:rPr>
          <w:rFonts w:ascii="Arial" w:hAnsi="Arial" w:cs="Arial"/>
          <w:color w:val="000000" w:themeColor="text1"/>
          <w:sz w:val="24"/>
          <w:szCs w:val="24"/>
        </w:rPr>
        <w:t>I agree that my persona</w:t>
      </w:r>
      <w:r w:rsidR="00375307">
        <w:rPr>
          <w:rFonts w:ascii="Arial" w:hAnsi="Arial" w:cs="Arial"/>
          <w:color w:val="000000" w:themeColor="text1"/>
          <w:sz w:val="24"/>
          <w:szCs w:val="24"/>
        </w:rPr>
        <w:t>l data may be used as part of a</w:t>
      </w:r>
      <w:r w:rsidRPr="0013033F">
        <w:rPr>
          <w:rFonts w:ascii="Arial" w:hAnsi="Arial" w:cs="Arial"/>
          <w:color w:val="000000" w:themeColor="text1"/>
          <w:sz w:val="24"/>
          <w:szCs w:val="24"/>
        </w:rPr>
        <w:t xml:space="preserve"> general case stu</w:t>
      </w:r>
      <w:r w:rsidR="002917BE">
        <w:rPr>
          <w:rFonts w:ascii="Arial" w:hAnsi="Arial" w:cs="Arial"/>
          <w:color w:val="000000" w:themeColor="text1"/>
          <w:sz w:val="24"/>
          <w:szCs w:val="24"/>
        </w:rPr>
        <w:t xml:space="preserve">dy and published on the </w:t>
      </w:r>
      <w:r w:rsidR="00F0536C">
        <w:rPr>
          <w:rFonts w:ascii="Arial" w:hAnsi="Arial" w:cs="Arial"/>
          <w:color w:val="000000" w:themeColor="text1"/>
          <w:sz w:val="24"/>
          <w:szCs w:val="24"/>
        </w:rPr>
        <w:t>gov.wales</w:t>
      </w:r>
      <w:r w:rsidR="002917BE">
        <w:rPr>
          <w:rFonts w:ascii="Arial" w:hAnsi="Arial" w:cs="Arial"/>
          <w:color w:val="000000" w:themeColor="text1"/>
          <w:sz w:val="24"/>
          <w:szCs w:val="24"/>
        </w:rPr>
        <w:t xml:space="preserve"> website</w:t>
      </w:r>
      <w:r w:rsidRPr="0013033F">
        <w:rPr>
          <w:rFonts w:ascii="Arial" w:hAnsi="Arial" w:cs="Arial"/>
          <w:color w:val="000000" w:themeColor="text1"/>
          <w:sz w:val="24"/>
          <w:szCs w:val="24"/>
        </w:rPr>
        <w:t xml:space="preserve">, in promotional materials, and that I may be contacted by the Welsh Government Programme administrator to participate in any future detailed case studies. </w:t>
      </w:r>
    </w:p>
    <w:p w14:paraId="69319C37" w14:textId="77777777" w:rsidR="00A13CD9" w:rsidRPr="00A13CD9" w:rsidRDefault="00A13CD9" w:rsidP="00A13CD9">
      <w:pPr>
        <w:pStyle w:val="ListParagraph"/>
        <w:rPr>
          <w:rFonts w:ascii="Arial" w:hAnsi="Arial" w:cs="Arial"/>
          <w:color w:val="000000" w:themeColor="text1"/>
          <w:sz w:val="24"/>
          <w:szCs w:val="24"/>
        </w:rPr>
      </w:pPr>
    </w:p>
    <w:p w14:paraId="63B8FD7B" w14:textId="01B87E91" w:rsidR="00A13CD9" w:rsidRPr="00EC019B" w:rsidRDefault="003225E2" w:rsidP="00ED7AB7">
      <w:pPr>
        <w:pStyle w:val="ListParagraph"/>
        <w:numPr>
          <w:ilvl w:val="0"/>
          <w:numId w:val="4"/>
        </w:numPr>
        <w:jc w:val="both"/>
        <w:rPr>
          <w:rFonts w:ascii="Arial" w:hAnsi="Arial" w:cs="Arial"/>
          <w:color w:val="000000" w:themeColor="text1"/>
          <w:sz w:val="24"/>
          <w:szCs w:val="24"/>
        </w:rPr>
      </w:pPr>
      <w:r>
        <w:rPr>
          <w:rFonts w:ascii="Arial" w:hAnsi="Arial" w:cs="Arial"/>
          <w:color w:val="000000" w:themeColor="text1"/>
          <w:sz w:val="24"/>
          <w:szCs w:val="24"/>
        </w:rPr>
        <w:t xml:space="preserve">I confirm that </w:t>
      </w:r>
      <w:r w:rsidR="00C54271">
        <w:rPr>
          <w:rFonts w:ascii="Arial" w:hAnsi="Arial" w:cs="Arial"/>
          <w:color w:val="000000" w:themeColor="text1"/>
          <w:sz w:val="24"/>
          <w:szCs w:val="24"/>
        </w:rPr>
        <w:t xml:space="preserve">I </w:t>
      </w:r>
      <w:r w:rsidR="00A13CD9" w:rsidRPr="00A13CD9">
        <w:rPr>
          <w:rFonts w:ascii="Arial" w:hAnsi="Arial" w:cs="Arial"/>
          <w:color w:val="000000" w:themeColor="text1"/>
          <w:sz w:val="24"/>
          <w:szCs w:val="24"/>
        </w:rPr>
        <w:t xml:space="preserve">hold the CIPS </w:t>
      </w:r>
      <w:r>
        <w:rPr>
          <w:rFonts w:ascii="Arial" w:hAnsi="Arial" w:cs="Arial"/>
          <w:color w:val="000000" w:themeColor="text1"/>
          <w:sz w:val="24"/>
          <w:szCs w:val="24"/>
        </w:rPr>
        <w:t>L</w:t>
      </w:r>
      <w:r w:rsidR="00A13CD9" w:rsidRPr="00A13CD9">
        <w:rPr>
          <w:rFonts w:ascii="Arial" w:hAnsi="Arial" w:cs="Arial"/>
          <w:color w:val="000000" w:themeColor="text1"/>
          <w:sz w:val="24"/>
          <w:szCs w:val="24"/>
        </w:rPr>
        <w:t xml:space="preserve">evel 4 </w:t>
      </w:r>
      <w:r>
        <w:rPr>
          <w:rFonts w:ascii="Arial" w:hAnsi="Arial" w:cs="Arial"/>
          <w:color w:val="000000" w:themeColor="text1"/>
          <w:sz w:val="24"/>
          <w:szCs w:val="24"/>
        </w:rPr>
        <w:t>D</w:t>
      </w:r>
      <w:r w:rsidR="00A13CD9" w:rsidRPr="00A13CD9">
        <w:rPr>
          <w:rFonts w:ascii="Arial" w:hAnsi="Arial" w:cs="Arial"/>
          <w:color w:val="000000" w:themeColor="text1"/>
          <w:sz w:val="24"/>
          <w:szCs w:val="24"/>
        </w:rPr>
        <w:t>iploma, or have passed the CIPS competency assessment</w:t>
      </w:r>
      <w:r>
        <w:rPr>
          <w:rFonts w:ascii="Arial" w:hAnsi="Arial" w:cs="Arial"/>
          <w:color w:val="000000" w:themeColor="text1"/>
          <w:sz w:val="24"/>
          <w:szCs w:val="24"/>
        </w:rPr>
        <w:t xml:space="preserve"> and shall supply</w:t>
      </w:r>
      <w:r w:rsidR="00EC019B" w:rsidRPr="00F06A0F">
        <w:rPr>
          <w:rFonts w:ascii="Arial" w:hAnsi="Arial" w:cs="Arial"/>
          <w:color w:val="000000" w:themeColor="text1"/>
          <w:sz w:val="24"/>
          <w:szCs w:val="24"/>
        </w:rPr>
        <w:t xml:space="preserve"> a copy of my </w:t>
      </w:r>
      <w:r>
        <w:rPr>
          <w:rFonts w:ascii="Arial" w:hAnsi="Arial" w:cs="Arial"/>
          <w:color w:val="000000" w:themeColor="text1"/>
          <w:sz w:val="24"/>
          <w:szCs w:val="24"/>
        </w:rPr>
        <w:t>D</w:t>
      </w:r>
      <w:r w:rsidR="00EC019B" w:rsidRPr="00F06A0F">
        <w:rPr>
          <w:rFonts w:ascii="Arial" w:hAnsi="Arial" w:cs="Arial"/>
          <w:color w:val="000000" w:themeColor="text1"/>
          <w:sz w:val="24"/>
          <w:szCs w:val="24"/>
        </w:rPr>
        <w:t>iploma certificate on request</w:t>
      </w:r>
      <w:r w:rsidR="00ED7AB7">
        <w:rPr>
          <w:rFonts w:ascii="Arial" w:hAnsi="Arial" w:cs="Arial"/>
          <w:color w:val="000000" w:themeColor="text1"/>
          <w:sz w:val="24"/>
          <w:szCs w:val="24"/>
        </w:rPr>
        <w:t xml:space="preserve"> by the Welsh Government Programme administrator</w:t>
      </w:r>
      <w:r>
        <w:rPr>
          <w:rFonts w:ascii="Arial" w:hAnsi="Arial" w:cs="Arial"/>
          <w:color w:val="000000" w:themeColor="text1"/>
          <w:sz w:val="24"/>
          <w:szCs w:val="24"/>
        </w:rPr>
        <w:t xml:space="preserve"> </w:t>
      </w:r>
      <w:r w:rsidRPr="00A13CD9">
        <w:rPr>
          <w:rFonts w:ascii="Arial" w:hAnsi="Arial" w:cs="Arial"/>
          <w:color w:val="000000" w:themeColor="text1"/>
          <w:sz w:val="24"/>
          <w:szCs w:val="24"/>
        </w:rPr>
        <w:t>(</w:t>
      </w:r>
      <w:r>
        <w:rPr>
          <w:rFonts w:ascii="Arial" w:hAnsi="Arial" w:cs="Arial"/>
          <w:color w:val="000000" w:themeColor="text1"/>
          <w:sz w:val="24"/>
          <w:szCs w:val="24"/>
        </w:rPr>
        <w:t>applicable only to s</w:t>
      </w:r>
      <w:r w:rsidRPr="00A13CD9">
        <w:rPr>
          <w:rFonts w:ascii="Arial" w:hAnsi="Arial" w:cs="Arial"/>
          <w:color w:val="000000" w:themeColor="text1"/>
          <w:sz w:val="24"/>
          <w:szCs w:val="24"/>
        </w:rPr>
        <w:t xml:space="preserve">tudents applying for </w:t>
      </w:r>
      <w:r w:rsidR="00ED7AB7">
        <w:rPr>
          <w:rFonts w:ascii="Arial" w:hAnsi="Arial" w:cs="Arial"/>
          <w:color w:val="000000" w:themeColor="text1"/>
          <w:sz w:val="24"/>
          <w:szCs w:val="24"/>
        </w:rPr>
        <w:t xml:space="preserve">funding for </w:t>
      </w:r>
      <w:r w:rsidRPr="00A13CD9">
        <w:rPr>
          <w:rFonts w:ascii="Arial" w:hAnsi="Arial" w:cs="Arial"/>
          <w:color w:val="000000" w:themeColor="text1"/>
          <w:sz w:val="24"/>
          <w:szCs w:val="24"/>
        </w:rPr>
        <w:t xml:space="preserve">the </w:t>
      </w:r>
      <w:r>
        <w:rPr>
          <w:rFonts w:ascii="Arial" w:hAnsi="Arial" w:cs="Arial"/>
          <w:color w:val="000000" w:themeColor="text1"/>
          <w:sz w:val="24"/>
          <w:szCs w:val="24"/>
        </w:rPr>
        <w:t xml:space="preserve">CIPS </w:t>
      </w:r>
      <w:r w:rsidR="00ED7AB7">
        <w:rPr>
          <w:rFonts w:ascii="Arial" w:hAnsi="Arial" w:cs="Arial"/>
          <w:color w:val="000000" w:themeColor="text1"/>
          <w:sz w:val="24"/>
          <w:szCs w:val="24"/>
        </w:rPr>
        <w:t>Advanced Practitioner Level</w:t>
      </w:r>
      <w:r w:rsidRPr="00A13CD9">
        <w:rPr>
          <w:rFonts w:ascii="Arial" w:hAnsi="Arial" w:cs="Arial"/>
          <w:color w:val="000000" w:themeColor="text1"/>
          <w:sz w:val="24"/>
          <w:szCs w:val="24"/>
        </w:rPr>
        <w:t>).</w:t>
      </w:r>
      <w:r w:rsidRPr="00A13CD9">
        <w:rPr>
          <w:rFonts w:ascii="Arial" w:hAnsi="Arial" w:cs="Arial"/>
          <w:color w:val="000000" w:themeColor="text1"/>
        </w:rPr>
        <w:t xml:space="preserve"> </w:t>
      </w:r>
    </w:p>
    <w:p w14:paraId="7A4A43BB" w14:textId="46E2ED98" w:rsidR="002049B6" w:rsidRPr="00B907FF" w:rsidRDefault="002049B6" w:rsidP="00B907FF">
      <w:pPr>
        <w:jc w:val="both"/>
        <w:rPr>
          <w:rFonts w:ascii="Arial" w:hAnsi="Arial" w:cs="Arial"/>
          <w:color w:val="000000" w:themeColor="text1"/>
          <w:sz w:val="24"/>
          <w:szCs w:val="24"/>
        </w:rPr>
      </w:pPr>
    </w:p>
    <w:tbl>
      <w:tblPr>
        <w:tblpPr w:leftFromText="180" w:rightFromText="180" w:vertAnchor="text" w:horzAnchor="margin" w:tblpXSpec="center" w:tblpY="30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9"/>
        <w:gridCol w:w="4803"/>
      </w:tblGrid>
      <w:tr w:rsidR="00A13CD9" w:rsidRPr="00DB7DCC" w14:paraId="047D4A8C" w14:textId="77777777" w:rsidTr="00A13CD9">
        <w:trPr>
          <w:trHeight w:val="686"/>
        </w:trPr>
        <w:tc>
          <w:tcPr>
            <w:tcW w:w="4099" w:type="dxa"/>
            <w:shd w:val="clear" w:color="auto" w:fill="D9D9D9"/>
            <w:vAlign w:val="center"/>
          </w:tcPr>
          <w:p w14:paraId="35BFF742" w14:textId="77777777" w:rsidR="00A13CD9" w:rsidRPr="00A13CD9" w:rsidRDefault="00A13CD9" w:rsidP="00A13CD9">
            <w:pPr>
              <w:rPr>
                <w:rFonts w:ascii="Arial" w:hAnsi="Arial" w:cs="Arial"/>
                <w:b/>
                <w:bCs/>
                <w:i/>
                <w:sz w:val="24"/>
              </w:rPr>
            </w:pPr>
            <w:r w:rsidRPr="00A13CD9">
              <w:rPr>
                <w:rFonts w:ascii="Arial" w:hAnsi="Arial" w:cs="Arial"/>
                <w:b/>
                <w:bCs/>
                <w:sz w:val="24"/>
                <w:szCs w:val="21"/>
              </w:rPr>
              <w:t>Student’s Signature:</w:t>
            </w:r>
          </w:p>
        </w:tc>
        <w:tc>
          <w:tcPr>
            <w:tcW w:w="4803" w:type="dxa"/>
            <w:vAlign w:val="center"/>
          </w:tcPr>
          <w:p w14:paraId="207D5D9E" w14:textId="77777777" w:rsidR="00A13CD9" w:rsidRPr="00E07F66" w:rsidRDefault="00A13CD9" w:rsidP="00A13CD9">
            <w:pPr>
              <w:rPr>
                <w:bCs/>
                <w:iCs/>
                <w:sz w:val="21"/>
                <w:szCs w:val="21"/>
              </w:rPr>
            </w:pPr>
          </w:p>
        </w:tc>
      </w:tr>
      <w:tr w:rsidR="00A13CD9" w:rsidRPr="00DB7DCC" w14:paraId="56EEA561" w14:textId="77777777" w:rsidTr="00A13CD9">
        <w:trPr>
          <w:trHeight w:val="372"/>
        </w:trPr>
        <w:tc>
          <w:tcPr>
            <w:tcW w:w="4099" w:type="dxa"/>
            <w:shd w:val="clear" w:color="auto" w:fill="D9D9D9"/>
            <w:vAlign w:val="center"/>
          </w:tcPr>
          <w:p w14:paraId="55A18FA9" w14:textId="77777777" w:rsidR="00A13CD9" w:rsidRPr="00A13CD9" w:rsidRDefault="00A13CD9" w:rsidP="00A13CD9">
            <w:pPr>
              <w:rPr>
                <w:rFonts w:ascii="Arial" w:hAnsi="Arial" w:cs="Arial"/>
                <w:b/>
                <w:bCs/>
                <w:sz w:val="24"/>
                <w:szCs w:val="21"/>
              </w:rPr>
            </w:pPr>
            <w:r w:rsidRPr="00A13CD9">
              <w:rPr>
                <w:rFonts w:ascii="Arial" w:hAnsi="Arial" w:cs="Arial"/>
                <w:b/>
                <w:bCs/>
                <w:sz w:val="24"/>
                <w:szCs w:val="21"/>
              </w:rPr>
              <w:t>Date:</w:t>
            </w:r>
          </w:p>
        </w:tc>
        <w:tc>
          <w:tcPr>
            <w:tcW w:w="4803" w:type="dxa"/>
            <w:vAlign w:val="center"/>
          </w:tcPr>
          <w:p w14:paraId="32112614" w14:textId="77777777" w:rsidR="00A13CD9" w:rsidRPr="00E07F66" w:rsidRDefault="00A13CD9" w:rsidP="00A13CD9">
            <w:pPr>
              <w:rPr>
                <w:bCs/>
                <w:iCs/>
                <w:sz w:val="21"/>
                <w:szCs w:val="21"/>
              </w:rPr>
            </w:pPr>
          </w:p>
        </w:tc>
      </w:tr>
    </w:tbl>
    <w:p w14:paraId="0E154FCE" w14:textId="224E7457" w:rsidR="002049B6" w:rsidRDefault="002049B6" w:rsidP="002049B6">
      <w:pPr>
        <w:jc w:val="both"/>
        <w:rPr>
          <w:rFonts w:ascii="Arial" w:hAnsi="Arial" w:cs="Arial"/>
          <w:sz w:val="24"/>
          <w:szCs w:val="24"/>
        </w:rPr>
      </w:pPr>
    </w:p>
    <w:p w14:paraId="36D1E7FA" w14:textId="127168F3" w:rsidR="00A13CD9" w:rsidRDefault="00A13CD9" w:rsidP="00EA786E">
      <w:pPr>
        <w:jc w:val="center"/>
        <w:rPr>
          <w:rFonts w:ascii="Arial" w:hAnsi="Arial" w:cs="Arial"/>
          <w:sz w:val="24"/>
          <w:szCs w:val="24"/>
        </w:rPr>
      </w:pPr>
    </w:p>
    <w:p w14:paraId="66DE08F0" w14:textId="471725D3" w:rsidR="00A13CD9" w:rsidRPr="00EA786E" w:rsidRDefault="00A13CD9" w:rsidP="00EA786E">
      <w:pPr>
        <w:ind w:right="-2"/>
        <w:jc w:val="center"/>
        <w:rPr>
          <w:rFonts w:ascii="Arial" w:hAnsi="Arial" w:cs="Arial"/>
          <w:bCs/>
          <w:szCs w:val="21"/>
        </w:rPr>
      </w:pPr>
      <w:r w:rsidRPr="00EA786E">
        <w:rPr>
          <w:rFonts w:ascii="Arial" w:hAnsi="Arial" w:cs="Arial"/>
          <w:bCs/>
          <w:szCs w:val="21"/>
        </w:rPr>
        <w:t>Once completed and signed</w:t>
      </w:r>
      <w:r w:rsidR="00EA786E" w:rsidRPr="00EA786E">
        <w:rPr>
          <w:rFonts w:ascii="Arial" w:hAnsi="Arial" w:cs="Arial"/>
          <w:bCs/>
          <w:szCs w:val="21"/>
        </w:rPr>
        <w:t xml:space="preserve"> please return by </w:t>
      </w:r>
      <w:r w:rsidRPr="00EA786E">
        <w:rPr>
          <w:rFonts w:ascii="Arial" w:hAnsi="Arial" w:cs="Arial"/>
          <w:bCs/>
          <w:szCs w:val="21"/>
        </w:rPr>
        <w:t xml:space="preserve">email </w:t>
      </w:r>
      <w:r w:rsidR="00EA786E" w:rsidRPr="00EA786E">
        <w:rPr>
          <w:rFonts w:ascii="Arial" w:hAnsi="Arial" w:cs="Arial"/>
          <w:bCs/>
          <w:szCs w:val="21"/>
        </w:rPr>
        <w:t xml:space="preserve">to </w:t>
      </w:r>
      <w:hyperlink r:id="rId13" w:history="1">
        <w:r w:rsidR="00EA786E" w:rsidRPr="00EA786E">
          <w:rPr>
            <w:rStyle w:val="Hyperlink"/>
            <w:rFonts w:ascii="Arial" w:hAnsi="Arial" w:cs="Arial"/>
            <w:bCs/>
            <w:szCs w:val="21"/>
          </w:rPr>
          <w:t>CommercialCapability@gov.wales</w:t>
        </w:r>
      </w:hyperlink>
    </w:p>
    <w:p w14:paraId="23D3E621" w14:textId="379AE24E" w:rsidR="00A13CD9" w:rsidRDefault="00EA786E" w:rsidP="00EA786E">
      <w:pPr>
        <w:jc w:val="center"/>
        <w:rPr>
          <w:rFonts w:ascii="Arial" w:hAnsi="Arial" w:cs="Arial"/>
          <w:bCs/>
          <w:szCs w:val="21"/>
        </w:rPr>
      </w:pPr>
      <w:r w:rsidRPr="00EA786E">
        <w:rPr>
          <w:rFonts w:ascii="Arial" w:hAnsi="Arial" w:cs="Arial"/>
          <w:bCs/>
          <w:szCs w:val="21"/>
        </w:rPr>
        <w:t>Keep a copy for you reference</w:t>
      </w:r>
    </w:p>
    <w:p w14:paraId="4BE8AA3E" w14:textId="684109F4" w:rsidR="00ED7AB7" w:rsidRDefault="00ED7AB7" w:rsidP="00EA786E">
      <w:pPr>
        <w:jc w:val="center"/>
        <w:rPr>
          <w:rFonts w:ascii="Arial" w:hAnsi="Arial" w:cs="Arial"/>
          <w:bCs/>
          <w:szCs w:val="21"/>
        </w:rPr>
      </w:pPr>
    </w:p>
    <w:p w14:paraId="2227D70B" w14:textId="2F97DECB" w:rsidR="00ED7AB7" w:rsidRDefault="00ED7AB7" w:rsidP="00EA786E">
      <w:pPr>
        <w:jc w:val="center"/>
        <w:rPr>
          <w:rFonts w:ascii="Arial" w:hAnsi="Arial" w:cs="Arial"/>
          <w:bCs/>
          <w:szCs w:val="21"/>
        </w:rPr>
      </w:pPr>
    </w:p>
    <w:p w14:paraId="704AE7E9" w14:textId="3567B8A9" w:rsidR="00ED7AB7" w:rsidRDefault="00ED7AB7" w:rsidP="00EA786E">
      <w:pPr>
        <w:jc w:val="center"/>
        <w:rPr>
          <w:rFonts w:ascii="Arial" w:hAnsi="Arial" w:cs="Arial"/>
          <w:bCs/>
          <w:szCs w:val="21"/>
        </w:rPr>
      </w:pPr>
    </w:p>
    <w:p w14:paraId="6723F9B1" w14:textId="0AD09DF7" w:rsidR="00ED7AB7" w:rsidRDefault="00ED7AB7" w:rsidP="00EA786E">
      <w:pPr>
        <w:jc w:val="center"/>
        <w:rPr>
          <w:rFonts w:ascii="Arial" w:hAnsi="Arial" w:cs="Arial"/>
          <w:bCs/>
          <w:szCs w:val="21"/>
        </w:rPr>
      </w:pPr>
    </w:p>
    <w:p w14:paraId="0048B353" w14:textId="24C9BACF" w:rsidR="00ED7AB7" w:rsidRDefault="00ED7AB7" w:rsidP="00EA786E">
      <w:pPr>
        <w:jc w:val="center"/>
        <w:rPr>
          <w:rFonts w:ascii="Arial" w:hAnsi="Arial" w:cs="Arial"/>
          <w:bCs/>
          <w:szCs w:val="21"/>
        </w:rPr>
      </w:pPr>
    </w:p>
    <w:p w14:paraId="6A106905" w14:textId="3DA5FC47" w:rsidR="00ED7AB7" w:rsidRDefault="00ED7AB7" w:rsidP="00EA786E">
      <w:pPr>
        <w:jc w:val="center"/>
        <w:rPr>
          <w:rFonts w:ascii="Arial" w:hAnsi="Arial" w:cs="Arial"/>
          <w:bCs/>
          <w:szCs w:val="21"/>
        </w:rPr>
      </w:pPr>
    </w:p>
    <w:p w14:paraId="23CBF8B3" w14:textId="1C28C721" w:rsidR="00ED7AB7" w:rsidRDefault="00ED7AB7" w:rsidP="00EA786E">
      <w:pPr>
        <w:jc w:val="center"/>
        <w:rPr>
          <w:rFonts w:ascii="Arial" w:hAnsi="Arial" w:cs="Arial"/>
          <w:bCs/>
          <w:szCs w:val="21"/>
        </w:rPr>
      </w:pPr>
    </w:p>
    <w:p w14:paraId="26B55639" w14:textId="3C1782C4" w:rsidR="00ED7AB7" w:rsidRDefault="00ED7AB7" w:rsidP="00162C41">
      <w:pPr>
        <w:jc w:val="center"/>
        <w:rPr>
          <w:rFonts w:ascii="Arial" w:hAnsi="Arial" w:cs="Arial"/>
          <w:b/>
          <w:bCs/>
          <w:sz w:val="24"/>
          <w:szCs w:val="21"/>
        </w:rPr>
      </w:pPr>
      <w:r w:rsidRPr="00162C41">
        <w:rPr>
          <w:rFonts w:ascii="Arial" w:hAnsi="Arial" w:cs="Arial"/>
          <w:b/>
          <w:bCs/>
          <w:sz w:val="24"/>
          <w:szCs w:val="21"/>
        </w:rPr>
        <w:t xml:space="preserve">Schedule – Applicable Welsh Public Sector employers </w:t>
      </w:r>
    </w:p>
    <w:p w14:paraId="446C71FD" w14:textId="77777777" w:rsidR="00162C41" w:rsidRDefault="00162C41" w:rsidP="00162C41">
      <w:pPr>
        <w:jc w:val="both"/>
        <w:rPr>
          <w:rFonts w:ascii="Arial" w:hAnsi="Arial" w:cs="Arial"/>
          <w:sz w:val="28"/>
          <w:szCs w:val="24"/>
        </w:rPr>
      </w:pPr>
    </w:p>
    <w:p w14:paraId="3CCE06BF" w14:textId="429DD9D0" w:rsidR="00162C41" w:rsidRPr="001E69D1" w:rsidRDefault="00162C41" w:rsidP="001E69D1">
      <w:pPr>
        <w:pStyle w:val="ListParagraph"/>
        <w:numPr>
          <w:ilvl w:val="0"/>
          <w:numId w:val="9"/>
        </w:numPr>
        <w:jc w:val="both"/>
        <w:rPr>
          <w:rFonts w:ascii="Arial" w:hAnsi="Arial" w:cs="Arial"/>
          <w:sz w:val="24"/>
          <w:szCs w:val="24"/>
        </w:rPr>
      </w:pPr>
      <w:r w:rsidRPr="00162C41">
        <w:rPr>
          <w:rFonts w:ascii="Arial" w:hAnsi="Arial" w:cs="Arial"/>
          <w:sz w:val="24"/>
          <w:szCs w:val="24"/>
        </w:rPr>
        <w:t>Welsh Ministers, their agencies, sponsored and statutory bodies and other contracting authorities funded by them, whether or not they operate independently of Welsh Ministers, including:</w:t>
      </w:r>
    </w:p>
    <w:p w14:paraId="5B7CC7EF"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Arts Council of Wales</w:t>
      </w:r>
    </w:p>
    <w:p w14:paraId="5D0EF789"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CADW Welsh Historic Monuments 3/8/18</w:t>
      </w:r>
    </w:p>
    <w:p w14:paraId="223B2933"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Charity Commissioner for Wales</w:t>
      </w:r>
    </w:p>
    <w:p w14:paraId="52A8489E"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Children's Commissioner for Wales</w:t>
      </w:r>
    </w:p>
    <w:p w14:paraId="1CF6ACFE"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Constructing Excellence in Wales (18/12/17)</w:t>
      </w:r>
    </w:p>
    <w:p w14:paraId="3E574CB6"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Forestry Commission (10/5/18)</w:t>
      </w:r>
    </w:p>
    <w:p w14:paraId="3626C40D"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Future Generations Commissioner</w:t>
      </w:r>
    </w:p>
    <w:p w14:paraId="083BE9B6"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Higher Education Funding Council for Wales</w:t>
      </w:r>
    </w:p>
    <w:p w14:paraId="7D81AD6D"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Independent Remuneration Panel Wales</w:t>
      </w:r>
    </w:p>
    <w:p w14:paraId="72E72548"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Local Democracy and Boundary Commission for Wales</w:t>
      </w:r>
    </w:p>
    <w:p w14:paraId="288E3092"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National Library of Wales</w:t>
      </w:r>
    </w:p>
    <w:p w14:paraId="71EA1CCA"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National Museum Wales</w:t>
      </w:r>
    </w:p>
    <w:p w14:paraId="3D5F63B9"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Natural Resources Wales</w:t>
      </w:r>
    </w:p>
    <w:p w14:paraId="0F81913E"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lastRenderedPageBreak/>
        <w:t>Network to Promote Linguistic Diversity</w:t>
      </w:r>
    </w:p>
    <w:p w14:paraId="78ADB39D"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Older Peoples Commissioner for Wales</w:t>
      </w:r>
    </w:p>
    <w:p w14:paraId="3AD081CD"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Planning Inspectorate Wales</w:t>
      </w:r>
    </w:p>
    <w:p w14:paraId="6C10615F"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Public Service Ombudsman for Wales</w:t>
      </w:r>
    </w:p>
    <w:p w14:paraId="4B7479CA"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Qualification Wales</w:t>
      </w:r>
    </w:p>
    <w:p w14:paraId="4E711306"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Royal Commission on the Ancient &amp; Historical Monuments of Wales</w:t>
      </w:r>
    </w:p>
    <w:p w14:paraId="62F3A272"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Social Care Wales (nee Care Council for Wales)</w:t>
      </w:r>
    </w:p>
    <w:p w14:paraId="37ABE461"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Sport Wales</w:t>
      </w:r>
    </w:p>
    <w:p w14:paraId="58652578"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Wales Audit Office</w:t>
      </w:r>
    </w:p>
    <w:p w14:paraId="3B5B4A54"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Wales Centre for Health</w:t>
      </w:r>
    </w:p>
    <w:p w14:paraId="383F5B46"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Welsh Dental Committee</w:t>
      </w:r>
    </w:p>
    <w:p w14:paraId="719D4F57"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Welsh Industrial Development Advisory Board</w:t>
      </w:r>
    </w:p>
    <w:p w14:paraId="3AF99E50"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Welsh Language Commissioner</w:t>
      </w:r>
    </w:p>
    <w:p w14:paraId="153B3782"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 xml:space="preserve">Welsh Local Government Association </w:t>
      </w:r>
    </w:p>
    <w:p w14:paraId="1BCD44E7"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Welsh Medical Committee</w:t>
      </w:r>
    </w:p>
    <w:p w14:paraId="2CD9211E"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Welsh Nursing and Midwifery Committee</w:t>
      </w:r>
    </w:p>
    <w:p w14:paraId="20D85584"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Welsh Optometric Committee</w:t>
      </w:r>
    </w:p>
    <w:p w14:paraId="265565B9"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Welsh Pharmaceutical Committee</w:t>
      </w:r>
    </w:p>
    <w:p w14:paraId="352C2999"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Welsh Revenue Authority</w:t>
      </w:r>
    </w:p>
    <w:p w14:paraId="7A449FAE" w14:textId="77777777" w:rsidR="00162C41" w:rsidRPr="00162C41"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Welsh Scientific Advisory Committee</w:t>
      </w:r>
    </w:p>
    <w:p w14:paraId="79F726DC" w14:textId="16386B60" w:rsidR="00ED7AB7" w:rsidRDefault="00162C41" w:rsidP="00162C41">
      <w:pPr>
        <w:pStyle w:val="ListParagraph"/>
        <w:numPr>
          <w:ilvl w:val="0"/>
          <w:numId w:val="10"/>
        </w:numPr>
        <w:jc w:val="both"/>
        <w:rPr>
          <w:rFonts w:ascii="Arial" w:hAnsi="Arial" w:cs="Arial"/>
          <w:sz w:val="24"/>
          <w:szCs w:val="24"/>
        </w:rPr>
      </w:pPr>
      <w:r w:rsidRPr="00162C41">
        <w:rPr>
          <w:rFonts w:ascii="Arial" w:hAnsi="Arial" w:cs="Arial"/>
          <w:sz w:val="24"/>
          <w:szCs w:val="24"/>
        </w:rPr>
        <w:t>Welsh Therapies Advisory Committee</w:t>
      </w:r>
      <w:r w:rsidRPr="00162C41">
        <w:rPr>
          <w:rFonts w:ascii="Arial" w:hAnsi="Arial" w:cs="Arial"/>
          <w:sz w:val="24"/>
          <w:szCs w:val="24"/>
        </w:rPr>
        <w:cr/>
      </w:r>
    </w:p>
    <w:p w14:paraId="0D7BEFF6" w14:textId="6BBB3BA4" w:rsidR="00162C41" w:rsidRDefault="00162C41" w:rsidP="00162C41">
      <w:pPr>
        <w:pStyle w:val="ListParagraph"/>
        <w:jc w:val="both"/>
        <w:rPr>
          <w:rFonts w:ascii="Arial" w:hAnsi="Arial" w:cs="Arial"/>
          <w:sz w:val="24"/>
          <w:szCs w:val="24"/>
        </w:rPr>
      </w:pPr>
    </w:p>
    <w:p w14:paraId="08EBF0CE" w14:textId="77777777" w:rsidR="001E69D1" w:rsidRPr="00162C41" w:rsidRDefault="001E69D1" w:rsidP="00162C41">
      <w:pPr>
        <w:pStyle w:val="ListParagraph"/>
        <w:jc w:val="both"/>
        <w:rPr>
          <w:rFonts w:ascii="Arial" w:hAnsi="Arial" w:cs="Arial"/>
          <w:sz w:val="24"/>
          <w:szCs w:val="24"/>
        </w:rPr>
      </w:pPr>
    </w:p>
    <w:p w14:paraId="0A61B140" w14:textId="70A52BCD" w:rsidR="00162C41" w:rsidRDefault="00162C41" w:rsidP="00162C41">
      <w:pPr>
        <w:pStyle w:val="ListParagraph"/>
        <w:numPr>
          <w:ilvl w:val="0"/>
          <w:numId w:val="9"/>
        </w:numPr>
        <w:jc w:val="both"/>
        <w:rPr>
          <w:rFonts w:ascii="Arial" w:hAnsi="Arial" w:cs="Arial"/>
          <w:sz w:val="24"/>
          <w:szCs w:val="24"/>
        </w:rPr>
      </w:pPr>
      <w:r w:rsidRPr="00162C41">
        <w:rPr>
          <w:rFonts w:ascii="Arial" w:hAnsi="Arial" w:cs="Arial"/>
          <w:sz w:val="24"/>
          <w:szCs w:val="24"/>
        </w:rPr>
        <w:t>The Welsh Assembly Commission</w:t>
      </w:r>
    </w:p>
    <w:p w14:paraId="0B8E4FD0" w14:textId="77777777" w:rsidR="00162C41" w:rsidRPr="00162C41" w:rsidRDefault="00162C41" w:rsidP="00162C41">
      <w:pPr>
        <w:pStyle w:val="ListParagraph"/>
        <w:jc w:val="both"/>
        <w:rPr>
          <w:rFonts w:ascii="Arial" w:hAnsi="Arial" w:cs="Arial"/>
          <w:sz w:val="24"/>
          <w:szCs w:val="24"/>
        </w:rPr>
      </w:pPr>
    </w:p>
    <w:p w14:paraId="2F291DCA" w14:textId="5A3799EA" w:rsidR="001E69D1" w:rsidRPr="001E69D1" w:rsidRDefault="00162C41" w:rsidP="001E69D1">
      <w:pPr>
        <w:pStyle w:val="ListParagraph"/>
        <w:numPr>
          <w:ilvl w:val="0"/>
          <w:numId w:val="9"/>
        </w:numPr>
        <w:rPr>
          <w:rFonts w:ascii="Arial" w:hAnsi="Arial" w:cs="Arial"/>
          <w:sz w:val="24"/>
        </w:rPr>
      </w:pPr>
      <w:r w:rsidRPr="001E69D1">
        <w:rPr>
          <w:rFonts w:ascii="Arial" w:hAnsi="Arial" w:cs="Arial"/>
          <w:sz w:val="24"/>
        </w:rPr>
        <w:lastRenderedPageBreak/>
        <w:t xml:space="preserve">Any company, limited liability partnership or other corporate entity wholly or </w:t>
      </w:r>
      <w:r w:rsidR="001E69D1" w:rsidRPr="001E69D1">
        <w:rPr>
          <w:rFonts w:ascii="Arial" w:hAnsi="Arial" w:cs="Arial"/>
          <w:sz w:val="24"/>
        </w:rPr>
        <w:t xml:space="preserve">    </w:t>
      </w:r>
      <w:r w:rsidRPr="001E69D1">
        <w:rPr>
          <w:rFonts w:ascii="Arial" w:hAnsi="Arial" w:cs="Arial"/>
          <w:sz w:val="24"/>
        </w:rPr>
        <w:t>partly owned by or controlled (directly or indirectly) by Welsh Government, including:</w:t>
      </w:r>
    </w:p>
    <w:p w14:paraId="69057692" w14:textId="77777777" w:rsidR="00162C41" w:rsidRPr="00162C41" w:rsidRDefault="00162C41" w:rsidP="00162C41">
      <w:pPr>
        <w:pStyle w:val="ListParagraph"/>
        <w:numPr>
          <w:ilvl w:val="0"/>
          <w:numId w:val="11"/>
        </w:numPr>
        <w:jc w:val="both"/>
        <w:rPr>
          <w:rFonts w:ascii="Arial" w:hAnsi="Arial" w:cs="Arial"/>
          <w:sz w:val="24"/>
          <w:szCs w:val="24"/>
        </w:rPr>
      </w:pPr>
      <w:r w:rsidRPr="00162C41">
        <w:rPr>
          <w:rFonts w:ascii="Arial" w:hAnsi="Arial" w:cs="Arial"/>
          <w:sz w:val="24"/>
          <w:szCs w:val="24"/>
        </w:rPr>
        <w:t>Design Commission for Wales (DC FW Ltd)</w:t>
      </w:r>
    </w:p>
    <w:p w14:paraId="11A2BAF9" w14:textId="77777777" w:rsidR="00162C41" w:rsidRPr="00162C41" w:rsidRDefault="00162C41" w:rsidP="00162C41">
      <w:pPr>
        <w:pStyle w:val="ListParagraph"/>
        <w:numPr>
          <w:ilvl w:val="0"/>
          <w:numId w:val="11"/>
        </w:numPr>
        <w:jc w:val="both"/>
        <w:rPr>
          <w:rFonts w:ascii="Arial" w:hAnsi="Arial" w:cs="Arial"/>
          <w:sz w:val="24"/>
          <w:szCs w:val="24"/>
        </w:rPr>
      </w:pPr>
      <w:r w:rsidRPr="00162C41">
        <w:rPr>
          <w:rFonts w:ascii="Arial" w:hAnsi="Arial" w:cs="Arial"/>
          <w:sz w:val="24"/>
          <w:szCs w:val="24"/>
        </w:rPr>
        <w:t>Life Sciences Wales Hub Ltd</w:t>
      </w:r>
    </w:p>
    <w:p w14:paraId="2AEBA692" w14:textId="77777777" w:rsidR="00162C41" w:rsidRPr="00162C41" w:rsidRDefault="00162C41" w:rsidP="00162C41">
      <w:pPr>
        <w:pStyle w:val="ListParagraph"/>
        <w:numPr>
          <w:ilvl w:val="0"/>
          <w:numId w:val="11"/>
        </w:numPr>
        <w:jc w:val="both"/>
        <w:rPr>
          <w:rFonts w:ascii="Arial" w:hAnsi="Arial" w:cs="Arial"/>
          <w:sz w:val="24"/>
          <w:szCs w:val="24"/>
        </w:rPr>
      </w:pPr>
      <w:r w:rsidRPr="00162C41">
        <w:rPr>
          <w:rFonts w:ascii="Arial" w:hAnsi="Arial" w:cs="Arial"/>
          <w:sz w:val="24"/>
          <w:szCs w:val="24"/>
        </w:rPr>
        <w:t>Hybu Cig Cymru</w:t>
      </w:r>
    </w:p>
    <w:p w14:paraId="2D61E6CA" w14:textId="77777777" w:rsidR="00162C41" w:rsidRPr="00162C41" w:rsidRDefault="00162C41" w:rsidP="00162C41">
      <w:pPr>
        <w:pStyle w:val="ListParagraph"/>
        <w:numPr>
          <w:ilvl w:val="0"/>
          <w:numId w:val="11"/>
        </w:numPr>
        <w:jc w:val="both"/>
        <w:rPr>
          <w:rFonts w:ascii="Arial" w:hAnsi="Arial" w:cs="Arial"/>
          <w:sz w:val="24"/>
          <w:szCs w:val="24"/>
        </w:rPr>
      </w:pPr>
      <w:r w:rsidRPr="00162C41">
        <w:rPr>
          <w:rFonts w:ascii="Arial" w:hAnsi="Arial" w:cs="Arial"/>
          <w:sz w:val="24"/>
          <w:szCs w:val="24"/>
        </w:rPr>
        <w:t>Careers Wales (Career Choices Dewis Gyrfa Ltd)</w:t>
      </w:r>
    </w:p>
    <w:p w14:paraId="1FDF8C41" w14:textId="77777777" w:rsidR="00162C41" w:rsidRPr="00162C41" w:rsidRDefault="00162C41" w:rsidP="00162C41">
      <w:pPr>
        <w:pStyle w:val="ListParagraph"/>
        <w:numPr>
          <w:ilvl w:val="0"/>
          <w:numId w:val="11"/>
        </w:numPr>
        <w:jc w:val="both"/>
        <w:rPr>
          <w:rFonts w:ascii="Arial" w:hAnsi="Arial" w:cs="Arial"/>
          <w:sz w:val="24"/>
          <w:szCs w:val="24"/>
        </w:rPr>
      </w:pPr>
      <w:r w:rsidRPr="00162C41">
        <w:rPr>
          <w:rFonts w:ascii="Arial" w:hAnsi="Arial" w:cs="Arial"/>
          <w:sz w:val="24"/>
          <w:szCs w:val="24"/>
        </w:rPr>
        <w:t>Regeneration Investment Fund for Wales (LLP)</w:t>
      </w:r>
    </w:p>
    <w:p w14:paraId="5E146E48" w14:textId="77777777" w:rsidR="00162C41" w:rsidRPr="00162C41" w:rsidRDefault="00162C41" w:rsidP="00162C41">
      <w:pPr>
        <w:pStyle w:val="ListParagraph"/>
        <w:numPr>
          <w:ilvl w:val="0"/>
          <w:numId w:val="11"/>
        </w:numPr>
        <w:jc w:val="both"/>
        <w:rPr>
          <w:rFonts w:ascii="Arial" w:hAnsi="Arial" w:cs="Arial"/>
          <w:sz w:val="24"/>
          <w:szCs w:val="24"/>
        </w:rPr>
      </w:pPr>
      <w:r w:rsidRPr="00162C41">
        <w:rPr>
          <w:rFonts w:ascii="Arial" w:hAnsi="Arial" w:cs="Arial"/>
          <w:sz w:val="24"/>
          <w:szCs w:val="24"/>
        </w:rPr>
        <w:t>Cardiff International Airport1</w:t>
      </w:r>
    </w:p>
    <w:p w14:paraId="50D7A3BC" w14:textId="77777777" w:rsidR="00162C41" w:rsidRPr="00162C41" w:rsidRDefault="00162C41" w:rsidP="00162C41">
      <w:pPr>
        <w:pStyle w:val="ListParagraph"/>
        <w:numPr>
          <w:ilvl w:val="0"/>
          <w:numId w:val="11"/>
        </w:numPr>
        <w:jc w:val="both"/>
        <w:rPr>
          <w:rFonts w:ascii="Arial" w:hAnsi="Arial" w:cs="Arial"/>
          <w:sz w:val="24"/>
          <w:szCs w:val="24"/>
        </w:rPr>
      </w:pPr>
      <w:r w:rsidRPr="00162C41">
        <w:rPr>
          <w:rFonts w:ascii="Arial" w:hAnsi="Arial" w:cs="Arial"/>
          <w:sz w:val="24"/>
          <w:szCs w:val="24"/>
        </w:rPr>
        <w:t>Student Loans Company Ltd</w:t>
      </w:r>
    </w:p>
    <w:p w14:paraId="7BB14C7E" w14:textId="77777777" w:rsidR="00162C41" w:rsidRPr="00162C41" w:rsidRDefault="00162C41" w:rsidP="00162C41">
      <w:pPr>
        <w:pStyle w:val="ListParagraph"/>
        <w:numPr>
          <w:ilvl w:val="0"/>
          <w:numId w:val="11"/>
        </w:numPr>
        <w:jc w:val="both"/>
        <w:rPr>
          <w:rFonts w:ascii="Arial" w:hAnsi="Arial" w:cs="Arial"/>
          <w:sz w:val="24"/>
          <w:szCs w:val="24"/>
        </w:rPr>
      </w:pPr>
      <w:r w:rsidRPr="00162C41">
        <w:rPr>
          <w:rFonts w:ascii="Arial" w:hAnsi="Arial" w:cs="Arial"/>
          <w:sz w:val="24"/>
          <w:szCs w:val="24"/>
        </w:rPr>
        <w:t>Development Bank of Wales (nee Finance Wales)</w:t>
      </w:r>
    </w:p>
    <w:p w14:paraId="5BD07EE0" w14:textId="77777777" w:rsidR="00162C41" w:rsidRPr="00162C41" w:rsidRDefault="00162C41" w:rsidP="00162C41">
      <w:pPr>
        <w:pStyle w:val="ListParagraph"/>
        <w:numPr>
          <w:ilvl w:val="0"/>
          <w:numId w:val="11"/>
        </w:numPr>
        <w:jc w:val="both"/>
        <w:rPr>
          <w:rFonts w:ascii="Arial" w:hAnsi="Arial" w:cs="Arial"/>
          <w:sz w:val="24"/>
          <w:szCs w:val="24"/>
        </w:rPr>
      </w:pPr>
      <w:r w:rsidRPr="00162C41">
        <w:rPr>
          <w:rFonts w:ascii="Arial" w:hAnsi="Arial" w:cs="Arial"/>
          <w:sz w:val="24"/>
          <w:szCs w:val="24"/>
        </w:rPr>
        <w:t xml:space="preserve">Transport Wales </w:t>
      </w:r>
    </w:p>
    <w:p w14:paraId="68A03003" w14:textId="77777777" w:rsidR="00162C41" w:rsidRPr="00162C41" w:rsidRDefault="00162C41" w:rsidP="00162C41">
      <w:pPr>
        <w:pStyle w:val="ListParagraph"/>
        <w:numPr>
          <w:ilvl w:val="0"/>
          <w:numId w:val="11"/>
        </w:numPr>
        <w:jc w:val="both"/>
        <w:rPr>
          <w:rFonts w:ascii="Arial" w:hAnsi="Arial" w:cs="Arial"/>
          <w:sz w:val="24"/>
          <w:szCs w:val="24"/>
        </w:rPr>
      </w:pPr>
      <w:r w:rsidRPr="00162C41">
        <w:rPr>
          <w:rFonts w:ascii="Arial" w:hAnsi="Arial" w:cs="Arial"/>
          <w:sz w:val="24"/>
          <w:szCs w:val="24"/>
        </w:rPr>
        <w:t>Innovation Point</w:t>
      </w:r>
    </w:p>
    <w:p w14:paraId="26932DCF" w14:textId="136A51AE" w:rsidR="00162C41" w:rsidRPr="00162C41" w:rsidRDefault="00162C41" w:rsidP="00162C41">
      <w:pPr>
        <w:pStyle w:val="ListParagraph"/>
        <w:numPr>
          <w:ilvl w:val="0"/>
          <w:numId w:val="11"/>
        </w:numPr>
        <w:jc w:val="both"/>
        <w:rPr>
          <w:rFonts w:ascii="Arial" w:hAnsi="Arial" w:cs="Arial"/>
          <w:sz w:val="24"/>
          <w:szCs w:val="24"/>
        </w:rPr>
      </w:pPr>
      <w:r w:rsidRPr="00162C41">
        <w:rPr>
          <w:rFonts w:ascii="Arial" w:hAnsi="Arial" w:cs="Arial"/>
          <w:sz w:val="24"/>
          <w:szCs w:val="24"/>
        </w:rPr>
        <w:t>International Business Wales</w:t>
      </w:r>
    </w:p>
    <w:p w14:paraId="7751266D" w14:textId="74BFCD35" w:rsidR="00162C41" w:rsidRPr="00162C41" w:rsidRDefault="00162C41" w:rsidP="00162C41">
      <w:pPr>
        <w:pStyle w:val="ListParagraph"/>
        <w:numPr>
          <w:ilvl w:val="0"/>
          <w:numId w:val="11"/>
        </w:numPr>
        <w:jc w:val="both"/>
        <w:rPr>
          <w:rFonts w:ascii="Arial" w:hAnsi="Arial" w:cs="Arial"/>
          <w:sz w:val="24"/>
          <w:szCs w:val="24"/>
        </w:rPr>
      </w:pPr>
      <w:r w:rsidRPr="00162C41">
        <w:rPr>
          <w:rFonts w:ascii="Arial" w:hAnsi="Arial" w:cs="Arial"/>
          <w:sz w:val="24"/>
          <w:szCs w:val="24"/>
        </w:rPr>
        <w:t>Industry Wales (Sector Development Wales Partnership Ltd)</w:t>
      </w:r>
    </w:p>
    <w:p w14:paraId="7F3C27B1" w14:textId="77777777" w:rsidR="00162C41" w:rsidRPr="00162C41" w:rsidRDefault="00162C41" w:rsidP="00162C41">
      <w:pPr>
        <w:pStyle w:val="ListParagraph"/>
        <w:numPr>
          <w:ilvl w:val="0"/>
          <w:numId w:val="11"/>
        </w:numPr>
        <w:jc w:val="both"/>
        <w:rPr>
          <w:rFonts w:ascii="Arial" w:hAnsi="Arial" w:cs="Arial"/>
          <w:sz w:val="24"/>
          <w:szCs w:val="24"/>
        </w:rPr>
      </w:pPr>
      <w:r w:rsidRPr="00162C41">
        <w:rPr>
          <w:rFonts w:ascii="Arial" w:hAnsi="Arial" w:cs="Arial"/>
          <w:sz w:val="24"/>
          <w:szCs w:val="24"/>
        </w:rPr>
        <w:t>WGC Holdco Ltd</w:t>
      </w:r>
    </w:p>
    <w:p w14:paraId="7C09E94C" w14:textId="6BEF5C1B" w:rsidR="00162C41" w:rsidRDefault="00162C41" w:rsidP="00162C41">
      <w:pPr>
        <w:pStyle w:val="ListParagraph"/>
        <w:numPr>
          <w:ilvl w:val="0"/>
          <w:numId w:val="11"/>
        </w:numPr>
        <w:jc w:val="both"/>
        <w:rPr>
          <w:rFonts w:ascii="Arial" w:hAnsi="Arial" w:cs="Arial"/>
          <w:sz w:val="24"/>
          <w:szCs w:val="24"/>
        </w:rPr>
      </w:pPr>
      <w:r w:rsidRPr="00162C41">
        <w:rPr>
          <w:rFonts w:ascii="Arial" w:hAnsi="Arial" w:cs="Arial"/>
          <w:sz w:val="24"/>
          <w:szCs w:val="24"/>
        </w:rPr>
        <w:t>Welsh Development Management Lt</w:t>
      </w:r>
      <w:r>
        <w:rPr>
          <w:rFonts w:ascii="Arial" w:hAnsi="Arial" w:cs="Arial"/>
          <w:sz w:val="24"/>
          <w:szCs w:val="24"/>
        </w:rPr>
        <w:t>d</w:t>
      </w:r>
    </w:p>
    <w:p w14:paraId="58AD7922" w14:textId="77777777" w:rsidR="005122C9" w:rsidRPr="005122C9" w:rsidRDefault="005122C9" w:rsidP="005122C9">
      <w:pPr>
        <w:pStyle w:val="ListParagraph"/>
        <w:ind w:left="1080"/>
        <w:jc w:val="both"/>
        <w:rPr>
          <w:rFonts w:ascii="Arial" w:hAnsi="Arial" w:cs="Arial"/>
          <w:sz w:val="24"/>
          <w:szCs w:val="24"/>
        </w:rPr>
      </w:pPr>
    </w:p>
    <w:p w14:paraId="428D9250" w14:textId="584DF325" w:rsidR="00162C41" w:rsidRPr="001E69D1" w:rsidRDefault="00162C41" w:rsidP="001E69D1">
      <w:pPr>
        <w:pStyle w:val="ListParagraph"/>
        <w:numPr>
          <w:ilvl w:val="0"/>
          <w:numId w:val="9"/>
        </w:numPr>
        <w:jc w:val="both"/>
        <w:rPr>
          <w:rFonts w:ascii="Arial" w:hAnsi="Arial" w:cs="Arial"/>
          <w:sz w:val="24"/>
          <w:szCs w:val="24"/>
        </w:rPr>
      </w:pPr>
      <w:r w:rsidRPr="00162C41">
        <w:rPr>
          <w:rFonts w:ascii="Arial" w:hAnsi="Arial" w:cs="Arial"/>
          <w:sz w:val="24"/>
          <w:szCs w:val="24"/>
        </w:rPr>
        <w:t>Local Authorities in Wales their agencies, companies and limited liability partnerships or other corporate entities wholly or partly owned by or controlled by and any county and county borough, city, community or other council or local authority in Wales, including</w:t>
      </w:r>
      <w:r>
        <w:rPr>
          <w:rFonts w:ascii="Arial" w:hAnsi="Arial" w:cs="Arial"/>
          <w:sz w:val="24"/>
          <w:szCs w:val="24"/>
        </w:rPr>
        <w:t>:</w:t>
      </w:r>
    </w:p>
    <w:p w14:paraId="0A04F786"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Blaenau Gwent County Borough Council</w:t>
      </w:r>
    </w:p>
    <w:p w14:paraId="7B9896EF"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Bridgend County Borough Council</w:t>
      </w:r>
    </w:p>
    <w:p w14:paraId="27E34510"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Caerphilly County Borough Council</w:t>
      </w:r>
    </w:p>
    <w:p w14:paraId="54DD4290"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Cardiff Council</w:t>
      </w:r>
    </w:p>
    <w:p w14:paraId="474F80A7"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lastRenderedPageBreak/>
        <w:t>Carmarthenshire County Council</w:t>
      </w:r>
    </w:p>
    <w:p w14:paraId="5007678D"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Ceredigion County Council</w:t>
      </w:r>
    </w:p>
    <w:p w14:paraId="471C60BE"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Conwy County Borough Council</w:t>
      </w:r>
    </w:p>
    <w:p w14:paraId="26B82EAB"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Denbighshire County Council</w:t>
      </w:r>
    </w:p>
    <w:p w14:paraId="02E32134"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Flintshire County Council</w:t>
      </w:r>
    </w:p>
    <w:p w14:paraId="5E7D7B84"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Gwynedd Council</w:t>
      </w:r>
    </w:p>
    <w:p w14:paraId="0EF85691"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Isle of Anglesey County Council</w:t>
      </w:r>
    </w:p>
    <w:p w14:paraId="681DBA76"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Merthyr Tydfil County Borough Council</w:t>
      </w:r>
    </w:p>
    <w:p w14:paraId="57872D23"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Monmouthshire County Council</w:t>
      </w:r>
    </w:p>
    <w:p w14:paraId="77DB839C"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Neath Port Talbot County Borough Council</w:t>
      </w:r>
    </w:p>
    <w:p w14:paraId="3B54E717"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Newport City Council (Incorporating Newport Live 4/6/18)</w:t>
      </w:r>
    </w:p>
    <w:p w14:paraId="43323B17" w14:textId="3D7FB828"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Newport Active Living Centre</w:t>
      </w:r>
    </w:p>
    <w:p w14:paraId="7911C41C" w14:textId="773DD204"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The Newport Centre</w:t>
      </w:r>
    </w:p>
    <w:p w14:paraId="399D4F72" w14:textId="15A2012A"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The River Front Theatre</w:t>
      </w:r>
    </w:p>
    <w:p w14:paraId="62FDAA32" w14:textId="557F9A41"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Newport Arts Centre</w:t>
      </w:r>
    </w:p>
    <w:p w14:paraId="38771B94" w14:textId="1355EA4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 xml:space="preserve">Newport International Sports Village (incorporating Wales National Velodrome Regional </w:t>
      </w:r>
    </w:p>
    <w:p w14:paraId="4C69C752" w14:textId="0F56FF82"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Swimming Pool and Tennis Centre &amp; Newport Stadium)</w:t>
      </w:r>
    </w:p>
    <w:p w14:paraId="1110645E"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Pembrokeshire County Council</w:t>
      </w:r>
    </w:p>
    <w:p w14:paraId="3CE719E1"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Powys County Council</w:t>
      </w:r>
    </w:p>
    <w:p w14:paraId="08D89B44"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Rhondda Cynon Taf County Borough Council</w:t>
      </w:r>
    </w:p>
    <w:p w14:paraId="78C940F6"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City &amp; County of Swansea Council</w:t>
      </w:r>
    </w:p>
    <w:p w14:paraId="5BCE2596"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Torfaen County Borough Council</w:t>
      </w:r>
    </w:p>
    <w:p w14:paraId="0E84CE07"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Wrexham County Borough Council</w:t>
      </w:r>
    </w:p>
    <w:p w14:paraId="17E0908D"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Vale of Glamorgan Council</w:t>
      </w:r>
    </w:p>
    <w:p w14:paraId="1D1638EE" w14:textId="77777777" w:rsidR="00162C41" w:rsidRP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t>North &amp; Mid Wales Trunk Road Agency (NMWTRA) 2/3/18</w:t>
      </w:r>
    </w:p>
    <w:p w14:paraId="6E1A1B3E" w14:textId="1C11783B" w:rsidR="00162C41" w:rsidRDefault="00162C41" w:rsidP="00162C41">
      <w:pPr>
        <w:pStyle w:val="ListParagraph"/>
        <w:numPr>
          <w:ilvl w:val="0"/>
          <w:numId w:val="12"/>
        </w:numPr>
        <w:jc w:val="both"/>
        <w:rPr>
          <w:rFonts w:ascii="Arial" w:hAnsi="Arial" w:cs="Arial"/>
          <w:sz w:val="24"/>
          <w:szCs w:val="24"/>
        </w:rPr>
      </w:pPr>
      <w:r w:rsidRPr="00162C41">
        <w:rPr>
          <w:rFonts w:ascii="Arial" w:hAnsi="Arial" w:cs="Arial"/>
          <w:sz w:val="24"/>
          <w:szCs w:val="24"/>
        </w:rPr>
        <w:lastRenderedPageBreak/>
        <w:t>South Wales Trunk Road Agent (SWTRA) 2/3/1</w:t>
      </w:r>
      <w:r>
        <w:rPr>
          <w:rFonts w:ascii="Arial" w:hAnsi="Arial" w:cs="Arial"/>
          <w:sz w:val="24"/>
          <w:szCs w:val="24"/>
        </w:rPr>
        <w:t>8</w:t>
      </w:r>
    </w:p>
    <w:p w14:paraId="653E3A23" w14:textId="77777777" w:rsidR="005122C9" w:rsidRPr="005122C9" w:rsidRDefault="005122C9" w:rsidP="005122C9">
      <w:pPr>
        <w:pStyle w:val="ListParagraph"/>
        <w:ind w:left="1080"/>
        <w:jc w:val="both"/>
        <w:rPr>
          <w:rFonts w:ascii="Arial" w:hAnsi="Arial" w:cs="Arial"/>
          <w:sz w:val="24"/>
          <w:szCs w:val="24"/>
        </w:rPr>
      </w:pPr>
    </w:p>
    <w:p w14:paraId="1721341F" w14:textId="2FF25E03" w:rsidR="001E69D1" w:rsidRPr="001E69D1" w:rsidRDefault="00162C41" w:rsidP="001E69D1">
      <w:pPr>
        <w:pStyle w:val="ListParagraph"/>
        <w:numPr>
          <w:ilvl w:val="0"/>
          <w:numId w:val="9"/>
        </w:numPr>
        <w:jc w:val="both"/>
        <w:rPr>
          <w:rFonts w:ascii="Arial" w:hAnsi="Arial" w:cs="Arial"/>
          <w:sz w:val="24"/>
          <w:szCs w:val="24"/>
        </w:rPr>
      </w:pPr>
      <w:r w:rsidRPr="00162C41">
        <w:rPr>
          <w:rFonts w:ascii="Arial" w:hAnsi="Arial" w:cs="Arial"/>
          <w:sz w:val="24"/>
          <w:szCs w:val="24"/>
        </w:rPr>
        <w:t xml:space="preserve">NHS Health Boards in Wales, NHS Trusts in Wales, Special Health Authorities in Wales, Community Health Councils in Wales, the NHS Wales Shared Services Partnership and Board of Community Health Councils and any other contracting authorities operating within or on behalf of the NHS in Wales, including: </w:t>
      </w:r>
    </w:p>
    <w:p w14:paraId="3D3F8C8F"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 xml:space="preserve">ABM University Health Board </w:t>
      </w:r>
    </w:p>
    <w:p w14:paraId="4A001540"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 xml:space="preserve">Aneurin Bevan University Health Board </w:t>
      </w:r>
    </w:p>
    <w:p w14:paraId="003C2726"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 xml:space="preserve">Betsi Cadwaladr University Health Board </w:t>
      </w:r>
    </w:p>
    <w:p w14:paraId="1EB689B0"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 xml:space="preserve">Cardiff and Vale University Health Board </w:t>
      </w:r>
    </w:p>
    <w:p w14:paraId="5BCCF735"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 xml:space="preserve">Cwm Taf University Health Board </w:t>
      </w:r>
    </w:p>
    <w:p w14:paraId="6134A569"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 xml:space="preserve">Hywel Dda University Health Board </w:t>
      </w:r>
    </w:p>
    <w:p w14:paraId="3BBAA255"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 xml:space="preserve">Health Education Improvement Wales Special Health Authority </w:t>
      </w:r>
    </w:p>
    <w:p w14:paraId="01F27405"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 xml:space="preserve">Powys Teaching Health Board </w:t>
      </w:r>
    </w:p>
    <w:p w14:paraId="4D598ED3"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 xml:space="preserve">Public Health Wales </w:t>
      </w:r>
    </w:p>
    <w:p w14:paraId="7FC91888"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Velindre NHS Trust</w:t>
      </w:r>
    </w:p>
    <w:p w14:paraId="60BF0F1E"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NHS Wales Shared Services Partnership (as hosted by Velindre NHS Trust)</w:t>
      </w:r>
    </w:p>
    <w:p w14:paraId="1CB3D987"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Welsh Blood Service (as hosted by Velindre NHS Trust)</w:t>
      </w:r>
    </w:p>
    <w:p w14:paraId="3AACCB89"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NHS Wales Informatics Service (as hosted by Velindre NHS Trust)</w:t>
      </w:r>
    </w:p>
    <w:p w14:paraId="12092927"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 xml:space="preserve">Welsh Ambulance Service Trust </w:t>
      </w:r>
    </w:p>
    <w:p w14:paraId="047C839B"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 xml:space="preserve">Welsh Health Specialised Services Committee </w:t>
      </w:r>
    </w:p>
    <w:p w14:paraId="37D17AE5"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 xml:space="preserve">Mid Wales Healthcare Collaborative </w:t>
      </w:r>
    </w:p>
    <w:p w14:paraId="7A6475C2" w14:textId="77777777" w:rsidR="00162C41" w:rsidRPr="001E69D1" w:rsidRDefault="00162C41" w:rsidP="001E69D1">
      <w:pPr>
        <w:pStyle w:val="ListParagraph"/>
        <w:numPr>
          <w:ilvl w:val="0"/>
          <w:numId w:val="13"/>
        </w:numPr>
        <w:jc w:val="both"/>
        <w:rPr>
          <w:rFonts w:ascii="Arial" w:hAnsi="Arial" w:cs="Arial"/>
          <w:sz w:val="24"/>
          <w:szCs w:val="24"/>
        </w:rPr>
      </w:pPr>
      <w:r w:rsidRPr="001E69D1">
        <w:rPr>
          <w:rFonts w:ascii="Arial" w:hAnsi="Arial" w:cs="Arial"/>
          <w:sz w:val="24"/>
          <w:szCs w:val="24"/>
        </w:rPr>
        <w:t xml:space="preserve">South Wales Health Collaborative </w:t>
      </w:r>
    </w:p>
    <w:p w14:paraId="6D2C7B2F" w14:textId="21BE05EB" w:rsidR="00162C41" w:rsidRDefault="00162C41" w:rsidP="00162C41">
      <w:pPr>
        <w:pStyle w:val="ListParagraph"/>
        <w:numPr>
          <w:ilvl w:val="0"/>
          <w:numId w:val="13"/>
        </w:numPr>
        <w:jc w:val="both"/>
        <w:rPr>
          <w:rFonts w:ascii="Arial" w:hAnsi="Arial" w:cs="Arial"/>
          <w:sz w:val="24"/>
          <w:szCs w:val="24"/>
        </w:rPr>
      </w:pPr>
      <w:r w:rsidRPr="001E69D1">
        <w:rPr>
          <w:rFonts w:ascii="Arial" w:hAnsi="Arial" w:cs="Arial"/>
          <w:sz w:val="24"/>
          <w:szCs w:val="24"/>
        </w:rPr>
        <w:t>Emergency Ambulance Services Committe</w:t>
      </w:r>
      <w:r w:rsidR="001E69D1">
        <w:rPr>
          <w:rFonts w:ascii="Arial" w:hAnsi="Arial" w:cs="Arial"/>
          <w:sz w:val="24"/>
          <w:szCs w:val="24"/>
        </w:rPr>
        <w:t>e</w:t>
      </w:r>
    </w:p>
    <w:p w14:paraId="11F5CCB5" w14:textId="77777777" w:rsidR="005122C9" w:rsidRPr="005122C9" w:rsidRDefault="005122C9" w:rsidP="005122C9">
      <w:pPr>
        <w:pStyle w:val="ListParagraph"/>
        <w:ind w:left="1080"/>
        <w:jc w:val="both"/>
        <w:rPr>
          <w:rFonts w:ascii="Arial" w:hAnsi="Arial" w:cs="Arial"/>
          <w:sz w:val="24"/>
          <w:szCs w:val="24"/>
        </w:rPr>
      </w:pPr>
    </w:p>
    <w:p w14:paraId="096600AF" w14:textId="377222F1" w:rsidR="001E69D1" w:rsidRPr="001E69D1" w:rsidRDefault="001E69D1" w:rsidP="001E69D1">
      <w:pPr>
        <w:pStyle w:val="ListParagraph"/>
        <w:numPr>
          <w:ilvl w:val="0"/>
          <w:numId w:val="9"/>
        </w:numPr>
        <w:jc w:val="both"/>
        <w:rPr>
          <w:rFonts w:ascii="Arial" w:hAnsi="Arial" w:cs="Arial"/>
          <w:sz w:val="24"/>
          <w:szCs w:val="24"/>
        </w:rPr>
      </w:pPr>
      <w:r w:rsidRPr="001E69D1">
        <w:rPr>
          <w:rFonts w:ascii="Arial" w:hAnsi="Arial" w:cs="Arial"/>
          <w:sz w:val="24"/>
          <w:szCs w:val="24"/>
        </w:rPr>
        <w:t xml:space="preserve">Higher and further education bodies in Wales, including colleges, community colleges and universities, WEA Cymru and Colleges Wales, including: </w:t>
      </w:r>
    </w:p>
    <w:p w14:paraId="2934E81B"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Aberystwyth University</w:t>
      </w:r>
    </w:p>
    <w:p w14:paraId="6DB925ED"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Bangor University</w:t>
      </w:r>
    </w:p>
    <w:p w14:paraId="72F0F84B"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Cardiff MET University</w:t>
      </w:r>
    </w:p>
    <w:p w14:paraId="2172578C"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Cardiff University</w:t>
      </w:r>
    </w:p>
    <w:p w14:paraId="3A956AE7"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Glyndwr University</w:t>
      </w:r>
    </w:p>
    <w:p w14:paraId="1132FFFB"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Swansea University</w:t>
      </w:r>
    </w:p>
    <w:p w14:paraId="6C92EE69"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University of South Wales</w:t>
      </w:r>
    </w:p>
    <w:p w14:paraId="5BD1351E"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University of Wales Trinity Saint David</w:t>
      </w:r>
    </w:p>
    <w:p w14:paraId="03EFAD39"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University of Wales Registry</w:t>
      </w:r>
    </w:p>
    <w:p w14:paraId="1CD517B6"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Bridgend College</w:t>
      </w:r>
    </w:p>
    <w:p w14:paraId="35FB56D7"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Cardiff and Vale College</w:t>
      </w:r>
    </w:p>
    <w:p w14:paraId="063F5904"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Coleg Cambria</w:t>
      </w:r>
    </w:p>
    <w:p w14:paraId="474698F0"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Coleg Ceredigion</w:t>
      </w:r>
    </w:p>
    <w:p w14:paraId="7A6608A6"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Coleg Gwent</w:t>
      </w:r>
    </w:p>
    <w:p w14:paraId="3766C3DD"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Coleg Sir Gár</w:t>
      </w:r>
    </w:p>
    <w:p w14:paraId="7C74BCFD"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Coleg y Cymoedd</w:t>
      </w:r>
    </w:p>
    <w:p w14:paraId="25832F98"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Gower College Swansea</w:t>
      </w:r>
    </w:p>
    <w:p w14:paraId="34C5B376"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Grwp Llandrillo Menai</w:t>
      </w:r>
    </w:p>
    <w:p w14:paraId="1F827628"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NPTC Group</w:t>
      </w:r>
    </w:p>
    <w:p w14:paraId="6AFBB086"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Pembrokeshire College</w:t>
      </w:r>
    </w:p>
    <w:p w14:paraId="54AFF645"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St David’s Catholic College</w:t>
      </w:r>
    </w:p>
    <w:p w14:paraId="7D879CFD" w14:textId="77777777" w:rsidR="001E69D1" w:rsidRP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t>The College Merthyr Tydfil</w:t>
      </w:r>
    </w:p>
    <w:p w14:paraId="43092953" w14:textId="004FFE32" w:rsidR="001E69D1" w:rsidRDefault="001E69D1" w:rsidP="001E69D1">
      <w:pPr>
        <w:pStyle w:val="ListParagraph"/>
        <w:numPr>
          <w:ilvl w:val="0"/>
          <w:numId w:val="14"/>
        </w:numPr>
        <w:jc w:val="both"/>
        <w:rPr>
          <w:rFonts w:ascii="Arial" w:hAnsi="Arial" w:cs="Arial"/>
          <w:sz w:val="24"/>
          <w:szCs w:val="24"/>
        </w:rPr>
      </w:pPr>
      <w:r w:rsidRPr="001E69D1">
        <w:rPr>
          <w:rFonts w:ascii="Arial" w:hAnsi="Arial" w:cs="Arial"/>
          <w:sz w:val="24"/>
          <w:szCs w:val="24"/>
        </w:rPr>
        <w:lastRenderedPageBreak/>
        <w:t>WEA Cymr</w:t>
      </w:r>
      <w:r>
        <w:rPr>
          <w:rFonts w:ascii="Arial" w:hAnsi="Arial" w:cs="Arial"/>
          <w:sz w:val="24"/>
          <w:szCs w:val="24"/>
        </w:rPr>
        <w:t>u</w:t>
      </w:r>
    </w:p>
    <w:p w14:paraId="0068A3B4" w14:textId="1C1E92C9" w:rsidR="001E69D1" w:rsidRDefault="001E69D1" w:rsidP="001E69D1">
      <w:pPr>
        <w:jc w:val="both"/>
        <w:rPr>
          <w:rFonts w:ascii="Arial" w:hAnsi="Arial" w:cs="Arial"/>
          <w:sz w:val="24"/>
          <w:szCs w:val="24"/>
        </w:rPr>
      </w:pPr>
    </w:p>
    <w:p w14:paraId="092C2500" w14:textId="5E91C619" w:rsidR="001E69D1" w:rsidRPr="001E69D1" w:rsidRDefault="001E69D1" w:rsidP="001E69D1">
      <w:pPr>
        <w:pStyle w:val="ListParagraph"/>
        <w:numPr>
          <w:ilvl w:val="0"/>
          <w:numId w:val="9"/>
        </w:numPr>
        <w:jc w:val="both"/>
        <w:rPr>
          <w:rFonts w:ascii="Arial" w:hAnsi="Arial" w:cs="Arial"/>
          <w:sz w:val="24"/>
          <w:szCs w:val="24"/>
        </w:rPr>
      </w:pPr>
      <w:r w:rsidRPr="001E69D1">
        <w:rPr>
          <w:rFonts w:ascii="Arial" w:hAnsi="Arial" w:cs="Arial"/>
          <w:sz w:val="24"/>
          <w:szCs w:val="24"/>
        </w:rPr>
        <w:t xml:space="preserve">Police and crime commissioners and police forces in Wales; national park, and fire and rescue authorities in Wales, including: </w:t>
      </w:r>
    </w:p>
    <w:p w14:paraId="7D94321C" w14:textId="77777777" w:rsidR="001E69D1" w:rsidRPr="001E69D1" w:rsidRDefault="001E69D1" w:rsidP="001E69D1">
      <w:pPr>
        <w:pStyle w:val="ListParagraph"/>
        <w:numPr>
          <w:ilvl w:val="0"/>
          <w:numId w:val="15"/>
        </w:numPr>
        <w:jc w:val="both"/>
        <w:rPr>
          <w:rFonts w:ascii="Arial" w:hAnsi="Arial" w:cs="Arial"/>
          <w:sz w:val="24"/>
          <w:szCs w:val="24"/>
        </w:rPr>
      </w:pPr>
      <w:r w:rsidRPr="001E69D1">
        <w:rPr>
          <w:rFonts w:ascii="Arial" w:hAnsi="Arial" w:cs="Arial"/>
          <w:sz w:val="24"/>
          <w:szCs w:val="24"/>
        </w:rPr>
        <w:t>Dyfed Powys Police</w:t>
      </w:r>
    </w:p>
    <w:p w14:paraId="39535675" w14:textId="77777777" w:rsidR="001E69D1" w:rsidRPr="001E69D1" w:rsidRDefault="001E69D1" w:rsidP="001E69D1">
      <w:pPr>
        <w:pStyle w:val="ListParagraph"/>
        <w:numPr>
          <w:ilvl w:val="0"/>
          <w:numId w:val="15"/>
        </w:numPr>
        <w:jc w:val="both"/>
        <w:rPr>
          <w:rFonts w:ascii="Arial" w:hAnsi="Arial" w:cs="Arial"/>
          <w:sz w:val="24"/>
          <w:szCs w:val="24"/>
        </w:rPr>
      </w:pPr>
      <w:r w:rsidRPr="001E69D1">
        <w:rPr>
          <w:rFonts w:ascii="Arial" w:hAnsi="Arial" w:cs="Arial"/>
          <w:sz w:val="24"/>
          <w:szCs w:val="24"/>
        </w:rPr>
        <w:t>Gwent Police</w:t>
      </w:r>
    </w:p>
    <w:p w14:paraId="4D288AC3" w14:textId="77777777" w:rsidR="001E69D1" w:rsidRPr="001E69D1" w:rsidRDefault="001E69D1" w:rsidP="001E69D1">
      <w:pPr>
        <w:pStyle w:val="ListParagraph"/>
        <w:numPr>
          <w:ilvl w:val="0"/>
          <w:numId w:val="15"/>
        </w:numPr>
        <w:jc w:val="both"/>
        <w:rPr>
          <w:rFonts w:ascii="Arial" w:hAnsi="Arial" w:cs="Arial"/>
          <w:sz w:val="24"/>
          <w:szCs w:val="24"/>
        </w:rPr>
      </w:pPr>
      <w:r w:rsidRPr="001E69D1">
        <w:rPr>
          <w:rFonts w:ascii="Arial" w:hAnsi="Arial" w:cs="Arial"/>
          <w:sz w:val="24"/>
          <w:szCs w:val="24"/>
        </w:rPr>
        <w:t>North Wales Police</w:t>
      </w:r>
    </w:p>
    <w:p w14:paraId="276046E3" w14:textId="77777777" w:rsidR="001E69D1" w:rsidRPr="001E69D1" w:rsidRDefault="001E69D1" w:rsidP="001E69D1">
      <w:pPr>
        <w:pStyle w:val="ListParagraph"/>
        <w:numPr>
          <w:ilvl w:val="0"/>
          <w:numId w:val="15"/>
        </w:numPr>
        <w:jc w:val="both"/>
        <w:rPr>
          <w:rFonts w:ascii="Arial" w:hAnsi="Arial" w:cs="Arial"/>
          <w:sz w:val="24"/>
          <w:szCs w:val="24"/>
        </w:rPr>
      </w:pPr>
      <w:r w:rsidRPr="001E69D1">
        <w:rPr>
          <w:rFonts w:ascii="Arial" w:hAnsi="Arial" w:cs="Arial"/>
          <w:sz w:val="24"/>
          <w:szCs w:val="24"/>
        </w:rPr>
        <w:t>South Wales Police</w:t>
      </w:r>
    </w:p>
    <w:p w14:paraId="338C4975" w14:textId="77777777" w:rsidR="001E69D1" w:rsidRPr="001E69D1" w:rsidRDefault="001E69D1" w:rsidP="001E69D1">
      <w:pPr>
        <w:pStyle w:val="ListParagraph"/>
        <w:numPr>
          <w:ilvl w:val="0"/>
          <w:numId w:val="15"/>
        </w:numPr>
        <w:jc w:val="both"/>
        <w:rPr>
          <w:rFonts w:ascii="Arial" w:hAnsi="Arial" w:cs="Arial"/>
          <w:sz w:val="24"/>
          <w:szCs w:val="24"/>
        </w:rPr>
      </w:pPr>
      <w:r w:rsidRPr="001E69D1">
        <w:rPr>
          <w:rFonts w:ascii="Arial" w:hAnsi="Arial" w:cs="Arial"/>
          <w:sz w:val="24"/>
          <w:szCs w:val="24"/>
        </w:rPr>
        <w:t>South Wales Fire &amp; Rescue Service</w:t>
      </w:r>
    </w:p>
    <w:p w14:paraId="27EAE2ED" w14:textId="77777777" w:rsidR="001E69D1" w:rsidRPr="001E69D1" w:rsidRDefault="001E69D1" w:rsidP="001E69D1">
      <w:pPr>
        <w:pStyle w:val="ListParagraph"/>
        <w:numPr>
          <w:ilvl w:val="0"/>
          <w:numId w:val="15"/>
        </w:numPr>
        <w:jc w:val="both"/>
        <w:rPr>
          <w:rFonts w:ascii="Arial" w:hAnsi="Arial" w:cs="Arial"/>
          <w:sz w:val="24"/>
          <w:szCs w:val="24"/>
        </w:rPr>
      </w:pPr>
      <w:r w:rsidRPr="001E69D1">
        <w:rPr>
          <w:rFonts w:ascii="Arial" w:hAnsi="Arial" w:cs="Arial"/>
          <w:sz w:val="24"/>
          <w:szCs w:val="24"/>
        </w:rPr>
        <w:t>Mid &amp; West Wales Fire and Rescue Service</w:t>
      </w:r>
    </w:p>
    <w:p w14:paraId="79105445" w14:textId="77777777" w:rsidR="001E69D1" w:rsidRPr="001E69D1" w:rsidRDefault="001E69D1" w:rsidP="001E69D1">
      <w:pPr>
        <w:pStyle w:val="ListParagraph"/>
        <w:numPr>
          <w:ilvl w:val="0"/>
          <w:numId w:val="15"/>
        </w:numPr>
        <w:jc w:val="both"/>
        <w:rPr>
          <w:rFonts w:ascii="Arial" w:hAnsi="Arial" w:cs="Arial"/>
          <w:sz w:val="24"/>
          <w:szCs w:val="24"/>
        </w:rPr>
      </w:pPr>
      <w:r w:rsidRPr="001E69D1">
        <w:rPr>
          <w:rFonts w:ascii="Arial" w:hAnsi="Arial" w:cs="Arial"/>
          <w:sz w:val="24"/>
          <w:szCs w:val="24"/>
        </w:rPr>
        <w:t>North Wales Fire &amp; Rescue Service</w:t>
      </w:r>
    </w:p>
    <w:p w14:paraId="027DC16C" w14:textId="77777777" w:rsidR="001E69D1" w:rsidRPr="001E69D1" w:rsidRDefault="001E69D1" w:rsidP="001E69D1">
      <w:pPr>
        <w:pStyle w:val="ListParagraph"/>
        <w:numPr>
          <w:ilvl w:val="0"/>
          <w:numId w:val="15"/>
        </w:numPr>
        <w:jc w:val="both"/>
        <w:rPr>
          <w:rFonts w:ascii="Arial" w:hAnsi="Arial" w:cs="Arial"/>
          <w:sz w:val="24"/>
          <w:szCs w:val="24"/>
        </w:rPr>
      </w:pPr>
      <w:r w:rsidRPr="001E69D1">
        <w:rPr>
          <w:rFonts w:ascii="Arial" w:hAnsi="Arial" w:cs="Arial"/>
          <w:sz w:val="24"/>
          <w:szCs w:val="24"/>
        </w:rPr>
        <w:t>Brecon Beacon National Park</w:t>
      </w:r>
    </w:p>
    <w:p w14:paraId="2D720482" w14:textId="77777777" w:rsidR="001E69D1" w:rsidRPr="001E69D1" w:rsidRDefault="001E69D1" w:rsidP="001E69D1">
      <w:pPr>
        <w:pStyle w:val="ListParagraph"/>
        <w:numPr>
          <w:ilvl w:val="0"/>
          <w:numId w:val="15"/>
        </w:numPr>
        <w:jc w:val="both"/>
        <w:rPr>
          <w:rFonts w:ascii="Arial" w:hAnsi="Arial" w:cs="Arial"/>
          <w:sz w:val="24"/>
          <w:szCs w:val="24"/>
        </w:rPr>
      </w:pPr>
      <w:r w:rsidRPr="001E69D1">
        <w:rPr>
          <w:rFonts w:ascii="Arial" w:hAnsi="Arial" w:cs="Arial"/>
          <w:sz w:val="24"/>
          <w:szCs w:val="24"/>
        </w:rPr>
        <w:t xml:space="preserve">Pembrokeshire Coast National Park </w:t>
      </w:r>
    </w:p>
    <w:p w14:paraId="2B321094" w14:textId="350AC271" w:rsidR="001E69D1" w:rsidRDefault="001E69D1" w:rsidP="001E69D1">
      <w:pPr>
        <w:pStyle w:val="ListParagraph"/>
        <w:numPr>
          <w:ilvl w:val="0"/>
          <w:numId w:val="15"/>
        </w:numPr>
        <w:jc w:val="both"/>
        <w:rPr>
          <w:rFonts w:ascii="Arial" w:hAnsi="Arial" w:cs="Arial"/>
          <w:sz w:val="24"/>
          <w:szCs w:val="24"/>
        </w:rPr>
      </w:pPr>
      <w:r w:rsidRPr="001E69D1">
        <w:rPr>
          <w:rFonts w:ascii="Arial" w:hAnsi="Arial" w:cs="Arial"/>
          <w:sz w:val="24"/>
          <w:szCs w:val="24"/>
        </w:rPr>
        <w:t>Snowdonia National Park</w:t>
      </w:r>
    </w:p>
    <w:p w14:paraId="78D24283" w14:textId="77777777" w:rsidR="005122C9" w:rsidRPr="005122C9" w:rsidRDefault="005122C9" w:rsidP="005122C9">
      <w:pPr>
        <w:pStyle w:val="ListParagraph"/>
        <w:ind w:left="1080"/>
        <w:jc w:val="both"/>
        <w:rPr>
          <w:rFonts w:ascii="Arial" w:hAnsi="Arial" w:cs="Arial"/>
          <w:sz w:val="24"/>
          <w:szCs w:val="24"/>
        </w:rPr>
      </w:pPr>
    </w:p>
    <w:p w14:paraId="42FD9539" w14:textId="01649E79" w:rsidR="001E69D1" w:rsidRDefault="001E69D1" w:rsidP="001E69D1">
      <w:pPr>
        <w:pStyle w:val="ListParagraph"/>
        <w:numPr>
          <w:ilvl w:val="0"/>
          <w:numId w:val="9"/>
        </w:numPr>
        <w:jc w:val="both"/>
        <w:rPr>
          <w:rFonts w:ascii="Arial" w:hAnsi="Arial" w:cs="Arial"/>
          <w:sz w:val="24"/>
          <w:szCs w:val="24"/>
        </w:rPr>
      </w:pPr>
      <w:r w:rsidRPr="001E69D1">
        <w:rPr>
          <w:rFonts w:ascii="Arial" w:hAnsi="Arial" w:cs="Arial"/>
          <w:sz w:val="24"/>
          <w:szCs w:val="24"/>
        </w:rPr>
        <w:t>Registered social landlords on the register maintained by Welsh Government;</w:t>
      </w:r>
    </w:p>
    <w:p w14:paraId="0C203332" w14:textId="77777777" w:rsidR="001E69D1" w:rsidRPr="001E69D1" w:rsidRDefault="001E69D1" w:rsidP="001E69D1">
      <w:pPr>
        <w:pStyle w:val="ListParagraph"/>
        <w:jc w:val="both"/>
        <w:rPr>
          <w:rFonts w:ascii="Arial" w:hAnsi="Arial" w:cs="Arial"/>
          <w:sz w:val="24"/>
          <w:szCs w:val="24"/>
        </w:rPr>
      </w:pPr>
    </w:p>
    <w:p w14:paraId="3E39583A" w14:textId="02C04C6D" w:rsidR="001E69D1" w:rsidRPr="001E69D1" w:rsidRDefault="001E69D1" w:rsidP="001E69D1">
      <w:pPr>
        <w:pStyle w:val="ListParagraph"/>
        <w:numPr>
          <w:ilvl w:val="0"/>
          <w:numId w:val="9"/>
        </w:numPr>
        <w:jc w:val="both"/>
        <w:rPr>
          <w:rFonts w:ascii="Arial" w:hAnsi="Arial" w:cs="Arial"/>
          <w:sz w:val="24"/>
          <w:szCs w:val="24"/>
        </w:rPr>
      </w:pPr>
      <w:r w:rsidRPr="001E69D1">
        <w:rPr>
          <w:rFonts w:ascii="Arial" w:hAnsi="Arial" w:cs="Arial"/>
          <w:sz w:val="24"/>
          <w:szCs w:val="24"/>
        </w:rPr>
        <w:t>Schools, sixth-form colleges, foundation schools and academies in Wales (but not independent schools);</w:t>
      </w:r>
      <w:r w:rsidRPr="001E69D1">
        <w:rPr>
          <w:rFonts w:ascii="Arial" w:hAnsi="Arial" w:cs="Arial"/>
          <w:sz w:val="24"/>
          <w:szCs w:val="24"/>
        </w:rPr>
        <w:cr/>
      </w:r>
    </w:p>
    <w:p w14:paraId="5F6416CE" w14:textId="3E252784" w:rsidR="001E69D1" w:rsidRDefault="001E69D1" w:rsidP="001E69D1">
      <w:pPr>
        <w:pStyle w:val="ListParagraph"/>
        <w:numPr>
          <w:ilvl w:val="0"/>
          <w:numId w:val="9"/>
        </w:numPr>
        <w:rPr>
          <w:rFonts w:ascii="Arial" w:hAnsi="Arial" w:cs="Arial"/>
          <w:sz w:val="24"/>
          <w:szCs w:val="24"/>
        </w:rPr>
      </w:pPr>
      <w:r w:rsidRPr="001E69D1">
        <w:rPr>
          <w:rFonts w:ascii="Arial" w:hAnsi="Arial" w:cs="Arial"/>
          <w:sz w:val="24"/>
          <w:szCs w:val="24"/>
        </w:rPr>
        <w:t>Welsh Government and National Assembly for Wales.</w:t>
      </w:r>
    </w:p>
    <w:p w14:paraId="3269CFF1" w14:textId="77777777" w:rsidR="001E69D1" w:rsidRPr="001E69D1" w:rsidRDefault="001E69D1" w:rsidP="001E69D1">
      <w:pPr>
        <w:pStyle w:val="ListParagraph"/>
        <w:rPr>
          <w:rFonts w:ascii="Arial" w:hAnsi="Arial" w:cs="Arial"/>
          <w:sz w:val="24"/>
          <w:szCs w:val="24"/>
        </w:rPr>
      </w:pPr>
    </w:p>
    <w:p w14:paraId="1DCBCC55" w14:textId="40F3E534" w:rsidR="001E69D1" w:rsidRPr="001E69D1" w:rsidRDefault="001E69D1" w:rsidP="001E69D1">
      <w:pPr>
        <w:pStyle w:val="ListParagraph"/>
        <w:numPr>
          <w:ilvl w:val="0"/>
          <w:numId w:val="9"/>
        </w:numPr>
        <w:rPr>
          <w:rFonts w:ascii="Arial" w:hAnsi="Arial" w:cs="Arial"/>
          <w:sz w:val="24"/>
          <w:szCs w:val="24"/>
        </w:rPr>
      </w:pPr>
      <w:r w:rsidRPr="001E69D1">
        <w:rPr>
          <w:rFonts w:ascii="Arial" w:hAnsi="Arial" w:cs="Arial"/>
          <w:sz w:val="24"/>
          <w:szCs w:val="24"/>
        </w:rPr>
        <w:t xml:space="preserve">Housing associations, including: </w:t>
      </w:r>
    </w:p>
    <w:p w14:paraId="2E6A9725" w14:textId="77777777" w:rsidR="001E69D1" w:rsidRPr="001E69D1" w:rsidRDefault="001E69D1" w:rsidP="001E69D1">
      <w:pPr>
        <w:pStyle w:val="ListParagraph"/>
        <w:numPr>
          <w:ilvl w:val="0"/>
          <w:numId w:val="17"/>
        </w:numPr>
        <w:rPr>
          <w:rFonts w:ascii="Arial" w:hAnsi="Arial" w:cs="Arial"/>
          <w:sz w:val="24"/>
          <w:szCs w:val="24"/>
        </w:rPr>
      </w:pPr>
      <w:r w:rsidRPr="001E69D1">
        <w:rPr>
          <w:rFonts w:ascii="Arial" w:hAnsi="Arial" w:cs="Arial"/>
          <w:sz w:val="24"/>
          <w:szCs w:val="24"/>
        </w:rPr>
        <w:t>Aelwyd Housing Association</w:t>
      </w:r>
    </w:p>
    <w:p w14:paraId="4A353E1B" w14:textId="77777777" w:rsidR="001E69D1" w:rsidRPr="001E69D1" w:rsidRDefault="001E69D1" w:rsidP="001E69D1">
      <w:pPr>
        <w:pStyle w:val="ListParagraph"/>
        <w:numPr>
          <w:ilvl w:val="0"/>
          <w:numId w:val="17"/>
        </w:numPr>
        <w:rPr>
          <w:rFonts w:ascii="Arial" w:hAnsi="Arial" w:cs="Arial"/>
          <w:sz w:val="24"/>
          <w:szCs w:val="24"/>
        </w:rPr>
      </w:pPr>
      <w:r w:rsidRPr="001E69D1">
        <w:rPr>
          <w:rFonts w:ascii="Arial" w:hAnsi="Arial" w:cs="Arial"/>
          <w:sz w:val="24"/>
          <w:szCs w:val="24"/>
        </w:rPr>
        <w:t>Bro Myrddin Housing Association</w:t>
      </w:r>
    </w:p>
    <w:p w14:paraId="779C7F93" w14:textId="77777777" w:rsidR="001E69D1" w:rsidRPr="001E69D1" w:rsidRDefault="001E69D1" w:rsidP="001E69D1">
      <w:pPr>
        <w:pStyle w:val="ListParagraph"/>
        <w:numPr>
          <w:ilvl w:val="0"/>
          <w:numId w:val="17"/>
        </w:numPr>
        <w:rPr>
          <w:rFonts w:ascii="Arial" w:hAnsi="Arial" w:cs="Arial"/>
          <w:sz w:val="24"/>
          <w:szCs w:val="24"/>
        </w:rPr>
      </w:pPr>
      <w:r w:rsidRPr="001E69D1">
        <w:rPr>
          <w:rFonts w:ascii="Arial" w:hAnsi="Arial" w:cs="Arial"/>
          <w:sz w:val="24"/>
          <w:szCs w:val="24"/>
        </w:rPr>
        <w:lastRenderedPageBreak/>
        <w:t>Bron Afon Community Housing</w:t>
      </w:r>
    </w:p>
    <w:p w14:paraId="49D72E93" w14:textId="77777777" w:rsidR="001E69D1" w:rsidRPr="001E69D1" w:rsidRDefault="001E69D1" w:rsidP="001E69D1">
      <w:pPr>
        <w:pStyle w:val="ListParagraph"/>
        <w:numPr>
          <w:ilvl w:val="0"/>
          <w:numId w:val="17"/>
        </w:numPr>
        <w:rPr>
          <w:rFonts w:ascii="Arial" w:hAnsi="Arial" w:cs="Arial"/>
          <w:sz w:val="24"/>
          <w:szCs w:val="24"/>
        </w:rPr>
      </w:pPr>
      <w:r w:rsidRPr="001E69D1">
        <w:rPr>
          <w:rFonts w:ascii="Arial" w:hAnsi="Arial" w:cs="Arial"/>
          <w:sz w:val="24"/>
          <w:szCs w:val="24"/>
        </w:rPr>
        <w:t>Cadarn Housing Group &amp; Subsidiary Newydd Housing 22/12/17</w:t>
      </w:r>
    </w:p>
    <w:p w14:paraId="5F22A720" w14:textId="77777777" w:rsidR="001E69D1" w:rsidRPr="001E69D1" w:rsidRDefault="001E69D1" w:rsidP="001E69D1">
      <w:pPr>
        <w:pStyle w:val="ListParagraph"/>
        <w:numPr>
          <w:ilvl w:val="0"/>
          <w:numId w:val="17"/>
        </w:numPr>
        <w:rPr>
          <w:rFonts w:ascii="Arial" w:hAnsi="Arial" w:cs="Arial"/>
          <w:sz w:val="24"/>
          <w:szCs w:val="24"/>
        </w:rPr>
      </w:pPr>
      <w:r w:rsidRPr="001E69D1">
        <w:rPr>
          <w:rFonts w:ascii="Arial" w:hAnsi="Arial" w:cs="Arial"/>
          <w:sz w:val="24"/>
          <w:szCs w:val="24"/>
        </w:rPr>
        <w:t>Cadwyn Housing Association</w:t>
      </w:r>
    </w:p>
    <w:p w14:paraId="4F725BC7" w14:textId="77777777" w:rsidR="001E69D1" w:rsidRPr="001E69D1" w:rsidRDefault="001E69D1" w:rsidP="001E69D1">
      <w:pPr>
        <w:pStyle w:val="ListParagraph"/>
        <w:numPr>
          <w:ilvl w:val="0"/>
          <w:numId w:val="17"/>
        </w:numPr>
        <w:rPr>
          <w:rFonts w:ascii="Arial" w:hAnsi="Arial" w:cs="Arial"/>
          <w:sz w:val="24"/>
          <w:szCs w:val="24"/>
        </w:rPr>
      </w:pPr>
      <w:r w:rsidRPr="001E69D1">
        <w:rPr>
          <w:rFonts w:ascii="Arial" w:hAnsi="Arial" w:cs="Arial"/>
          <w:sz w:val="24"/>
          <w:szCs w:val="24"/>
        </w:rPr>
        <w:t>Cardiff Community Housing Association</w:t>
      </w:r>
    </w:p>
    <w:p w14:paraId="7137C35F" w14:textId="77777777" w:rsidR="001E69D1" w:rsidRPr="001E69D1" w:rsidRDefault="001E69D1" w:rsidP="001E69D1">
      <w:pPr>
        <w:pStyle w:val="ListParagraph"/>
        <w:numPr>
          <w:ilvl w:val="0"/>
          <w:numId w:val="17"/>
        </w:numPr>
        <w:rPr>
          <w:rFonts w:ascii="Arial" w:hAnsi="Arial" w:cs="Arial"/>
          <w:sz w:val="24"/>
          <w:szCs w:val="24"/>
        </w:rPr>
      </w:pPr>
      <w:r w:rsidRPr="001E69D1">
        <w:rPr>
          <w:rFonts w:ascii="Arial" w:hAnsi="Arial" w:cs="Arial"/>
          <w:sz w:val="24"/>
          <w:szCs w:val="24"/>
        </w:rPr>
        <w:t>Cartrefi Conwy</w:t>
      </w:r>
    </w:p>
    <w:p w14:paraId="3ACFCD70" w14:textId="7A9030D8" w:rsid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Cartrefi Cymunedol Gwynedd</w:t>
      </w:r>
    </w:p>
    <w:p w14:paraId="46541639"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Charter Housing Association</w:t>
      </w:r>
    </w:p>
    <w:p w14:paraId="22E5749B"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Clwyd Alyn Housing Association</w:t>
      </w:r>
    </w:p>
    <w:p w14:paraId="57B7275D"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Coastal Housing Group</w:t>
      </w:r>
    </w:p>
    <w:p w14:paraId="286DF873"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Community Lives Consortium</w:t>
      </w:r>
    </w:p>
    <w:p w14:paraId="1DE10934"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CT Cantref</w:t>
      </w:r>
    </w:p>
    <w:p w14:paraId="5D2AD6EC"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Cynon Taf Community Housing Group</w:t>
      </w:r>
    </w:p>
    <w:p w14:paraId="4F83FD11"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Derwen Cymru 1/7/16</w:t>
      </w:r>
    </w:p>
    <w:p w14:paraId="15904D25"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Family HA (Wales)</w:t>
      </w:r>
    </w:p>
    <w:p w14:paraId="5BEC415B"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First Choice Housing Association</w:t>
      </w:r>
    </w:p>
    <w:p w14:paraId="119433C0"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Grwp Cynefin ( Nee Tai Clwyd and Cymdeithas Tai Eryri</w:t>
      </w:r>
    </w:p>
    <w:p w14:paraId="7D92119B"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Hafan Cymru Carmarthen</w:t>
      </w:r>
    </w:p>
    <w:p w14:paraId="67BA64BD"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Hafod Care Association</w:t>
      </w:r>
    </w:p>
    <w:p w14:paraId="74B78332"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Hafod Housing Association</w:t>
      </w:r>
    </w:p>
    <w:p w14:paraId="3F30FB84"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Heart of Wales Property Services Ltd</w:t>
      </w:r>
    </w:p>
    <w:p w14:paraId="552DD596"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Hendre Group</w:t>
      </w:r>
    </w:p>
    <w:p w14:paraId="5A67C524"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Linc Cymru Housing Association</w:t>
      </w:r>
    </w:p>
    <w:p w14:paraId="5A02D443"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Melin Homes</w:t>
      </w:r>
    </w:p>
    <w:p w14:paraId="3995F48B"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Merthyr Tydfil Housing Association 22/12/17</w:t>
      </w:r>
    </w:p>
    <w:p w14:paraId="48D3490B"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Merthyr Valley Homes 12/12/17</w:t>
      </w:r>
    </w:p>
    <w:p w14:paraId="6CA60EF3"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Mid Wales HA 11/12/17</w:t>
      </w:r>
    </w:p>
    <w:p w14:paraId="399865F5"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lastRenderedPageBreak/>
        <w:t>Mill Bay Homes</w:t>
      </w:r>
    </w:p>
    <w:p w14:paraId="268C2E37"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Monmouthshire HA 11/12/17</w:t>
      </w:r>
    </w:p>
    <w:p w14:paraId="6AD5AF06"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Newydd Housing Association (Subsidiary of Cadarn Housing Group) 22/12/17</w:t>
      </w:r>
    </w:p>
    <w:p w14:paraId="22A8581E"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Newport City Homes</w:t>
      </w:r>
    </w:p>
    <w:p w14:paraId="2F492FC5"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North Wales Housing Association</w:t>
      </w:r>
    </w:p>
    <w:p w14:paraId="25BA6D3D"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NPT Homes</w:t>
      </w:r>
    </w:p>
    <w:p w14:paraId="7BFD7A60"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Pembrokeshire Housing 13/12/17</w:t>
      </w:r>
    </w:p>
    <w:p w14:paraId="464C9E13"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Pennaf Housing Group 26/05/16</w:t>
      </w:r>
    </w:p>
    <w:p w14:paraId="045919A5"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Pobl Group (Nee Grwp Gwalia &amp; Seren Group) 01/07/16</w:t>
      </w:r>
    </w:p>
    <w:p w14:paraId="69398124"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Polish Housing Association</w:t>
      </w:r>
    </w:p>
    <w:p w14:paraId="5E1C36BD"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Reach Supported Living (Nee Gwent Homes)</w:t>
      </w:r>
    </w:p>
    <w:p w14:paraId="7B6CE9BE"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Rhondda Housing Association</w:t>
      </w:r>
    </w:p>
    <w:p w14:paraId="1C500C3F"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Soroptomist Housing Association Carmarthen</w:t>
      </w:r>
    </w:p>
    <w:p w14:paraId="45F287DB"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Taff Housing Association</w:t>
      </w:r>
    </w:p>
    <w:p w14:paraId="0452B487"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Tai Calon 08/01/18</w:t>
      </w:r>
    </w:p>
    <w:p w14:paraId="73E45BF5"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Tai Ceredigion</w:t>
      </w:r>
    </w:p>
    <w:p w14:paraId="1AA8B9B2"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Tai Cymdogaeth Cyf</w:t>
      </w:r>
    </w:p>
    <w:p w14:paraId="55E8A686"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Tai Tarian 08/12/17</w:t>
      </w:r>
    </w:p>
    <w:p w14:paraId="594939BF"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Tai Wales &amp; West Housing</w:t>
      </w:r>
    </w:p>
    <w:p w14:paraId="693930C5"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Trivallis</w:t>
      </w:r>
    </w:p>
    <w:p w14:paraId="5210F458" w14:textId="77777777" w:rsidR="001E69D1" w:rsidRP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United Welsh</w:t>
      </w:r>
    </w:p>
    <w:p w14:paraId="28172330" w14:textId="6A97AEF6" w:rsidR="001E69D1" w:rsidRDefault="001E69D1" w:rsidP="001E69D1">
      <w:pPr>
        <w:pStyle w:val="ListParagraph"/>
        <w:numPr>
          <w:ilvl w:val="0"/>
          <w:numId w:val="17"/>
        </w:numPr>
        <w:jc w:val="both"/>
        <w:rPr>
          <w:rFonts w:ascii="Arial" w:hAnsi="Arial" w:cs="Arial"/>
          <w:sz w:val="24"/>
          <w:szCs w:val="24"/>
        </w:rPr>
      </w:pPr>
      <w:r w:rsidRPr="001E69D1">
        <w:rPr>
          <w:rFonts w:ascii="Arial" w:hAnsi="Arial" w:cs="Arial"/>
          <w:sz w:val="24"/>
          <w:szCs w:val="24"/>
        </w:rPr>
        <w:t>Valleys 2 Coast 2/3/18</w:t>
      </w:r>
    </w:p>
    <w:p w14:paraId="581FF9B8" w14:textId="77777777" w:rsidR="005122C9" w:rsidRPr="005122C9" w:rsidRDefault="005122C9" w:rsidP="005122C9">
      <w:pPr>
        <w:pStyle w:val="ListParagraph"/>
        <w:ind w:left="1080"/>
        <w:jc w:val="both"/>
        <w:rPr>
          <w:rFonts w:ascii="Arial" w:hAnsi="Arial" w:cs="Arial"/>
          <w:sz w:val="24"/>
          <w:szCs w:val="24"/>
        </w:rPr>
      </w:pPr>
    </w:p>
    <w:p w14:paraId="0B23C4A7" w14:textId="5AEC58A9" w:rsidR="001E69D1" w:rsidRDefault="001E69D1" w:rsidP="001E69D1">
      <w:pPr>
        <w:pStyle w:val="ListParagraph"/>
        <w:numPr>
          <w:ilvl w:val="0"/>
          <w:numId w:val="9"/>
        </w:numPr>
        <w:jc w:val="both"/>
        <w:rPr>
          <w:rFonts w:ascii="Arial" w:hAnsi="Arial" w:cs="Arial"/>
          <w:sz w:val="24"/>
          <w:szCs w:val="24"/>
        </w:rPr>
      </w:pPr>
      <w:r w:rsidRPr="001E69D1">
        <w:rPr>
          <w:rFonts w:ascii="Arial" w:hAnsi="Arial" w:cs="Arial"/>
          <w:sz w:val="24"/>
          <w:szCs w:val="24"/>
        </w:rPr>
        <w:lastRenderedPageBreak/>
        <w:t xml:space="preserve">Wales Council for Voluntary Action, Councils for Voluntary Action and those charities and voluntary organisations listed at the following link </w:t>
      </w:r>
      <w:hyperlink r:id="rId14" w:history="1">
        <w:r w:rsidRPr="00C80CC9">
          <w:rPr>
            <w:rStyle w:val="Hyperlink"/>
            <w:rFonts w:ascii="Arial" w:hAnsi="Arial" w:cs="Arial"/>
            <w:sz w:val="24"/>
            <w:szCs w:val="24"/>
          </w:rPr>
          <w:t>http://www.wcva.org.uk/</w:t>
        </w:r>
      </w:hyperlink>
      <w:r>
        <w:rPr>
          <w:rFonts w:ascii="Arial" w:hAnsi="Arial" w:cs="Arial"/>
          <w:sz w:val="24"/>
          <w:szCs w:val="24"/>
        </w:rPr>
        <w:t xml:space="preserve"> </w:t>
      </w:r>
    </w:p>
    <w:p w14:paraId="0914799E" w14:textId="77777777" w:rsidR="001E69D1" w:rsidRDefault="001E69D1" w:rsidP="001E69D1">
      <w:pPr>
        <w:pStyle w:val="ListParagraph"/>
        <w:jc w:val="both"/>
        <w:rPr>
          <w:rFonts w:ascii="Arial" w:hAnsi="Arial" w:cs="Arial"/>
          <w:sz w:val="24"/>
          <w:szCs w:val="24"/>
        </w:rPr>
      </w:pPr>
    </w:p>
    <w:p w14:paraId="11F9D5AE" w14:textId="57C53F63" w:rsidR="001E69D1" w:rsidRPr="001E69D1" w:rsidRDefault="001E69D1" w:rsidP="001E69D1">
      <w:pPr>
        <w:pStyle w:val="ListParagraph"/>
        <w:numPr>
          <w:ilvl w:val="0"/>
          <w:numId w:val="9"/>
        </w:numPr>
        <w:jc w:val="both"/>
        <w:rPr>
          <w:rFonts w:ascii="Arial" w:hAnsi="Arial" w:cs="Arial"/>
          <w:sz w:val="24"/>
          <w:szCs w:val="24"/>
        </w:rPr>
      </w:pPr>
      <w:r w:rsidRPr="001E69D1">
        <w:rPr>
          <w:rFonts w:ascii="Arial" w:hAnsi="Arial" w:cs="Arial"/>
          <w:sz w:val="24"/>
          <w:szCs w:val="24"/>
        </w:rPr>
        <w:t>Welsh Third sector bodies &amp; Charities.</w:t>
      </w:r>
    </w:p>
    <w:sectPr w:rsidR="001E69D1" w:rsidRPr="001E69D1">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B10B3E" w14:textId="77777777" w:rsidR="00D25D7D" w:rsidRDefault="00D25D7D" w:rsidP="00237585">
      <w:pPr>
        <w:spacing w:after="0" w:line="240" w:lineRule="auto"/>
      </w:pPr>
      <w:r>
        <w:separator/>
      </w:r>
    </w:p>
  </w:endnote>
  <w:endnote w:type="continuationSeparator" w:id="0">
    <w:p w14:paraId="4B7FDEF0" w14:textId="77777777" w:rsidR="00D25D7D" w:rsidRDefault="00D25D7D" w:rsidP="002375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2488202"/>
      <w:docPartObj>
        <w:docPartGallery w:val="Page Numbers (Bottom of Page)"/>
        <w:docPartUnique/>
      </w:docPartObj>
    </w:sdtPr>
    <w:sdtEndPr>
      <w:rPr>
        <w:noProof/>
      </w:rPr>
    </w:sdtEndPr>
    <w:sdtContent>
      <w:p w14:paraId="4EE6044A" w14:textId="70C2C2F1" w:rsidR="00000F8F" w:rsidRDefault="00000F8F">
        <w:pPr>
          <w:pStyle w:val="Footer"/>
          <w:jc w:val="right"/>
        </w:pPr>
        <w:r>
          <w:fldChar w:fldCharType="begin"/>
        </w:r>
        <w:r>
          <w:instrText xml:space="preserve"> PAGE   \* MERGEFORMAT </w:instrText>
        </w:r>
        <w:r>
          <w:fldChar w:fldCharType="separate"/>
        </w:r>
        <w:r w:rsidR="00374DFC">
          <w:rPr>
            <w:noProof/>
          </w:rPr>
          <w:t>2</w:t>
        </w:r>
        <w:r>
          <w:rPr>
            <w:noProof/>
          </w:rPr>
          <w:fldChar w:fldCharType="end"/>
        </w:r>
      </w:p>
    </w:sdtContent>
  </w:sdt>
  <w:p w14:paraId="1681E747" w14:textId="77777777" w:rsidR="00000F8F" w:rsidRDefault="00000F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52BC84" w14:textId="77777777" w:rsidR="00D25D7D" w:rsidRDefault="00D25D7D" w:rsidP="00237585">
      <w:pPr>
        <w:spacing w:after="0" w:line="240" w:lineRule="auto"/>
      </w:pPr>
      <w:r>
        <w:separator/>
      </w:r>
    </w:p>
  </w:footnote>
  <w:footnote w:type="continuationSeparator" w:id="0">
    <w:p w14:paraId="1798E04E" w14:textId="77777777" w:rsidR="00D25D7D" w:rsidRDefault="00D25D7D" w:rsidP="002375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746BC8" w14:textId="068DDECE" w:rsidR="00237585" w:rsidRDefault="00237585" w:rsidP="00237585">
    <w:pPr>
      <w:pStyle w:val="Header"/>
      <w:jc w:val="right"/>
    </w:pPr>
    <w:r>
      <w:rPr>
        <w:noProof/>
        <w:lang w:eastAsia="en-GB"/>
      </w:rPr>
      <w:drawing>
        <wp:anchor distT="0" distB="0" distL="114300" distR="114300" simplePos="0" relativeHeight="251658240" behindDoc="1" locked="0" layoutInCell="1" allowOverlap="1" wp14:anchorId="2409BAE4" wp14:editId="18913F0D">
          <wp:simplePos x="0" y="0"/>
          <wp:positionH relativeFrom="column">
            <wp:posOffset>2847975</wp:posOffset>
          </wp:positionH>
          <wp:positionV relativeFrom="paragraph">
            <wp:posOffset>-306705</wp:posOffset>
          </wp:positionV>
          <wp:extent cx="2867025" cy="742950"/>
          <wp:effectExtent l="0" t="0" r="9525" b="0"/>
          <wp:wrapTight wrapText="bothSides">
            <wp:wrapPolygon edited="0">
              <wp:start x="0" y="0"/>
              <wp:lineTo x="0" y="21046"/>
              <wp:lineTo x="21528" y="21046"/>
              <wp:lineTo x="2152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wnload.png"/>
                  <pic:cNvPicPr/>
                </pic:nvPicPr>
                <pic:blipFill rotWithShape="1">
                  <a:blip r:embed="rId1">
                    <a:extLst>
                      <a:ext uri="{28A0092B-C50C-407E-A947-70E740481C1C}">
                        <a14:useLocalDpi xmlns:a14="http://schemas.microsoft.com/office/drawing/2010/main" val="0"/>
                      </a:ext>
                    </a:extLst>
                  </a:blip>
                  <a:srcRect t="26347" b="26946"/>
                  <a:stretch/>
                </pic:blipFill>
                <pic:spPr bwMode="auto">
                  <a:xfrm>
                    <a:off x="0" y="0"/>
                    <a:ext cx="2867025" cy="742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470A5"/>
    <w:multiLevelType w:val="hybridMultilevel"/>
    <w:tmpl w:val="8324A5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8247582"/>
    <w:multiLevelType w:val="hybridMultilevel"/>
    <w:tmpl w:val="9D5C5B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3C7EF2"/>
    <w:multiLevelType w:val="hybridMultilevel"/>
    <w:tmpl w:val="BC3E33A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E8A51BA"/>
    <w:multiLevelType w:val="hybridMultilevel"/>
    <w:tmpl w:val="496058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46438BA"/>
    <w:multiLevelType w:val="hybridMultilevel"/>
    <w:tmpl w:val="F9361D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9937F8"/>
    <w:multiLevelType w:val="hybridMultilevel"/>
    <w:tmpl w:val="CF6AB9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D2C2184"/>
    <w:multiLevelType w:val="hybridMultilevel"/>
    <w:tmpl w:val="284C61F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EF10E13"/>
    <w:multiLevelType w:val="hybridMultilevel"/>
    <w:tmpl w:val="3BDE194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1997635"/>
    <w:multiLevelType w:val="hybridMultilevel"/>
    <w:tmpl w:val="32EE50D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38EC7574"/>
    <w:multiLevelType w:val="hybridMultilevel"/>
    <w:tmpl w:val="53DA2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9254A6"/>
    <w:multiLevelType w:val="hybridMultilevel"/>
    <w:tmpl w:val="211207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00A78BB"/>
    <w:multiLevelType w:val="hybridMultilevel"/>
    <w:tmpl w:val="DE4E18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E265292"/>
    <w:multiLevelType w:val="hybridMultilevel"/>
    <w:tmpl w:val="3F587A62"/>
    <w:lvl w:ilvl="0" w:tplc="0809000F">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D0A0C6C"/>
    <w:multiLevelType w:val="hybridMultilevel"/>
    <w:tmpl w:val="663A1BF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6B573513"/>
    <w:multiLevelType w:val="hybridMultilevel"/>
    <w:tmpl w:val="930249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6DAB13FA"/>
    <w:multiLevelType w:val="hybridMultilevel"/>
    <w:tmpl w:val="596CE1FE"/>
    <w:lvl w:ilvl="0" w:tplc="DD942776">
      <w:start w:val="1"/>
      <w:numFmt w:val="decimal"/>
      <w:lvlText w:val="%1."/>
      <w:lvlJc w:val="left"/>
      <w:pPr>
        <w:ind w:left="720" w:hanging="360"/>
      </w:pPr>
      <w:rPr>
        <w:rFonts w:asciiTheme="minorHAnsi" w:hAnsiTheme="minorHAnsi" w:cstheme="minorBid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C2857CC"/>
    <w:multiLevelType w:val="hybridMultilevel"/>
    <w:tmpl w:val="EDB60F6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2"/>
  </w:num>
  <w:num w:numId="2">
    <w:abstractNumId w:val="4"/>
  </w:num>
  <w:num w:numId="3">
    <w:abstractNumId w:val="1"/>
  </w:num>
  <w:num w:numId="4">
    <w:abstractNumId w:val="6"/>
  </w:num>
  <w:num w:numId="5">
    <w:abstractNumId w:val="5"/>
  </w:num>
  <w:num w:numId="6">
    <w:abstractNumId w:val="8"/>
  </w:num>
  <w:num w:numId="7">
    <w:abstractNumId w:val="9"/>
  </w:num>
  <w:num w:numId="8">
    <w:abstractNumId w:val="15"/>
  </w:num>
  <w:num w:numId="9">
    <w:abstractNumId w:val="10"/>
  </w:num>
  <w:num w:numId="10">
    <w:abstractNumId w:val="3"/>
  </w:num>
  <w:num w:numId="11">
    <w:abstractNumId w:val="0"/>
  </w:num>
  <w:num w:numId="12">
    <w:abstractNumId w:val="14"/>
  </w:num>
  <w:num w:numId="13">
    <w:abstractNumId w:val="16"/>
  </w:num>
  <w:num w:numId="14">
    <w:abstractNumId w:val="2"/>
  </w:num>
  <w:num w:numId="15">
    <w:abstractNumId w:val="7"/>
  </w:num>
  <w:num w:numId="16">
    <w:abstractNumId w:val="13"/>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FSAuthor1stName" w:val="Sara"/>
    <w:docVar w:name="FSAuthorEmail" w:val="sara.gould@blakemorgan.co.uk"/>
    <w:docVar w:name="FSAuthorExt" w:val="029 2068 6123"/>
    <w:docVar w:name="FSAuthorLogon" w:val="GOULDS"/>
    <w:docVar w:name="FSAuthorName" w:val="Gould, Sara"/>
    <w:docVar w:name="FSAuthorOffice" w:val="Cardiff"/>
    <w:docVar w:name="FSAuthorSurname" w:val="Gould"/>
    <w:docVar w:name="FSAuthorTitle" w:val="Solicitor - Commercial"/>
    <w:docVar w:name="FSClientName" w:val="Welsh Government (CPICT)"/>
    <w:docVar w:name="FSClientNumber" w:val="00613161"/>
    <w:docVar w:name="FSDocNumber" w:val="58278215"/>
    <w:docVar w:name="FSDocVersion" w:val="1"/>
    <w:docVar w:name="FSMatterDesc" w:val="Learning Agreement"/>
    <w:docVar w:name="FSMatterNumber" w:val="000009"/>
    <w:docVar w:name="FSTypist" w:val="GOULDS"/>
    <w:docVar w:name="FSTypistExt" w:val="029 2068 6123"/>
    <w:docVar w:name="FSTypistLogon" w:val="GOULDS"/>
    <w:docVar w:name="FSTypistName" w:val="Gould, Sara"/>
    <w:docVar w:name="zTimeOpened" w:val="26-Aug-2021 14:59:52"/>
  </w:docVars>
  <w:rsids>
    <w:rsidRoot w:val="002049B6"/>
    <w:rsid w:val="00000F8F"/>
    <w:rsid w:val="00026064"/>
    <w:rsid w:val="0013033F"/>
    <w:rsid w:val="0015326D"/>
    <w:rsid w:val="00162C41"/>
    <w:rsid w:val="00174FED"/>
    <w:rsid w:val="001E69D1"/>
    <w:rsid w:val="001F7742"/>
    <w:rsid w:val="002049B6"/>
    <w:rsid w:val="00210E7A"/>
    <w:rsid w:val="00237585"/>
    <w:rsid w:val="002911A7"/>
    <w:rsid w:val="002917BE"/>
    <w:rsid w:val="002C077C"/>
    <w:rsid w:val="00314177"/>
    <w:rsid w:val="003225E2"/>
    <w:rsid w:val="003226E4"/>
    <w:rsid w:val="00356953"/>
    <w:rsid w:val="00366737"/>
    <w:rsid w:val="00374DFC"/>
    <w:rsid w:val="00375307"/>
    <w:rsid w:val="00404DAC"/>
    <w:rsid w:val="00405C34"/>
    <w:rsid w:val="00436328"/>
    <w:rsid w:val="00496C06"/>
    <w:rsid w:val="005122C9"/>
    <w:rsid w:val="005C0D1D"/>
    <w:rsid w:val="0063760A"/>
    <w:rsid w:val="00646CDC"/>
    <w:rsid w:val="00694525"/>
    <w:rsid w:val="00737445"/>
    <w:rsid w:val="007E247C"/>
    <w:rsid w:val="008D3E05"/>
    <w:rsid w:val="009C1C98"/>
    <w:rsid w:val="009C56C7"/>
    <w:rsid w:val="009E0527"/>
    <w:rsid w:val="00A11D0E"/>
    <w:rsid w:val="00A13CD9"/>
    <w:rsid w:val="00A630C5"/>
    <w:rsid w:val="00A70515"/>
    <w:rsid w:val="00AE48A4"/>
    <w:rsid w:val="00B2576B"/>
    <w:rsid w:val="00B907FF"/>
    <w:rsid w:val="00BA7041"/>
    <w:rsid w:val="00C056A3"/>
    <w:rsid w:val="00C54271"/>
    <w:rsid w:val="00D06BB7"/>
    <w:rsid w:val="00D25D7D"/>
    <w:rsid w:val="00EA786E"/>
    <w:rsid w:val="00EB3951"/>
    <w:rsid w:val="00EC019B"/>
    <w:rsid w:val="00ED7AB7"/>
    <w:rsid w:val="00EF3F83"/>
    <w:rsid w:val="00F0536C"/>
    <w:rsid w:val="00F06A0F"/>
    <w:rsid w:val="00FA2B4D"/>
    <w:rsid w:val="00FD5E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32B1A6BD"/>
  <w15:chartTrackingRefBased/>
  <w15:docId w15:val="{E5FEE99E-174E-421C-AC14-A31592F32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49B6"/>
  </w:style>
  <w:style w:type="paragraph" w:styleId="Heading2">
    <w:name w:val="heading 2"/>
    <w:basedOn w:val="Normal"/>
    <w:next w:val="Normal"/>
    <w:link w:val="Heading2Char"/>
    <w:uiPriority w:val="9"/>
    <w:semiHidden/>
    <w:unhideWhenUsed/>
    <w:qFormat/>
    <w:rsid w:val="002049B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Heading2"/>
    <w:next w:val="Normal"/>
    <w:link w:val="Heading3Char"/>
    <w:qFormat/>
    <w:rsid w:val="002049B6"/>
    <w:pPr>
      <w:keepLines w:val="0"/>
      <w:spacing w:before="240" w:after="240" w:line="240" w:lineRule="auto"/>
      <w:outlineLvl w:val="2"/>
    </w:pPr>
    <w:rPr>
      <w:rFonts w:ascii="Arial" w:eastAsia="Times New Roman" w:hAnsi="Arial" w:cs="Times New Roman"/>
      <w:b/>
      <w:bCs/>
      <w:color w:val="104F75"/>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2049B6"/>
    <w:rPr>
      <w:rFonts w:ascii="Arial" w:eastAsia="Times New Roman" w:hAnsi="Arial" w:cs="Times New Roman"/>
      <w:b/>
      <w:bCs/>
      <w:color w:val="104F75"/>
      <w:sz w:val="28"/>
      <w:szCs w:val="28"/>
      <w:lang w:eastAsia="en-GB"/>
    </w:rPr>
  </w:style>
  <w:style w:type="character" w:customStyle="1" w:styleId="Heading2Char">
    <w:name w:val="Heading 2 Char"/>
    <w:basedOn w:val="DefaultParagraphFont"/>
    <w:link w:val="Heading2"/>
    <w:uiPriority w:val="9"/>
    <w:semiHidden/>
    <w:rsid w:val="002049B6"/>
    <w:rPr>
      <w:rFonts w:asciiTheme="majorHAnsi" w:eastAsiaTheme="majorEastAsia" w:hAnsiTheme="majorHAnsi" w:cstheme="majorBidi"/>
      <w:color w:val="2E74B5" w:themeColor="accent1" w:themeShade="BF"/>
      <w:sz w:val="26"/>
      <w:szCs w:val="26"/>
    </w:rPr>
  </w:style>
  <w:style w:type="character" w:styleId="PlaceholderText">
    <w:name w:val="Placeholder Text"/>
    <w:basedOn w:val="DefaultParagraphFont"/>
    <w:uiPriority w:val="99"/>
    <w:semiHidden/>
    <w:rsid w:val="002049B6"/>
    <w:rPr>
      <w:color w:val="808080"/>
    </w:rPr>
  </w:style>
  <w:style w:type="paragraph" w:styleId="ListParagraph">
    <w:name w:val="List Paragraph"/>
    <w:basedOn w:val="Normal"/>
    <w:uiPriority w:val="34"/>
    <w:qFormat/>
    <w:rsid w:val="002049B6"/>
    <w:pPr>
      <w:ind w:left="720"/>
      <w:contextualSpacing/>
    </w:pPr>
  </w:style>
  <w:style w:type="paragraph" w:styleId="Header">
    <w:name w:val="header"/>
    <w:basedOn w:val="Normal"/>
    <w:link w:val="HeaderChar"/>
    <w:uiPriority w:val="99"/>
    <w:unhideWhenUsed/>
    <w:rsid w:val="002375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7585"/>
  </w:style>
  <w:style w:type="paragraph" w:styleId="Footer">
    <w:name w:val="footer"/>
    <w:basedOn w:val="Normal"/>
    <w:link w:val="FooterChar"/>
    <w:uiPriority w:val="99"/>
    <w:unhideWhenUsed/>
    <w:rsid w:val="002375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7585"/>
  </w:style>
  <w:style w:type="character" w:styleId="Hyperlink">
    <w:name w:val="Hyperlink"/>
    <w:basedOn w:val="DefaultParagraphFont"/>
    <w:uiPriority w:val="99"/>
    <w:unhideWhenUsed/>
    <w:rsid w:val="00EA786E"/>
    <w:rPr>
      <w:color w:val="0563C1" w:themeColor="hyperlink"/>
      <w:u w:val="single"/>
    </w:rPr>
  </w:style>
  <w:style w:type="paragraph" w:styleId="NormalWeb">
    <w:name w:val="Normal (Web)"/>
    <w:basedOn w:val="Normal"/>
    <w:uiPriority w:val="99"/>
    <w:semiHidden/>
    <w:unhideWhenUsed/>
    <w:rsid w:val="00174FE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356953"/>
    <w:rPr>
      <w:sz w:val="16"/>
      <w:szCs w:val="16"/>
    </w:rPr>
  </w:style>
  <w:style w:type="paragraph" w:styleId="CommentText">
    <w:name w:val="annotation text"/>
    <w:basedOn w:val="Normal"/>
    <w:link w:val="CommentTextChar"/>
    <w:uiPriority w:val="99"/>
    <w:semiHidden/>
    <w:unhideWhenUsed/>
    <w:rsid w:val="00356953"/>
    <w:pPr>
      <w:spacing w:line="240" w:lineRule="auto"/>
    </w:pPr>
    <w:rPr>
      <w:sz w:val="20"/>
      <w:szCs w:val="20"/>
    </w:rPr>
  </w:style>
  <w:style w:type="character" w:customStyle="1" w:styleId="CommentTextChar">
    <w:name w:val="Comment Text Char"/>
    <w:basedOn w:val="DefaultParagraphFont"/>
    <w:link w:val="CommentText"/>
    <w:uiPriority w:val="99"/>
    <w:semiHidden/>
    <w:rsid w:val="00356953"/>
    <w:rPr>
      <w:sz w:val="20"/>
      <w:szCs w:val="20"/>
    </w:rPr>
  </w:style>
  <w:style w:type="paragraph" w:styleId="CommentSubject">
    <w:name w:val="annotation subject"/>
    <w:basedOn w:val="CommentText"/>
    <w:next w:val="CommentText"/>
    <w:link w:val="CommentSubjectChar"/>
    <w:uiPriority w:val="99"/>
    <w:semiHidden/>
    <w:unhideWhenUsed/>
    <w:rsid w:val="00356953"/>
    <w:rPr>
      <w:b/>
      <w:bCs/>
    </w:rPr>
  </w:style>
  <w:style w:type="character" w:customStyle="1" w:styleId="CommentSubjectChar">
    <w:name w:val="Comment Subject Char"/>
    <w:basedOn w:val="CommentTextChar"/>
    <w:link w:val="CommentSubject"/>
    <w:uiPriority w:val="99"/>
    <w:semiHidden/>
    <w:rsid w:val="00356953"/>
    <w:rPr>
      <w:b/>
      <w:bCs/>
      <w:sz w:val="20"/>
      <w:szCs w:val="20"/>
    </w:rPr>
  </w:style>
  <w:style w:type="paragraph" w:styleId="BalloonText">
    <w:name w:val="Balloon Text"/>
    <w:basedOn w:val="Normal"/>
    <w:link w:val="BalloonTextChar"/>
    <w:uiPriority w:val="99"/>
    <w:semiHidden/>
    <w:unhideWhenUsed/>
    <w:rsid w:val="003569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6953"/>
    <w:rPr>
      <w:rFonts w:ascii="Segoe UI" w:hAnsi="Segoe UI" w:cs="Segoe UI"/>
      <w:sz w:val="18"/>
      <w:szCs w:val="18"/>
    </w:rPr>
  </w:style>
  <w:style w:type="table" w:styleId="TableGrid">
    <w:name w:val="Table Grid"/>
    <w:basedOn w:val="TableNormal"/>
    <w:uiPriority w:val="39"/>
    <w:rsid w:val="00BA70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4744030">
      <w:bodyDiv w:val="1"/>
      <w:marLeft w:val="0"/>
      <w:marRight w:val="0"/>
      <w:marTop w:val="0"/>
      <w:marBottom w:val="0"/>
      <w:divBdr>
        <w:top w:val="none" w:sz="0" w:space="0" w:color="auto"/>
        <w:left w:val="none" w:sz="0" w:space="0" w:color="auto"/>
        <w:bottom w:val="none" w:sz="0" w:space="0" w:color="auto"/>
        <w:right w:val="none" w:sz="0" w:space="0" w:color="auto"/>
      </w:divBdr>
    </w:div>
    <w:div w:id="1400518400">
      <w:bodyDiv w:val="1"/>
      <w:marLeft w:val="0"/>
      <w:marRight w:val="0"/>
      <w:marTop w:val="0"/>
      <w:marBottom w:val="0"/>
      <w:divBdr>
        <w:top w:val="none" w:sz="0" w:space="0" w:color="auto"/>
        <w:left w:val="none" w:sz="0" w:space="0" w:color="auto"/>
        <w:bottom w:val="none" w:sz="0" w:space="0" w:color="auto"/>
        <w:right w:val="none" w:sz="0" w:space="0" w:color="auto"/>
      </w:divBdr>
    </w:div>
    <w:div w:id="1464225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CommercialCapability@gov.wale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CommercialCapability@gov.wale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wcva.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etadata xmlns="http://www.objective.com/ecm/document/metadata/FF3C5B18883D4E21973B57C2EEED7FD1" version="1.0.0">
  <systemFields>
    <field name="Objective-Id">
      <value order="0">A36038430</value>
    </field>
    <field name="Objective-Title">
      <value order="0">CA Learner Agreement - English</value>
    </field>
    <field name="Objective-Description">
      <value order="0"/>
    </field>
    <field name="Objective-CreationStamp">
      <value order="0">2021-08-04T08:59:11Z</value>
    </field>
    <field name="Objective-IsApproved">
      <value order="0">false</value>
    </field>
    <field name="Objective-IsPublished">
      <value order="0">true</value>
    </field>
    <field name="Objective-DatePublished">
      <value order="0">2021-08-27T17:01:43Z</value>
    </field>
    <field name="Objective-ModificationStamp">
      <value order="0">2021-09-01T07:13:34Z</value>
    </field>
    <field name="Objective-Owner">
      <value order="0">Freeman, Harriet (ESNR - Commercial Procurement - Policy &amp; Delivery )</value>
    </field>
    <field name="Objective-Path">
      <value order="0">Objective Global Folder:Business File Plan:Economy, Skills &amp; Natural Resources (ESNR):Economy, Skills &amp; Natural Resources (ESNR) - Commercial Procurement - Policy, Capability &amp; Delivery:1 - Save:Commercial Procurement - Procurement Delivery:Capacity and Capability:Professional Development (CIPS and MSc):Value Wales Policy - CIPS Qualification - 2021 - 2023:CIPS Programme preparation</value>
    </field>
    <field name="Objective-Parent">
      <value order="0">CIPS Programme preparation</value>
    </field>
    <field name="Objective-State">
      <value order="0">Published</value>
    </field>
    <field name="Objective-VersionId">
      <value order="0">vA71085910</value>
    </field>
    <field name="Objective-Version">
      <value order="0">7.0</value>
    </field>
    <field name="Objective-VersionNumber">
      <value order="0">7</value>
    </field>
    <field name="Objective-VersionComment">
      <value order="0"/>
    </field>
    <field name="Objective-FileNumber">
      <value order="0">qA1482265</value>
    </field>
    <field name="Objective-Classification">
      <value order="0">Official</value>
    </field>
    <field name="Objective-Caveats">
      <value order="0"/>
    </field>
  </systemFields>
  <catalogues>
    <catalogue name="Document Type Catalogue" type="type" ori="id:cA14">
      <field name="Objective-Date Acquired">
        <value order="0">2021-08-04T23:00:00Z</value>
      </field>
      <field name="Objective-Official Translation">
        <value order="0"/>
      </field>
      <field name="Objective-Connect Creator">
        <value order="0"/>
      </field>
    </catalogue>
  </catalogues>
</metadata>
</file>

<file path=customXml/item3.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3" ma:contentTypeDescription="Create a new document." ma:contentTypeScope="" ma:versionID="f1cbdb07b32c8411f29f90296d39ce03">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d2e18407af67b8815e7692807d341fcb"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AutoKeyPoints" minOccurs="0"/>
                <xsd:element ref="ns3:MediaServiceKeyPoints"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F8BB82-7AA5-4E06-94AE-26766A341F0D}">
  <ds:schemaRefs>
    <ds:schemaRef ds:uri="http://purl.org/dc/elements/1.1/"/>
    <ds:schemaRef ds:uri="http://schemas.microsoft.com/office/2006/metadata/properties"/>
    <ds:schemaRef ds:uri="fad5256b-9034-4098-a484-2992d39a629e"/>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27233c93-c413-4fbb-a11c-d69fcc6dbe32"/>
    <ds:schemaRef ds:uri="http://www.w3.org/XML/1998/namespace"/>
    <ds:schemaRef ds:uri="http://purl.org/dc/dcmitype/"/>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76C28EDA-3356-40D5-B71E-B9F4649B70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955622B-AB3B-4D25-9EDC-CCD0D1011340}">
  <ds:schemaRefs>
    <ds:schemaRef ds:uri="http://schemas.microsoft.com/sharepoint/v3/contenttype/forms"/>
  </ds:schemaRefs>
</ds:datastoreItem>
</file>

<file path=customXml/itemProps5.xml><?xml version="1.0" encoding="utf-8"?>
<ds:datastoreItem xmlns:ds="http://schemas.openxmlformats.org/officeDocument/2006/customXml" ds:itemID="{F253138C-2F1A-4420-9F55-8B124C09F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1975</Words>
  <Characters>11262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13211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Freeman, Harriet (ESNR - Commercial Procurement - Policy and Delivery )</dc:creator>
  <cp:keywords/>
  <dc:description/>
  <cp:lastModifiedBy>Freeman, Harriet (ESNR - Commercial Procurement - Policy &amp; Delivery )</cp:lastModifiedBy>
  <cp:revision>2</cp:revision>
  <dcterms:created xsi:type="dcterms:W3CDTF">2021-09-02T11:46:00Z</dcterms:created>
  <dcterms:modified xsi:type="dcterms:W3CDTF">2021-09-02T11:46:00Z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0x010100031D1E98B3209D4493493866D5B8328A</vt:lpwstr>
  </property>
  <property fmtid="{D5CDD505-2E9C-101B-9397-08002B2CF9AE}" pid="3" name="Objective-Id">
    <vt:lpwstr>A36038430</vt:lpwstr>
  </property>
  <property fmtid="{D5CDD505-2E9C-101B-9397-08002B2CF9AE}" pid="4" name="Objective-Title">
    <vt:lpwstr>CA Learner Agreement - English</vt:lpwstr>
  </property>
  <property fmtid="{D5CDD505-2E9C-101B-9397-08002B2CF9AE}" pid="5" name="Objective-Description">
    <vt:lpwstr/>
  </property>
  <property fmtid="{D5CDD505-2E9C-101B-9397-08002B2CF9AE}" pid="6" name="Objective-CreationStamp">
    <vt:filetime>2021-08-05T16:46:58Z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2021-08-27T17:01:43Z</vt:filetime>
  </property>
  <property fmtid="{D5CDD505-2E9C-101B-9397-08002B2CF9AE}" pid="10" name="Objective-ModificationStamp">
    <vt:filetime>2021-09-01T07:13:34Z</vt:filetime>
  </property>
  <property fmtid="{D5CDD505-2E9C-101B-9397-08002B2CF9AE}" pid="11" name="Objective-Owner">
    <vt:lpwstr>Freeman, Harriet (ESNR - Commercial Procurement - Policy &amp; Delivery )</vt:lpwstr>
  </property>
  <property fmtid="{D5CDD505-2E9C-101B-9397-08002B2CF9AE}" pid="12" name="Objective-Path">
    <vt:lpwstr>Objective Global Folder:Business File Plan:Economy, Skills &amp; Natural Resources (ESNR):Economy, Skills &amp; Natural Resources (ESNR) - Commercial Procurement - Policy, Capability &amp; Delivery:1 - Save:Commercial Procurement - Procurement Delivery:Capacity and C</vt:lpwstr>
  </property>
  <property fmtid="{D5CDD505-2E9C-101B-9397-08002B2CF9AE}" pid="13" name="Objective-Parent">
    <vt:lpwstr>CIPS Programme preparation</vt:lpwstr>
  </property>
  <property fmtid="{D5CDD505-2E9C-101B-9397-08002B2CF9AE}" pid="14" name="Objective-State">
    <vt:lpwstr>Published</vt:lpwstr>
  </property>
  <property fmtid="{D5CDD505-2E9C-101B-9397-08002B2CF9AE}" pid="15" name="Objective-VersionId">
    <vt:lpwstr>vA71085910</vt:lpwstr>
  </property>
  <property fmtid="{D5CDD505-2E9C-101B-9397-08002B2CF9AE}" pid="16" name="Objective-Version">
    <vt:lpwstr>7.0</vt:lpwstr>
  </property>
  <property fmtid="{D5CDD505-2E9C-101B-9397-08002B2CF9AE}" pid="17" name="Objective-VersionNumber">
    <vt:r8>7</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2021-08-04T23:00:00Z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