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3E2" w:rsidRDefault="00F603E2" w:rsidP="00F603E2">
      <w:pPr>
        <w:autoSpaceDE w:val="0"/>
        <w:autoSpaceDN w:val="0"/>
        <w:adjustRightInd w:val="0"/>
        <w:spacing w:after="0" w:line="240" w:lineRule="auto"/>
        <w:rPr>
          <w:rFonts w:ascii="FrutigerLTStd-Light" w:hAnsi="FrutigerLTStd-Light" w:cs="FrutigerLTStd-Light"/>
          <w:color w:val="83B100"/>
          <w:sz w:val="40"/>
          <w:szCs w:val="56"/>
        </w:rPr>
      </w:pPr>
      <w:bookmarkStart w:id="0" w:name="_Toc426729817"/>
      <w:bookmarkStart w:id="1" w:name="_Toc440373463"/>
      <w:r w:rsidRPr="00DE62C1">
        <w:rPr>
          <w:rFonts w:ascii="FrutigerLTStd-Light" w:hAnsi="FrutigerLTStd-Light" w:cs="FrutigerLTStd-Light"/>
          <w:color w:val="83B100"/>
          <w:sz w:val="40"/>
          <w:szCs w:val="56"/>
        </w:rPr>
        <w:t>Welsh Government</w:t>
      </w:r>
    </w:p>
    <w:p w:rsidR="00F603E2" w:rsidRPr="00DE62C1" w:rsidRDefault="00F603E2" w:rsidP="00F603E2">
      <w:pPr>
        <w:autoSpaceDE w:val="0"/>
        <w:autoSpaceDN w:val="0"/>
        <w:adjustRightInd w:val="0"/>
        <w:spacing w:after="0" w:line="240" w:lineRule="auto"/>
        <w:rPr>
          <w:rFonts w:ascii="FrutigerLTStd-Light" w:hAnsi="FrutigerLTStd-Light" w:cs="FrutigerLTStd-Light"/>
          <w:color w:val="83B100"/>
          <w:sz w:val="40"/>
          <w:szCs w:val="56"/>
        </w:rPr>
      </w:pPr>
    </w:p>
    <w:p w:rsidR="00F603E2" w:rsidRDefault="00F603E2" w:rsidP="00F603E2">
      <w:pPr>
        <w:autoSpaceDE w:val="0"/>
        <w:autoSpaceDN w:val="0"/>
        <w:adjustRightInd w:val="0"/>
        <w:spacing w:after="0" w:line="240" w:lineRule="auto"/>
        <w:rPr>
          <w:rFonts w:ascii="FrutigerLTStd-Light" w:hAnsi="FrutigerLTStd-Light" w:cs="FrutigerLTStd-Light"/>
          <w:color w:val="83B100"/>
          <w:sz w:val="56"/>
          <w:szCs w:val="56"/>
        </w:rPr>
      </w:pPr>
    </w:p>
    <w:p w:rsidR="00F603E2" w:rsidRDefault="00F603E2" w:rsidP="00F603E2">
      <w:pPr>
        <w:autoSpaceDE w:val="0"/>
        <w:autoSpaceDN w:val="0"/>
        <w:adjustRightInd w:val="0"/>
        <w:spacing w:after="0" w:line="240" w:lineRule="auto"/>
        <w:rPr>
          <w:rFonts w:ascii="FrutigerLTStd-Light" w:hAnsi="FrutigerLTStd-Light" w:cs="FrutigerLTStd-Light"/>
          <w:color w:val="83B100"/>
          <w:sz w:val="56"/>
          <w:szCs w:val="56"/>
        </w:rPr>
      </w:pPr>
      <w:r>
        <w:rPr>
          <w:rFonts w:ascii="FrutigerLTStd-Light" w:hAnsi="FrutigerLTStd-Light" w:cs="FrutigerLTStd-Light"/>
          <w:color w:val="83B100"/>
          <w:sz w:val="56"/>
          <w:szCs w:val="56"/>
        </w:rPr>
        <w:t>Supporting learners with</w:t>
      </w:r>
    </w:p>
    <w:p w:rsidR="00F603E2" w:rsidRDefault="00F603E2" w:rsidP="00F603E2">
      <w:pPr>
        <w:autoSpaceDE w:val="0"/>
        <w:autoSpaceDN w:val="0"/>
        <w:adjustRightInd w:val="0"/>
        <w:spacing w:after="0" w:line="240" w:lineRule="auto"/>
        <w:rPr>
          <w:rFonts w:ascii="FrutigerLTStd-Light" w:hAnsi="FrutigerLTStd-Light" w:cs="FrutigerLTStd-Light"/>
          <w:color w:val="83B100"/>
          <w:sz w:val="56"/>
          <w:szCs w:val="56"/>
        </w:rPr>
      </w:pPr>
      <w:r>
        <w:rPr>
          <w:rFonts w:ascii="FrutigerLTStd-Light" w:hAnsi="FrutigerLTStd-Light" w:cs="FrutigerLTStd-Light"/>
          <w:color w:val="83B100"/>
          <w:sz w:val="56"/>
          <w:szCs w:val="56"/>
        </w:rPr>
        <w:t>healthcare needs</w:t>
      </w:r>
    </w:p>
    <w:p w:rsidR="00F603E2" w:rsidRDefault="00F603E2" w:rsidP="00F603E2">
      <w:pPr>
        <w:autoSpaceDE w:val="0"/>
        <w:autoSpaceDN w:val="0"/>
        <w:adjustRightInd w:val="0"/>
        <w:spacing w:after="0" w:line="240" w:lineRule="auto"/>
        <w:rPr>
          <w:rFonts w:ascii="FrutigerLTStd-Light" w:hAnsi="FrutigerLTStd-Light" w:cs="FrutigerLTStd-Light"/>
          <w:color w:val="83B100"/>
          <w:sz w:val="56"/>
          <w:szCs w:val="56"/>
        </w:rPr>
      </w:pPr>
    </w:p>
    <w:p w:rsidR="00F603E2" w:rsidRDefault="00F603E2" w:rsidP="00F603E2">
      <w:pPr>
        <w:autoSpaceDE w:val="0"/>
        <w:autoSpaceDN w:val="0"/>
        <w:adjustRightInd w:val="0"/>
        <w:spacing w:after="0" w:line="240" w:lineRule="auto"/>
        <w:rPr>
          <w:rFonts w:ascii="FrutigerLTStd-Light" w:hAnsi="FrutigerLTStd-Light" w:cs="FrutigerLTStd-Light"/>
          <w:color w:val="83B100"/>
          <w:sz w:val="56"/>
          <w:szCs w:val="56"/>
        </w:rPr>
      </w:pPr>
      <w:r>
        <w:rPr>
          <w:rFonts w:ascii="FrutigerLTStd-Light" w:hAnsi="FrutigerLTStd-Light" w:cs="FrutigerLTStd-Light"/>
          <w:noProof/>
          <w:color w:val="83B100"/>
          <w:sz w:val="56"/>
          <w:szCs w:val="56"/>
          <w:lang w:eastAsia="en-GB"/>
        </w:rPr>
        <w:drawing>
          <wp:inline distT="0" distB="0" distL="0" distR="0" wp14:anchorId="602FBFAA" wp14:editId="22D8C49C">
            <wp:extent cx="5731510" cy="4382401"/>
            <wp:effectExtent l="0" t="0" r="254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382401"/>
                    </a:xfrm>
                    <a:prstGeom prst="rect">
                      <a:avLst/>
                    </a:prstGeom>
                    <a:noFill/>
                    <a:ln>
                      <a:noFill/>
                    </a:ln>
                  </pic:spPr>
                </pic:pic>
              </a:graphicData>
            </a:graphic>
          </wp:inline>
        </w:drawing>
      </w:r>
    </w:p>
    <w:p w:rsidR="00F603E2" w:rsidRDefault="00F603E2" w:rsidP="00F603E2">
      <w:pPr>
        <w:autoSpaceDE w:val="0"/>
        <w:autoSpaceDN w:val="0"/>
        <w:adjustRightInd w:val="0"/>
        <w:spacing w:after="0" w:line="240" w:lineRule="auto"/>
        <w:rPr>
          <w:rFonts w:ascii="FrutigerLTStd-Light" w:hAnsi="FrutigerLTStd-Light" w:cs="FrutigerLTStd-Light"/>
          <w:color w:val="83B100"/>
          <w:sz w:val="52"/>
          <w:szCs w:val="52"/>
        </w:rPr>
      </w:pPr>
    </w:p>
    <w:p w:rsidR="00F603E2" w:rsidRDefault="00F603E2" w:rsidP="00F603E2">
      <w:pPr>
        <w:autoSpaceDE w:val="0"/>
        <w:autoSpaceDN w:val="0"/>
        <w:adjustRightInd w:val="0"/>
        <w:spacing w:after="0" w:line="240" w:lineRule="auto"/>
        <w:rPr>
          <w:rFonts w:ascii="FrutigerLTStd-Light" w:hAnsi="FrutigerLTStd-Light" w:cs="FrutigerLTStd-Light"/>
          <w:color w:val="83B100"/>
          <w:sz w:val="52"/>
          <w:szCs w:val="52"/>
        </w:rPr>
      </w:pPr>
    </w:p>
    <w:p w:rsidR="00F603E2" w:rsidRDefault="00F603E2" w:rsidP="00F603E2">
      <w:pPr>
        <w:autoSpaceDE w:val="0"/>
        <w:autoSpaceDN w:val="0"/>
        <w:adjustRightInd w:val="0"/>
        <w:spacing w:after="0" w:line="240" w:lineRule="auto"/>
        <w:rPr>
          <w:rFonts w:ascii="FrutigerLTStd-Light" w:hAnsi="FrutigerLTStd-Light" w:cs="FrutigerLTStd-Light"/>
          <w:color w:val="83B100"/>
          <w:sz w:val="52"/>
          <w:szCs w:val="52"/>
        </w:rPr>
      </w:pPr>
    </w:p>
    <w:p w:rsidR="00F603E2" w:rsidRDefault="00F603E2" w:rsidP="00F603E2">
      <w:pPr>
        <w:autoSpaceDE w:val="0"/>
        <w:autoSpaceDN w:val="0"/>
        <w:adjustRightInd w:val="0"/>
        <w:spacing w:after="0" w:line="240" w:lineRule="auto"/>
        <w:rPr>
          <w:rFonts w:ascii="FrutigerLTStd-Light" w:hAnsi="FrutigerLTStd-Light" w:cs="FrutigerLTStd-Light"/>
          <w:color w:val="83B100"/>
          <w:sz w:val="52"/>
          <w:szCs w:val="52"/>
        </w:rPr>
      </w:pPr>
    </w:p>
    <w:p w:rsidR="00F603E2" w:rsidRDefault="00F603E2" w:rsidP="00F603E2">
      <w:pPr>
        <w:autoSpaceDE w:val="0"/>
        <w:autoSpaceDN w:val="0"/>
        <w:adjustRightInd w:val="0"/>
        <w:spacing w:after="0" w:line="240" w:lineRule="auto"/>
        <w:rPr>
          <w:rFonts w:ascii="FrutigerLTStd-Light" w:hAnsi="FrutigerLTStd-Light" w:cs="FrutigerLTStd-Light"/>
          <w:color w:val="83B100"/>
          <w:sz w:val="52"/>
          <w:szCs w:val="52"/>
        </w:rPr>
      </w:pPr>
      <w:r>
        <w:rPr>
          <w:rFonts w:ascii="FrutigerLTStd-Light" w:hAnsi="FrutigerLTStd-Light" w:cs="FrutigerLTStd-Light"/>
          <w:color w:val="83B100"/>
          <w:sz w:val="52"/>
          <w:szCs w:val="52"/>
        </w:rPr>
        <w:t>Guidance</w:t>
      </w:r>
    </w:p>
    <w:p w:rsidR="00F603E2" w:rsidRDefault="00F603E2" w:rsidP="00F603E2">
      <w:pPr>
        <w:autoSpaceDE w:val="0"/>
        <w:autoSpaceDN w:val="0"/>
        <w:adjustRightInd w:val="0"/>
        <w:spacing w:after="0" w:line="240" w:lineRule="auto"/>
        <w:rPr>
          <w:rFonts w:ascii="FrutigerLTStd-Light" w:hAnsi="FrutigerLTStd-Light" w:cs="FrutigerLTStd-Light"/>
          <w:color w:val="000000"/>
          <w:sz w:val="24"/>
          <w:szCs w:val="24"/>
        </w:rPr>
      </w:pPr>
      <w:r>
        <w:rPr>
          <w:rFonts w:ascii="FrutigerLTStd-Light" w:hAnsi="FrutigerLTStd-Light" w:cs="FrutigerLTStd-Light"/>
          <w:color w:val="000000"/>
          <w:sz w:val="24"/>
          <w:szCs w:val="24"/>
        </w:rPr>
        <w:t>Guidance document no: 215/2017</w:t>
      </w:r>
    </w:p>
    <w:p w:rsidR="00F603E2" w:rsidRDefault="00F603E2" w:rsidP="00F603E2">
      <w:pPr>
        <w:autoSpaceDE w:val="0"/>
        <w:autoSpaceDN w:val="0"/>
        <w:adjustRightInd w:val="0"/>
        <w:spacing w:after="0" w:line="240" w:lineRule="auto"/>
        <w:rPr>
          <w:rFonts w:ascii="FrutigerLTStd-Light" w:hAnsi="FrutigerLTStd-Light" w:cs="FrutigerLTStd-Light"/>
          <w:color w:val="000000"/>
          <w:sz w:val="24"/>
          <w:szCs w:val="24"/>
        </w:rPr>
      </w:pPr>
      <w:r>
        <w:rPr>
          <w:rFonts w:ascii="FrutigerLTStd-Light" w:hAnsi="FrutigerLTStd-Light" w:cs="FrutigerLTStd-Light"/>
          <w:color w:val="000000"/>
          <w:sz w:val="24"/>
          <w:szCs w:val="24"/>
        </w:rPr>
        <w:t>Date of issue: March 2017</w:t>
      </w:r>
    </w:p>
    <w:p w:rsidR="009C35EF" w:rsidRDefault="009C35EF" w:rsidP="00F603E2">
      <w:pPr>
        <w:autoSpaceDE w:val="0"/>
        <w:autoSpaceDN w:val="0"/>
        <w:adjustRightInd w:val="0"/>
        <w:spacing w:after="0" w:line="240" w:lineRule="auto"/>
        <w:rPr>
          <w:rFonts w:ascii="FrutigerLTStd-Light" w:hAnsi="FrutigerLTStd-Light" w:cs="FrutigerLTStd-Light"/>
          <w:color w:val="000000"/>
          <w:sz w:val="24"/>
          <w:szCs w:val="24"/>
        </w:rPr>
      </w:pPr>
    </w:p>
    <w:p w:rsidR="00F603E2" w:rsidRDefault="00F603E2" w:rsidP="00F603E2">
      <w:pPr>
        <w:autoSpaceDE w:val="0"/>
        <w:autoSpaceDN w:val="0"/>
        <w:adjustRightInd w:val="0"/>
        <w:spacing w:after="0" w:line="240" w:lineRule="auto"/>
        <w:rPr>
          <w:rFonts w:ascii="FrutigerLTStd-Light" w:hAnsi="FrutigerLTStd-Light" w:cs="FrutigerLTStd-Light"/>
          <w:color w:val="83B100"/>
          <w:sz w:val="40"/>
          <w:szCs w:val="40"/>
        </w:rPr>
      </w:pPr>
      <w:r>
        <w:rPr>
          <w:rFonts w:ascii="FrutigerLTStd-Light" w:hAnsi="FrutigerLTStd-Light" w:cs="FrutigerLTStd-Light"/>
          <w:color w:val="83B100"/>
          <w:sz w:val="40"/>
          <w:szCs w:val="40"/>
        </w:rPr>
        <w:t>Supporting learners with healthcare needs</w:t>
      </w:r>
    </w:p>
    <w:p w:rsidR="00F603E2" w:rsidRDefault="00F603E2" w:rsidP="00F603E2">
      <w:pPr>
        <w:autoSpaceDE w:val="0"/>
        <w:autoSpaceDN w:val="0"/>
        <w:adjustRightInd w:val="0"/>
        <w:spacing w:after="0" w:line="240" w:lineRule="auto"/>
        <w:rPr>
          <w:rFonts w:ascii="FrutigerLTStd-Bold" w:hAnsi="FrutigerLTStd-Bold" w:cs="FrutigerLTStd-Bold"/>
          <w:b/>
          <w:bCs/>
          <w:color w:val="000000"/>
          <w:sz w:val="24"/>
          <w:szCs w:val="24"/>
        </w:rPr>
      </w:pPr>
    </w:p>
    <w:p w:rsidR="00F603E2" w:rsidRDefault="00F603E2" w:rsidP="00F603E2">
      <w:pPr>
        <w:autoSpaceDE w:val="0"/>
        <w:autoSpaceDN w:val="0"/>
        <w:adjustRightInd w:val="0"/>
        <w:spacing w:after="0" w:line="240" w:lineRule="auto"/>
        <w:rPr>
          <w:rFonts w:ascii="FrutigerLTStd-Bold" w:hAnsi="FrutigerLTStd-Bold" w:cs="FrutigerLTStd-Bold"/>
          <w:b/>
          <w:bCs/>
          <w:color w:val="000000"/>
          <w:sz w:val="24"/>
          <w:szCs w:val="24"/>
        </w:rPr>
      </w:pPr>
      <w:r>
        <w:rPr>
          <w:rFonts w:ascii="FrutigerLTStd-Bold" w:hAnsi="FrutigerLTStd-Bold" w:cs="FrutigerLTStd-Bold"/>
          <w:b/>
          <w:bCs/>
          <w:color w:val="000000"/>
          <w:sz w:val="24"/>
          <w:szCs w:val="24"/>
        </w:rPr>
        <w:t>Audience</w:t>
      </w:r>
    </w:p>
    <w:p w:rsidR="00F603E2" w:rsidRDefault="00F603E2" w:rsidP="00F603E2">
      <w:pPr>
        <w:autoSpaceDE w:val="0"/>
        <w:autoSpaceDN w:val="0"/>
        <w:adjustRightInd w:val="0"/>
        <w:spacing w:after="0" w:line="240" w:lineRule="auto"/>
        <w:rPr>
          <w:rFonts w:ascii="FrutigerLTStd-Light" w:hAnsi="FrutigerLTStd-Light" w:cs="FrutigerLTStd-Light"/>
          <w:color w:val="000000"/>
          <w:sz w:val="24"/>
          <w:szCs w:val="24"/>
        </w:rPr>
      </w:pPr>
      <w:r>
        <w:rPr>
          <w:rFonts w:ascii="FrutigerLTStd-Light" w:hAnsi="FrutigerLTStd-Light" w:cs="FrutigerLTStd-Light"/>
          <w:color w:val="000000"/>
          <w:sz w:val="24"/>
          <w:szCs w:val="24"/>
        </w:rPr>
        <w:t>Governing bodies and staff of all maintained nursery, primary, secondary and</w:t>
      </w:r>
    </w:p>
    <w:p w:rsidR="00F603E2" w:rsidRDefault="00F603E2" w:rsidP="00F603E2">
      <w:pPr>
        <w:autoSpaceDE w:val="0"/>
        <w:autoSpaceDN w:val="0"/>
        <w:adjustRightInd w:val="0"/>
        <w:spacing w:after="0" w:line="240" w:lineRule="auto"/>
        <w:rPr>
          <w:rFonts w:ascii="FrutigerLTStd-Light" w:hAnsi="FrutigerLTStd-Light" w:cs="FrutigerLTStd-Light"/>
          <w:color w:val="000000"/>
          <w:sz w:val="24"/>
          <w:szCs w:val="24"/>
        </w:rPr>
      </w:pPr>
      <w:r>
        <w:rPr>
          <w:rFonts w:ascii="FrutigerLTStd-Light" w:hAnsi="FrutigerLTStd-Light" w:cs="FrutigerLTStd-Light"/>
          <w:color w:val="000000"/>
          <w:sz w:val="24"/>
          <w:szCs w:val="24"/>
        </w:rPr>
        <w:t>special schools and pupil referral units (PRUs); local authorities (LAs); health</w:t>
      </w:r>
    </w:p>
    <w:p w:rsidR="00F603E2" w:rsidRDefault="00F603E2" w:rsidP="00F603E2">
      <w:pPr>
        <w:autoSpaceDE w:val="0"/>
        <w:autoSpaceDN w:val="0"/>
        <w:adjustRightInd w:val="0"/>
        <w:spacing w:after="0" w:line="240" w:lineRule="auto"/>
        <w:rPr>
          <w:rFonts w:ascii="FrutigerLTStd-Light" w:hAnsi="FrutigerLTStd-Light" w:cs="FrutigerLTStd-Light"/>
          <w:color w:val="000000"/>
          <w:sz w:val="24"/>
          <w:szCs w:val="24"/>
        </w:rPr>
      </w:pPr>
      <w:r>
        <w:rPr>
          <w:rFonts w:ascii="FrutigerLTStd-Light" w:hAnsi="FrutigerLTStd-Light" w:cs="FrutigerLTStd-Light"/>
          <w:color w:val="000000"/>
          <w:sz w:val="24"/>
          <w:szCs w:val="24"/>
        </w:rPr>
        <w:t>boards; parents/carers and interested organisations.</w:t>
      </w:r>
    </w:p>
    <w:p w:rsidR="00F603E2" w:rsidRDefault="00F603E2" w:rsidP="00F603E2">
      <w:pPr>
        <w:autoSpaceDE w:val="0"/>
        <w:autoSpaceDN w:val="0"/>
        <w:adjustRightInd w:val="0"/>
        <w:spacing w:after="0" w:line="240" w:lineRule="auto"/>
        <w:rPr>
          <w:rFonts w:ascii="FrutigerLTStd-Bold" w:hAnsi="FrutigerLTStd-Bold" w:cs="FrutigerLTStd-Bold"/>
          <w:b/>
          <w:bCs/>
          <w:color w:val="000000"/>
          <w:sz w:val="24"/>
          <w:szCs w:val="24"/>
        </w:rPr>
      </w:pPr>
    </w:p>
    <w:p w:rsidR="00F603E2" w:rsidRDefault="00F603E2" w:rsidP="00F603E2">
      <w:pPr>
        <w:autoSpaceDE w:val="0"/>
        <w:autoSpaceDN w:val="0"/>
        <w:adjustRightInd w:val="0"/>
        <w:spacing w:after="0" w:line="240" w:lineRule="auto"/>
        <w:rPr>
          <w:rFonts w:ascii="FrutigerLTStd-Bold" w:hAnsi="FrutigerLTStd-Bold" w:cs="FrutigerLTStd-Bold"/>
          <w:b/>
          <w:bCs/>
          <w:color w:val="000000"/>
          <w:sz w:val="24"/>
          <w:szCs w:val="24"/>
        </w:rPr>
      </w:pPr>
      <w:r>
        <w:rPr>
          <w:rFonts w:ascii="FrutigerLTStd-Bold" w:hAnsi="FrutigerLTStd-Bold" w:cs="FrutigerLTStd-Bold"/>
          <w:b/>
          <w:bCs/>
          <w:color w:val="000000"/>
          <w:sz w:val="24"/>
          <w:szCs w:val="24"/>
        </w:rPr>
        <w:t>Overview</w:t>
      </w:r>
    </w:p>
    <w:p w:rsidR="00F603E2" w:rsidRDefault="00F603E2" w:rsidP="00F603E2">
      <w:pPr>
        <w:autoSpaceDE w:val="0"/>
        <w:autoSpaceDN w:val="0"/>
        <w:adjustRightInd w:val="0"/>
        <w:spacing w:after="0" w:line="240" w:lineRule="auto"/>
        <w:rPr>
          <w:rFonts w:ascii="FrutigerLTStd-LightItalic" w:hAnsi="FrutigerLTStd-LightItalic" w:cs="FrutigerLTStd-LightItalic"/>
          <w:i/>
          <w:iCs/>
          <w:color w:val="000000"/>
          <w:sz w:val="24"/>
          <w:szCs w:val="24"/>
        </w:rPr>
      </w:pPr>
      <w:r>
        <w:rPr>
          <w:rFonts w:ascii="FrutigerLTStd-Light" w:hAnsi="FrutigerLTStd-Light" w:cs="FrutigerLTStd-Light"/>
          <w:color w:val="000000"/>
          <w:sz w:val="24"/>
          <w:szCs w:val="24"/>
        </w:rPr>
        <w:t xml:space="preserve">This document replaces an earlier version of this guidance </w:t>
      </w:r>
      <w:r>
        <w:rPr>
          <w:rFonts w:ascii="FrutigerLTStd-LightItalic" w:hAnsi="FrutigerLTStd-LightItalic" w:cs="FrutigerLTStd-LightItalic"/>
          <w:i/>
          <w:iCs/>
          <w:color w:val="000000"/>
          <w:sz w:val="24"/>
          <w:szCs w:val="24"/>
        </w:rPr>
        <w:t>Access to Education</w:t>
      </w:r>
    </w:p>
    <w:p w:rsidR="00F603E2" w:rsidRDefault="00F603E2" w:rsidP="00F603E2">
      <w:pPr>
        <w:autoSpaceDE w:val="0"/>
        <w:autoSpaceDN w:val="0"/>
        <w:adjustRightInd w:val="0"/>
        <w:spacing w:after="0" w:line="240" w:lineRule="auto"/>
        <w:rPr>
          <w:rFonts w:ascii="FrutigerLTStd-Light" w:hAnsi="FrutigerLTStd-Light" w:cs="FrutigerLTStd-Light"/>
          <w:color w:val="000000"/>
          <w:sz w:val="24"/>
          <w:szCs w:val="24"/>
        </w:rPr>
      </w:pPr>
      <w:r>
        <w:rPr>
          <w:rFonts w:ascii="FrutigerLTStd-LightItalic" w:hAnsi="FrutigerLTStd-LightItalic" w:cs="FrutigerLTStd-LightItalic"/>
          <w:i/>
          <w:iCs/>
          <w:color w:val="000000"/>
          <w:sz w:val="24"/>
          <w:szCs w:val="24"/>
        </w:rPr>
        <w:t xml:space="preserve">and Support for Children and Young People with Medical Needs </w:t>
      </w:r>
      <w:r>
        <w:rPr>
          <w:rFonts w:ascii="FrutigerLTStd-Light" w:hAnsi="FrutigerLTStd-Light" w:cs="FrutigerLTStd-Light"/>
          <w:color w:val="000000"/>
          <w:sz w:val="24"/>
          <w:szCs w:val="24"/>
        </w:rPr>
        <w:t>Welsh Assembly</w:t>
      </w:r>
    </w:p>
    <w:p w:rsidR="00F603E2" w:rsidRDefault="00F603E2" w:rsidP="00F603E2">
      <w:pPr>
        <w:autoSpaceDE w:val="0"/>
        <w:autoSpaceDN w:val="0"/>
        <w:adjustRightInd w:val="0"/>
        <w:spacing w:after="0" w:line="240" w:lineRule="auto"/>
        <w:rPr>
          <w:rFonts w:ascii="FrutigerLTStd-Light" w:hAnsi="FrutigerLTStd-Light" w:cs="FrutigerLTStd-Light"/>
          <w:color w:val="000000"/>
          <w:sz w:val="24"/>
          <w:szCs w:val="24"/>
        </w:rPr>
      </w:pPr>
      <w:r>
        <w:rPr>
          <w:rFonts w:ascii="FrutigerLTStd-Light" w:hAnsi="FrutigerLTStd-Light" w:cs="FrutigerLTStd-Light"/>
          <w:color w:val="000000"/>
          <w:sz w:val="24"/>
          <w:szCs w:val="24"/>
        </w:rPr>
        <w:t>Government Circular No: 003/2010 (2010).</w:t>
      </w:r>
    </w:p>
    <w:p w:rsidR="00F603E2" w:rsidRDefault="00F603E2" w:rsidP="00F603E2">
      <w:pPr>
        <w:autoSpaceDE w:val="0"/>
        <w:autoSpaceDN w:val="0"/>
        <w:adjustRightInd w:val="0"/>
        <w:spacing w:after="0" w:line="240" w:lineRule="auto"/>
        <w:rPr>
          <w:rFonts w:ascii="FrutigerLTStd-Bold" w:hAnsi="FrutigerLTStd-Bold" w:cs="FrutigerLTStd-Bold"/>
          <w:b/>
          <w:bCs/>
          <w:color w:val="000000"/>
          <w:sz w:val="24"/>
          <w:szCs w:val="24"/>
        </w:rPr>
      </w:pPr>
    </w:p>
    <w:p w:rsidR="00F603E2" w:rsidRDefault="00F603E2" w:rsidP="00F603E2">
      <w:pPr>
        <w:autoSpaceDE w:val="0"/>
        <w:autoSpaceDN w:val="0"/>
        <w:adjustRightInd w:val="0"/>
        <w:spacing w:after="0" w:line="240" w:lineRule="auto"/>
        <w:rPr>
          <w:rFonts w:ascii="FrutigerLTStd-Bold" w:hAnsi="FrutigerLTStd-Bold" w:cs="FrutigerLTStd-Bold"/>
          <w:b/>
          <w:bCs/>
          <w:color w:val="000000"/>
          <w:sz w:val="24"/>
          <w:szCs w:val="24"/>
        </w:rPr>
      </w:pPr>
      <w:r>
        <w:rPr>
          <w:rFonts w:ascii="FrutigerLTStd-Bold" w:hAnsi="FrutigerLTStd-Bold" w:cs="FrutigerLTStd-Bold"/>
          <w:b/>
          <w:bCs/>
          <w:color w:val="000000"/>
          <w:sz w:val="24"/>
          <w:szCs w:val="24"/>
        </w:rPr>
        <w:t>Action required</w:t>
      </w:r>
    </w:p>
    <w:p w:rsidR="00F603E2" w:rsidRDefault="00F603E2" w:rsidP="00F603E2">
      <w:pPr>
        <w:autoSpaceDE w:val="0"/>
        <w:autoSpaceDN w:val="0"/>
        <w:adjustRightInd w:val="0"/>
        <w:spacing w:after="0" w:line="240" w:lineRule="auto"/>
        <w:rPr>
          <w:rFonts w:ascii="FrutigerLTStd-Light" w:hAnsi="FrutigerLTStd-Light" w:cs="FrutigerLTStd-Light"/>
          <w:color w:val="000000"/>
          <w:sz w:val="24"/>
          <w:szCs w:val="24"/>
        </w:rPr>
      </w:pPr>
      <w:r>
        <w:rPr>
          <w:rFonts w:ascii="FrutigerLTStd-Light" w:hAnsi="FrutigerLTStd-Light" w:cs="FrutigerLTStd-Light"/>
          <w:color w:val="000000"/>
          <w:sz w:val="24"/>
          <w:szCs w:val="24"/>
        </w:rPr>
        <w:t>This document should be brought to the attention of managers and relevant</w:t>
      </w:r>
    </w:p>
    <w:p w:rsidR="00F603E2" w:rsidRDefault="00F603E2" w:rsidP="00F603E2">
      <w:pPr>
        <w:autoSpaceDE w:val="0"/>
        <w:autoSpaceDN w:val="0"/>
        <w:adjustRightInd w:val="0"/>
        <w:spacing w:after="0" w:line="240" w:lineRule="auto"/>
        <w:rPr>
          <w:rFonts w:ascii="FrutigerLTStd-Light" w:hAnsi="FrutigerLTStd-Light" w:cs="FrutigerLTStd-Light"/>
          <w:color w:val="000000"/>
          <w:sz w:val="24"/>
          <w:szCs w:val="24"/>
        </w:rPr>
      </w:pPr>
      <w:r>
        <w:rPr>
          <w:rFonts w:ascii="FrutigerLTStd-Light" w:hAnsi="FrutigerLTStd-Light" w:cs="FrutigerLTStd-Light"/>
          <w:color w:val="000000"/>
          <w:sz w:val="24"/>
          <w:szCs w:val="24"/>
        </w:rPr>
        <w:t>staff, LAs, governing bodies and education and health professionals working with</w:t>
      </w:r>
    </w:p>
    <w:p w:rsidR="00F603E2" w:rsidRDefault="00F603E2" w:rsidP="00F603E2">
      <w:pPr>
        <w:autoSpaceDE w:val="0"/>
        <w:autoSpaceDN w:val="0"/>
        <w:adjustRightInd w:val="0"/>
        <w:spacing w:after="0" w:line="240" w:lineRule="auto"/>
        <w:rPr>
          <w:rFonts w:ascii="FrutigerLTStd-Light" w:hAnsi="FrutigerLTStd-Light" w:cs="FrutigerLTStd-Light"/>
          <w:color w:val="000000"/>
          <w:sz w:val="24"/>
          <w:szCs w:val="24"/>
        </w:rPr>
      </w:pPr>
      <w:r>
        <w:rPr>
          <w:rFonts w:ascii="FrutigerLTStd-Light" w:hAnsi="FrutigerLTStd-Light" w:cs="FrutigerLTStd-Light"/>
          <w:color w:val="000000"/>
          <w:sz w:val="24"/>
          <w:szCs w:val="24"/>
        </w:rPr>
        <w:t>education settings.</w:t>
      </w:r>
    </w:p>
    <w:p w:rsidR="00F603E2" w:rsidRDefault="00F603E2" w:rsidP="00F603E2">
      <w:pPr>
        <w:autoSpaceDE w:val="0"/>
        <w:autoSpaceDN w:val="0"/>
        <w:adjustRightInd w:val="0"/>
        <w:spacing w:after="0" w:line="240" w:lineRule="auto"/>
        <w:rPr>
          <w:rFonts w:ascii="FrutigerLTStd-Bold" w:hAnsi="FrutigerLTStd-Bold" w:cs="FrutigerLTStd-Bold"/>
          <w:b/>
          <w:bCs/>
          <w:color w:val="000000"/>
          <w:sz w:val="24"/>
          <w:szCs w:val="24"/>
        </w:rPr>
      </w:pPr>
    </w:p>
    <w:p w:rsidR="00F603E2" w:rsidRDefault="00F603E2" w:rsidP="00F603E2">
      <w:pPr>
        <w:autoSpaceDE w:val="0"/>
        <w:autoSpaceDN w:val="0"/>
        <w:adjustRightInd w:val="0"/>
        <w:spacing w:after="0" w:line="240" w:lineRule="auto"/>
        <w:rPr>
          <w:rFonts w:ascii="FrutigerLTStd-Bold" w:hAnsi="FrutigerLTStd-Bold" w:cs="FrutigerLTStd-Bold"/>
          <w:b/>
          <w:bCs/>
          <w:color w:val="000000"/>
          <w:sz w:val="24"/>
          <w:szCs w:val="24"/>
        </w:rPr>
      </w:pPr>
      <w:r>
        <w:rPr>
          <w:rFonts w:ascii="FrutigerLTStd-Bold" w:hAnsi="FrutigerLTStd-Bold" w:cs="FrutigerLTStd-Bold"/>
          <w:b/>
          <w:bCs/>
          <w:color w:val="000000"/>
          <w:sz w:val="24"/>
          <w:szCs w:val="24"/>
        </w:rPr>
        <w:t>Further information</w:t>
      </w:r>
    </w:p>
    <w:p w:rsidR="00F603E2" w:rsidRDefault="00F603E2" w:rsidP="00F603E2">
      <w:pPr>
        <w:autoSpaceDE w:val="0"/>
        <w:autoSpaceDN w:val="0"/>
        <w:adjustRightInd w:val="0"/>
        <w:spacing w:after="0" w:line="240" w:lineRule="auto"/>
        <w:rPr>
          <w:rFonts w:ascii="FrutigerLTStd-Light" w:hAnsi="FrutigerLTStd-Light" w:cs="FrutigerLTStd-Light"/>
          <w:color w:val="000000"/>
          <w:sz w:val="24"/>
          <w:szCs w:val="24"/>
        </w:rPr>
      </w:pPr>
      <w:r>
        <w:rPr>
          <w:rFonts w:ascii="FrutigerLTStd-Light" w:hAnsi="FrutigerLTStd-Light" w:cs="FrutigerLTStd-Light"/>
          <w:color w:val="000000"/>
          <w:sz w:val="24"/>
          <w:szCs w:val="24"/>
        </w:rPr>
        <w:t>Enquiries about this document should be directed to:</w:t>
      </w:r>
    </w:p>
    <w:p w:rsidR="00F603E2" w:rsidRDefault="00F603E2" w:rsidP="00F603E2">
      <w:pPr>
        <w:autoSpaceDE w:val="0"/>
        <w:autoSpaceDN w:val="0"/>
        <w:adjustRightInd w:val="0"/>
        <w:spacing w:after="0" w:line="240" w:lineRule="auto"/>
        <w:rPr>
          <w:rFonts w:ascii="FrutigerLTStd-Light" w:hAnsi="FrutigerLTStd-Light" w:cs="FrutigerLTStd-Light"/>
          <w:color w:val="000000"/>
          <w:sz w:val="24"/>
          <w:szCs w:val="24"/>
        </w:rPr>
      </w:pPr>
      <w:r>
        <w:rPr>
          <w:rFonts w:ascii="FrutigerLTStd-Light" w:hAnsi="FrutigerLTStd-Light" w:cs="FrutigerLTStd-Light"/>
          <w:color w:val="000000"/>
          <w:sz w:val="24"/>
          <w:szCs w:val="24"/>
        </w:rPr>
        <w:t>Additional Learning Needs Branch</w:t>
      </w:r>
    </w:p>
    <w:p w:rsidR="00F603E2" w:rsidRDefault="00F603E2" w:rsidP="00F603E2">
      <w:pPr>
        <w:autoSpaceDE w:val="0"/>
        <w:autoSpaceDN w:val="0"/>
        <w:adjustRightInd w:val="0"/>
        <w:spacing w:after="0" w:line="240" w:lineRule="auto"/>
        <w:rPr>
          <w:rFonts w:ascii="FrutigerLTStd-Light" w:hAnsi="FrutigerLTStd-Light" w:cs="FrutigerLTStd-Light"/>
          <w:color w:val="000000"/>
          <w:sz w:val="24"/>
          <w:szCs w:val="24"/>
        </w:rPr>
      </w:pPr>
      <w:r>
        <w:rPr>
          <w:rFonts w:ascii="FrutigerLTStd-Light" w:hAnsi="FrutigerLTStd-Light" w:cs="FrutigerLTStd-Light"/>
          <w:color w:val="000000"/>
          <w:sz w:val="24"/>
          <w:szCs w:val="24"/>
        </w:rPr>
        <w:t>Support for Learners Division</w:t>
      </w:r>
    </w:p>
    <w:p w:rsidR="00F603E2" w:rsidRDefault="00F603E2" w:rsidP="00F603E2">
      <w:pPr>
        <w:autoSpaceDE w:val="0"/>
        <w:autoSpaceDN w:val="0"/>
        <w:adjustRightInd w:val="0"/>
        <w:spacing w:after="0" w:line="240" w:lineRule="auto"/>
        <w:rPr>
          <w:rFonts w:ascii="FrutigerLTStd-Light" w:hAnsi="FrutigerLTStd-Light" w:cs="FrutigerLTStd-Light"/>
          <w:color w:val="000000"/>
          <w:sz w:val="24"/>
          <w:szCs w:val="24"/>
        </w:rPr>
      </w:pPr>
      <w:r>
        <w:rPr>
          <w:rFonts w:ascii="FrutigerLTStd-Light" w:hAnsi="FrutigerLTStd-Light" w:cs="FrutigerLTStd-Light"/>
          <w:color w:val="000000"/>
          <w:sz w:val="24"/>
          <w:szCs w:val="24"/>
        </w:rPr>
        <w:t>The Education Directorate</w:t>
      </w:r>
    </w:p>
    <w:p w:rsidR="00F603E2" w:rsidRDefault="00F603E2" w:rsidP="00F603E2">
      <w:pPr>
        <w:autoSpaceDE w:val="0"/>
        <w:autoSpaceDN w:val="0"/>
        <w:adjustRightInd w:val="0"/>
        <w:spacing w:after="0" w:line="240" w:lineRule="auto"/>
        <w:rPr>
          <w:rFonts w:ascii="FrutigerLTStd-Light" w:hAnsi="FrutigerLTStd-Light" w:cs="FrutigerLTStd-Light"/>
          <w:color w:val="000000"/>
          <w:sz w:val="24"/>
          <w:szCs w:val="24"/>
        </w:rPr>
      </w:pPr>
      <w:r>
        <w:rPr>
          <w:rFonts w:ascii="FrutigerLTStd-Light" w:hAnsi="FrutigerLTStd-Light" w:cs="FrutigerLTStd-Light"/>
          <w:color w:val="000000"/>
          <w:sz w:val="24"/>
          <w:szCs w:val="24"/>
        </w:rPr>
        <w:t>Welsh Government</w:t>
      </w:r>
    </w:p>
    <w:p w:rsidR="00F603E2" w:rsidRDefault="00F603E2" w:rsidP="00F603E2">
      <w:pPr>
        <w:autoSpaceDE w:val="0"/>
        <w:autoSpaceDN w:val="0"/>
        <w:adjustRightInd w:val="0"/>
        <w:spacing w:after="0" w:line="240" w:lineRule="auto"/>
        <w:rPr>
          <w:rFonts w:ascii="FrutigerLTStd-Light" w:hAnsi="FrutigerLTStd-Light" w:cs="FrutigerLTStd-Light"/>
          <w:color w:val="000000"/>
          <w:sz w:val="24"/>
          <w:szCs w:val="24"/>
        </w:rPr>
      </w:pPr>
      <w:r>
        <w:rPr>
          <w:rFonts w:ascii="FrutigerLTStd-Light" w:hAnsi="FrutigerLTStd-Light" w:cs="FrutigerLTStd-Light"/>
          <w:color w:val="000000"/>
          <w:sz w:val="24"/>
          <w:szCs w:val="24"/>
        </w:rPr>
        <w:t>Cathays Park</w:t>
      </w:r>
    </w:p>
    <w:p w:rsidR="00F603E2" w:rsidRDefault="00F603E2" w:rsidP="00F603E2">
      <w:pPr>
        <w:autoSpaceDE w:val="0"/>
        <w:autoSpaceDN w:val="0"/>
        <w:adjustRightInd w:val="0"/>
        <w:spacing w:after="0" w:line="240" w:lineRule="auto"/>
        <w:rPr>
          <w:rFonts w:ascii="FrutigerLTStd-Light" w:hAnsi="FrutigerLTStd-Light" w:cs="FrutigerLTStd-Light"/>
          <w:color w:val="000000"/>
          <w:sz w:val="24"/>
          <w:szCs w:val="24"/>
        </w:rPr>
      </w:pPr>
      <w:r>
        <w:rPr>
          <w:rFonts w:ascii="FrutigerLTStd-Light" w:hAnsi="FrutigerLTStd-Light" w:cs="FrutigerLTStd-Light"/>
          <w:color w:val="000000"/>
          <w:sz w:val="24"/>
          <w:szCs w:val="24"/>
        </w:rPr>
        <w:t>Cardiff</w:t>
      </w:r>
    </w:p>
    <w:p w:rsidR="00F603E2" w:rsidRDefault="00F603E2" w:rsidP="00F603E2">
      <w:pPr>
        <w:autoSpaceDE w:val="0"/>
        <w:autoSpaceDN w:val="0"/>
        <w:adjustRightInd w:val="0"/>
        <w:spacing w:after="0" w:line="240" w:lineRule="auto"/>
        <w:rPr>
          <w:rFonts w:ascii="FrutigerLTStd-Light" w:hAnsi="FrutigerLTStd-Light" w:cs="FrutigerLTStd-Light"/>
          <w:color w:val="000000"/>
          <w:sz w:val="24"/>
          <w:szCs w:val="24"/>
        </w:rPr>
      </w:pPr>
      <w:r>
        <w:rPr>
          <w:rFonts w:ascii="FrutigerLTStd-Light" w:hAnsi="FrutigerLTStd-Light" w:cs="FrutigerLTStd-Light"/>
          <w:color w:val="000000"/>
          <w:sz w:val="24"/>
          <w:szCs w:val="24"/>
        </w:rPr>
        <w:t>CF10 3NQ</w:t>
      </w:r>
    </w:p>
    <w:p w:rsidR="00F603E2" w:rsidRDefault="00F603E2" w:rsidP="00F603E2">
      <w:pPr>
        <w:autoSpaceDE w:val="0"/>
        <w:autoSpaceDN w:val="0"/>
        <w:adjustRightInd w:val="0"/>
        <w:spacing w:after="0" w:line="240" w:lineRule="auto"/>
        <w:rPr>
          <w:rFonts w:ascii="FrutigerLTStd-Light" w:hAnsi="FrutigerLTStd-Light" w:cs="FrutigerLTStd-Light"/>
          <w:color w:val="0033FF"/>
          <w:sz w:val="24"/>
          <w:szCs w:val="24"/>
        </w:rPr>
      </w:pPr>
      <w:r>
        <w:rPr>
          <w:rFonts w:ascii="FrutigerLTStd-Light" w:hAnsi="FrutigerLTStd-Light" w:cs="FrutigerLTStd-Light"/>
          <w:color w:val="000000"/>
          <w:sz w:val="24"/>
          <w:szCs w:val="24"/>
        </w:rPr>
        <w:t xml:space="preserve">e-mail: </w:t>
      </w:r>
      <w:r>
        <w:rPr>
          <w:rFonts w:ascii="FrutigerLTStd-Light" w:hAnsi="FrutigerLTStd-Light" w:cs="FrutigerLTStd-Light"/>
          <w:color w:val="0033FF"/>
          <w:sz w:val="24"/>
          <w:szCs w:val="24"/>
        </w:rPr>
        <w:t>additionallearningneedsbranch@wales.gsi.gov.uk</w:t>
      </w:r>
    </w:p>
    <w:p w:rsidR="00F603E2" w:rsidRDefault="00F603E2" w:rsidP="00F603E2">
      <w:pPr>
        <w:autoSpaceDE w:val="0"/>
        <w:autoSpaceDN w:val="0"/>
        <w:adjustRightInd w:val="0"/>
        <w:spacing w:after="0" w:line="240" w:lineRule="auto"/>
        <w:rPr>
          <w:rFonts w:ascii="FrutigerLTStd-Bold" w:hAnsi="FrutigerLTStd-Bold" w:cs="FrutigerLTStd-Bold"/>
          <w:b/>
          <w:bCs/>
          <w:color w:val="000000"/>
          <w:sz w:val="24"/>
          <w:szCs w:val="24"/>
        </w:rPr>
      </w:pPr>
    </w:p>
    <w:p w:rsidR="00F603E2" w:rsidRDefault="00F603E2" w:rsidP="00F603E2">
      <w:pPr>
        <w:autoSpaceDE w:val="0"/>
        <w:autoSpaceDN w:val="0"/>
        <w:adjustRightInd w:val="0"/>
        <w:spacing w:after="0" w:line="240" w:lineRule="auto"/>
        <w:rPr>
          <w:rFonts w:ascii="FrutigerLTStd-Bold" w:hAnsi="FrutigerLTStd-Bold" w:cs="FrutigerLTStd-Bold"/>
          <w:b/>
          <w:bCs/>
          <w:color w:val="000000"/>
          <w:sz w:val="24"/>
          <w:szCs w:val="24"/>
        </w:rPr>
      </w:pPr>
      <w:r>
        <w:rPr>
          <w:rFonts w:ascii="FrutigerLTStd-Bold" w:hAnsi="FrutigerLTStd-Bold" w:cs="FrutigerLTStd-Bold"/>
          <w:b/>
          <w:bCs/>
          <w:color w:val="000000"/>
          <w:sz w:val="24"/>
          <w:szCs w:val="24"/>
        </w:rPr>
        <w:t>Additional copies</w:t>
      </w:r>
    </w:p>
    <w:p w:rsidR="00F603E2" w:rsidRDefault="00F603E2" w:rsidP="00F603E2">
      <w:pPr>
        <w:autoSpaceDE w:val="0"/>
        <w:autoSpaceDN w:val="0"/>
        <w:adjustRightInd w:val="0"/>
        <w:spacing w:after="0" w:line="240" w:lineRule="auto"/>
        <w:rPr>
          <w:rFonts w:ascii="FrutigerLTStd-Light" w:hAnsi="FrutigerLTStd-Light" w:cs="FrutigerLTStd-Light"/>
          <w:color w:val="000000"/>
          <w:sz w:val="24"/>
          <w:szCs w:val="24"/>
        </w:rPr>
      </w:pPr>
      <w:r>
        <w:rPr>
          <w:rFonts w:ascii="FrutigerLTStd-Light" w:hAnsi="FrutigerLTStd-Light" w:cs="FrutigerLTStd-Light"/>
          <w:color w:val="000000"/>
          <w:sz w:val="24"/>
          <w:szCs w:val="24"/>
        </w:rPr>
        <w:t>This document can be accessed from the Welsh Government’s website at</w:t>
      </w:r>
    </w:p>
    <w:p w:rsidR="00F603E2" w:rsidRDefault="00F603E2" w:rsidP="00F603E2">
      <w:pPr>
        <w:autoSpaceDE w:val="0"/>
        <w:autoSpaceDN w:val="0"/>
        <w:adjustRightInd w:val="0"/>
        <w:spacing w:after="0" w:line="240" w:lineRule="auto"/>
        <w:rPr>
          <w:rFonts w:ascii="FrutigerLTStd-Light" w:hAnsi="FrutigerLTStd-Light" w:cs="FrutigerLTStd-Light"/>
          <w:color w:val="0033FF"/>
          <w:sz w:val="24"/>
          <w:szCs w:val="24"/>
        </w:rPr>
      </w:pPr>
      <w:r>
        <w:rPr>
          <w:rFonts w:ascii="FrutigerLTStd-Light" w:hAnsi="FrutigerLTStd-Light" w:cs="FrutigerLTStd-Light"/>
          <w:color w:val="0033FF"/>
          <w:sz w:val="24"/>
          <w:szCs w:val="24"/>
        </w:rPr>
        <w:t>gov.wales/educationandskills</w:t>
      </w:r>
    </w:p>
    <w:p w:rsidR="00F603E2" w:rsidRDefault="00F603E2" w:rsidP="00F603E2">
      <w:pPr>
        <w:autoSpaceDE w:val="0"/>
        <w:autoSpaceDN w:val="0"/>
        <w:adjustRightInd w:val="0"/>
        <w:spacing w:after="0" w:line="240" w:lineRule="auto"/>
        <w:rPr>
          <w:rFonts w:ascii="FrutigerLTStd-Bold" w:hAnsi="FrutigerLTStd-Bold" w:cs="FrutigerLTStd-Bold"/>
          <w:b/>
          <w:bCs/>
          <w:color w:val="000000"/>
          <w:sz w:val="24"/>
          <w:szCs w:val="24"/>
        </w:rPr>
      </w:pPr>
    </w:p>
    <w:p w:rsidR="00F603E2" w:rsidRDefault="00F603E2" w:rsidP="00F603E2">
      <w:pPr>
        <w:autoSpaceDE w:val="0"/>
        <w:autoSpaceDN w:val="0"/>
        <w:adjustRightInd w:val="0"/>
        <w:spacing w:after="0" w:line="240" w:lineRule="auto"/>
        <w:rPr>
          <w:rFonts w:ascii="FrutigerLTStd-Bold" w:hAnsi="FrutigerLTStd-Bold" w:cs="FrutigerLTStd-Bold"/>
          <w:b/>
          <w:bCs/>
          <w:color w:val="000000"/>
          <w:sz w:val="24"/>
          <w:szCs w:val="24"/>
        </w:rPr>
      </w:pPr>
      <w:r>
        <w:rPr>
          <w:rFonts w:ascii="FrutigerLTStd-Bold" w:hAnsi="FrutigerLTStd-Bold" w:cs="FrutigerLTStd-Bold"/>
          <w:b/>
          <w:bCs/>
          <w:color w:val="000000"/>
          <w:sz w:val="24"/>
          <w:szCs w:val="24"/>
        </w:rPr>
        <w:t>Related documents</w:t>
      </w:r>
    </w:p>
    <w:p w:rsidR="00F603E2" w:rsidRDefault="00F603E2" w:rsidP="00F603E2">
      <w:pPr>
        <w:autoSpaceDE w:val="0"/>
        <w:autoSpaceDN w:val="0"/>
        <w:adjustRightInd w:val="0"/>
        <w:spacing w:after="0" w:line="240" w:lineRule="auto"/>
        <w:rPr>
          <w:rFonts w:ascii="FrutigerLTStd-LightItalic" w:hAnsi="FrutigerLTStd-LightItalic" w:cs="FrutigerLTStd-LightItalic"/>
          <w:i/>
          <w:iCs/>
          <w:color w:val="000000"/>
          <w:sz w:val="24"/>
          <w:szCs w:val="24"/>
        </w:rPr>
      </w:pPr>
      <w:r>
        <w:rPr>
          <w:rFonts w:ascii="FrutigerLTStd-LightItalic" w:hAnsi="FrutigerLTStd-LightItalic" w:cs="FrutigerLTStd-LightItalic"/>
          <w:i/>
          <w:iCs/>
          <w:color w:val="000000"/>
          <w:sz w:val="24"/>
          <w:szCs w:val="24"/>
        </w:rPr>
        <w:t>Access to Education and Support for Children and Young People with Medical</w:t>
      </w:r>
    </w:p>
    <w:p w:rsidR="00F603E2" w:rsidRDefault="00F603E2" w:rsidP="00F603E2">
      <w:pPr>
        <w:autoSpaceDE w:val="0"/>
        <w:autoSpaceDN w:val="0"/>
        <w:adjustRightInd w:val="0"/>
        <w:spacing w:after="0" w:line="240" w:lineRule="auto"/>
        <w:rPr>
          <w:rFonts w:ascii="FrutigerLTStd-LightItalic" w:hAnsi="FrutigerLTStd-LightItalic" w:cs="FrutigerLTStd-LightItalic"/>
          <w:i/>
          <w:iCs/>
          <w:color w:val="000000"/>
          <w:sz w:val="24"/>
          <w:szCs w:val="24"/>
        </w:rPr>
      </w:pPr>
      <w:r>
        <w:rPr>
          <w:rFonts w:ascii="FrutigerLTStd-LightItalic" w:hAnsi="FrutigerLTStd-LightItalic" w:cs="FrutigerLTStd-LightItalic"/>
          <w:i/>
          <w:iCs/>
          <w:color w:val="000000"/>
          <w:sz w:val="24"/>
          <w:szCs w:val="24"/>
        </w:rPr>
        <w:t xml:space="preserve">Needs </w:t>
      </w:r>
      <w:r>
        <w:rPr>
          <w:rFonts w:ascii="FrutigerLTStd-Light" w:hAnsi="FrutigerLTStd-Light" w:cs="FrutigerLTStd-Light"/>
          <w:color w:val="000000"/>
          <w:sz w:val="24"/>
          <w:szCs w:val="24"/>
        </w:rPr>
        <w:t xml:space="preserve">(Welsh Government, 2010); </w:t>
      </w:r>
      <w:r>
        <w:rPr>
          <w:rFonts w:ascii="FrutigerLTStd-LightItalic" w:hAnsi="FrutigerLTStd-LightItalic" w:cs="FrutigerLTStd-LightItalic"/>
          <w:i/>
          <w:iCs/>
          <w:color w:val="000000"/>
          <w:sz w:val="24"/>
          <w:szCs w:val="24"/>
        </w:rPr>
        <w:t>Guidance on the use of emergency salbutamol</w:t>
      </w:r>
    </w:p>
    <w:p w:rsidR="00F603E2" w:rsidRDefault="00F603E2" w:rsidP="00F603E2">
      <w:pPr>
        <w:autoSpaceDE w:val="0"/>
        <w:autoSpaceDN w:val="0"/>
        <w:adjustRightInd w:val="0"/>
        <w:spacing w:after="0" w:line="240" w:lineRule="auto"/>
        <w:rPr>
          <w:rFonts w:ascii="FrutigerLTStd-LightItalic" w:hAnsi="FrutigerLTStd-LightItalic" w:cs="FrutigerLTStd-LightItalic"/>
          <w:i/>
          <w:iCs/>
          <w:color w:val="000000"/>
          <w:sz w:val="24"/>
          <w:szCs w:val="24"/>
        </w:rPr>
      </w:pPr>
      <w:r>
        <w:rPr>
          <w:rFonts w:ascii="FrutigerLTStd-LightItalic" w:hAnsi="FrutigerLTStd-LightItalic" w:cs="FrutigerLTStd-LightItalic"/>
          <w:i/>
          <w:iCs/>
          <w:color w:val="000000"/>
          <w:sz w:val="24"/>
          <w:szCs w:val="24"/>
        </w:rPr>
        <w:t xml:space="preserve">inhalers in schools in Wales </w:t>
      </w:r>
      <w:r>
        <w:rPr>
          <w:rFonts w:ascii="FrutigerLTStd-Light" w:hAnsi="FrutigerLTStd-Light" w:cs="FrutigerLTStd-Light"/>
          <w:color w:val="000000"/>
          <w:sz w:val="24"/>
          <w:szCs w:val="24"/>
        </w:rPr>
        <w:t xml:space="preserve">(Welsh Government, 2014); </w:t>
      </w:r>
      <w:r>
        <w:rPr>
          <w:rFonts w:ascii="FrutigerLTStd-LightItalic" w:hAnsi="FrutigerLTStd-LightItalic" w:cs="FrutigerLTStd-LightItalic"/>
          <w:i/>
          <w:iCs/>
          <w:color w:val="000000"/>
          <w:sz w:val="24"/>
          <w:szCs w:val="24"/>
        </w:rPr>
        <w:t>Inclusion and pupil</w:t>
      </w:r>
    </w:p>
    <w:p w:rsidR="00F603E2" w:rsidRDefault="00F603E2" w:rsidP="00F603E2">
      <w:pPr>
        <w:autoSpaceDE w:val="0"/>
        <w:autoSpaceDN w:val="0"/>
        <w:adjustRightInd w:val="0"/>
        <w:spacing w:after="0" w:line="240" w:lineRule="auto"/>
        <w:rPr>
          <w:rFonts w:ascii="FrutigerLTStd-LightItalic" w:hAnsi="FrutigerLTStd-LightItalic" w:cs="FrutigerLTStd-LightItalic"/>
          <w:i/>
          <w:iCs/>
          <w:color w:val="000000"/>
          <w:sz w:val="24"/>
          <w:szCs w:val="24"/>
        </w:rPr>
      </w:pPr>
      <w:r>
        <w:rPr>
          <w:rFonts w:ascii="FrutigerLTStd-LightItalic" w:hAnsi="FrutigerLTStd-LightItalic" w:cs="FrutigerLTStd-LightItalic"/>
          <w:i/>
          <w:iCs/>
          <w:color w:val="000000"/>
          <w:sz w:val="24"/>
          <w:szCs w:val="24"/>
        </w:rPr>
        <w:t xml:space="preserve">support </w:t>
      </w:r>
      <w:r>
        <w:rPr>
          <w:rFonts w:ascii="FrutigerLTStd-Light" w:hAnsi="FrutigerLTStd-Light" w:cs="FrutigerLTStd-Light"/>
          <w:color w:val="000000"/>
          <w:sz w:val="24"/>
          <w:szCs w:val="24"/>
        </w:rPr>
        <w:t xml:space="preserve">(2016); </w:t>
      </w:r>
      <w:r>
        <w:rPr>
          <w:rFonts w:ascii="FrutigerLTStd-LightItalic" w:hAnsi="FrutigerLTStd-LightItalic" w:cs="FrutigerLTStd-LightItalic"/>
          <w:i/>
          <w:iCs/>
          <w:color w:val="000000"/>
          <w:sz w:val="24"/>
          <w:szCs w:val="24"/>
        </w:rPr>
        <w:t>Together for Mental Health: A Strategy for Mental Health and</w:t>
      </w:r>
    </w:p>
    <w:p w:rsidR="00F603E2" w:rsidRDefault="00F603E2" w:rsidP="00F603E2">
      <w:pPr>
        <w:autoSpaceDE w:val="0"/>
        <w:autoSpaceDN w:val="0"/>
        <w:adjustRightInd w:val="0"/>
        <w:spacing w:after="0" w:line="240" w:lineRule="auto"/>
        <w:rPr>
          <w:rFonts w:ascii="FrutigerLTStd-Light" w:hAnsi="FrutigerLTStd-Light" w:cs="FrutigerLTStd-Light"/>
          <w:color w:val="000000"/>
          <w:sz w:val="24"/>
          <w:szCs w:val="24"/>
        </w:rPr>
      </w:pPr>
      <w:r>
        <w:rPr>
          <w:rFonts w:ascii="FrutigerLTStd-LightItalic" w:hAnsi="FrutigerLTStd-LightItalic" w:cs="FrutigerLTStd-LightItalic"/>
          <w:i/>
          <w:iCs/>
          <w:color w:val="000000"/>
          <w:sz w:val="24"/>
          <w:szCs w:val="24"/>
        </w:rPr>
        <w:t xml:space="preserve">Wellbeing in Wales </w:t>
      </w:r>
      <w:r>
        <w:rPr>
          <w:rFonts w:ascii="FrutigerLTStd-Light" w:hAnsi="FrutigerLTStd-Light" w:cs="FrutigerLTStd-Light"/>
          <w:color w:val="000000"/>
          <w:sz w:val="24"/>
          <w:szCs w:val="24"/>
        </w:rPr>
        <w:t>(2012)</w:t>
      </w:r>
    </w:p>
    <w:p w:rsidR="00F603E2" w:rsidRDefault="00F603E2" w:rsidP="00F603E2">
      <w:pPr>
        <w:autoSpaceDE w:val="0"/>
        <w:autoSpaceDN w:val="0"/>
        <w:adjustRightInd w:val="0"/>
        <w:spacing w:after="0" w:line="240" w:lineRule="auto"/>
        <w:rPr>
          <w:rFonts w:ascii="FrutigerLTStd-Cn" w:hAnsi="FrutigerLTStd-Cn" w:cs="FrutigerLTStd-Cn"/>
          <w:color w:val="808080"/>
          <w:sz w:val="20"/>
          <w:szCs w:val="20"/>
        </w:rPr>
      </w:pPr>
    </w:p>
    <w:p w:rsidR="00F603E2" w:rsidRDefault="00F603E2" w:rsidP="00F603E2">
      <w:pPr>
        <w:autoSpaceDE w:val="0"/>
        <w:autoSpaceDN w:val="0"/>
        <w:adjustRightInd w:val="0"/>
        <w:spacing w:after="0" w:line="240" w:lineRule="auto"/>
        <w:rPr>
          <w:rFonts w:ascii="FrutigerLTStd-Cn" w:hAnsi="FrutigerLTStd-Cn" w:cs="FrutigerLTStd-Cn"/>
          <w:color w:val="808080"/>
          <w:sz w:val="20"/>
          <w:szCs w:val="20"/>
        </w:rPr>
      </w:pPr>
    </w:p>
    <w:p w:rsidR="00F603E2" w:rsidRDefault="00F603E2" w:rsidP="00F603E2">
      <w:pPr>
        <w:autoSpaceDE w:val="0"/>
        <w:autoSpaceDN w:val="0"/>
        <w:adjustRightInd w:val="0"/>
        <w:spacing w:after="0" w:line="240" w:lineRule="auto"/>
        <w:rPr>
          <w:rFonts w:ascii="FrutigerLTStd-Cn" w:hAnsi="FrutigerLTStd-Cn" w:cs="FrutigerLTStd-Cn"/>
          <w:color w:val="808080"/>
          <w:sz w:val="20"/>
          <w:szCs w:val="20"/>
        </w:rPr>
      </w:pPr>
    </w:p>
    <w:p w:rsidR="00F603E2" w:rsidRDefault="00F603E2" w:rsidP="00F603E2">
      <w:pPr>
        <w:autoSpaceDE w:val="0"/>
        <w:autoSpaceDN w:val="0"/>
        <w:adjustRightInd w:val="0"/>
        <w:spacing w:after="0" w:line="240" w:lineRule="auto"/>
        <w:rPr>
          <w:rFonts w:ascii="FrutigerLTStd-Cn" w:hAnsi="FrutigerLTStd-Cn" w:cs="FrutigerLTStd-Cn"/>
          <w:color w:val="808080"/>
          <w:sz w:val="20"/>
          <w:szCs w:val="20"/>
        </w:rPr>
      </w:pPr>
    </w:p>
    <w:p w:rsidR="00F603E2" w:rsidRDefault="00F603E2" w:rsidP="00F603E2">
      <w:pPr>
        <w:autoSpaceDE w:val="0"/>
        <w:autoSpaceDN w:val="0"/>
        <w:adjustRightInd w:val="0"/>
        <w:spacing w:after="0" w:line="240" w:lineRule="auto"/>
        <w:rPr>
          <w:rFonts w:ascii="FrutigerLTStd-Cn" w:hAnsi="FrutigerLTStd-Cn" w:cs="FrutigerLTStd-Cn"/>
          <w:color w:val="808080"/>
          <w:sz w:val="20"/>
          <w:szCs w:val="20"/>
        </w:rPr>
      </w:pPr>
    </w:p>
    <w:p w:rsidR="00F603E2" w:rsidRDefault="00F603E2" w:rsidP="00F603E2">
      <w:pPr>
        <w:autoSpaceDE w:val="0"/>
        <w:autoSpaceDN w:val="0"/>
        <w:adjustRightInd w:val="0"/>
        <w:spacing w:after="0" w:line="240" w:lineRule="auto"/>
        <w:rPr>
          <w:rFonts w:ascii="FrutigerLTStd-Cn" w:hAnsi="FrutigerLTStd-Cn" w:cs="FrutigerLTStd-Cn"/>
          <w:color w:val="808080"/>
          <w:sz w:val="20"/>
          <w:szCs w:val="20"/>
        </w:rPr>
      </w:pPr>
    </w:p>
    <w:p w:rsidR="00F603E2" w:rsidRDefault="00F603E2" w:rsidP="00F603E2">
      <w:pPr>
        <w:autoSpaceDE w:val="0"/>
        <w:autoSpaceDN w:val="0"/>
        <w:adjustRightInd w:val="0"/>
        <w:spacing w:after="0" w:line="240" w:lineRule="auto"/>
        <w:rPr>
          <w:rFonts w:ascii="FrutigerLTStd-Cn" w:hAnsi="FrutigerLTStd-Cn" w:cs="FrutigerLTStd-Cn"/>
          <w:color w:val="808080"/>
          <w:sz w:val="20"/>
          <w:szCs w:val="20"/>
        </w:rPr>
      </w:pPr>
    </w:p>
    <w:p w:rsidR="00F603E2" w:rsidRDefault="00F603E2" w:rsidP="00F603E2">
      <w:pPr>
        <w:autoSpaceDE w:val="0"/>
        <w:autoSpaceDN w:val="0"/>
        <w:adjustRightInd w:val="0"/>
        <w:spacing w:after="0" w:line="240" w:lineRule="auto"/>
        <w:rPr>
          <w:rFonts w:ascii="FrutigerLTStd-Cn" w:hAnsi="FrutigerLTStd-Cn" w:cs="FrutigerLTStd-Cn"/>
          <w:color w:val="808080"/>
          <w:sz w:val="20"/>
          <w:szCs w:val="20"/>
        </w:rPr>
      </w:pPr>
    </w:p>
    <w:p w:rsidR="00F603E2" w:rsidRDefault="00F603E2" w:rsidP="00F603E2">
      <w:pPr>
        <w:autoSpaceDE w:val="0"/>
        <w:autoSpaceDN w:val="0"/>
        <w:adjustRightInd w:val="0"/>
        <w:spacing w:after="0" w:line="240" w:lineRule="auto"/>
        <w:rPr>
          <w:rFonts w:ascii="FrutigerLTStd-Cn" w:hAnsi="FrutigerLTStd-Cn" w:cs="FrutigerLTStd-Cn"/>
          <w:color w:val="808080"/>
          <w:sz w:val="20"/>
          <w:szCs w:val="20"/>
        </w:rPr>
      </w:pPr>
    </w:p>
    <w:p w:rsidR="00F603E2" w:rsidRDefault="00F603E2" w:rsidP="00F603E2">
      <w:pPr>
        <w:autoSpaceDE w:val="0"/>
        <w:autoSpaceDN w:val="0"/>
        <w:adjustRightInd w:val="0"/>
        <w:spacing w:after="0" w:line="240" w:lineRule="auto"/>
        <w:rPr>
          <w:rFonts w:ascii="FrutigerLTStd-Cn" w:hAnsi="FrutigerLTStd-Cn" w:cs="FrutigerLTStd-Cn"/>
          <w:color w:val="808080"/>
          <w:sz w:val="20"/>
          <w:szCs w:val="20"/>
        </w:rPr>
      </w:pPr>
    </w:p>
    <w:p w:rsidR="00F603E2" w:rsidRDefault="00F603E2" w:rsidP="00F603E2">
      <w:pPr>
        <w:autoSpaceDE w:val="0"/>
        <w:autoSpaceDN w:val="0"/>
        <w:adjustRightInd w:val="0"/>
        <w:spacing w:after="0" w:line="240" w:lineRule="auto"/>
        <w:rPr>
          <w:rFonts w:ascii="FrutigerLTStd-Cn" w:hAnsi="FrutigerLTStd-Cn" w:cs="FrutigerLTStd-Cn"/>
          <w:color w:val="808080"/>
          <w:sz w:val="20"/>
          <w:szCs w:val="20"/>
        </w:rPr>
      </w:pPr>
      <w:r>
        <w:rPr>
          <w:rFonts w:ascii="FrutigerLTStd-Cn" w:hAnsi="FrutigerLTStd-Cn" w:cs="FrutigerLTStd-Cn"/>
          <w:color w:val="808080"/>
          <w:sz w:val="20"/>
          <w:szCs w:val="20"/>
        </w:rPr>
        <w:t>Mae’r ddogfen yma hefyd ar gael yn Gymraeg.</w:t>
      </w:r>
    </w:p>
    <w:p w:rsidR="00F603E2" w:rsidRDefault="00F603E2" w:rsidP="00F603E2">
      <w:pPr>
        <w:autoSpaceDE w:val="0"/>
        <w:autoSpaceDN w:val="0"/>
        <w:adjustRightInd w:val="0"/>
        <w:spacing w:after="0" w:line="240" w:lineRule="auto"/>
        <w:rPr>
          <w:rFonts w:ascii="FrutigerLTStd-Cn" w:hAnsi="FrutigerLTStd-Cn" w:cs="FrutigerLTStd-Cn"/>
          <w:color w:val="808080"/>
          <w:sz w:val="20"/>
          <w:szCs w:val="20"/>
        </w:rPr>
      </w:pPr>
      <w:r>
        <w:rPr>
          <w:rFonts w:ascii="FrutigerLTStd-Cn" w:hAnsi="FrutigerLTStd-Cn" w:cs="FrutigerLTStd-Cn"/>
          <w:color w:val="808080"/>
          <w:sz w:val="20"/>
          <w:szCs w:val="20"/>
        </w:rPr>
        <w:t>This document is also available in Welsh.</w:t>
      </w:r>
    </w:p>
    <w:p w:rsidR="00F603E2" w:rsidRDefault="00F603E2" w:rsidP="00F603E2">
      <w:pPr>
        <w:autoSpaceDE w:val="0"/>
        <w:autoSpaceDN w:val="0"/>
        <w:adjustRightInd w:val="0"/>
        <w:spacing w:after="0" w:line="240" w:lineRule="auto"/>
        <w:rPr>
          <w:rFonts w:ascii="FrutigerLTStd-Cn" w:hAnsi="FrutigerLTStd-Cn" w:cs="FrutigerLTStd-Cn"/>
          <w:color w:val="808080"/>
          <w:sz w:val="20"/>
          <w:szCs w:val="20"/>
        </w:rPr>
      </w:pPr>
    </w:p>
    <w:p w:rsidR="00F603E2" w:rsidRDefault="00F603E2" w:rsidP="00F603E2">
      <w:pPr>
        <w:autoSpaceDE w:val="0"/>
        <w:autoSpaceDN w:val="0"/>
        <w:adjustRightInd w:val="0"/>
        <w:spacing w:after="0" w:line="240" w:lineRule="auto"/>
        <w:rPr>
          <w:rFonts w:ascii="FrutigerLTStd-Cn" w:hAnsi="FrutigerLTStd-Cn" w:cs="FrutigerLTStd-Cn"/>
          <w:color w:val="808080"/>
          <w:sz w:val="15"/>
          <w:szCs w:val="15"/>
        </w:rPr>
      </w:pPr>
      <w:r>
        <w:rPr>
          <w:rFonts w:ascii="FrutigerLTStd-Cn" w:hAnsi="FrutigerLTStd-Cn" w:cs="FrutigerLTStd-Cn"/>
          <w:color w:val="808080"/>
          <w:sz w:val="15"/>
          <w:szCs w:val="15"/>
        </w:rPr>
        <w:t>© Crown copyright 2017 WG31248 Digital ISBN 978 1 4734 9127 4</w:t>
      </w:r>
    </w:p>
    <w:p w:rsidR="00F603E2" w:rsidRDefault="00F603E2" w:rsidP="001C2A5E">
      <w:pPr>
        <w:spacing w:after="0" w:line="240" w:lineRule="auto"/>
        <w:rPr>
          <w:rFonts w:ascii="Arial" w:hAnsi="Arial"/>
          <w:b/>
          <w:color w:val="000000" w:themeColor="text1"/>
          <w:sz w:val="32"/>
          <w:szCs w:val="32"/>
        </w:rPr>
      </w:pPr>
    </w:p>
    <w:p w:rsidR="00F603E2" w:rsidRDefault="00F603E2" w:rsidP="001C2A5E">
      <w:pPr>
        <w:spacing w:after="0" w:line="240" w:lineRule="auto"/>
        <w:rPr>
          <w:rFonts w:ascii="Arial" w:hAnsi="Arial"/>
          <w:b/>
          <w:color w:val="000000" w:themeColor="text1"/>
          <w:sz w:val="32"/>
          <w:szCs w:val="32"/>
        </w:rPr>
      </w:pPr>
    </w:p>
    <w:p w:rsidR="00F603E2" w:rsidRDefault="00F603E2" w:rsidP="001C2A5E">
      <w:pPr>
        <w:spacing w:after="0" w:line="240" w:lineRule="auto"/>
        <w:rPr>
          <w:rFonts w:ascii="Arial" w:hAnsi="Arial"/>
          <w:b/>
          <w:color w:val="000000" w:themeColor="text1"/>
          <w:sz w:val="32"/>
          <w:szCs w:val="32"/>
        </w:rPr>
      </w:pPr>
    </w:p>
    <w:p w:rsidR="00951EAD" w:rsidRPr="00BF4F85" w:rsidRDefault="004C5F3B" w:rsidP="001C2A5E">
      <w:pPr>
        <w:spacing w:after="0" w:line="240" w:lineRule="auto"/>
        <w:rPr>
          <w:rFonts w:ascii="Arial" w:hAnsi="Arial"/>
          <w:color w:val="000000" w:themeColor="text1"/>
          <w:sz w:val="24"/>
        </w:rPr>
      </w:pPr>
      <w:r w:rsidRPr="001C2A5E">
        <w:rPr>
          <w:rFonts w:ascii="Arial" w:hAnsi="Arial"/>
          <w:b/>
          <w:color w:val="000000" w:themeColor="text1"/>
          <w:sz w:val="32"/>
          <w:szCs w:val="32"/>
        </w:rPr>
        <w:t>Contents</w:t>
      </w:r>
    </w:p>
    <w:p w:rsidR="007B58C0" w:rsidRPr="001C2A5E" w:rsidRDefault="007B58C0" w:rsidP="001C2A5E">
      <w:pPr>
        <w:spacing w:after="0" w:line="240" w:lineRule="auto"/>
        <w:rPr>
          <w:rFonts w:ascii="Arial" w:hAnsi="Arial" w:cs="Arial"/>
          <w:sz w:val="24"/>
          <w:szCs w:val="24"/>
        </w:rPr>
      </w:pPr>
    </w:p>
    <w:p w:rsidR="007B58C0" w:rsidRPr="00546DE8" w:rsidRDefault="007B58C0" w:rsidP="001C2A5E">
      <w:pPr>
        <w:tabs>
          <w:tab w:val="right" w:pos="9072"/>
        </w:tabs>
        <w:spacing w:after="0" w:line="240" w:lineRule="auto"/>
        <w:rPr>
          <w:rFonts w:ascii="Arial" w:hAnsi="Arial" w:cs="Arial"/>
          <w:b/>
          <w:sz w:val="24"/>
          <w:szCs w:val="24"/>
        </w:rPr>
      </w:pPr>
      <w:r w:rsidRPr="00546DE8">
        <w:rPr>
          <w:rFonts w:ascii="Arial" w:hAnsi="Arial" w:cs="Arial"/>
          <w:b/>
          <w:sz w:val="24"/>
          <w:szCs w:val="24"/>
        </w:rPr>
        <w:t>1. Introduction</w:t>
      </w:r>
      <w:r>
        <w:rPr>
          <w:rFonts w:ascii="Arial" w:hAnsi="Arial" w:cs="Arial"/>
          <w:b/>
          <w:sz w:val="24"/>
          <w:szCs w:val="24"/>
        </w:rPr>
        <w:tab/>
      </w:r>
      <w:r w:rsidR="00351A01">
        <w:rPr>
          <w:rFonts w:ascii="Arial" w:hAnsi="Arial" w:cs="Arial"/>
          <w:b/>
          <w:sz w:val="24"/>
          <w:szCs w:val="24"/>
        </w:rPr>
        <w:t>2</w:t>
      </w:r>
    </w:p>
    <w:p w:rsidR="007B58C0" w:rsidRPr="00546DE8" w:rsidRDefault="007B58C0" w:rsidP="001C2A5E">
      <w:pPr>
        <w:tabs>
          <w:tab w:val="right" w:pos="9072"/>
        </w:tabs>
        <w:spacing w:after="0" w:line="240" w:lineRule="auto"/>
        <w:rPr>
          <w:rFonts w:ascii="Arial" w:hAnsi="Arial" w:cs="Arial"/>
          <w:sz w:val="24"/>
          <w:szCs w:val="24"/>
        </w:rPr>
      </w:pPr>
      <w:r w:rsidRPr="00546DE8">
        <w:rPr>
          <w:rFonts w:ascii="Arial" w:hAnsi="Arial" w:cs="Arial"/>
          <w:sz w:val="24"/>
          <w:szCs w:val="24"/>
        </w:rPr>
        <w:t>1.1 About this guidance</w:t>
      </w:r>
      <w:r>
        <w:rPr>
          <w:rFonts w:ascii="Arial" w:hAnsi="Arial" w:cs="Arial"/>
          <w:sz w:val="24"/>
          <w:szCs w:val="24"/>
        </w:rPr>
        <w:tab/>
      </w:r>
      <w:r w:rsidR="00351A01">
        <w:rPr>
          <w:rFonts w:ascii="Arial" w:hAnsi="Arial" w:cs="Arial"/>
          <w:sz w:val="24"/>
          <w:szCs w:val="24"/>
        </w:rPr>
        <w:t>2</w:t>
      </w:r>
    </w:p>
    <w:p w:rsidR="007B58C0" w:rsidRPr="00546DE8" w:rsidRDefault="007B58C0" w:rsidP="001C2A5E">
      <w:pPr>
        <w:tabs>
          <w:tab w:val="right" w:pos="9072"/>
        </w:tabs>
        <w:spacing w:after="0" w:line="240" w:lineRule="auto"/>
        <w:rPr>
          <w:rFonts w:ascii="Arial" w:hAnsi="Arial" w:cs="Arial"/>
          <w:sz w:val="24"/>
          <w:szCs w:val="24"/>
        </w:rPr>
      </w:pPr>
      <w:r w:rsidRPr="00546DE8">
        <w:rPr>
          <w:rFonts w:ascii="Arial" w:hAnsi="Arial" w:cs="Arial"/>
          <w:sz w:val="24"/>
          <w:szCs w:val="24"/>
        </w:rPr>
        <w:t>1.2 What legislation is this guidance issued under?</w:t>
      </w:r>
      <w:r>
        <w:rPr>
          <w:rFonts w:ascii="Arial" w:hAnsi="Arial" w:cs="Arial"/>
          <w:sz w:val="24"/>
          <w:szCs w:val="24"/>
        </w:rPr>
        <w:tab/>
      </w:r>
      <w:r w:rsidR="00773A0A">
        <w:rPr>
          <w:rFonts w:ascii="Arial" w:hAnsi="Arial" w:cs="Arial"/>
          <w:sz w:val="24"/>
          <w:szCs w:val="24"/>
        </w:rPr>
        <w:t>3</w:t>
      </w:r>
    </w:p>
    <w:p w:rsidR="007B58C0" w:rsidRPr="00546DE8" w:rsidRDefault="007B58C0" w:rsidP="001C2A5E">
      <w:pPr>
        <w:tabs>
          <w:tab w:val="right" w:pos="9072"/>
        </w:tabs>
        <w:spacing w:after="0" w:line="240" w:lineRule="auto"/>
        <w:rPr>
          <w:rFonts w:ascii="Arial" w:hAnsi="Arial" w:cs="Arial"/>
          <w:sz w:val="24"/>
          <w:szCs w:val="24"/>
        </w:rPr>
      </w:pPr>
      <w:r w:rsidRPr="00546DE8">
        <w:rPr>
          <w:rFonts w:ascii="Arial" w:hAnsi="Arial" w:cs="Arial"/>
          <w:sz w:val="24"/>
          <w:szCs w:val="24"/>
        </w:rPr>
        <w:t>1.3 Rights of learners</w:t>
      </w:r>
      <w:r>
        <w:rPr>
          <w:rFonts w:ascii="Arial" w:hAnsi="Arial" w:cs="Arial"/>
          <w:sz w:val="24"/>
          <w:szCs w:val="24"/>
        </w:rPr>
        <w:tab/>
      </w:r>
      <w:r w:rsidR="00773A0A">
        <w:rPr>
          <w:rFonts w:ascii="Arial" w:hAnsi="Arial" w:cs="Arial"/>
          <w:sz w:val="24"/>
          <w:szCs w:val="24"/>
        </w:rPr>
        <w:t>3</w:t>
      </w:r>
    </w:p>
    <w:p w:rsidR="007B58C0" w:rsidRPr="00546DE8" w:rsidRDefault="007B58C0" w:rsidP="001C2A5E">
      <w:pPr>
        <w:tabs>
          <w:tab w:val="right" w:pos="9072"/>
        </w:tabs>
        <w:spacing w:after="0" w:line="240" w:lineRule="auto"/>
        <w:rPr>
          <w:rFonts w:ascii="Arial" w:hAnsi="Arial" w:cs="Arial"/>
          <w:sz w:val="24"/>
          <w:szCs w:val="24"/>
        </w:rPr>
      </w:pPr>
      <w:r w:rsidRPr="00546DE8">
        <w:rPr>
          <w:rFonts w:ascii="Arial" w:hAnsi="Arial" w:cs="Arial"/>
          <w:sz w:val="24"/>
          <w:szCs w:val="24"/>
        </w:rPr>
        <w:t xml:space="preserve">1.4 General principles in meeting the healthcare needs of learners </w:t>
      </w:r>
      <w:r>
        <w:rPr>
          <w:rFonts w:ascii="Arial" w:hAnsi="Arial" w:cs="Arial"/>
          <w:sz w:val="24"/>
          <w:szCs w:val="24"/>
        </w:rPr>
        <w:tab/>
      </w:r>
      <w:r w:rsidR="00773A0A">
        <w:rPr>
          <w:rFonts w:ascii="Arial" w:hAnsi="Arial" w:cs="Arial"/>
          <w:sz w:val="24"/>
          <w:szCs w:val="24"/>
        </w:rPr>
        <w:t>3</w:t>
      </w:r>
    </w:p>
    <w:p w:rsidR="007B58C0" w:rsidRPr="00546DE8" w:rsidRDefault="007B58C0" w:rsidP="001C2A5E">
      <w:pPr>
        <w:tabs>
          <w:tab w:val="right" w:pos="9072"/>
        </w:tabs>
        <w:spacing w:after="0" w:line="240" w:lineRule="auto"/>
        <w:rPr>
          <w:rFonts w:ascii="Arial" w:hAnsi="Arial" w:cs="Arial"/>
          <w:b/>
          <w:sz w:val="24"/>
          <w:szCs w:val="24"/>
        </w:rPr>
      </w:pPr>
      <w:r w:rsidRPr="00546DE8">
        <w:rPr>
          <w:rFonts w:ascii="Arial" w:hAnsi="Arial" w:cs="Arial"/>
          <w:b/>
          <w:sz w:val="24"/>
          <w:szCs w:val="24"/>
        </w:rPr>
        <w:t xml:space="preserve">2. Supporting learners with healthcare needs </w:t>
      </w:r>
      <w:r>
        <w:rPr>
          <w:rFonts w:ascii="Arial" w:hAnsi="Arial" w:cs="Arial"/>
          <w:b/>
          <w:sz w:val="24"/>
          <w:szCs w:val="24"/>
        </w:rPr>
        <w:tab/>
      </w:r>
      <w:r w:rsidR="00773A0A">
        <w:rPr>
          <w:rFonts w:ascii="Arial" w:hAnsi="Arial" w:cs="Arial"/>
          <w:b/>
          <w:sz w:val="24"/>
          <w:szCs w:val="24"/>
        </w:rPr>
        <w:t>6</w:t>
      </w:r>
    </w:p>
    <w:p w:rsidR="007B58C0" w:rsidRPr="00546DE8" w:rsidRDefault="007B58C0" w:rsidP="001C2A5E">
      <w:pPr>
        <w:tabs>
          <w:tab w:val="right" w:pos="9072"/>
        </w:tabs>
        <w:spacing w:after="0" w:line="240" w:lineRule="auto"/>
        <w:rPr>
          <w:rFonts w:ascii="Arial" w:hAnsi="Arial" w:cs="Arial"/>
          <w:sz w:val="24"/>
          <w:szCs w:val="24"/>
        </w:rPr>
      </w:pPr>
      <w:r w:rsidRPr="00546DE8">
        <w:rPr>
          <w:rFonts w:ascii="Arial" w:hAnsi="Arial" w:cs="Arial"/>
          <w:sz w:val="24"/>
          <w:szCs w:val="24"/>
        </w:rPr>
        <w:t>2.1 Key principles</w:t>
      </w:r>
      <w:r>
        <w:rPr>
          <w:rFonts w:ascii="Arial" w:hAnsi="Arial" w:cs="Arial"/>
          <w:sz w:val="24"/>
          <w:szCs w:val="24"/>
        </w:rPr>
        <w:tab/>
      </w:r>
      <w:r w:rsidR="00773A0A">
        <w:rPr>
          <w:rFonts w:ascii="Arial" w:hAnsi="Arial" w:cs="Arial"/>
          <w:sz w:val="24"/>
          <w:szCs w:val="24"/>
        </w:rPr>
        <w:t>6</w:t>
      </w:r>
    </w:p>
    <w:p w:rsidR="007B58C0" w:rsidRPr="00546DE8" w:rsidRDefault="007B58C0" w:rsidP="001C2A5E">
      <w:pPr>
        <w:tabs>
          <w:tab w:val="right" w:pos="9072"/>
        </w:tabs>
        <w:spacing w:after="0" w:line="240" w:lineRule="auto"/>
        <w:rPr>
          <w:rFonts w:ascii="Arial" w:hAnsi="Arial" w:cs="Arial"/>
          <w:sz w:val="24"/>
          <w:szCs w:val="24"/>
        </w:rPr>
      </w:pPr>
      <w:r w:rsidRPr="00546DE8">
        <w:rPr>
          <w:rFonts w:ascii="Arial" w:hAnsi="Arial" w:cs="Arial"/>
          <w:sz w:val="24"/>
          <w:szCs w:val="24"/>
        </w:rPr>
        <w:t>2.2 Roles and responsibilities</w:t>
      </w:r>
      <w:r>
        <w:rPr>
          <w:rFonts w:ascii="Arial" w:hAnsi="Arial" w:cs="Arial"/>
          <w:sz w:val="24"/>
          <w:szCs w:val="24"/>
        </w:rPr>
        <w:tab/>
      </w:r>
      <w:r w:rsidR="00773A0A">
        <w:rPr>
          <w:rFonts w:ascii="Arial" w:hAnsi="Arial" w:cs="Arial"/>
          <w:sz w:val="24"/>
          <w:szCs w:val="24"/>
        </w:rPr>
        <w:t>6</w:t>
      </w:r>
    </w:p>
    <w:p w:rsidR="007B58C0" w:rsidRPr="00546DE8" w:rsidRDefault="007B58C0" w:rsidP="001C2A5E">
      <w:pPr>
        <w:tabs>
          <w:tab w:val="right" w:pos="9072"/>
        </w:tabs>
        <w:spacing w:after="0" w:line="240" w:lineRule="auto"/>
        <w:rPr>
          <w:rFonts w:ascii="Arial" w:hAnsi="Arial" w:cs="Arial"/>
          <w:sz w:val="24"/>
          <w:szCs w:val="24"/>
        </w:rPr>
      </w:pPr>
      <w:r w:rsidRPr="00546DE8">
        <w:rPr>
          <w:rFonts w:ascii="Arial" w:hAnsi="Arial" w:cs="Arial"/>
          <w:sz w:val="24"/>
          <w:szCs w:val="24"/>
        </w:rPr>
        <w:t>2.3 Creating an accessible learning environment</w:t>
      </w:r>
      <w:r>
        <w:rPr>
          <w:rFonts w:ascii="Arial" w:hAnsi="Arial" w:cs="Arial"/>
          <w:sz w:val="24"/>
          <w:szCs w:val="24"/>
        </w:rPr>
        <w:tab/>
      </w:r>
      <w:r w:rsidR="00773A0A">
        <w:rPr>
          <w:rFonts w:ascii="Arial" w:hAnsi="Arial" w:cs="Arial"/>
          <w:sz w:val="24"/>
          <w:szCs w:val="24"/>
        </w:rPr>
        <w:t>11</w:t>
      </w:r>
    </w:p>
    <w:p w:rsidR="007B58C0" w:rsidRPr="00546DE8" w:rsidRDefault="007B58C0" w:rsidP="001C2A5E">
      <w:pPr>
        <w:tabs>
          <w:tab w:val="right" w:pos="9072"/>
        </w:tabs>
        <w:spacing w:after="0" w:line="240" w:lineRule="auto"/>
        <w:rPr>
          <w:rFonts w:ascii="Arial" w:hAnsi="Arial" w:cs="Arial"/>
          <w:sz w:val="24"/>
          <w:szCs w:val="24"/>
        </w:rPr>
      </w:pPr>
      <w:r w:rsidRPr="00546DE8">
        <w:rPr>
          <w:rFonts w:ascii="Arial" w:hAnsi="Arial" w:cs="Arial"/>
          <w:sz w:val="24"/>
          <w:szCs w:val="24"/>
        </w:rPr>
        <w:t>2.4 Sharing information</w:t>
      </w:r>
      <w:r>
        <w:rPr>
          <w:rFonts w:ascii="Arial" w:hAnsi="Arial" w:cs="Arial"/>
          <w:sz w:val="24"/>
          <w:szCs w:val="24"/>
        </w:rPr>
        <w:tab/>
      </w:r>
      <w:r w:rsidR="00773A0A">
        <w:rPr>
          <w:rFonts w:ascii="Arial" w:hAnsi="Arial" w:cs="Arial"/>
          <w:sz w:val="24"/>
          <w:szCs w:val="24"/>
        </w:rPr>
        <w:t>13</w:t>
      </w:r>
    </w:p>
    <w:p w:rsidR="004B5C86" w:rsidRDefault="007B58C0" w:rsidP="001C2A5E">
      <w:pPr>
        <w:tabs>
          <w:tab w:val="right" w:pos="9072"/>
        </w:tabs>
        <w:spacing w:after="0" w:line="240" w:lineRule="auto"/>
        <w:rPr>
          <w:rFonts w:ascii="Arial" w:hAnsi="Arial" w:cs="Arial"/>
          <w:sz w:val="24"/>
          <w:szCs w:val="24"/>
        </w:rPr>
      </w:pPr>
      <w:r w:rsidRPr="00546DE8">
        <w:rPr>
          <w:rFonts w:ascii="Arial" w:hAnsi="Arial" w:cs="Arial"/>
          <w:sz w:val="24"/>
          <w:szCs w:val="24"/>
        </w:rPr>
        <w:t xml:space="preserve">2.5 Procedures and record keeping for the management of learners’ healthcare </w:t>
      </w:r>
    </w:p>
    <w:p w:rsidR="007B58C0" w:rsidRPr="00546DE8" w:rsidRDefault="007B58C0" w:rsidP="001C2A5E">
      <w:pPr>
        <w:tabs>
          <w:tab w:val="right" w:pos="9072"/>
        </w:tabs>
        <w:spacing w:after="0" w:line="240" w:lineRule="auto"/>
        <w:rPr>
          <w:rFonts w:ascii="Arial" w:hAnsi="Arial" w:cs="Arial"/>
          <w:sz w:val="24"/>
          <w:szCs w:val="24"/>
        </w:rPr>
      </w:pPr>
      <w:r w:rsidRPr="00546DE8">
        <w:rPr>
          <w:rFonts w:ascii="Arial" w:hAnsi="Arial" w:cs="Arial"/>
          <w:sz w:val="24"/>
          <w:szCs w:val="24"/>
        </w:rPr>
        <w:t>needs</w:t>
      </w:r>
      <w:r>
        <w:rPr>
          <w:rFonts w:ascii="Arial" w:hAnsi="Arial" w:cs="Arial"/>
          <w:sz w:val="24"/>
          <w:szCs w:val="24"/>
        </w:rPr>
        <w:tab/>
      </w:r>
      <w:r w:rsidR="00773A0A">
        <w:rPr>
          <w:rFonts w:ascii="Arial" w:hAnsi="Arial" w:cs="Arial"/>
          <w:sz w:val="24"/>
          <w:szCs w:val="24"/>
        </w:rPr>
        <w:t>14</w:t>
      </w:r>
    </w:p>
    <w:p w:rsidR="007B58C0" w:rsidRPr="00546DE8" w:rsidRDefault="007B58C0" w:rsidP="001C2A5E">
      <w:pPr>
        <w:tabs>
          <w:tab w:val="right" w:pos="9072"/>
        </w:tabs>
        <w:spacing w:after="0" w:line="240" w:lineRule="auto"/>
        <w:rPr>
          <w:rFonts w:ascii="Arial" w:hAnsi="Arial" w:cs="Arial"/>
          <w:sz w:val="24"/>
          <w:szCs w:val="24"/>
        </w:rPr>
      </w:pPr>
      <w:r w:rsidRPr="00546DE8">
        <w:rPr>
          <w:rFonts w:ascii="Arial" w:hAnsi="Arial" w:cs="Arial"/>
          <w:sz w:val="24"/>
          <w:szCs w:val="24"/>
        </w:rPr>
        <w:t>2.6 Storage, access and the administration of medication and devices</w:t>
      </w:r>
      <w:r>
        <w:rPr>
          <w:rFonts w:ascii="Arial" w:hAnsi="Arial" w:cs="Arial"/>
          <w:sz w:val="24"/>
          <w:szCs w:val="24"/>
        </w:rPr>
        <w:tab/>
      </w:r>
      <w:r w:rsidR="00773A0A">
        <w:rPr>
          <w:rFonts w:ascii="Arial" w:hAnsi="Arial" w:cs="Arial"/>
          <w:sz w:val="24"/>
          <w:szCs w:val="24"/>
        </w:rPr>
        <w:t>15</w:t>
      </w:r>
    </w:p>
    <w:p w:rsidR="007B58C0" w:rsidRPr="00546DE8" w:rsidRDefault="007B58C0" w:rsidP="001C2A5E">
      <w:pPr>
        <w:tabs>
          <w:tab w:val="right" w:pos="9072"/>
        </w:tabs>
        <w:spacing w:after="0" w:line="240" w:lineRule="auto"/>
        <w:rPr>
          <w:rFonts w:ascii="Arial" w:hAnsi="Arial" w:cs="Arial"/>
          <w:sz w:val="24"/>
          <w:szCs w:val="24"/>
        </w:rPr>
      </w:pPr>
      <w:r w:rsidRPr="00546DE8">
        <w:rPr>
          <w:rFonts w:ascii="Arial" w:hAnsi="Arial" w:cs="Arial"/>
          <w:sz w:val="24"/>
          <w:szCs w:val="24"/>
        </w:rPr>
        <w:t>2.7 Emergency procedures</w:t>
      </w:r>
      <w:r>
        <w:rPr>
          <w:rFonts w:ascii="Arial" w:hAnsi="Arial" w:cs="Arial"/>
          <w:sz w:val="24"/>
          <w:szCs w:val="24"/>
        </w:rPr>
        <w:tab/>
      </w:r>
      <w:r w:rsidR="00773A0A">
        <w:rPr>
          <w:rFonts w:ascii="Arial" w:hAnsi="Arial" w:cs="Arial"/>
          <w:sz w:val="24"/>
          <w:szCs w:val="24"/>
        </w:rPr>
        <w:t>17</w:t>
      </w:r>
    </w:p>
    <w:p w:rsidR="007B58C0" w:rsidRDefault="007B58C0" w:rsidP="001C2A5E">
      <w:pPr>
        <w:tabs>
          <w:tab w:val="right" w:pos="9072"/>
        </w:tabs>
        <w:spacing w:after="0" w:line="240" w:lineRule="auto"/>
        <w:rPr>
          <w:rFonts w:ascii="Arial" w:hAnsi="Arial" w:cs="Arial"/>
          <w:sz w:val="24"/>
          <w:szCs w:val="24"/>
        </w:rPr>
      </w:pPr>
      <w:r w:rsidRPr="00546DE8">
        <w:rPr>
          <w:rFonts w:ascii="Arial" w:hAnsi="Arial" w:cs="Arial"/>
          <w:sz w:val="24"/>
          <w:szCs w:val="24"/>
        </w:rPr>
        <w:t>2.8 Training</w:t>
      </w:r>
      <w:r>
        <w:rPr>
          <w:rFonts w:ascii="Arial" w:hAnsi="Arial" w:cs="Arial"/>
          <w:sz w:val="24"/>
          <w:szCs w:val="24"/>
        </w:rPr>
        <w:tab/>
      </w:r>
      <w:r w:rsidR="00773A0A">
        <w:rPr>
          <w:rFonts w:ascii="Arial" w:hAnsi="Arial" w:cs="Arial"/>
          <w:sz w:val="24"/>
          <w:szCs w:val="24"/>
        </w:rPr>
        <w:t>17</w:t>
      </w:r>
    </w:p>
    <w:p w:rsidR="007B58C0" w:rsidRPr="00546DE8" w:rsidRDefault="007B58C0" w:rsidP="001C2A5E">
      <w:pPr>
        <w:tabs>
          <w:tab w:val="right" w:pos="9072"/>
        </w:tabs>
        <w:spacing w:after="0" w:line="240" w:lineRule="auto"/>
        <w:rPr>
          <w:rFonts w:ascii="Arial" w:hAnsi="Arial" w:cs="Arial"/>
          <w:sz w:val="24"/>
          <w:szCs w:val="24"/>
        </w:rPr>
      </w:pPr>
      <w:r w:rsidRPr="00546DE8">
        <w:rPr>
          <w:rFonts w:ascii="Arial" w:hAnsi="Arial" w:cs="Arial"/>
          <w:sz w:val="24"/>
          <w:szCs w:val="24"/>
        </w:rPr>
        <w:t>2.9 Qualification examinations and national curriculum assessments</w:t>
      </w:r>
      <w:r>
        <w:rPr>
          <w:rFonts w:ascii="Arial" w:hAnsi="Arial" w:cs="Arial"/>
          <w:sz w:val="24"/>
          <w:szCs w:val="24"/>
        </w:rPr>
        <w:tab/>
      </w:r>
      <w:r w:rsidR="00773A0A">
        <w:rPr>
          <w:rFonts w:ascii="Arial" w:hAnsi="Arial" w:cs="Arial"/>
          <w:sz w:val="24"/>
          <w:szCs w:val="24"/>
        </w:rPr>
        <w:t>18</w:t>
      </w:r>
    </w:p>
    <w:p w:rsidR="007B58C0" w:rsidRPr="00546DE8" w:rsidRDefault="007B58C0" w:rsidP="001C2A5E">
      <w:pPr>
        <w:tabs>
          <w:tab w:val="right" w:pos="9072"/>
        </w:tabs>
        <w:spacing w:after="0" w:line="240" w:lineRule="auto"/>
        <w:rPr>
          <w:rFonts w:ascii="Arial" w:hAnsi="Arial" w:cs="Arial"/>
          <w:sz w:val="24"/>
          <w:szCs w:val="24"/>
        </w:rPr>
      </w:pPr>
      <w:r w:rsidRPr="00546DE8">
        <w:rPr>
          <w:rFonts w:ascii="Arial" w:hAnsi="Arial" w:cs="Arial"/>
          <w:sz w:val="24"/>
          <w:szCs w:val="24"/>
        </w:rPr>
        <w:t>2.10 Education other than at school (EOTAS)</w:t>
      </w:r>
      <w:r>
        <w:rPr>
          <w:rFonts w:ascii="Arial" w:hAnsi="Arial" w:cs="Arial"/>
          <w:sz w:val="24"/>
          <w:szCs w:val="24"/>
        </w:rPr>
        <w:tab/>
      </w:r>
      <w:r w:rsidR="00773A0A">
        <w:rPr>
          <w:rFonts w:ascii="Arial" w:hAnsi="Arial" w:cs="Arial"/>
          <w:sz w:val="24"/>
          <w:szCs w:val="24"/>
        </w:rPr>
        <w:t>19</w:t>
      </w:r>
    </w:p>
    <w:p w:rsidR="007B58C0" w:rsidRPr="00546DE8" w:rsidRDefault="007B58C0" w:rsidP="001C2A5E">
      <w:pPr>
        <w:tabs>
          <w:tab w:val="right" w:pos="9072"/>
        </w:tabs>
        <w:spacing w:after="0" w:line="240" w:lineRule="auto"/>
        <w:rPr>
          <w:rFonts w:ascii="Arial" w:hAnsi="Arial" w:cs="Arial"/>
          <w:sz w:val="24"/>
          <w:szCs w:val="24"/>
        </w:rPr>
      </w:pPr>
      <w:r w:rsidRPr="00546DE8">
        <w:rPr>
          <w:rFonts w:ascii="Arial" w:hAnsi="Arial" w:cs="Arial"/>
          <w:sz w:val="24"/>
          <w:szCs w:val="24"/>
        </w:rPr>
        <w:t>2.11 Learners who are older than compulsory school age</w:t>
      </w:r>
      <w:r>
        <w:rPr>
          <w:rFonts w:ascii="Arial" w:hAnsi="Arial" w:cs="Arial"/>
          <w:sz w:val="24"/>
          <w:szCs w:val="24"/>
        </w:rPr>
        <w:tab/>
      </w:r>
      <w:r w:rsidR="00773A0A">
        <w:rPr>
          <w:rFonts w:ascii="Arial" w:hAnsi="Arial" w:cs="Arial"/>
          <w:sz w:val="24"/>
          <w:szCs w:val="24"/>
        </w:rPr>
        <w:t>20</w:t>
      </w:r>
    </w:p>
    <w:p w:rsidR="007B58C0" w:rsidRPr="00546DE8" w:rsidRDefault="007B58C0" w:rsidP="001C2A5E">
      <w:pPr>
        <w:tabs>
          <w:tab w:val="right" w:pos="9072"/>
        </w:tabs>
        <w:spacing w:after="0" w:line="240" w:lineRule="auto"/>
        <w:rPr>
          <w:rFonts w:ascii="Arial" w:hAnsi="Arial" w:cs="Arial"/>
          <w:sz w:val="24"/>
          <w:szCs w:val="24"/>
        </w:rPr>
      </w:pPr>
      <w:r w:rsidRPr="00546DE8">
        <w:rPr>
          <w:rFonts w:ascii="Arial" w:hAnsi="Arial" w:cs="Arial"/>
          <w:sz w:val="24"/>
          <w:szCs w:val="24"/>
        </w:rPr>
        <w:t xml:space="preserve">2.12 </w:t>
      </w:r>
      <w:r>
        <w:rPr>
          <w:rFonts w:ascii="Arial" w:hAnsi="Arial" w:cs="Arial"/>
          <w:sz w:val="24"/>
          <w:szCs w:val="24"/>
        </w:rPr>
        <w:t>Integration</w:t>
      </w:r>
      <w:r>
        <w:rPr>
          <w:rFonts w:ascii="Arial" w:hAnsi="Arial" w:cs="Arial"/>
          <w:sz w:val="24"/>
          <w:szCs w:val="24"/>
        </w:rPr>
        <w:tab/>
      </w:r>
      <w:r w:rsidR="00773A0A">
        <w:rPr>
          <w:rFonts w:ascii="Arial" w:hAnsi="Arial" w:cs="Arial"/>
          <w:sz w:val="24"/>
          <w:szCs w:val="24"/>
        </w:rPr>
        <w:t>20</w:t>
      </w:r>
    </w:p>
    <w:p w:rsidR="007B58C0" w:rsidRPr="00546DE8" w:rsidRDefault="007B58C0" w:rsidP="001C2A5E">
      <w:pPr>
        <w:tabs>
          <w:tab w:val="right" w:pos="9072"/>
        </w:tabs>
        <w:spacing w:after="0" w:line="240" w:lineRule="auto"/>
        <w:rPr>
          <w:rFonts w:ascii="Arial" w:hAnsi="Arial" w:cs="Arial"/>
          <w:sz w:val="24"/>
          <w:szCs w:val="24"/>
        </w:rPr>
      </w:pPr>
      <w:r w:rsidRPr="00546DE8">
        <w:rPr>
          <w:rFonts w:ascii="Arial" w:hAnsi="Arial" w:cs="Arial"/>
          <w:sz w:val="24"/>
          <w:szCs w:val="24"/>
        </w:rPr>
        <w:t>2.13 School transport</w:t>
      </w:r>
      <w:r>
        <w:rPr>
          <w:rFonts w:ascii="Arial" w:hAnsi="Arial" w:cs="Arial"/>
          <w:sz w:val="24"/>
          <w:szCs w:val="24"/>
        </w:rPr>
        <w:tab/>
      </w:r>
      <w:r w:rsidR="00773A0A">
        <w:rPr>
          <w:rFonts w:ascii="Arial" w:hAnsi="Arial" w:cs="Arial"/>
          <w:sz w:val="24"/>
          <w:szCs w:val="24"/>
        </w:rPr>
        <w:t>21</w:t>
      </w:r>
    </w:p>
    <w:p w:rsidR="007B58C0" w:rsidRPr="00546DE8" w:rsidRDefault="007B58C0" w:rsidP="001C2A5E">
      <w:pPr>
        <w:tabs>
          <w:tab w:val="right" w:pos="9072"/>
        </w:tabs>
        <w:spacing w:after="0" w:line="240" w:lineRule="auto"/>
        <w:rPr>
          <w:rFonts w:ascii="Arial" w:hAnsi="Arial" w:cs="Arial"/>
          <w:sz w:val="24"/>
          <w:szCs w:val="24"/>
        </w:rPr>
      </w:pPr>
      <w:r w:rsidRPr="00546DE8">
        <w:rPr>
          <w:rFonts w:ascii="Arial" w:hAnsi="Arial" w:cs="Arial"/>
          <w:sz w:val="24"/>
          <w:szCs w:val="24"/>
        </w:rPr>
        <w:t>2.14 Reviewing policies, arrangements and procedures</w:t>
      </w:r>
      <w:r>
        <w:rPr>
          <w:rFonts w:ascii="Arial" w:hAnsi="Arial" w:cs="Arial"/>
          <w:sz w:val="24"/>
          <w:szCs w:val="24"/>
        </w:rPr>
        <w:tab/>
      </w:r>
      <w:r w:rsidR="00773A0A">
        <w:rPr>
          <w:rFonts w:ascii="Arial" w:hAnsi="Arial" w:cs="Arial"/>
          <w:sz w:val="24"/>
          <w:szCs w:val="24"/>
        </w:rPr>
        <w:t>21</w:t>
      </w:r>
    </w:p>
    <w:p w:rsidR="007B58C0" w:rsidRPr="00546DE8" w:rsidRDefault="007B58C0" w:rsidP="001C2A5E">
      <w:pPr>
        <w:tabs>
          <w:tab w:val="right" w:pos="9072"/>
        </w:tabs>
        <w:spacing w:after="0" w:line="240" w:lineRule="auto"/>
        <w:rPr>
          <w:rFonts w:ascii="Arial" w:hAnsi="Arial" w:cs="Arial"/>
          <w:sz w:val="24"/>
          <w:szCs w:val="24"/>
        </w:rPr>
      </w:pPr>
      <w:r w:rsidRPr="00546DE8">
        <w:rPr>
          <w:rFonts w:ascii="Arial" w:hAnsi="Arial" w:cs="Arial"/>
          <w:sz w:val="24"/>
          <w:szCs w:val="24"/>
        </w:rPr>
        <w:t>2.15 Insurance arrangements</w:t>
      </w:r>
      <w:r>
        <w:rPr>
          <w:rFonts w:ascii="Arial" w:hAnsi="Arial" w:cs="Arial"/>
          <w:sz w:val="24"/>
          <w:szCs w:val="24"/>
        </w:rPr>
        <w:tab/>
      </w:r>
      <w:r w:rsidR="00773A0A">
        <w:rPr>
          <w:rFonts w:ascii="Arial" w:hAnsi="Arial" w:cs="Arial"/>
          <w:sz w:val="24"/>
          <w:szCs w:val="24"/>
        </w:rPr>
        <w:t>21</w:t>
      </w:r>
    </w:p>
    <w:p w:rsidR="007B58C0" w:rsidRPr="00546DE8" w:rsidRDefault="007B58C0" w:rsidP="001C2A5E">
      <w:pPr>
        <w:tabs>
          <w:tab w:val="right" w:pos="9072"/>
        </w:tabs>
        <w:spacing w:after="0" w:line="240" w:lineRule="auto"/>
        <w:rPr>
          <w:rFonts w:ascii="Arial" w:hAnsi="Arial" w:cs="Arial"/>
          <w:sz w:val="24"/>
          <w:szCs w:val="24"/>
        </w:rPr>
      </w:pPr>
      <w:r w:rsidRPr="00546DE8">
        <w:rPr>
          <w:rFonts w:ascii="Arial" w:hAnsi="Arial" w:cs="Arial"/>
          <w:sz w:val="24"/>
          <w:szCs w:val="24"/>
        </w:rPr>
        <w:t>2.16 Complaints procedure</w:t>
      </w:r>
      <w:r>
        <w:rPr>
          <w:rFonts w:ascii="Arial" w:hAnsi="Arial" w:cs="Arial"/>
          <w:sz w:val="24"/>
          <w:szCs w:val="24"/>
        </w:rPr>
        <w:tab/>
      </w:r>
      <w:r w:rsidR="00773A0A">
        <w:rPr>
          <w:rFonts w:ascii="Arial" w:hAnsi="Arial" w:cs="Arial"/>
          <w:sz w:val="24"/>
          <w:szCs w:val="24"/>
        </w:rPr>
        <w:t>22</w:t>
      </w:r>
    </w:p>
    <w:p w:rsidR="007B58C0" w:rsidRPr="00546DE8" w:rsidRDefault="007B58C0" w:rsidP="001C2A5E">
      <w:pPr>
        <w:tabs>
          <w:tab w:val="right" w:pos="9072"/>
        </w:tabs>
        <w:spacing w:after="0" w:line="240" w:lineRule="auto"/>
        <w:rPr>
          <w:rFonts w:ascii="Arial" w:hAnsi="Arial" w:cs="Arial"/>
          <w:b/>
          <w:sz w:val="24"/>
          <w:szCs w:val="24"/>
        </w:rPr>
      </w:pPr>
      <w:r w:rsidRPr="00546DE8">
        <w:rPr>
          <w:rFonts w:ascii="Arial" w:hAnsi="Arial" w:cs="Arial"/>
          <w:b/>
          <w:sz w:val="24"/>
          <w:szCs w:val="24"/>
        </w:rPr>
        <w:t>3. Individual healthcare plans (IHPs)</w:t>
      </w:r>
      <w:r>
        <w:rPr>
          <w:rFonts w:ascii="Arial" w:hAnsi="Arial" w:cs="Arial"/>
          <w:b/>
          <w:sz w:val="24"/>
          <w:szCs w:val="24"/>
        </w:rPr>
        <w:tab/>
      </w:r>
      <w:r w:rsidR="00773A0A">
        <w:rPr>
          <w:rFonts w:ascii="Arial" w:hAnsi="Arial" w:cs="Arial"/>
          <w:b/>
          <w:sz w:val="24"/>
          <w:szCs w:val="24"/>
        </w:rPr>
        <w:t>23</w:t>
      </w:r>
    </w:p>
    <w:p w:rsidR="007B58C0" w:rsidRPr="00546DE8" w:rsidRDefault="007B58C0" w:rsidP="001C2A5E">
      <w:pPr>
        <w:tabs>
          <w:tab w:val="right" w:pos="9072"/>
        </w:tabs>
        <w:spacing w:after="0" w:line="240" w:lineRule="auto"/>
        <w:rPr>
          <w:rFonts w:ascii="Arial" w:hAnsi="Arial" w:cs="Arial"/>
          <w:sz w:val="24"/>
          <w:szCs w:val="24"/>
        </w:rPr>
      </w:pPr>
      <w:r w:rsidRPr="00546DE8">
        <w:rPr>
          <w:rFonts w:ascii="Arial" w:hAnsi="Arial" w:cs="Arial"/>
          <w:sz w:val="24"/>
          <w:szCs w:val="24"/>
        </w:rPr>
        <w:t>3.1 Introduction</w:t>
      </w:r>
      <w:r>
        <w:rPr>
          <w:rFonts w:ascii="Arial" w:hAnsi="Arial" w:cs="Arial"/>
          <w:sz w:val="24"/>
          <w:szCs w:val="24"/>
        </w:rPr>
        <w:tab/>
      </w:r>
      <w:r w:rsidR="00773A0A">
        <w:rPr>
          <w:rFonts w:ascii="Arial" w:hAnsi="Arial" w:cs="Arial"/>
          <w:sz w:val="24"/>
          <w:szCs w:val="24"/>
        </w:rPr>
        <w:t>23</w:t>
      </w:r>
    </w:p>
    <w:p w:rsidR="007B58C0" w:rsidRPr="00546DE8" w:rsidRDefault="007B58C0" w:rsidP="001C2A5E">
      <w:pPr>
        <w:tabs>
          <w:tab w:val="right" w:pos="9072"/>
        </w:tabs>
        <w:spacing w:after="0" w:line="240" w:lineRule="auto"/>
        <w:rPr>
          <w:rFonts w:ascii="Arial" w:hAnsi="Arial" w:cs="Arial"/>
          <w:sz w:val="24"/>
          <w:szCs w:val="24"/>
        </w:rPr>
      </w:pPr>
      <w:r w:rsidRPr="00546DE8">
        <w:rPr>
          <w:rFonts w:ascii="Arial" w:hAnsi="Arial" w:cs="Arial"/>
          <w:sz w:val="24"/>
          <w:szCs w:val="24"/>
        </w:rPr>
        <w:t>3.2 Roles and responsibilities in the creation and management of IHPs</w:t>
      </w:r>
      <w:r>
        <w:rPr>
          <w:rFonts w:ascii="Arial" w:hAnsi="Arial" w:cs="Arial"/>
          <w:sz w:val="24"/>
          <w:szCs w:val="24"/>
        </w:rPr>
        <w:tab/>
      </w:r>
      <w:r w:rsidR="00773A0A">
        <w:rPr>
          <w:rFonts w:ascii="Arial" w:hAnsi="Arial" w:cs="Arial"/>
          <w:sz w:val="24"/>
          <w:szCs w:val="24"/>
        </w:rPr>
        <w:t>24</w:t>
      </w:r>
    </w:p>
    <w:p w:rsidR="007B58C0" w:rsidRDefault="007B58C0" w:rsidP="001C2A5E">
      <w:pPr>
        <w:tabs>
          <w:tab w:val="right" w:pos="9072"/>
        </w:tabs>
        <w:spacing w:after="0" w:line="240" w:lineRule="auto"/>
        <w:rPr>
          <w:rFonts w:ascii="Arial" w:hAnsi="Arial" w:cs="Arial"/>
          <w:sz w:val="24"/>
          <w:szCs w:val="24"/>
        </w:rPr>
      </w:pPr>
      <w:r w:rsidRPr="00546DE8">
        <w:rPr>
          <w:rFonts w:ascii="Arial" w:hAnsi="Arial" w:cs="Arial"/>
          <w:sz w:val="24"/>
          <w:szCs w:val="24"/>
        </w:rPr>
        <w:t xml:space="preserve">3.3 Coordinating information with healthcare professionals, the learner and </w:t>
      </w:r>
    </w:p>
    <w:p w:rsidR="007B58C0" w:rsidRPr="00546DE8" w:rsidRDefault="007B58C0" w:rsidP="001C2A5E">
      <w:pPr>
        <w:tabs>
          <w:tab w:val="right" w:pos="9072"/>
        </w:tabs>
        <w:spacing w:after="0" w:line="240" w:lineRule="auto"/>
        <w:rPr>
          <w:rFonts w:ascii="Arial" w:hAnsi="Arial" w:cs="Arial"/>
          <w:sz w:val="24"/>
          <w:szCs w:val="24"/>
        </w:rPr>
      </w:pPr>
      <w:r w:rsidRPr="00546DE8">
        <w:rPr>
          <w:rFonts w:ascii="Arial" w:hAnsi="Arial" w:cs="Arial"/>
          <w:sz w:val="24"/>
          <w:szCs w:val="24"/>
        </w:rPr>
        <w:t>parents</w:t>
      </w:r>
      <w:r>
        <w:rPr>
          <w:rFonts w:ascii="Arial" w:hAnsi="Arial" w:cs="Arial"/>
          <w:sz w:val="24"/>
          <w:szCs w:val="24"/>
        </w:rPr>
        <w:tab/>
      </w:r>
      <w:r w:rsidR="00773A0A">
        <w:rPr>
          <w:rFonts w:ascii="Arial" w:hAnsi="Arial" w:cs="Arial"/>
          <w:sz w:val="24"/>
          <w:szCs w:val="24"/>
        </w:rPr>
        <w:t>25</w:t>
      </w:r>
    </w:p>
    <w:p w:rsidR="007B58C0" w:rsidRPr="00546DE8" w:rsidRDefault="007B58C0" w:rsidP="001C2A5E">
      <w:pPr>
        <w:tabs>
          <w:tab w:val="right" w:pos="9072"/>
        </w:tabs>
        <w:spacing w:after="0" w:line="240" w:lineRule="auto"/>
        <w:rPr>
          <w:rFonts w:ascii="Arial" w:hAnsi="Arial" w:cs="Arial"/>
          <w:sz w:val="24"/>
          <w:szCs w:val="24"/>
        </w:rPr>
      </w:pPr>
      <w:r w:rsidRPr="00546DE8">
        <w:rPr>
          <w:rFonts w:ascii="Arial" w:hAnsi="Arial" w:cs="Arial"/>
          <w:sz w:val="24"/>
          <w:szCs w:val="24"/>
        </w:rPr>
        <w:t>3.4 Confidentiality</w:t>
      </w:r>
      <w:r>
        <w:rPr>
          <w:rFonts w:ascii="Arial" w:hAnsi="Arial" w:cs="Arial"/>
          <w:sz w:val="24"/>
          <w:szCs w:val="24"/>
        </w:rPr>
        <w:tab/>
      </w:r>
      <w:r w:rsidR="00773A0A">
        <w:rPr>
          <w:rFonts w:ascii="Arial" w:hAnsi="Arial" w:cs="Arial"/>
          <w:sz w:val="24"/>
          <w:szCs w:val="24"/>
        </w:rPr>
        <w:t>25</w:t>
      </w:r>
    </w:p>
    <w:p w:rsidR="007B58C0" w:rsidRPr="00546DE8" w:rsidRDefault="007B58C0" w:rsidP="001C2A5E">
      <w:pPr>
        <w:tabs>
          <w:tab w:val="right" w:pos="9072"/>
        </w:tabs>
        <w:spacing w:after="0" w:line="240" w:lineRule="auto"/>
        <w:rPr>
          <w:rFonts w:ascii="Arial" w:hAnsi="Arial" w:cs="Arial"/>
          <w:sz w:val="24"/>
          <w:szCs w:val="24"/>
        </w:rPr>
      </w:pPr>
      <w:r w:rsidRPr="00546DE8">
        <w:rPr>
          <w:rFonts w:ascii="Arial" w:hAnsi="Arial" w:cs="Arial"/>
          <w:sz w:val="24"/>
          <w:szCs w:val="24"/>
        </w:rPr>
        <w:t>3.5 The learner’s role in managing their own healthcare needs</w:t>
      </w:r>
      <w:r>
        <w:rPr>
          <w:rFonts w:ascii="Arial" w:hAnsi="Arial" w:cs="Arial"/>
          <w:sz w:val="24"/>
          <w:szCs w:val="24"/>
        </w:rPr>
        <w:tab/>
      </w:r>
      <w:r w:rsidR="00773A0A">
        <w:rPr>
          <w:rFonts w:ascii="Arial" w:hAnsi="Arial" w:cs="Arial"/>
          <w:sz w:val="24"/>
          <w:szCs w:val="24"/>
        </w:rPr>
        <w:t>25</w:t>
      </w:r>
    </w:p>
    <w:p w:rsidR="007B58C0" w:rsidRPr="00546DE8" w:rsidRDefault="007B58C0" w:rsidP="001C2A5E">
      <w:pPr>
        <w:tabs>
          <w:tab w:val="right" w:pos="9072"/>
        </w:tabs>
        <w:spacing w:after="0" w:line="240" w:lineRule="auto"/>
        <w:rPr>
          <w:rFonts w:ascii="Arial" w:hAnsi="Arial" w:cs="Arial"/>
          <w:sz w:val="24"/>
          <w:szCs w:val="24"/>
        </w:rPr>
      </w:pPr>
      <w:r w:rsidRPr="00546DE8">
        <w:rPr>
          <w:rFonts w:ascii="Arial" w:hAnsi="Arial" w:cs="Arial"/>
          <w:sz w:val="24"/>
          <w:szCs w:val="24"/>
        </w:rPr>
        <w:t>3.6 Record keeping</w:t>
      </w:r>
      <w:r>
        <w:rPr>
          <w:rFonts w:ascii="Arial" w:hAnsi="Arial" w:cs="Arial"/>
          <w:sz w:val="24"/>
          <w:szCs w:val="24"/>
        </w:rPr>
        <w:tab/>
      </w:r>
      <w:r w:rsidR="00773A0A">
        <w:rPr>
          <w:rFonts w:ascii="Arial" w:hAnsi="Arial" w:cs="Arial"/>
          <w:sz w:val="24"/>
          <w:szCs w:val="24"/>
        </w:rPr>
        <w:t>26</w:t>
      </w:r>
    </w:p>
    <w:p w:rsidR="007B58C0" w:rsidRPr="00546DE8" w:rsidRDefault="007B58C0" w:rsidP="001C2A5E">
      <w:pPr>
        <w:tabs>
          <w:tab w:val="right" w:pos="9072"/>
        </w:tabs>
        <w:spacing w:after="0" w:line="240" w:lineRule="auto"/>
        <w:rPr>
          <w:rFonts w:ascii="Arial" w:hAnsi="Arial" w:cs="Arial"/>
          <w:b/>
          <w:sz w:val="24"/>
          <w:szCs w:val="24"/>
        </w:rPr>
      </w:pPr>
      <w:r w:rsidRPr="00546DE8">
        <w:rPr>
          <w:rFonts w:ascii="Arial" w:hAnsi="Arial" w:cs="Arial"/>
          <w:b/>
          <w:sz w:val="24"/>
          <w:szCs w:val="24"/>
        </w:rPr>
        <w:t>4. Unacceptable practice</w:t>
      </w:r>
      <w:r>
        <w:rPr>
          <w:rFonts w:ascii="Arial" w:hAnsi="Arial" w:cs="Arial"/>
          <w:b/>
          <w:sz w:val="24"/>
          <w:szCs w:val="24"/>
        </w:rPr>
        <w:tab/>
      </w:r>
      <w:r w:rsidR="00773A0A">
        <w:rPr>
          <w:rFonts w:ascii="Arial" w:hAnsi="Arial" w:cs="Arial"/>
          <w:b/>
          <w:sz w:val="24"/>
          <w:szCs w:val="24"/>
        </w:rPr>
        <w:t>27</w:t>
      </w:r>
    </w:p>
    <w:p w:rsidR="007B58C0" w:rsidRPr="00546DE8" w:rsidRDefault="007B58C0" w:rsidP="001C2A5E">
      <w:pPr>
        <w:tabs>
          <w:tab w:val="right" w:pos="9072"/>
        </w:tabs>
        <w:spacing w:after="0" w:line="240" w:lineRule="auto"/>
        <w:rPr>
          <w:rFonts w:ascii="Arial" w:hAnsi="Arial" w:cs="Arial"/>
          <w:b/>
          <w:sz w:val="24"/>
          <w:szCs w:val="24"/>
        </w:rPr>
      </w:pPr>
      <w:r w:rsidRPr="00546DE8">
        <w:rPr>
          <w:rFonts w:ascii="Arial" w:hAnsi="Arial" w:cs="Arial"/>
          <w:b/>
          <w:sz w:val="24"/>
          <w:szCs w:val="24"/>
        </w:rPr>
        <w:t>Annex 1: Outline of legal framework</w:t>
      </w:r>
      <w:r>
        <w:rPr>
          <w:rFonts w:ascii="Arial" w:hAnsi="Arial" w:cs="Arial"/>
          <w:b/>
          <w:sz w:val="24"/>
          <w:szCs w:val="24"/>
        </w:rPr>
        <w:tab/>
      </w:r>
      <w:r w:rsidR="00773A0A">
        <w:rPr>
          <w:rFonts w:ascii="Arial" w:hAnsi="Arial" w:cs="Arial"/>
          <w:b/>
          <w:sz w:val="24"/>
          <w:szCs w:val="24"/>
        </w:rPr>
        <w:t>28</w:t>
      </w:r>
    </w:p>
    <w:p w:rsidR="007B58C0" w:rsidRPr="00546DE8" w:rsidRDefault="007B58C0" w:rsidP="001C2A5E">
      <w:pPr>
        <w:tabs>
          <w:tab w:val="right" w:pos="9072"/>
        </w:tabs>
        <w:spacing w:after="0" w:line="240" w:lineRule="auto"/>
        <w:rPr>
          <w:rFonts w:ascii="Arial" w:hAnsi="Arial" w:cs="Arial"/>
          <w:b/>
          <w:sz w:val="24"/>
          <w:szCs w:val="24"/>
        </w:rPr>
      </w:pPr>
      <w:r>
        <w:rPr>
          <w:rFonts w:ascii="Arial" w:hAnsi="Arial" w:cs="Arial"/>
          <w:b/>
          <w:sz w:val="24"/>
          <w:szCs w:val="24"/>
        </w:rPr>
        <w:t>Annex 2: Form templates</w:t>
      </w:r>
      <w:r>
        <w:rPr>
          <w:rFonts w:ascii="Arial" w:hAnsi="Arial" w:cs="Arial"/>
          <w:b/>
          <w:sz w:val="24"/>
          <w:szCs w:val="24"/>
        </w:rPr>
        <w:tab/>
      </w:r>
      <w:r w:rsidR="00773A0A">
        <w:rPr>
          <w:rFonts w:ascii="Arial" w:hAnsi="Arial" w:cs="Arial"/>
          <w:b/>
          <w:sz w:val="24"/>
          <w:szCs w:val="24"/>
        </w:rPr>
        <w:t>3</w:t>
      </w:r>
      <w:r w:rsidR="002D177F">
        <w:rPr>
          <w:rFonts w:ascii="Arial" w:hAnsi="Arial" w:cs="Arial"/>
          <w:b/>
          <w:sz w:val="24"/>
          <w:szCs w:val="24"/>
        </w:rPr>
        <w:t>2</w:t>
      </w:r>
    </w:p>
    <w:p w:rsidR="007B58C0" w:rsidRPr="00546DE8" w:rsidRDefault="007B58C0" w:rsidP="001C2A5E">
      <w:pPr>
        <w:pStyle w:val="Heading1"/>
        <w:numPr>
          <w:ilvl w:val="0"/>
          <w:numId w:val="0"/>
        </w:numPr>
        <w:tabs>
          <w:tab w:val="right" w:pos="9072"/>
        </w:tabs>
        <w:spacing w:line="240" w:lineRule="auto"/>
        <w:rPr>
          <w:color w:val="000000" w:themeColor="text1"/>
          <w:sz w:val="24"/>
          <w:szCs w:val="24"/>
        </w:rPr>
      </w:pPr>
      <w:r w:rsidRPr="00546DE8">
        <w:rPr>
          <w:color w:val="000000" w:themeColor="text1"/>
          <w:sz w:val="24"/>
          <w:szCs w:val="24"/>
        </w:rPr>
        <w:t>Annex 3: Useful contacts</w:t>
      </w:r>
      <w:r>
        <w:rPr>
          <w:color w:val="000000" w:themeColor="text1"/>
          <w:sz w:val="24"/>
          <w:szCs w:val="24"/>
        </w:rPr>
        <w:tab/>
      </w:r>
      <w:r w:rsidR="002D177F">
        <w:rPr>
          <w:color w:val="000000" w:themeColor="text1"/>
          <w:sz w:val="24"/>
          <w:szCs w:val="24"/>
        </w:rPr>
        <w:t>45</w:t>
      </w:r>
    </w:p>
    <w:p w:rsidR="007B58C0" w:rsidRDefault="007B58C0" w:rsidP="008A7715">
      <w:pPr>
        <w:spacing w:after="0" w:line="240" w:lineRule="auto"/>
        <w:rPr>
          <w:rFonts w:ascii="Arial" w:hAnsi="Arial" w:cs="Arial"/>
          <w:sz w:val="24"/>
          <w:szCs w:val="24"/>
        </w:rPr>
      </w:pPr>
    </w:p>
    <w:p w:rsidR="00CA3696" w:rsidRDefault="00CA3696" w:rsidP="004B5C86">
      <w:pPr>
        <w:spacing w:after="0" w:line="240" w:lineRule="auto"/>
        <w:rPr>
          <w:rFonts w:ascii="Arial" w:hAnsi="Arial" w:cs="Arial"/>
          <w:sz w:val="24"/>
          <w:szCs w:val="24"/>
        </w:rPr>
      </w:pPr>
    </w:p>
    <w:p w:rsidR="00CA3696" w:rsidRDefault="00CA3696" w:rsidP="004B5C86">
      <w:pPr>
        <w:spacing w:after="0" w:line="240" w:lineRule="auto"/>
        <w:rPr>
          <w:rFonts w:ascii="Arial" w:hAnsi="Arial" w:cs="Arial"/>
          <w:sz w:val="24"/>
          <w:szCs w:val="24"/>
        </w:rPr>
      </w:pPr>
    </w:p>
    <w:p w:rsidR="004B5C86" w:rsidRDefault="004B5C86" w:rsidP="004B5C86">
      <w:pPr>
        <w:spacing w:after="0" w:line="240" w:lineRule="auto"/>
        <w:rPr>
          <w:rFonts w:ascii="Arial" w:hAnsi="Arial" w:cs="Arial"/>
          <w:sz w:val="24"/>
          <w:szCs w:val="24"/>
        </w:rPr>
      </w:pPr>
    </w:p>
    <w:p w:rsidR="004B5C86" w:rsidRDefault="004B5C86" w:rsidP="004B5C86">
      <w:pPr>
        <w:spacing w:after="0" w:line="240" w:lineRule="auto"/>
        <w:rPr>
          <w:rFonts w:ascii="Arial" w:hAnsi="Arial" w:cs="Arial"/>
          <w:sz w:val="24"/>
          <w:szCs w:val="24"/>
        </w:rPr>
      </w:pPr>
    </w:p>
    <w:p w:rsidR="004B5C86" w:rsidRDefault="004B5C86" w:rsidP="004B5C86">
      <w:pPr>
        <w:spacing w:after="0" w:line="240" w:lineRule="auto"/>
        <w:rPr>
          <w:rFonts w:ascii="Arial" w:hAnsi="Arial" w:cs="Arial"/>
          <w:sz w:val="24"/>
          <w:szCs w:val="24"/>
        </w:rPr>
      </w:pPr>
    </w:p>
    <w:p w:rsidR="004B5C86" w:rsidRDefault="004B5C86" w:rsidP="004B5C86">
      <w:pPr>
        <w:spacing w:after="0" w:line="240" w:lineRule="auto"/>
        <w:rPr>
          <w:rFonts w:ascii="Arial" w:hAnsi="Arial" w:cs="Arial"/>
          <w:sz w:val="24"/>
          <w:szCs w:val="24"/>
        </w:rPr>
      </w:pPr>
    </w:p>
    <w:p w:rsidR="004B5C86" w:rsidRDefault="004B5C86" w:rsidP="004B5C86">
      <w:pPr>
        <w:spacing w:after="0" w:line="240" w:lineRule="auto"/>
        <w:rPr>
          <w:rFonts w:ascii="Arial" w:hAnsi="Arial" w:cs="Arial"/>
          <w:sz w:val="24"/>
          <w:szCs w:val="24"/>
        </w:rPr>
      </w:pPr>
    </w:p>
    <w:p w:rsidR="00CA3696" w:rsidRDefault="00CA3696" w:rsidP="004B5C86">
      <w:pPr>
        <w:spacing w:after="0" w:line="240" w:lineRule="auto"/>
        <w:rPr>
          <w:rFonts w:ascii="Arial" w:hAnsi="Arial" w:cs="Arial"/>
          <w:sz w:val="24"/>
          <w:szCs w:val="24"/>
        </w:rPr>
      </w:pPr>
    </w:p>
    <w:p w:rsidR="004B5C86" w:rsidRDefault="004B5C86" w:rsidP="004B5C86">
      <w:pPr>
        <w:spacing w:after="0" w:line="240" w:lineRule="auto"/>
        <w:rPr>
          <w:rFonts w:ascii="Arial" w:hAnsi="Arial" w:cs="Arial"/>
          <w:sz w:val="24"/>
          <w:szCs w:val="24"/>
        </w:rPr>
      </w:pPr>
    </w:p>
    <w:p w:rsidR="004B5C86" w:rsidRDefault="004B5C86" w:rsidP="004B5C86">
      <w:pPr>
        <w:spacing w:after="0" w:line="240" w:lineRule="auto"/>
        <w:rPr>
          <w:rFonts w:ascii="Arial" w:hAnsi="Arial" w:cs="Arial"/>
          <w:sz w:val="24"/>
          <w:szCs w:val="24"/>
        </w:rPr>
      </w:pPr>
    </w:p>
    <w:p w:rsidR="00BD6DC7" w:rsidRDefault="00BD6DC7" w:rsidP="004B5C86">
      <w:pPr>
        <w:spacing w:after="0" w:line="240" w:lineRule="auto"/>
        <w:rPr>
          <w:rFonts w:ascii="Arial" w:hAnsi="Arial" w:cs="Arial"/>
          <w:sz w:val="24"/>
          <w:szCs w:val="24"/>
        </w:rPr>
      </w:pPr>
    </w:p>
    <w:p w:rsidR="004B5C86" w:rsidRDefault="004B5C86" w:rsidP="008A7715">
      <w:pPr>
        <w:spacing w:after="0" w:line="240" w:lineRule="auto"/>
        <w:rPr>
          <w:rFonts w:ascii="Arial" w:hAnsi="Arial" w:cs="Arial"/>
          <w:sz w:val="24"/>
          <w:szCs w:val="24"/>
        </w:rPr>
        <w:sectPr w:rsidR="004B5C86" w:rsidSect="00F3473A">
          <w:footerReference w:type="default" r:id="rId10"/>
          <w:type w:val="continuous"/>
          <w:pgSz w:w="11906" w:h="16838" w:code="9"/>
          <w:pgMar w:top="1134" w:right="1274" w:bottom="1135" w:left="1134" w:header="708" w:footer="708" w:gutter="0"/>
          <w:pgNumType w:start="0"/>
          <w:cols w:space="708"/>
          <w:docGrid w:linePitch="360"/>
        </w:sectPr>
      </w:pPr>
    </w:p>
    <w:p w:rsidR="00951EAD" w:rsidRPr="00E91356" w:rsidRDefault="00951EAD" w:rsidP="001C2A5E">
      <w:pPr>
        <w:pStyle w:val="Heading1"/>
        <w:ind w:left="567" w:hanging="567"/>
      </w:pPr>
      <w:bookmarkStart w:id="2" w:name="_Toc457845420"/>
      <w:bookmarkStart w:id="3" w:name="_Toc457845667"/>
      <w:bookmarkStart w:id="4" w:name="_Toc476002784"/>
      <w:r w:rsidRPr="00E91356">
        <w:t>Introduction</w:t>
      </w:r>
      <w:bookmarkEnd w:id="0"/>
      <w:bookmarkEnd w:id="1"/>
      <w:bookmarkEnd w:id="2"/>
      <w:bookmarkEnd w:id="3"/>
      <w:bookmarkEnd w:id="4"/>
    </w:p>
    <w:p w:rsidR="00951EAD" w:rsidRPr="00E11B07" w:rsidRDefault="00951EAD" w:rsidP="00951EAD">
      <w:pPr>
        <w:pStyle w:val="Heading2"/>
        <w:numPr>
          <w:ilvl w:val="0"/>
          <w:numId w:val="0"/>
        </w:numPr>
        <w:rPr>
          <w:sz w:val="24"/>
        </w:rPr>
      </w:pPr>
    </w:p>
    <w:p w:rsidR="00951EAD" w:rsidRPr="00C53C90" w:rsidRDefault="00951EAD" w:rsidP="001C2A5E">
      <w:pPr>
        <w:pStyle w:val="Heading2"/>
        <w:ind w:left="567" w:hanging="567"/>
      </w:pPr>
      <w:bookmarkStart w:id="5" w:name="_Toc457845421"/>
      <w:bookmarkStart w:id="6" w:name="_Toc457845668"/>
      <w:bookmarkStart w:id="7" w:name="_Toc476002785"/>
      <w:r w:rsidRPr="00C53C90">
        <w:t>About this guidance</w:t>
      </w:r>
      <w:bookmarkEnd w:id="5"/>
      <w:bookmarkEnd w:id="6"/>
      <w:bookmarkEnd w:id="7"/>
    </w:p>
    <w:p w:rsidR="005645F1" w:rsidRPr="001C2A5E" w:rsidRDefault="005645F1" w:rsidP="001C2A5E">
      <w:pPr>
        <w:spacing w:after="0"/>
        <w:rPr>
          <w:rFonts w:ascii="Arial" w:hAnsi="Arial" w:cs="Arial"/>
          <w:color w:val="000000" w:themeColor="text1"/>
          <w:sz w:val="24"/>
          <w:szCs w:val="24"/>
        </w:rPr>
      </w:pPr>
    </w:p>
    <w:p w:rsidR="00951EAD" w:rsidRDefault="00951EAD" w:rsidP="001C2A5E">
      <w:pPr>
        <w:spacing w:after="0"/>
        <w:rPr>
          <w:rFonts w:ascii="Arial" w:hAnsi="Arial" w:cs="Arial"/>
          <w:color w:val="000000" w:themeColor="text1"/>
          <w:sz w:val="24"/>
          <w:szCs w:val="24"/>
        </w:rPr>
      </w:pPr>
      <w:r w:rsidRPr="00D65B86">
        <w:rPr>
          <w:rFonts w:ascii="Arial" w:hAnsi="Arial" w:cs="Arial"/>
          <w:color w:val="000000" w:themeColor="text1"/>
          <w:sz w:val="24"/>
          <w:szCs w:val="24"/>
        </w:rPr>
        <w:t xml:space="preserve">This document is designed to assist local authorities, governing bodies, </w:t>
      </w:r>
      <w:r>
        <w:rPr>
          <w:rFonts w:ascii="Arial" w:hAnsi="Arial" w:cs="Arial"/>
          <w:color w:val="000000" w:themeColor="text1"/>
          <w:sz w:val="24"/>
          <w:szCs w:val="24"/>
        </w:rPr>
        <w:t>education settings, education and</w:t>
      </w:r>
      <w:r w:rsidRPr="00D65B86">
        <w:rPr>
          <w:rFonts w:ascii="Arial" w:hAnsi="Arial" w:cs="Arial"/>
          <w:color w:val="000000" w:themeColor="text1"/>
          <w:sz w:val="24"/>
          <w:szCs w:val="24"/>
        </w:rPr>
        <w:t xml:space="preserve"> health professionals and other organisations to support learners with healthcare needs</w:t>
      </w:r>
      <w:r>
        <w:rPr>
          <w:rFonts w:ascii="Arial" w:hAnsi="Arial" w:cs="Arial"/>
          <w:color w:val="000000" w:themeColor="text1"/>
          <w:sz w:val="24"/>
          <w:szCs w:val="24"/>
        </w:rPr>
        <w:t xml:space="preserve"> and ensure minimal disruption to their education</w:t>
      </w:r>
      <w:r w:rsidRPr="00A26A7E">
        <w:rPr>
          <w:rFonts w:ascii="Arial" w:hAnsi="Arial" w:cs="Arial"/>
          <w:color w:val="000000" w:themeColor="text1"/>
          <w:sz w:val="24"/>
          <w:szCs w:val="24"/>
        </w:rPr>
        <w:t>.</w:t>
      </w:r>
      <w:r>
        <w:rPr>
          <w:rFonts w:ascii="Arial" w:hAnsi="Arial" w:cs="Arial"/>
          <w:color w:val="000000" w:themeColor="text1"/>
          <w:sz w:val="24"/>
          <w:szCs w:val="24"/>
        </w:rPr>
        <w:t xml:space="preserve"> </w:t>
      </w:r>
      <w:r w:rsidRPr="00D65B86">
        <w:rPr>
          <w:rFonts w:ascii="Arial" w:hAnsi="Arial" w:cs="Arial"/>
          <w:color w:val="000000" w:themeColor="text1"/>
          <w:sz w:val="24"/>
          <w:szCs w:val="24"/>
        </w:rPr>
        <w:t>It contains both statutory guidance and non-statutory advice.</w:t>
      </w:r>
    </w:p>
    <w:p w:rsidR="008B11BC" w:rsidRDefault="008B11BC" w:rsidP="001C2A5E">
      <w:pPr>
        <w:spacing w:after="0"/>
        <w:rPr>
          <w:rFonts w:ascii="Arial" w:hAnsi="Arial" w:cs="Arial"/>
          <w:color w:val="000000" w:themeColor="text1"/>
          <w:sz w:val="24"/>
          <w:szCs w:val="24"/>
        </w:rPr>
      </w:pPr>
    </w:p>
    <w:p w:rsidR="002160F8" w:rsidRDefault="002160F8" w:rsidP="002160F8">
      <w:pPr>
        <w:spacing w:after="0"/>
        <w:rPr>
          <w:rFonts w:ascii="Arial" w:hAnsi="Arial" w:cs="Arial"/>
          <w:color w:val="000000" w:themeColor="text1"/>
          <w:sz w:val="24"/>
          <w:szCs w:val="24"/>
        </w:rPr>
      </w:pPr>
      <w:r w:rsidRPr="00D65B86">
        <w:rPr>
          <w:rFonts w:ascii="Arial" w:hAnsi="Arial" w:cs="Arial"/>
          <w:color w:val="000000" w:themeColor="text1"/>
          <w:sz w:val="24"/>
          <w:szCs w:val="24"/>
        </w:rPr>
        <w:t>In this document, the term ‘education setting’</w:t>
      </w:r>
      <w:r>
        <w:rPr>
          <w:rFonts w:ascii="Arial" w:hAnsi="Arial" w:cs="Arial"/>
          <w:color w:val="000000" w:themeColor="text1"/>
          <w:sz w:val="24"/>
          <w:szCs w:val="24"/>
        </w:rPr>
        <w:t xml:space="preserve"> </w:t>
      </w:r>
      <w:r w:rsidRPr="00D65B86">
        <w:rPr>
          <w:rFonts w:ascii="Arial" w:hAnsi="Arial" w:cs="Arial"/>
          <w:color w:val="000000" w:themeColor="text1"/>
          <w:sz w:val="24"/>
          <w:szCs w:val="24"/>
        </w:rPr>
        <w:t>refer</w:t>
      </w:r>
      <w:r>
        <w:rPr>
          <w:rFonts w:ascii="Arial" w:hAnsi="Arial" w:cs="Arial"/>
          <w:color w:val="000000" w:themeColor="text1"/>
          <w:sz w:val="24"/>
          <w:szCs w:val="24"/>
        </w:rPr>
        <w:t>s</w:t>
      </w:r>
      <w:r w:rsidRPr="00D65B86">
        <w:rPr>
          <w:rFonts w:ascii="Arial" w:hAnsi="Arial" w:cs="Arial"/>
          <w:color w:val="000000" w:themeColor="text1"/>
          <w:sz w:val="24"/>
          <w:szCs w:val="24"/>
        </w:rPr>
        <w:t xml:space="preserve"> to </w:t>
      </w:r>
      <w:r w:rsidRPr="00A26A7E">
        <w:rPr>
          <w:rFonts w:ascii="Arial" w:hAnsi="Arial" w:cs="Arial"/>
          <w:color w:val="000000" w:themeColor="text1"/>
          <w:sz w:val="24"/>
          <w:szCs w:val="24"/>
        </w:rPr>
        <w:t>maintained nursery, primary, secondary and special schools</w:t>
      </w:r>
      <w:r w:rsidR="001C2A5E">
        <w:rPr>
          <w:rFonts w:ascii="Arial" w:hAnsi="Arial" w:cs="Arial"/>
          <w:color w:val="000000" w:themeColor="text1"/>
          <w:sz w:val="24"/>
          <w:szCs w:val="24"/>
        </w:rPr>
        <w:t>,</w:t>
      </w:r>
      <w:r w:rsidRPr="00D65B86" w:rsidDel="00B2214A">
        <w:rPr>
          <w:rFonts w:ascii="Arial" w:hAnsi="Arial" w:cs="Arial"/>
          <w:color w:val="000000" w:themeColor="text1"/>
          <w:sz w:val="24"/>
          <w:szCs w:val="24"/>
        </w:rPr>
        <w:t xml:space="preserve"> </w:t>
      </w:r>
      <w:r w:rsidRPr="00D65B86">
        <w:rPr>
          <w:rFonts w:ascii="Arial" w:hAnsi="Arial" w:cs="Arial"/>
          <w:color w:val="000000" w:themeColor="text1"/>
          <w:sz w:val="24"/>
          <w:szCs w:val="24"/>
        </w:rPr>
        <w:t xml:space="preserve">and </w:t>
      </w:r>
      <w:r w:rsidR="00CE250F">
        <w:rPr>
          <w:rFonts w:ascii="Arial" w:hAnsi="Arial" w:cs="Arial"/>
          <w:color w:val="000000" w:themeColor="text1"/>
          <w:sz w:val="24"/>
          <w:szCs w:val="24"/>
        </w:rPr>
        <w:t>pupil referral units</w:t>
      </w:r>
      <w:r w:rsidR="00E547CC">
        <w:rPr>
          <w:rFonts w:ascii="Arial" w:hAnsi="Arial" w:cs="Arial"/>
          <w:color w:val="000000" w:themeColor="text1"/>
          <w:sz w:val="24"/>
          <w:szCs w:val="24"/>
        </w:rPr>
        <w:t xml:space="preserve"> (PRUs)</w:t>
      </w:r>
      <w:r w:rsidRPr="00D65B86">
        <w:rPr>
          <w:rFonts w:ascii="Arial" w:hAnsi="Arial" w:cs="Arial"/>
          <w:color w:val="000000" w:themeColor="text1"/>
          <w:sz w:val="24"/>
          <w:szCs w:val="24"/>
        </w:rPr>
        <w:t xml:space="preserve">. </w:t>
      </w:r>
    </w:p>
    <w:p w:rsidR="002160F8" w:rsidRDefault="002160F8" w:rsidP="002160F8">
      <w:pPr>
        <w:spacing w:after="0" w:line="240" w:lineRule="auto"/>
        <w:rPr>
          <w:rFonts w:ascii="Arial" w:hAnsi="Arial" w:cs="Arial"/>
          <w:color w:val="000000" w:themeColor="text1"/>
          <w:sz w:val="24"/>
          <w:szCs w:val="24"/>
        </w:rPr>
      </w:pPr>
    </w:p>
    <w:p w:rsidR="00CE250F" w:rsidRDefault="002160F8" w:rsidP="001C2A5E">
      <w:pPr>
        <w:spacing w:after="0"/>
        <w:rPr>
          <w:rFonts w:ascii="Arial" w:hAnsi="Arial" w:cs="Arial"/>
          <w:color w:val="000000" w:themeColor="text1"/>
          <w:sz w:val="24"/>
          <w:szCs w:val="24"/>
        </w:rPr>
      </w:pPr>
      <w:r w:rsidRPr="00D65B86">
        <w:rPr>
          <w:rFonts w:ascii="Arial" w:hAnsi="Arial" w:cs="Arial"/>
          <w:color w:val="000000" w:themeColor="text1"/>
          <w:sz w:val="24"/>
          <w:szCs w:val="24"/>
        </w:rPr>
        <w:t xml:space="preserve">In relation to </w:t>
      </w:r>
      <w:r w:rsidR="00E547CC">
        <w:rPr>
          <w:rFonts w:ascii="Arial" w:hAnsi="Arial" w:cs="Arial"/>
          <w:color w:val="000000" w:themeColor="text1"/>
          <w:sz w:val="24"/>
          <w:szCs w:val="24"/>
        </w:rPr>
        <w:t>PRUs</w:t>
      </w:r>
      <w:r w:rsidRPr="00D65B86">
        <w:rPr>
          <w:rFonts w:ascii="Arial" w:hAnsi="Arial" w:cs="Arial"/>
          <w:color w:val="000000" w:themeColor="text1"/>
          <w:sz w:val="24"/>
          <w:szCs w:val="24"/>
        </w:rPr>
        <w:t>, ‘governing bod</w:t>
      </w:r>
      <w:r>
        <w:rPr>
          <w:rFonts w:ascii="Arial" w:hAnsi="Arial" w:cs="Arial"/>
          <w:color w:val="000000" w:themeColor="text1"/>
          <w:sz w:val="24"/>
          <w:szCs w:val="24"/>
        </w:rPr>
        <w:t>y</w:t>
      </w:r>
      <w:r w:rsidRPr="00D65B86">
        <w:rPr>
          <w:rFonts w:ascii="Arial" w:hAnsi="Arial" w:cs="Arial"/>
          <w:color w:val="000000" w:themeColor="text1"/>
          <w:sz w:val="24"/>
          <w:szCs w:val="24"/>
        </w:rPr>
        <w:t>’ refers to the</w:t>
      </w:r>
      <w:r>
        <w:rPr>
          <w:rFonts w:ascii="Arial" w:hAnsi="Arial" w:cs="Arial"/>
          <w:color w:val="000000" w:themeColor="text1"/>
          <w:sz w:val="24"/>
          <w:szCs w:val="24"/>
        </w:rPr>
        <w:t xml:space="preserve"> </w:t>
      </w:r>
      <w:r w:rsidRPr="00D65B86">
        <w:rPr>
          <w:rFonts w:ascii="Arial" w:hAnsi="Arial" w:cs="Arial"/>
          <w:color w:val="000000" w:themeColor="text1"/>
          <w:sz w:val="24"/>
          <w:szCs w:val="24"/>
        </w:rPr>
        <w:t xml:space="preserve">management committee and ‘headteacher’ refers to the teacher in charge. </w:t>
      </w:r>
    </w:p>
    <w:p w:rsidR="00CE250F" w:rsidRDefault="00CE250F" w:rsidP="001C2A5E">
      <w:pPr>
        <w:spacing w:after="0"/>
        <w:rPr>
          <w:rFonts w:ascii="Arial" w:hAnsi="Arial" w:cs="Arial"/>
          <w:color w:val="000000" w:themeColor="text1"/>
          <w:sz w:val="24"/>
          <w:szCs w:val="24"/>
        </w:rPr>
      </w:pPr>
    </w:p>
    <w:p w:rsidR="002160F8" w:rsidRDefault="002160F8" w:rsidP="001C2A5E">
      <w:pPr>
        <w:spacing w:after="0"/>
        <w:rPr>
          <w:rFonts w:ascii="Arial" w:hAnsi="Arial" w:cs="Arial"/>
          <w:color w:val="000000" w:themeColor="text1"/>
          <w:sz w:val="24"/>
          <w:szCs w:val="24"/>
        </w:rPr>
      </w:pPr>
      <w:r w:rsidRPr="00D65B86">
        <w:rPr>
          <w:rFonts w:ascii="Arial" w:hAnsi="Arial" w:cs="Arial"/>
          <w:color w:val="000000" w:themeColor="text1"/>
          <w:sz w:val="24"/>
          <w:szCs w:val="24"/>
        </w:rPr>
        <w:t>The term ‘parent</w:t>
      </w:r>
      <w:r>
        <w:rPr>
          <w:rFonts w:ascii="Arial" w:hAnsi="Arial" w:cs="Arial"/>
          <w:color w:val="000000" w:themeColor="text1"/>
          <w:sz w:val="24"/>
          <w:szCs w:val="24"/>
        </w:rPr>
        <w:t>(s)</w:t>
      </w:r>
      <w:r w:rsidRPr="00D65B86">
        <w:rPr>
          <w:rFonts w:ascii="Arial" w:hAnsi="Arial" w:cs="Arial"/>
          <w:color w:val="000000" w:themeColor="text1"/>
          <w:sz w:val="24"/>
          <w:szCs w:val="24"/>
        </w:rPr>
        <w:t xml:space="preserve">’ also refers to </w:t>
      </w:r>
      <w:r>
        <w:rPr>
          <w:rFonts w:ascii="Arial" w:hAnsi="Arial" w:cs="Arial"/>
          <w:color w:val="000000" w:themeColor="text1"/>
          <w:sz w:val="24"/>
          <w:szCs w:val="24"/>
        </w:rPr>
        <w:t>‘</w:t>
      </w:r>
      <w:r w:rsidRPr="00D65B86">
        <w:rPr>
          <w:rFonts w:ascii="Arial" w:hAnsi="Arial" w:cs="Arial"/>
          <w:color w:val="000000" w:themeColor="text1"/>
          <w:sz w:val="24"/>
          <w:szCs w:val="24"/>
        </w:rPr>
        <w:t>carer</w:t>
      </w:r>
      <w:r>
        <w:rPr>
          <w:rFonts w:ascii="Arial" w:hAnsi="Arial" w:cs="Arial"/>
          <w:color w:val="000000" w:themeColor="text1"/>
          <w:sz w:val="24"/>
          <w:szCs w:val="24"/>
        </w:rPr>
        <w:t>(s)’</w:t>
      </w:r>
      <w:r w:rsidRPr="00D65B86">
        <w:rPr>
          <w:rFonts w:ascii="Arial" w:hAnsi="Arial" w:cs="Arial"/>
          <w:color w:val="000000" w:themeColor="text1"/>
          <w:sz w:val="24"/>
          <w:szCs w:val="24"/>
        </w:rPr>
        <w:t>.</w:t>
      </w:r>
    </w:p>
    <w:p w:rsidR="002160F8" w:rsidRDefault="002160F8" w:rsidP="001C2A5E">
      <w:pPr>
        <w:spacing w:after="0"/>
        <w:rPr>
          <w:rFonts w:ascii="Arial" w:hAnsi="Arial" w:cs="Arial"/>
          <w:color w:val="000000" w:themeColor="text1"/>
          <w:sz w:val="24"/>
          <w:szCs w:val="24"/>
        </w:rPr>
      </w:pPr>
    </w:p>
    <w:p w:rsidR="006963AC" w:rsidRDefault="00C753DB" w:rsidP="006963AC">
      <w:pPr>
        <w:spacing w:after="0" w:line="240" w:lineRule="auto"/>
        <w:rPr>
          <w:rFonts w:ascii="Arial" w:hAnsi="Arial" w:cs="Arial"/>
          <w:color w:val="000000" w:themeColor="text1"/>
          <w:sz w:val="24"/>
          <w:szCs w:val="24"/>
        </w:rPr>
      </w:pPr>
      <w:r w:rsidRPr="00D65B86">
        <w:rPr>
          <w:rFonts w:ascii="Arial" w:hAnsi="Arial" w:cs="Arial"/>
          <w:color w:val="000000" w:themeColor="text1"/>
          <w:sz w:val="24"/>
          <w:szCs w:val="24"/>
        </w:rPr>
        <w:t xml:space="preserve">The </w:t>
      </w:r>
      <w:r>
        <w:rPr>
          <w:rFonts w:ascii="Arial" w:hAnsi="Arial" w:cs="Arial"/>
          <w:color w:val="000000" w:themeColor="text1"/>
          <w:sz w:val="24"/>
          <w:szCs w:val="24"/>
        </w:rPr>
        <w:t>whole of this document is issued as statutory guidance to:</w:t>
      </w:r>
    </w:p>
    <w:p w:rsidR="00C753DB" w:rsidRDefault="00C753DB" w:rsidP="00E90535">
      <w:pPr>
        <w:spacing w:after="0" w:line="240" w:lineRule="auto"/>
        <w:ind w:left="567" w:hanging="567"/>
        <w:rPr>
          <w:rFonts w:ascii="Arial" w:hAnsi="Arial" w:cs="Arial"/>
          <w:color w:val="000000" w:themeColor="text1"/>
          <w:sz w:val="24"/>
          <w:szCs w:val="24"/>
        </w:rPr>
      </w:pPr>
    </w:p>
    <w:p w:rsidR="00C753DB" w:rsidRDefault="00C753DB" w:rsidP="00E90535">
      <w:pPr>
        <w:pStyle w:val="ListParagraph"/>
        <w:numPr>
          <w:ilvl w:val="0"/>
          <w:numId w:val="26"/>
        </w:numPr>
        <w:spacing w:after="0" w:line="240" w:lineRule="auto"/>
        <w:ind w:left="567" w:hanging="567"/>
        <w:rPr>
          <w:rFonts w:ascii="Arial" w:hAnsi="Arial" w:cs="Arial"/>
          <w:color w:val="000000" w:themeColor="text1"/>
          <w:sz w:val="24"/>
          <w:szCs w:val="24"/>
        </w:rPr>
      </w:pPr>
      <w:r w:rsidRPr="00E11B07">
        <w:rPr>
          <w:rFonts w:ascii="Arial" w:hAnsi="Arial" w:cs="Arial"/>
          <w:color w:val="000000" w:themeColor="text1"/>
          <w:sz w:val="24"/>
          <w:szCs w:val="24"/>
        </w:rPr>
        <w:t>governing bodies of maintained nursery, primary, secondary and special schools</w:t>
      </w:r>
    </w:p>
    <w:p w:rsidR="00C753DB" w:rsidRDefault="00C753DB" w:rsidP="001C2A5E">
      <w:pPr>
        <w:pStyle w:val="ListParagraph"/>
        <w:numPr>
          <w:ilvl w:val="0"/>
          <w:numId w:val="26"/>
        </w:numPr>
        <w:spacing w:after="0" w:line="240" w:lineRule="auto"/>
        <w:ind w:left="567" w:hanging="567"/>
        <w:rPr>
          <w:rFonts w:ascii="Arial" w:hAnsi="Arial" w:cs="Arial"/>
          <w:color w:val="000000" w:themeColor="text1"/>
          <w:sz w:val="24"/>
          <w:szCs w:val="24"/>
        </w:rPr>
      </w:pPr>
      <w:r w:rsidRPr="00E11B07">
        <w:rPr>
          <w:rFonts w:ascii="Arial" w:hAnsi="Arial" w:cs="Arial"/>
          <w:color w:val="000000" w:themeColor="text1"/>
          <w:sz w:val="24"/>
          <w:szCs w:val="24"/>
        </w:rPr>
        <w:t>local authorities in Wales</w:t>
      </w:r>
      <w:r w:rsidR="00764F17">
        <w:rPr>
          <w:rFonts w:ascii="Arial" w:hAnsi="Arial" w:cs="Arial"/>
          <w:color w:val="000000" w:themeColor="text1"/>
          <w:sz w:val="24"/>
          <w:szCs w:val="24"/>
        </w:rPr>
        <w:t xml:space="preserve">, </w:t>
      </w:r>
      <w:r w:rsidRPr="00E11B07">
        <w:rPr>
          <w:rFonts w:ascii="Arial" w:hAnsi="Arial" w:cs="Arial"/>
          <w:color w:val="000000" w:themeColor="text1"/>
          <w:sz w:val="24"/>
          <w:szCs w:val="24"/>
        </w:rPr>
        <w:t xml:space="preserve">which includes </w:t>
      </w:r>
      <w:r w:rsidR="00E547CC">
        <w:rPr>
          <w:rFonts w:ascii="Arial" w:hAnsi="Arial" w:cs="Arial"/>
          <w:color w:val="000000" w:themeColor="text1"/>
          <w:sz w:val="24"/>
          <w:szCs w:val="24"/>
        </w:rPr>
        <w:t>PRUs</w:t>
      </w:r>
    </w:p>
    <w:p w:rsidR="006963AC" w:rsidRDefault="006963AC" w:rsidP="00E90535">
      <w:pPr>
        <w:pStyle w:val="ListParagraph"/>
        <w:spacing w:after="0" w:line="240" w:lineRule="auto"/>
        <w:ind w:left="567" w:hanging="567"/>
        <w:rPr>
          <w:rFonts w:ascii="Arial" w:hAnsi="Arial" w:cs="Arial"/>
          <w:color w:val="000000" w:themeColor="text1"/>
          <w:sz w:val="24"/>
          <w:szCs w:val="24"/>
        </w:rPr>
      </w:pPr>
    </w:p>
    <w:p w:rsidR="00951EAD" w:rsidRDefault="00C753DB" w:rsidP="006963AC">
      <w:pPr>
        <w:spacing w:after="0" w:line="240" w:lineRule="auto"/>
        <w:rPr>
          <w:rFonts w:ascii="Arial" w:hAnsi="Arial" w:cs="Arial"/>
          <w:color w:val="000000" w:themeColor="text1"/>
          <w:sz w:val="24"/>
          <w:szCs w:val="24"/>
        </w:rPr>
      </w:pPr>
      <w:r w:rsidRPr="001C2A5E">
        <w:rPr>
          <w:rFonts w:ascii="Arial" w:hAnsi="Arial" w:cs="Arial"/>
          <w:color w:val="000000" w:themeColor="text1"/>
          <w:sz w:val="24"/>
          <w:szCs w:val="24"/>
        </w:rPr>
        <w:t>and provides non-statutory advice to other persons or bodies who may have a role in helping to support learners with healthcare needs.</w:t>
      </w:r>
    </w:p>
    <w:p w:rsidR="006963AC" w:rsidRPr="001C2A5E" w:rsidRDefault="006963AC" w:rsidP="006963AC">
      <w:pPr>
        <w:spacing w:after="0" w:line="240" w:lineRule="auto"/>
        <w:rPr>
          <w:rFonts w:ascii="Arial" w:hAnsi="Arial" w:cs="Arial"/>
          <w:color w:val="000000" w:themeColor="text1"/>
          <w:sz w:val="24"/>
          <w:szCs w:val="24"/>
        </w:rPr>
      </w:pPr>
    </w:p>
    <w:tbl>
      <w:tblPr>
        <w:tblW w:w="8346" w:type="dxa"/>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46"/>
      </w:tblGrid>
      <w:tr w:rsidR="00951EAD" w:rsidTr="00951EAD">
        <w:trPr>
          <w:trHeight w:val="1243"/>
        </w:trPr>
        <w:tc>
          <w:tcPr>
            <w:tcW w:w="8346" w:type="dxa"/>
          </w:tcPr>
          <w:p w:rsidR="00951EAD" w:rsidRDefault="00951EAD" w:rsidP="005645F1">
            <w:pPr>
              <w:rPr>
                <w:rFonts w:ascii="Arial" w:hAnsi="Arial" w:cs="Arial"/>
                <w:sz w:val="24"/>
                <w:szCs w:val="24"/>
              </w:rPr>
            </w:pPr>
            <w:r>
              <w:rPr>
                <w:rFonts w:ascii="Arial" w:hAnsi="Arial" w:cs="Arial"/>
                <w:sz w:val="4"/>
                <w:szCs w:val="4"/>
              </w:rPr>
              <w:br/>
            </w:r>
            <w:r w:rsidRPr="00DB4228">
              <w:rPr>
                <w:rFonts w:ascii="Arial" w:hAnsi="Arial" w:cs="Arial"/>
                <w:sz w:val="24"/>
                <w:szCs w:val="24"/>
              </w:rPr>
              <w:t>Local authorities</w:t>
            </w:r>
            <w:r w:rsidRPr="00DB4228" w:rsidDel="00DE5FF3">
              <w:rPr>
                <w:rFonts w:ascii="Arial" w:hAnsi="Arial" w:cs="Arial"/>
                <w:sz w:val="24"/>
                <w:szCs w:val="24"/>
              </w:rPr>
              <w:t xml:space="preserve"> </w:t>
            </w:r>
            <w:r w:rsidRPr="00DB4228">
              <w:rPr>
                <w:rFonts w:ascii="Arial" w:hAnsi="Arial" w:cs="Arial"/>
                <w:sz w:val="24"/>
                <w:szCs w:val="24"/>
              </w:rPr>
              <w:t>and governing bodies</w:t>
            </w:r>
            <w:r w:rsidRPr="00E62B39">
              <w:rPr>
                <w:rStyle w:val="CommentReference"/>
                <w:rFonts w:ascii="Arial" w:hAnsi="Arial" w:cs="Arial"/>
                <w:sz w:val="24"/>
                <w:szCs w:val="24"/>
              </w:rPr>
              <w:t xml:space="preserve"> </w:t>
            </w:r>
            <w:r w:rsidRPr="00DB4228">
              <w:rPr>
                <w:rFonts w:ascii="Arial" w:hAnsi="Arial" w:cs="Arial"/>
                <w:b/>
                <w:sz w:val="24"/>
                <w:szCs w:val="24"/>
                <w:lang w:val="en"/>
              </w:rPr>
              <w:t>must</w:t>
            </w:r>
            <w:r w:rsidRPr="00DB4228">
              <w:rPr>
                <w:rFonts w:ascii="Arial" w:hAnsi="Arial" w:cs="Arial"/>
                <w:sz w:val="24"/>
                <w:szCs w:val="24"/>
                <w:lang w:val="en"/>
              </w:rPr>
              <w:t xml:space="preserve"> have regard</w:t>
            </w:r>
            <w:r>
              <w:rPr>
                <w:rStyle w:val="FootnoteReference"/>
                <w:rFonts w:ascii="Arial" w:hAnsi="Arial" w:cs="Arial"/>
                <w:sz w:val="24"/>
                <w:szCs w:val="24"/>
                <w:lang w:val="en"/>
              </w:rPr>
              <w:footnoteReference w:id="1"/>
            </w:r>
            <w:r w:rsidRPr="00DB4228">
              <w:rPr>
                <w:rFonts w:ascii="Arial" w:hAnsi="Arial" w:cs="Arial"/>
                <w:sz w:val="24"/>
                <w:szCs w:val="24"/>
                <w:lang w:val="en"/>
              </w:rPr>
              <w:t xml:space="preserve"> to this statutory guidance when carrying out their duties in promoting the welfare of children who are learners at the education setting, including meeting their healthcare needs. The guidance also applies to activities taking place off-site as part of normal educational activities.</w:t>
            </w:r>
          </w:p>
        </w:tc>
      </w:tr>
    </w:tbl>
    <w:p w:rsidR="00CA3696" w:rsidRDefault="00951EAD" w:rsidP="001C2A5E">
      <w:pPr>
        <w:spacing w:after="0"/>
        <w:rPr>
          <w:rFonts w:ascii="Arial" w:hAnsi="Arial" w:cs="Arial"/>
          <w:color w:val="000000" w:themeColor="text1"/>
          <w:sz w:val="24"/>
          <w:szCs w:val="24"/>
        </w:rPr>
      </w:pPr>
      <w:r>
        <w:rPr>
          <w:rFonts w:ascii="Arial" w:hAnsi="Arial" w:cs="Arial"/>
          <w:sz w:val="24"/>
          <w:szCs w:val="24"/>
        </w:rPr>
        <w:t xml:space="preserve"> </w:t>
      </w:r>
      <w:r>
        <w:rPr>
          <w:rFonts w:ascii="Arial" w:hAnsi="Arial" w:cs="Arial"/>
          <w:sz w:val="24"/>
          <w:szCs w:val="24"/>
        </w:rPr>
        <w:br/>
      </w:r>
      <w:r>
        <w:rPr>
          <w:rFonts w:ascii="Arial" w:hAnsi="Arial" w:cs="Arial"/>
          <w:color w:val="000000" w:themeColor="text1"/>
          <w:sz w:val="24"/>
          <w:szCs w:val="24"/>
        </w:rPr>
        <w:t>A cooperative and proactive approach to providing effective and individual support is needed. However, the local authority and governing body remain legally responsible and accountable to fulfil their statutory duties.</w:t>
      </w:r>
    </w:p>
    <w:p w:rsidR="00951EAD" w:rsidRDefault="00951EAD" w:rsidP="001C2A5E">
      <w:pPr>
        <w:spacing w:after="0"/>
        <w:rPr>
          <w:rFonts w:ascii="Arial" w:hAnsi="Arial" w:cs="Arial"/>
          <w:color w:val="000000" w:themeColor="text1"/>
          <w:sz w:val="24"/>
          <w:szCs w:val="24"/>
        </w:rPr>
      </w:pPr>
    </w:p>
    <w:p w:rsidR="00951EAD" w:rsidRDefault="00951EAD" w:rsidP="001C2A5E">
      <w:pPr>
        <w:spacing w:after="0"/>
        <w:rPr>
          <w:rFonts w:ascii="Arial" w:hAnsi="Arial" w:cs="Arial"/>
          <w:b/>
          <w:color w:val="000000" w:themeColor="text1"/>
          <w:sz w:val="24"/>
          <w:szCs w:val="24"/>
        </w:rPr>
      </w:pPr>
      <w:r w:rsidRPr="00A26A7E">
        <w:rPr>
          <w:rFonts w:ascii="Arial" w:hAnsi="Arial" w:cs="Arial"/>
          <w:b/>
          <w:color w:val="000000" w:themeColor="text1"/>
          <w:sz w:val="24"/>
          <w:szCs w:val="24"/>
        </w:rPr>
        <w:t xml:space="preserve">Key </w:t>
      </w:r>
      <w:r w:rsidRPr="00C53C90">
        <w:rPr>
          <w:rFonts w:ascii="Arial" w:hAnsi="Arial" w:cs="Arial"/>
          <w:b/>
          <w:color w:val="000000" w:themeColor="text1"/>
          <w:sz w:val="24"/>
          <w:szCs w:val="24"/>
        </w:rPr>
        <w:t>points</w:t>
      </w:r>
    </w:p>
    <w:p w:rsidR="00951EAD" w:rsidRPr="00307674" w:rsidRDefault="00951EAD" w:rsidP="001C2A5E">
      <w:pPr>
        <w:pStyle w:val="ListParagraph"/>
        <w:numPr>
          <w:ilvl w:val="0"/>
          <w:numId w:val="26"/>
        </w:numPr>
        <w:spacing w:after="0" w:line="240" w:lineRule="auto"/>
        <w:ind w:left="567" w:hanging="567"/>
        <w:rPr>
          <w:rFonts w:ascii="Arial" w:hAnsi="Arial" w:cs="Arial"/>
          <w:color w:val="000000" w:themeColor="text1"/>
          <w:sz w:val="24"/>
          <w:szCs w:val="24"/>
        </w:rPr>
      </w:pPr>
      <w:r w:rsidRPr="00307674">
        <w:rPr>
          <w:rFonts w:ascii="Arial" w:hAnsi="Arial" w:cs="Arial"/>
          <w:color w:val="000000" w:themeColor="text1"/>
          <w:sz w:val="24"/>
          <w:szCs w:val="24"/>
        </w:rPr>
        <w:t>Learners with healthcare needs should be properly supported so that they have full access to education, including trips and physical education.</w:t>
      </w:r>
    </w:p>
    <w:p w:rsidR="00951EAD" w:rsidRPr="00307674" w:rsidRDefault="00951EAD" w:rsidP="001C2A5E">
      <w:pPr>
        <w:pStyle w:val="ListParagraph"/>
        <w:numPr>
          <w:ilvl w:val="0"/>
          <w:numId w:val="26"/>
        </w:numPr>
        <w:spacing w:after="0" w:line="240" w:lineRule="auto"/>
        <w:ind w:left="567" w:hanging="567"/>
        <w:rPr>
          <w:rFonts w:ascii="Arial" w:hAnsi="Arial" w:cs="Arial"/>
          <w:color w:val="000000" w:themeColor="text1"/>
          <w:sz w:val="24"/>
          <w:szCs w:val="24"/>
        </w:rPr>
      </w:pPr>
      <w:r w:rsidRPr="00307674">
        <w:rPr>
          <w:rFonts w:ascii="Arial" w:hAnsi="Arial" w:cs="Arial"/>
          <w:color w:val="000000" w:themeColor="text1"/>
          <w:sz w:val="24"/>
          <w:szCs w:val="24"/>
        </w:rPr>
        <w:t>Governing bodies must ensure that arrangements are in place to support learners with healthcare needs.</w:t>
      </w:r>
    </w:p>
    <w:p w:rsidR="00951EAD" w:rsidRDefault="00951EAD" w:rsidP="001C2A5E">
      <w:pPr>
        <w:pStyle w:val="ListParagraph"/>
        <w:numPr>
          <w:ilvl w:val="0"/>
          <w:numId w:val="26"/>
        </w:numPr>
        <w:spacing w:after="0" w:line="240" w:lineRule="auto"/>
        <w:ind w:left="567" w:hanging="567"/>
      </w:pPr>
      <w:r w:rsidRPr="00307674">
        <w:rPr>
          <w:rFonts w:ascii="Arial" w:hAnsi="Arial" w:cs="Arial"/>
          <w:color w:val="000000" w:themeColor="text1"/>
          <w:sz w:val="24"/>
          <w:szCs w:val="24"/>
        </w:rPr>
        <w:t>Governing bodies should ensure that education setting staff consult the relevant professionals, learners and parents to ensure the needs of</w:t>
      </w:r>
      <w:r>
        <w:rPr>
          <w:rFonts w:ascii="Arial" w:hAnsi="Arial" w:cs="Arial"/>
          <w:color w:val="000000" w:themeColor="text1"/>
          <w:sz w:val="24"/>
          <w:szCs w:val="24"/>
        </w:rPr>
        <w:t xml:space="preserve"> the</w:t>
      </w:r>
      <w:r w:rsidRPr="00307674">
        <w:rPr>
          <w:rFonts w:ascii="Arial" w:hAnsi="Arial" w:cs="Arial"/>
          <w:color w:val="000000" w:themeColor="text1"/>
          <w:sz w:val="24"/>
          <w:szCs w:val="24"/>
        </w:rPr>
        <w:t xml:space="preserve"> learner with healthcare needs are properly understood and effectively supported. </w:t>
      </w:r>
    </w:p>
    <w:p w:rsidR="004B5C86" w:rsidRDefault="004B5C86" w:rsidP="001C2A5E">
      <w:pPr>
        <w:spacing w:after="0" w:line="240" w:lineRule="auto"/>
        <w:rPr>
          <w:rFonts w:ascii="Arial" w:hAnsi="Arial" w:cs="Arial"/>
          <w:color w:val="000000" w:themeColor="text1"/>
          <w:sz w:val="24"/>
          <w:szCs w:val="24"/>
        </w:rPr>
      </w:pPr>
    </w:p>
    <w:p w:rsidR="00951EAD" w:rsidRDefault="00951EAD" w:rsidP="001C2A5E">
      <w:pPr>
        <w:spacing w:after="0" w:line="240" w:lineRule="auto"/>
        <w:rPr>
          <w:rFonts w:ascii="Arial" w:hAnsi="Arial" w:cs="Arial"/>
          <w:color w:val="000000" w:themeColor="text1"/>
          <w:sz w:val="24"/>
          <w:szCs w:val="24"/>
        </w:rPr>
      </w:pPr>
    </w:p>
    <w:p w:rsidR="00951EAD" w:rsidRPr="00D65B86" w:rsidRDefault="00951EAD" w:rsidP="001C2A5E">
      <w:pPr>
        <w:pStyle w:val="Heading2"/>
        <w:ind w:left="567" w:hanging="567"/>
      </w:pPr>
      <w:bookmarkStart w:id="8" w:name="_Toc476002725"/>
      <w:bookmarkStart w:id="9" w:name="_Toc476002786"/>
      <w:bookmarkStart w:id="10" w:name="_Toc476002726"/>
      <w:bookmarkStart w:id="11" w:name="_Toc476002787"/>
      <w:bookmarkStart w:id="12" w:name="_Toc476002788"/>
      <w:bookmarkEnd w:id="8"/>
      <w:bookmarkEnd w:id="9"/>
      <w:bookmarkEnd w:id="10"/>
      <w:bookmarkEnd w:id="11"/>
      <w:r w:rsidRPr="00D65B86">
        <w:t>What legislation is this guidance issued under?</w:t>
      </w:r>
      <w:bookmarkEnd w:id="12"/>
    </w:p>
    <w:p w:rsidR="00951EAD" w:rsidRPr="00D65B86" w:rsidRDefault="00951EAD" w:rsidP="001C2A5E">
      <w:pPr>
        <w:spacing w:after="0" w:line="240" w:lineRule="auto"/>
        <w:rPr>
          <w:rFonts w:ascii="Arial" w:hAnsi="Arial" w:cs="Arial"/>
          <w:color w:val="000000" w:themeColor="text1"/>
          <w:sz w:val="24"/>
          <w:szCs w:val="24"/>
        </w:rPr>
      </w:pPr>
      <w:r>
        <w:rPr>
          <w:rFonts w:ascii="Arial" w:hAnsi="Arial" w:cs="Arial"/>
          <w:color w:val="000000" w:themeColor="text1"/>
          <w:sz w:val="24"/>
          <w:szCs w:val="24"/>
        </w:rPr>
        <w:br/>
      </w:r>
      <w:r w:rsidRPr="00D65B86">
        <w:rPr>
          <w:rFonts w:ascii="Arial" w:hAnsi="Arial" w:cs="Arial"/>
          <w:color w:val="000000" w:themeColor="text1"/>
          <w:sz w:val="24"/>
          <w:szCs w:val="24"/>
        </w:rPr>
        <w:t>Section 175 of the Education Act 2002 places a duty on local authorities and governing bodies</w:t>
      </w:r>
      <w:r>
        <w:rPr>
          <w:rFonts w:ascii="Arial" w:hAnsi="Arial" w:cs="Arial"/>
          <w:color w:val="000000" w:themeColor="text1"/>
          <w:sz w:val="24"/>
          <w:szCs w:val="24"/>
        </w:rPr>
        <w:t xml:space="preserve"> to m</w:t>
      </w:r>
      <w:r w:rsidRPr="00D65B86">
        <w:rPr>
          <w:rFonts w:ascii="Arial" w:hAnsi="Arial" w:cs="Arial"/>
          <w:color w:val="000000" w:themeColor="text1"/>
          <w:sz w:val="24"/>
          <w:szCs w:val="24"/>
        </w:rPr>
        <w:t>ake arrangements to ensure their functions are exercised with a view to safeguarding and promoting the welfare of children in school or another place of learning. This includes supporting children with healthcare needs.</w:t>
      </w:r>
    </w:p>
    <w:p w:rsidR="00B7432F" w:rsidRDefault="00B7432F" w:rsidP="001C2A5E">
      <w:pPr>
        <w:spacing w:after="0" w:line="240" w:lineRule="auto"/>
        <w:rPr>
          <w:rFonts w:ascii="Arial" w:hAnsi="Arial" w:cs="Arial"/>
          <w:color w:val="000000" w:themeColor="text1"/>
          <w:sz w:val="24"/>
          <w:szCs w:val="24"/>
        </w:rPr>
      </w:pPr>
    </w:p>
    <w:p w:rsidR="00951EAD" w:rsidRPr="00D65B86" w:rsidRDefault="00951EAD" w:rsidP="001C2A5E">
      <w:pPr>
        <w:spacing w:after="0" w:line="240" w:lineRule="auto"/>
        <w:rPr>
          <w:rFonts w:ascii="Arial" w:hAnsi="Arial" w:cs="Arial"/>
          <w:color w:val="000000" w:themeColor="text1"/>
          <w:sz w:val="24"/>
          <w:szCs w:val="24"/>
        </w:rPr>
      </w:pPr>
      <w:r w:rsidRPr="00D65B86">
        <w:rPr>
          <w:rFonts w:ascii="Arial" w:hAnsi="Arial" w:cs="Arial"/>
          <w:color w:val="000000" w:themeColor="text1"/>
          <w:sz w:val="24"/>
          <w:szCs w:val="24"/>
        </w:rPr>
        <w:t xml:space="preserve">In meeting the duties under section 175 of the Education Act 2002, local authorities and governing bodies </w:t>
      </w:r>
      <w:r w:rsidRPr="00E11B07">
        <w:rPr>
          <w:rFonts w:ascii="Arial" w:hAnsi="Arial" w:cs="Arial"/>
          <w:b/>
          <w:color w:val="000000" w:themeColor="text1"/>
          <w:sz w:val="24"/>
          <w:szCs w:val="24"/>
        </w:rPr>
        <w:t>must</w:t>
      </w:r>
      <w:r w:rsidRPr="00D65B86">
        <w:rPr>
          <w:rFonts w:ascii="Arial" w:hAnsi="Arial" w:cs="Arial"/>
          <w:color w:val="000000" w:themeColor="text1"/>
          <w:sz w:val="24"/>
          <w:szCs w:val="24"/>
        </w:rPr>
        <w:t xml:space="preserve"> have regard to guidance issued by the Welsh Ministers under this section.  </w:t>
      </w:r>
    </w:p>
    <w:p w:rsidR="00B7432F" w:rsidRDefault="00B7432F" w:rsidP="001C2A5E">
      <w:pPr>
        <w:spacing w:after="0" w:line="240" w:lineRule="auto"/>
        <w:rPr>
          <w:rFonts w:ascii="Arial" w:hAnsi="Arial" w:cs="Arial"/>
          <w:color w:val="000000" w:themeColor="text1"/>
          <w:sz w:val="24"/>
          <w:szCs w:val="24"/>
        </w:rPr>
      </w:pPr>
    </w:p>
    <w:p w:rsidR="00951EAD" w:rsidRPr="00D65B86" w:rsidRDefault="00951EAD" w:rsidP="001C2A5E">
      <w:pPr>
        <w:spacing w:after="0" w:line="240" w:lineRule="auto"/>
        <w:rPr>
          <w:rFonts w:ascii="Arial" w:hAnsi="Arial" w:cs="Arial"/>
          <w:color w:val="000000" w:themeColor="text1"/>
          <w:sz w:val="24"/>
          <w:szCs w:val="24"/>
        </w:rPr>
      </w:pPr>
      <w:r w:rsidRPr="00D65B86">
        <w:rPr>
          <w:rFonts w:ascii="Arial" w:hAnsi="Arial" w:cs="Arial"/>
          <w:color w:val="000000" w:themeColor="text1"/>
          <w:sz w:val="24"/>
          <w:szCs w:val="24"/>
        </w:rPr>
        <w:t>Section 21(5) of the Education Act 2002 places a duty on governing bodies</w:t>
      </w:r>
      <w:r>
        <w:rPr>
          <w:rFonts w:ascii="Arial" w:hAnsi="Arial" w:cs="Arial"/>
          <w:color w:val="000000" w:themeColor="text1"/>
          <w:sz w:val="24"/>
          <w:szCs w:val="24"/>
        </w:rPr>
        <w:t xml:space="preserve"> to </w:t>
      </w:r>
      <w:r w:rsidRPr="00D65B86">
        <w:rPr>
          <w:rFonts w:ascii="Arial" w:hAnsi="Arial" w:cs="Arial"/>
          <w:color w:val="000000" w:themeColor="text1"/>
          <w:sz w:val="24"/>
          <w:szCs w:val="24"/>
        </w:rPr>
        <w:t xml:space="preserve">promote the well-being of </w:t>
      </w:r>
      <w:r w:rsidR="00B7432F">
        <w:rPr>
          <w:rFonts w:ascii="Arial" w:hAnsi="Arial" w:cs="Arial"/>
          <w:color w:val="000000" w:themeColor="text1"/>
          <w:sz w:val="24"/>
          <w:szCs w:val="24"/>
        </w:rPr>
        <w:t>learners</w:t>
      </w:r>
      <w:r w:rsidR="00B7432F" w:rsidRPr="00D65B86">
        <w:rPr>
          <w:rFonts w:ascii="Arial" w:hAnsi="Arial" w:cs="Arial"/>
          <w:color w:val="000000" w:themeColor="text1"/>
          <w:sz w:val="24"/>
          <w:szCs w:val="24"/>
        </w:rPr>
        <w:t xml:space="preserve"> </w:t>
      </w:r>
      <w:r w:rsidRPr="00D65B86">
        <w:rPr>
          <w:rFonts w:ascii="Arial" w:hAnsi="Arial" w:cs="Arial"/>
          <w:color w:val="000000" w:themeColor="text1"/>
          <w:sz w:val="24"/>
          <w:szCs w:val="24"/>
        </w:rPr>
        <w:t xml:space="preserve">at the school so far as related to the matters mentioned in section 25(2) </w:t>
      </w:r>
      <w:r w:rsidR="00B7432F">
        <w:rPr>
          <w:rFonts w:ascii="Arial" w:hAnsi="Arial" w:cs="Arial"/>
          <w:color w:val="000000" w:themeColor="text1"/>
          <w:sz w:val="24"/>
          <w:szCs w:val="24"/>
        </w:rPr>
        <w:t xml:space="preserve">of the </w:t>
      </w:r>
      <w:r w:rsidRPr="00D65B86">
        <w:rPr>
          <w:rFonts w:ascii="Arial" w:hAnsi="Arial" w:cs="Arial"/>
          <w:color w:val="000000" w:themeColor="text1"/>
          <w:sz w:val="24"/>
          <w:szCs w:val="24"/>
        </w:rPr>
        <w:t xml:space="preserve">Children Act 2004, which includes physical and mental health and emotional well-being, education, training and recreation, and social well-being.  </w:t>
      </w:r>
    </w:p>
    <w:p w:rsidR="00B7432F" w:rsidRDefault="00B7432F" w:rsidP="001C2A5E">
      <w:pPr>
        <w:spacing w:after="0" w:line="240" w:lineRule="auto"/>
        <w:rPr>
          <w:rFonts w:ascii="Arial" w:hAnsi="Arial" w:cs="Arial"/>
          <w:color w:val="000000" w:themeColor="text1"/>
          <w:sz w:val="24"/>
          <w:szCs w:val="24"/>
        </w:rPr>
      </w:pPr>
    </w:p>
    <w:p w:rsidR="00951EAD" w:rsidRDefault="00951EAD" w:rsidP="001C2A5E">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The non-statutory advice contained within this document </w:t>
      </w:r>
      <w:r w:rsidRPr="00E91356">
        <w:rPr>
          <w:rFonts w:ascii="Arial" w:hAnsi="Arial" w:cs="Arial"/>
          <w:color w:val="000000" w:themeColor="text1"/>
          <w:sz w:val="24"/>
          <w:szCs w:val="24"/>
        </w:rPr>
        <w:t>is issued in exercise of the Welsh Ministers’ duty to promote the education of the people of Wales</w:t>
      </w:r>
      <w:r w:rsidRPr="00E91356">
        <w:rPr>
          <w:rStyle w:val="FootnoteReference"/>
          <w:rFonts w:ascii="Arial" w:hAnsi="Arial" w:cs="Arial"/>
          <w:color w:val="000000" w:themeColor="text1"/>
          <w:sz w:val="24"/>
          <w:szCs w:val="24"/>
        </w:rPr>
        <w:footnoteReference w:id="2"/>
      </w:r>
      <w:r w:rsidRPr="00E91356">
        <w:rPr>
          <w:rFonts w:ascii="Arial" w:hAnsi="Arial" w:cs="Arial"/>
          <w:color w:val="000000" w:themeColor="text1"/>
          <w:sz w:val="24"/>
          <w:szCs w:val="24"/>
        </w:rPr>
        <w:t xml:space="preserve"> and their power in relation to the promotion or improvement of the economic, social and environmental well-being of Wales</w:t>
      </w:r>
      <w:r w:rsidRPr="00E91356">
        <w:rPr>
          <w:rStyle w:val="FootnoteReference"/>
          <w:rFonts w:ascii="Arial" w:hAnsi="Arial" w:cs="Arial"/>
          <w:color w:val="000000" w:themeColor="text1"/>
          <w:sz w:val="24"/>
          <w:szCs w:val="24"/>
        </w:rPr>
        <w:footnoteReference w:id="3"/>
      </w:r>
      <w:r w:rsidRPr="00E91356">
        <w:rPr>
          <w:rFonts w:ascii="Arial" w:hAnsi="Arial" w:cs="Arial"/>
          <w:color w:val="000000" w:themeColor="text1"/>
          <w:sz w:val="24"/>
          <w:szCs w:val="24"/>
        </w:rPr>
        <w:t xml:space="preserve">.  </w:t>
      </w:r>
    </w:p>
    <w:p w:rsidR="00B7432F" w:rsidRDefault="00B7432F" w:rsidP="001C2A5E">
      <w:pPr>
        <w:spacing w:after="0" w:line="240" w:lineRule="auto"/>
        <w:rPr>
          <w:rFonts w:ascii="Arial" w:hAnsi="Arial" w:cs="Arial"/>
          <w:color w:val="000000" w:themeColor="text1"/>
          <w:sz w:val="24"/>
          <w:szCs w:val="24"/>
        </w:rPr>
      </w:pPr>
    </w:p>
    <w:p w:rsidR="00951EAD" w:rsidRDefault="00615EB5" w:rsidP="001C2A5E">
      <w:pPr>
        <w:spacing w:after="0" w:line="240" w:lineRule="auto"/>
        <w:rPr>
          <w:rFonts w:ascii="Arial" w:hAnsi="Arial" w:cs="Arial"/>
          <w:color w:val="000000" w:themeColor="text1"/>
          <w:sz w:val="24"/>
          <w:szCs w:val="24"/>
        </w:rPr>
      </w:pPr>
      <w:r>
        <w:rPr>
          <w:rFonts w:ascii="Arial" w:hAnsi="Arial" w:cs="Arial"/>
          <w:color w:val="000000" w:themeColor="text1"/>
          <w:sz w:val="24"/>
          <w:szCs w:val="24"/>
        </w:rPr>
        <w:t>‘</w:t>
      </w:r>
      <w:r w:rsidR="00951EAD" w:rsidRPr="00ED6B71">
        <w:rPr>
          <w:rFonts w:ascii="Arial" w:hAnsi="Arial" w:cs="Arial"/>
          <w:color w:val="000000" w:themeColor="text1"/>
          <w:sz w:val="24"/>
          <w:szCs w:val="24"/>
        </w:rPr>
        <w:t>Annex 1</w:t>
      </w:r>
      <w:r>
        <w:rPr>
          <w:rFonts w:ascii="Arial" w:hAnsi="Arial" w:cs="Arial"/>
          <w:color w:val="000000" w:themeColor="text1"/>
          <w:sz w:val="24"/>
          <w:szCs w:val="24"/>
        </w:rPr>
        <w:t>: Outline of legal framework’</w:t>
      </w:r>
      <w:r w:rsidR="00951EAD" w:rsidRPr="00ED6B71">
        <w:rPr>
          <w:rFonts w:ascii="Arial" w:hAnsi="Arial" w:cs="Arial"/>
          <w:color w:val="000000" w:themeColor="text1"/>
          <w:sz w:val="24"/>
          <w:szCs w:val="24"/>
        </w:rPr>
        <w:t xml:space="preserve"> </w:t>
      </w:r>
      <w:r>
        <w:rPr>
          <w:rFonts w:ascii="Arial" w:hAnsi="Arial" w:cs="Arial"/>
          <w:color w:val="000000" w:themeColor="text1"/>
          <w:sz w:val="24"/>
          <w:szCs w:val="24"/>
        </w:rPr>
        <w:t xml:space="preserve">on page </w:t>
      </w:r>
      <w:r w:rsidR="001C2A5E">
        <w:rPr>
          <w:rFonts w:ascii="Arial" w:hAnsi="Arial" w:cs="Arial"/>
          <w:color w:val="000000" w:themeColor="text1"/>
          <w:sz w:val="24"/>
          <w:szCs w:val="24"/>
        </w:rPr>
        <w:t xml:space="preserve">28 </w:t>
      </w:r>
      <w:r w:rsidR="00951EAD" w:rsidRPr="00ED6B71">
        <w:rPr>
          <w:rFonts w:ascii="Arial" w:hAnsi="Arial" w:cs="Arial"/>
          <w:color w:val="000000" w:themeColor="text1"/>
          <w:sz w:val="24"/>
          <w:szCs w:val="24"/>
        </w:rPr>
        <w:t>contains further information on the document</w:t>
      </w:r>
      <w:r>
        <w:rPr>
          <w:rFonts w:ascii="Arial" w:hAnsi="Arial" w:cs="Arial"/>
          <w:color w:val="000000" w:themeColor="text1"/>
          <w:sz w:val="24"/>
          <w:szCs w:val="24"/>
        </w:rPr>
        <w:t>’</w:t>
      </w:r>
      <w:r w:rsidR="00951EAD" w:rsidRPr="00ED6B71">
        <w:rPr>
          <w:rFonts w:ascii="Arial" w:hAnsi="Arial" w:cs="Arial"/>
          <w:color w:val="000000" w:themeColor="text1"/>
          <w:sz w:val="24"/>
          <w:szCs w:val="24"/>
        </w:rPr>
        <w:t xml:space="preserve">s legal framework and </w:t>
      </w:r>
      <w:r w:rsidR="00951EAD">
        <w:rPr>
          <w:rFonts w:ascii="Arial" w:hAnsi="Arial" w:cs="Arial"/>
          <w:color w:val="000000" w:themeColor="text1"/>
          <w:sz w:val="24"/>
          <w:szCs w:val="24"/>
        </w:rPr>
        <w:t xml:space="preserve">principles of the </w:t>
      </w:r>
      <w:r w:rsidR="00951EAD" w:rsidRPr="00ED6B71">
        <w:rPr>
          <w:rFonts w:ascii="Arial" w:hAnsi="Arial" w:cs="Arial"/>
          <w:color w:val="000000" w:themeColor="text1"/>
          <w:sz w:val="24"/>
          <w:szCs w:val="24"/>
        </w:rPr>
        <w:t>United Nations Convention on the Rights of the Child (UNCRC).</w:t>
      </w:r>
    </w:p>
    <w:p w:rsidR="00615EB5" w:rsidRPr="00ED6B71" w:rsidRDefault="00615EB5" w:rsidP="001C2A5E">
      <w:pPr>
        <w:spacing w:after="0" w:line="240" w:lineRule="auto"/>
        <w:rPr>
          <w:rFonts w:ascii="Arial" w:hAnsi="Arial" w:cs="Arial"/>
          <w:b/>
          <w:color w:val="000000" w:themeColor="text1"/>
          <w:sz w:val="28"/>
          <w:szCs w:val="24"/>
        </w:rPr>
      </w:pPr>
    </w:p>
    <w:p w:rsidR="00951EAD" w:rsidRPr="00DC65EA" w:rsidRDefault="00951EAD" w:rsidP="001C2A5E">
      <w:pPr>
        <w:pStyle w:val="Heading2"/>
        <w:spacing w:line="240" w:lineRule="auto"/>
        <w:ind w:left="567" w:hanging="570"/>
      </w:pPr>
      <w:bookmarkStart w:id="13" w:name="_Toc476002789"/>
      <w:r w:rsidRPr="00DC65EA">
        <w:t>Rights of learners</w:t>
      </w:r>
      <w:bookmarkEnd w:id="13"/>
    </w:p>
    <w:p w:rsidR="005645F1" w:rsidRDefault="005645F1" w:rsidP="001C2A5E">
      <w:pPr>
        <w:spacing w:after="0" w:line="240" w:lineRule="auto"/>
        <w:rPr>
          <w:rFonts w:ascii="Arial" w:hAnsi="Arial" w:cs="Arial"/>
          <w:color w:val="000000" w:themeColor="text1"/>
          <w:sz w:val="24"/>
          <w:szCs w:val="24"/>
        </w:rPr>
      </w:pPr>
    </w:p>
    <w:p w:rsidR="00951EAD" w:rsidRDefault="00951EAD" w:rsidP="001C2A5E">
      <w:pPr>
        <w:spacing w:after="0" w:line="240" w:lineRule="auto"/>
        <w:rPr>
          <w:rFonts w:ascii="Arial" w:hAnsi="Arial" w:cs="Arial"/>
          <w:color w:val="000000" w:themeColor="text1"/>
          <w:sz w:val="24"/>
          <w:szCs w:val="24"/>
        </w:rPr>
      </w:pPr>
      <w:r>
        <w:rPr>
          <w:rFonts w:ascii="Arial" w:hAnsi="Arial" w:cs="Arial"/>
          <w:color w:val="000000" w:themeColor="text1"/>
          <w:sz w:val="24"/>
          <w:szCs w:val="24"/>
        </w:rPr>
        <w:t>A</w:t>
      </w:r>
      <w:r w:rsidRPr="00ED6B71">
        <w:rPr>
          <w:rFonts w:ascii="Arial" w:hAnsi="Arial" w:cs="Arial"/>
          <w:color w:val="000000" w:themeColor="text1"/>
          <w:sz w:val="24"/>
          <w:szCs w:val="24"/>
        </w:rPr>
        <w:t>ll learners with healthcare needs are entitled to a full education.</w:t>
      </w:r>
      <w:r>
        <w:rPr>
          <w:rFonts w:ascii="Arial" w:hAnsi="Arial" w:cs="Arial"/>
          <w:color w:val="000000" w:themeColor="text1"/>
          <w:sz w:val="24"/>
          <w:szCs w:val="24"/>
        </w:rPr>
        <w:t xml:space="preserve"> In addition to the duties set out above (Education Act 2002), </w:t>
      </w:r>
      <w:r w:rsidRPr="00ED6B71">
        <w:rPr>
          <w:rFonts w:ascii="Arial" w:hAnsi="Arial" w:cs="Arial"/>
          <w:color w:val="000000" w:themeColor="text1"/>
          <w:sz w:val="24"/>
          <w:szCs w:val="24"/>
        </w:rPr>
        <w:t>consider</w:t>
      </w:r>
      <w:r>
        <w:rPr>
          <w:rFonts w:ascii="Arial" w:hAnsi="Arial" w:cs="Arial"/>
          <w:color w:val="000000" w:themeColor="text1"/>
          <w:sz w:val="24"/>
          <w:szCs w:val="24"/>
        </w:rPr>
        <w:t>ation must also be given to</w:t>
      </w:r>
      <w:r w:rsidRPr="00ED6B71">
        <w:rPr>
          <w:rFonts w:ascii="Arial" w:hAnsi="Arial" w:cs="Arial"/>
          <w:color w:val="000000" w:themeColor="text1"/>
          <w:sz w:val="24"/>
          <w:szCs w:val="24"/>
        </w:rPr>
        <w:t xml:space="preserve"> </w:t>
      </w:r>
      <w:r>
        <w:rPr>
          <w:rFonts w:ascii="Arial" w:hAnsi="Arial" w:cs="Arial"/>
          <w:color w:val="000000" w:themeColor="text1"/>
          <w:sz w:val="24"/>
          <w:szCs w:val="24"/>
        </w:rPr>
        <w:t xml:space="preserve">whether the learner is defined as </w:t>
      </w:r>
      <w:r w:rsidRPr="00ED6B71">
        <w:rPr>
          <w:rFonts w:ascii="Arial" w:hAnsi="Arial" w:cs="Arial"/>
          <w:color w:val="000000" w:themeColor="text1"/>
          <w:sz w:val="24"/>
          <w:szCs w:val="24"/>
        </w:rPr>
        <w:t xml:space="preserve">disabled under the </w:t>
      </w:r>
      <w:r>
        <w:rPr>
          <w:rFonts w:ascii="Arial" w:hAnsi="Arial" w:cs="Arial"/>
          <w:color w:val="000000" w:themeColor="text1"/>
          <w:sz w:val="24"/>
          <w:szCs w:val="24"/>
        </w:rPr>
        <w:t>Equality Act 2010</w:t>
      </w:r>
      <w:r>
        <w:rPr>
          <w:rStyle w:val="FootnoteReference"/>
          <w:rFonts w:ascii="Arial" w:hAnsi="Arial" w:cs="Arial"/>
          <w:color w:val="000000" w:themeColor="text1"/>
          <w:sz w:val="24"/>
          <w:szCs w:val="24"/>
        </w:rPr>
        <w:footnoteReference w:id="4"/>
      </w:r>
      <w:r>
        <w:rPr>
          <w:rFonts w:ascii="Arial" w:hAnsi="Arial" w:cs="Arial"/>
          <w:color w:val="000000" w:themeColor="text1"/>
          <w:sz w:val="24"/>
          <w:szCs w:val="24"/>
        </w:rPr>
        <w:t>. G</w:t>
      </w:r>
      <w:r w:rsidRPr="00ED6B71">
        <w:rPr>
          <w:rFonts w:ascii="Arial" w:hAnsi="Arial" w:cs="Arial"/>
          <w:color w:val="000000" w:themeColor="text1"/>
          <w:sz w:val="24"/>
          <w:szCs w:val="24"/>
        </w:rPr>
        <w:t>overning bodies must comply with</w:t>
      </w:r>
      <w:r>
        <w:rPr>
          <w:rFonts w:ascii="Arial" w:hAnsi="Arial" w:cs="Arial"/>
          <w:color w:val="000000" w:themeColor="text1"/>
          <w:sz w:val="24"/>
          <w:szCs w:val="24"/>
        </w:rPr>
        <w:t xml:space="preserve"> the </w:t>
      </w:r>
      <w:r w:rsidRPr="00ED6B71">
        <w:rPr>
          <w:rFonts w:ascii="Arial" w:hAnsi="Arial" w:cs="Arial"/>
          <w:color w:val="000000" w:themeColor="text1"/>
          <w:sz w:val="24"/>
          <w:szCs w:val="24"/>
        </w:rPr>
        <w:t>duties</w:t>
      </w:r>
      <w:r>
        <w:rPr>
          <w:rFonts w:ascii="Arial" w:hAnsi="Arial" w:cs="Arial"/>
          <w:color w:val="000000" w:themeColor="text1"/>
          <w:sz w:val="24"/>
          <w:szCs w:val="24"/>
        </w:rPr>
        <w:t xml:space="preserve"> of this Act,</w:t>
      </w:r>
      <w:r w:rsidRPr="00ED6B71">
        <w:rPr>
          <w:rFonts w:ascii="Arial" w:hAnsi="Arial" w:cs="Arial"/>
          <w:color w:val="000000" w:themeColor="text1"/>
          <w:sz w:val="24"/>
          <w:szCs w:val="24"/>
        </w:rPr>
        <w:t xml:space="preserve"> including those within an education context. </w:t>
      </w:r>
      <w:r>
        <w:rPr>
          <w:rFonts w:ascii="Arial" w:hAnsi="Arial" w:cs="Arial"/>
          <w:color w:val="000000" w:themeColor="text1"/>
          <w:sz w:val="24"/>
          <w:szCs w:val="24"/>
        </w:rPr>
        <w:t>For e</w:t>
      </w:r>
      <w:r w:rsidRPr="00ED6B71">
        <w:rPr>
          <w:rFonts w:ascii="Arial" w:hAnsi="Arial" w:cs="Arial"/>
          <w:color w:val="000000" w:themeColor="text1"/>
          <w:sz w:val="24"/>
          <w:szCs w:val="24"/>
        </w:rPr>
        <w:t xml:space="preserve">xample, reasonable adjustments for disabled learners must be made </w:t>
      </w:r>
      <w:r>
        <w:rPr>
          <w:rFonts w:ascii="Arial" w:hAnsi="Arial" w:cs="Arial"/>
          <w:color w:val="000000" w:themeColor="text1"/>
          <w:sz w:val="24"/>
          <w:szCs w:val="24"/>
        </w:rPr>
        <w:t>and</w:t>
      </w:r>
      <w:r w:rsidRPr="00ED6B71">
        <w:rPr>
          <w:rFonts w:ascii="Arial" w:hAnsi="Arial" w:cs="Arial"/>
          <w:color w:val="000000" w:themeColor="text1"/>
          <w:sz w:val="24"/>
          <w:szCs w:val="24"/>
        </w:rPr>
        <w:t xml:space="preserve"> disabled learners must not be discriminated against when making admission arrangements.</w:t>
      </w:r>
      <w:r>
        <w:rPr>
          <w:rFonts w:ascii="Arial" w:hAnsi="Arial" w:cs="Arial"/>
          <w:color w:val="000000" w:themeColor="text1"/>
          <w:sz w:val="24"/>
          <w:szCs w:val="24"/>
        </w:rPr>
        <w:t xml:space="preserve"> In drafting this statutory guidance and advice, the Welsh Ministers have had regard to the UNCRC </w:t>
      </w:r>
      <w:r w:rsidR="00615EB5">
        <w:rPr>
          <w:rFonts w:ascii="Arial" w:hAnsi="Arial" w:cs="Arial"/>
          <w:color w:val="000000" w:themeColor="text1"/>
          <w:sz w:val="24"/>
          <w:szCs w:val="24"/>
        </w:rPr>
        <w:t xml:space="preserve">‒ </w:t>
      </w:r>
      <w:r>
        <w:rPr>
          <w:rFonts w:ascii="Arial" w:hAnsi="Arial" w:cs="Arial"/>
          <w:color w:val="000000" w:themeColor="text1"/>
          <w:sz w:val="24"/>
          <w:szCs w:val="24"/>
        </w:rPr>
        <w:t>the contents reflect the rights contained in the convention</w:t>
      </w:r>
      <w:r>
        <w:rPr>
          <w:rStyle w:val="FootnoteReference"/>
          <w:rFonts w:ascii="Arial" w:hAnsi="Arial" w:cs="Arial"/>
          <w:color w:val="000000" w:themeColor="text1"/>
          <w:sz w:val="24"/>
          <w:szCs w:val="24"/>
        </w:rPr>
        <w:footnoteReference w:id="5"/>
      </w:r>
      <w:r>
        <w:rPr>
          <w:rFonts w:ascii="Arial" w:hAnsi="Arial" w:cs="Arial"/>
          <w:color w:val="000000" w:themeColor="text1"/>
          <w:sz w:val="24"/>
          <w:szCs w:val="24"/>
        </w:rPr>
        <w:t xml:space="preserve">. </w:t>
      </w:r>
    </w:p>
    <w:p w:rsidR="00615EB5" w:rsidRDefault="00615EB5" w:rsidP="001C2A5E">
      <w:pPr>
        <w:spacing w:after="0" w:line="240" w:lineRule="auto"/>
        <w:rPr>
          <w:rFonts w:ascii="Arial" w:hAnsi="Arial" w:cs="Arial"/>
          <w:color w:val="000000" w:themeColor="text1"/>
          <w:sz w:val="24"/>
          <w:szCs w:val="24"/>
        </w:rPr>
      </w:pPr>
    </w:p>
    <w:p w:rsidR="00951EAD" w:rsidRPr="00E11B07" w:rsidRDefault="00951EAD" w:rsidP="001C2A5E">
      <w:pPr>
        <w:pStyle w:val="Heading2"/>
        <w:spacing w:line="240" w:lineRule="auto"/>
        <w:ind w:left="567" w:hanging="570"/>
        <w:rPr>
          <w:sz w:val="24"/>
        </w:rPr>
      </w:pPr>
      <w:bookmarkStart w:id="14" w:name="_Toc475983709"/>
      <w:bookmarkStart w:id="15" w:name="_Toc476002729"/>
      <w:bookmarkStart w:id="16" w:name="_Toc476002790"/>
      <w:bookmarkStart w:id="17" w:name="_Toc475983711"/>
      <w:bookmarkStart w:id="18" w:name="_Toc476002731"/>
      <w:bookmarkStart w:id="19" w:name="_Toc476002792"/>
      <w:bookmarkStart w:id="20" w:name="_Toc457845422"/>
      <w:bookmarkStart w:id="21" w:name="_Toc457845549"/>
      <w:bookmarkStart w:id="22" w:name="_Toc457845669"/>
      <w:bookmarkStart w:id="23" w:name="_Toc457845736"/>
      <w:bookmarkStart w:id="24" w:name="_Toc457845798"/>
      <w:bookmarkStart w:id="25" w:name="_Toc426729819"/>
      <w:bookmarkStart w:id="26" w:name="_Toc457845423"/>
      <w:bookmarkStart w:id="27" w:name="_Toc457845670"/>
      <w:bookmarkStart w:id="28" w:name="_Toc476002793"/>
      <w:bookmarkStart w:id="29" w:name="_Toc440373465"/>
      <w:bookmarkEnd w:id="14"/>
      <w:bookmarkEnd w:id="15"/>
      <w:bookmarkEnd w:id="16"/>
      <w:bookmarkEnd w:id="17"/>
      <w:bookmarkEnd w:id="18"/>
      <w:bookmarkEnd w:id="19"/>
      <w:bookmarkEnd w:id="20"/>
      <w:bookmarkEnd w:id="21"/>
      <w:bookmarkEnd w:id="22"/>
      <w:bookmarkEnd w:id="23"/>
      <w:bookmarkEnd w:id="24"/>
      <w:r w:rsidRPr="00882D0F">
        <w:t>General principles in meeting the healthcare needs of learners</w:t>
      </w:r>
      <w:bookmarkEnd w:id="25"/>
      <w:bookmarkEnd w:id="26"/>
      <w:bookmarkEnd w:id="27"/>
      <w:bookmarkEnd w:id="28"/>
      <w:r w:rsidRPr="00882D0F">
        <w:t xml:space="preserve"> </w:t>
      </w:r>
      <w:bookmarkEnd w:id="29"/>
    </w:p>
    <w:p w:rsidR="00951EAD" w:rsidRDefault="00951EAD" w:rsidP="001C2A5E">
      <w:pPr>
        <w:spacing w:after="0" w:line="240" w:lineRule="auto"/>
        <w:rPr>
          <w:rFonts w:ascii="Arial" w:hAnsi="Arial" w:cs="Arial"/>
          <w:color w:val="000000" w:themeColor="text1"/>
          <w:sz w:val="24"/>
          <w:szCs w:val="24"/>
        </w:rPr>
      </w:pPr>
      <w:r>
        <w:rPr>
          <w:rFonts w:ascii="Arial" w:hAnsi="Arial" w:cs="Arial"/>
          <w:color w:val="000000" w:themeColor="text1"/>
          <w:sz w:val="24"/>
          <w:szCs w:val="24"/>
        </w:rPr>
        <w:br/>
        <w:t>H</w:t>
      </w:r>
      <w:r w:rsidRPr="00E91356">
        <w:rPr>
          <w:rFonts w:ascii="Arial" w:hAnsi="Arial" w:cs="Arial"/>
          <w:color w:val="000000" w:themeColor="text1"/>
          <w:sz w:val="24"/>
          <w:szCs w:val="24"/>
        </w:rPr>
        <w:t>ealthcare issues affect e</w:t>
      </w:r>
      <w:r>
        <w:rPr>
          <w:rFonts w:ascii="Arial" w:hAnsi="Arial" w:cs="Arial"/>
          <w:color w:val="000000" w:themeColor="text1"/>
          <w:sz w:val="24"/>
          <w:szCs w:val="24"/>
        </w:rPr>
        <w:t>ach</w:t>
      </w:r>
      <w:r w:rsidRPr="00E91356">
        <w:rPr>
          <w:rFonts w:ascii="Arial" w:hAnsi="Arial" w:cs="Arial"/>
          <w:color w:val="000000" w:themeColor="text1"/>
          <w:sz w:val="24"/>
          <w:szCs w:val="24"/>
        </w:rPr>
        <w:t xml:space="preserve"> </w:t>
      </w:r>
      <w:r>
        <w:rPr>
          <w:rFonts w:ascii="Arial" w:hAnsi="Arial" w:cs="Arial"/>
          <w:color w:val="000000" w:themeColor="text1"/>
          <w:sz w:val="24"/>
          <w:szCs w:val="24"/>
        </w:rPr>
        <w:t xml:space="preserve">learner </w:t>
      </w:r>
      <w:r w:rsidRPr="00E91356">
        <w:rPr>
          <w:rFonts w:ascii="Arial" w:hAnsi="Arial" w:cs="Arial"/>
          <w:color w:val="000000" w:themeColor="text1"/>
          <w:sz w:val="24"/>
          <w:szCs w:val="24"/>
        </w:rPr>
        <w:t>individual</w:t>
      </w:r>
      <w:r>
        <w:rPr>
          <w:rFonts w:ascii="Arial" w:hAnsi="Arial" w:cs="Arial"/>
          <w:color w:val="000000" w:themeColor="text1"/>
          <w:sz w:val="24"/>
          <w:szCs w:val="24"/>
        </w:rPr>
        <w:t>ly and s</w:t>
      </w:r>
      <w:r w:rsidRPr="00E91356">
        <w:rPr>
          <w:rFonts w:ascii="Arial" w:hAnsi="Arial" w:cs="Arial"/>
          <w:color w:val="000000" w:themeColor="text1"/>
          <w:sz w:val="24"/>
          <w:szCs w:val="24"/>
        </w:rPr>
        <w:t>upport from the education setting may have a</w:t>
      </w:r>
      <w:r>
        <w:rPr>
          <w:rFonts w:ascii="Arial" w:hAnsi="Arial" w:cs="Arial"/>
          <w:color w:val="000000" w:themeColor="text1"/>
          <w:sz w:val="24"/>
          <w:szCs w:val="24"/>
        </w:rPr>
        <w:t>n</w:t>
      </w:r>
      <w:r w:rsidRPr="00E91356">
        <w:rPr>
          <w:rFonts w:ascii="Arial" w:hAnsi="Arial" w:cs="Arial"/>
          <w:color w:val="000000" w:themeColor="text1"/>
          <w:sz w:val="24"/>
          <w:szCs w:val="24"/>
        </w:rPr>
        <w:t xml:space="preserve"> impact on </w:t>
      </w:r>
      <w:r>
        <w:rPr>
          <w:rFonts w:ascii="Arial" w:hAnsi="Arial" w:cs="Arial"/>
          <w:color w:val="000000" w:themeColor="text1"/>
          <w:sz w:val="24"/>
          <w:szCs w:val="24"/>
        </w:rPr>
        <w:t xml:space="preserve">their </w:t>
      </w:r>
      <w:r w:rsidRPr="00E91356">
        <w:rPr>
          <w:rFonts w:ascii="Arial" w:hAnsi="Arial" w:cs="Arial"/>
          <w:color w:val="000000" w:themeColor="text1"/>
          <w:sz w:val="24"/>
          <w:szCs w:val="24"/>
        </w:rPr>
        <w:t>quality of life</w:t>
      </w:r>
      <w:r>
        <w:rPr>
          <w:rFonts w:ascii="Arial" w:hAnsi="Arial" w:cs="Arial"/>
          <w:color w:val="000000" w:themeColor="text1"/>
          <w:sz w:val="24"/>
          <w:szCs w:val="24"/>
        </w:rPr>
        <w:t xml:space="preserve"> and future chances</w:t>
      </w:r>
      <w:r w:rsidRPr="00E91356">
        <w:rPr>
          <w:rFonts w:ascii="Arial" w:hAnsi="Arial" w:cs="Arial"/>
          <w:color w:val="000000" w:themeColor="text1"/>
          <w:sz w:val="24"/>
          <w:szCs w:val="24"/>
        </w:rPr>
        <w:t>.</w:t>
      </w:r>
      <w:r>
        <w:rPr>
          <w:rFonts w:ascii="Arial" w:hAnsi="Arial" w:cs="Arial"/>
          <w:color w:val="000000" w:themeColor="text1"/>
          <w:sz w:val="24"/>
          <w:szCs w:val="24"/>
        </w:rPr>
        <w:t xml:space="preserve"> Therefore</w:t>
      </w:r>
      <w:r w:rsidR="00615EB5">
        <w:rPr>
          <w:rFonts w:ascii="Arial" w:hAnsi="Arial" w:cs="Arial"/>
          <w:color w:val="000000" w:themeColor="text1"/>
          <w:sz w:val="24"/>
          <w:szCs w:val="24"/>
        </w:rPr>
        <w:t>,</w:t>
      </w:r>
      <w:r w:rsidRPr="00E91356">
        <w:rPr>
          <w:rFonts w:ascii="Arial" w:hAnsi="Arial" w:cs="Arial"/>
          <w:color w:val="000000" w:themeColor="text1"/>
          <w:sz w:val="24"/>
          <w:szCs w:val="24"/>
        </w:rPr>
        <w:t xml:space="preserve"> governing bodies </w:t>
      </w:r>
      <w:r>
        <w:rPr>
          <w:rFonts w:ascii="Arial" w:hAnsi="Arial" w:cs="Arial"/>
          <w:color w:val="000000" w:themeColor="text1"/>
          <w:sz w:val="24"/>
          <w:szCs w:val="24"/>
        </w:rPr>
        <w:t xml:space="preserve">and headteachers should </w:t>
      </w:r>
      <w:r w:rsidRPr="00E91356">
        <w:rPr>
          <w:rFonts w:ascii="Arial" w:hAnsi="Arial" w:cs="Arial"/>
          <w:color w:val="000000" w:themeColor="text1"/>
          <w:sz w:val="24"/>
          <w:szCs w:val="24"/>
        </w:rPr>
        <w:t xml:space="preserve">ensure </w:t>
      </w:r>
      <w:r>
        <w:rPr>
          <w:rFonts w:ascii="Arial" w:hAnsi="Arial" w:cs="Arial"/>
          <w:color w:val="000000" w:themeColor="text1"/>
          <w:sz w:val="24"/>
          <w:szCs w:val="24"/>
        </w:rPr>
        <w:t xml:space="preserve">arrangements </w:t>
      </w:r>
      <w:r w:rsidRPr="00E91356">
        <w:rPr>
          <w:rFonts w:ascii="Arial" w:hAnsi="Arial" w:cs="Arial"/>
          <w:color w:val="000000" w:themeColor="text1"/>
          <w:sz w:val="24"/>
          <w:szCs w:val="24"/>
        </w:rPr>
        <w:t xml:space="preserve">focus </w:t>
      </w:r>
      <w:r>
        <w:rPr>
          <w:rFonts w:ascii="Arial" w:hAnsi="Arial" w:cs="Arial"/>
          <w:color w:val="000000" w:themeColor="text1"/>
          <w:sz w:val="24"/>
          <w:szCs w:val="24"/>
        </w:rPr>
        <w:t xml:space="preserve">on meeting the needs specific to the </w:t>
      </w:r>
      <w:r w:rsidRPr="00E91356">
        <w:rPr>
          <w:rFonts w:ascii="Arial" w:hAnsi="Arial" w:cs="Arial"/>
          <w:color w:val="000000" w:themeColor="text1"/>
          <w:sz w:val="24"/>
          <w:szCs w:val="24"/>
        </w:rPr>
        <w:t xml:space="preserve">learner and </w:t>
      </w:r>
      <w:r>
        <w:rPr>
          <w:rFonts w:ascii="Arial" w:hAnsi="Arial" w:cs="Arial"/>
          <w:color w:val="000000" w:themeColor="text1"/>
          <w:sz w:val="24"/>
          <w:szCs w:val="24"/>
        </w:rPr>
        <w:t xml:space="preserve">consider how this </w:t>
      </w:r>
      <w:r w:rsidRPr="00E91356">
        <w:rPr>
          <w:rFonts w:ascii="Arial" w:hAnsi="Arial" w:cs="Arial"/>
          <w:color w:val="000000" w:themeColor="text1"/>
          <w:sz w:val="24"/>
          <w:szCs w:val="24"/>
        </w:rPr>
        <w:t>impact</w:t>
      </w:r>
      <w:r>
        <w:rPr>
          <w:rFonts w:ascii="Arial" w:hAnsi="Arial" w:cs="Arial"/>
          <w:color w:val="000000" w:themeColor="text1"/>
          <w:sz w:val="24"/>
          <w:szCs w:val="24"/>
        </w:rPr>
        <w:t>s</w:t>
      </w:r>
      <w:r w:rsidRPr="00E91356">
        <w:rPr>
          <w:rFonts w:ascii="Arial" w:hAnsi="Arial" w:cs="Arial"/>
          <w:color w:val="000000" w:themeColor="text1"/>
          <w:sz w:val="24"/>
          <w:szCs w:val="24"/>
        </w:rPr>
        <w:t xml:space="preserve"> on their education, </w:t>
      </w:r>
      <w:r>
        <w:rPr>
          <w:rFonts w:ascii="Arial" w:hAnsi="Arial" w:cs="Arial"/>
          <w:color w:val="000000" w:themeColor="text1"/>
          <w:sz w:val="24"/>
          <w:szCs w:val="24"/>
        </w:rPr>
        <w:t xml:space="preserve">attainment </w:t>
      </w:r>
      <w:r w:rsidRPr="00E91356">
        <w:rPr>
          <w:rFonts w:ascii="Arial" w:hAnsi="Arial" w:cs="Arial"/>
          <w:color w:val="000000" w:themeColor="text1"/>
          <w:sz w:val="24"/>
          <w:szCs w:val="24"/>
        </w:rPr>
        <w:t>and well-being.</w:t>
      </w:r>
      <w:r>
        <w:rPr>
          <w:rFonts w:ascii="Arial" w:hAnsi="Arial" w:cs="Arial"/>
          <w:color w:val="000000" w:themeColor="text1"/>
          <w:sz w:val="24"/>
          <w:szCs w:val="24"/>
        </w:rPr>
        <w:t xml:space="preserve"> Arrangements should give learners and p</w:t>
      </w:r>
      <w:r w:rsidRPr="00E91356">
        <w:rPr>
          <w:rFonts w:ascii="Arial" w:hAnsi="Arial" w:cs="Arial"/>
          <w:color w:val="000000" w:themeColor="text1"/>
          <w:sz w:val="24"/>
          <w:szCs w:val="24"/>
        </w:rPr>
        <w:t xml:space="preserve">arents </w:t>
      </w:r>
      <w:r>
        <w:rPr>
          <w:rFonts w:ascii="Arial" w:hAnsi="Arial" w:cs="Arial"/>
          <w:color w:val="000000" w:themeColor="text1"/>
          <w:sz w:val="24"/>
          <w:szCs w:val="24"/>
        </w:rPr>
        <w:t>c</w:t>
      </w:r>
      <w:r w:rsidRPr="00E91356">
        <w:rPr>
          <w:rFonts w:ascii="Arial" w:hAnsi="Arial" w:cs="Arial"/>
          <w:color w:val="000000" w:themeColor="text1"/>
          <w:sz w:val="24"/>
          <w:szCs w:val="24"/>
        </w:rPr>
        <w:t>onfiden</w:t>
      </w:r>
      <w:r>
        <w:rPr>
          <w:rFonts w:ascii="Arial" w:hAnsi="Arial" w:cs="Arial"/>
          <w:color w:val="000000" w:themeColor="text1"/>
          <w:sz w:val="24"/>
          <w:szCs w:val="24"/>
        </w:rPr>
        <w:t xml:space="preserve">ce that </w:t>
      </w:r>
      <w:r w:rsidRPr="00E91356">
        <w:rPr>
          <w:rFonts w:ascii="Arial" w:hAnsi="Arial" w:cs="Arial"/>
          <w:color w:val="000000" w:themeColor="text1"/>
          <w:sz w:val="24"/>
          <w:szCs w:val="24"/>
        </w:rPr>
        <w:t>provi</w:t>
      </w:r>
      <w:r>
        <w:rPr>
          <w:rFonts w:ascii="Arial" w:hAnsi="Arial" w:cs="Arial"/>
          <w:color w:val="000000" w:themeColor="text1"/>
          <w:sz w:val="24"/>
          <w:szCs w:val="24"/>
        </w:rPr>
        <w:t>sion is suitable and effective.</w:t>
      </w:r>
    </w:p>
    <w:p w:rsidR="00352987" w:rsidRDefault="00352987" w:rsidP="001C2A5E">
      <w:pPr>
        <w:spacing w:after="0" w:line="240" w:lineRule="auto"/>
        <w:rPr>
          <w:rFonts w:ascii="Arial" w:hAnsi="Arial" w:cs="Arial"/>
          <w:color w:val="000000" w:themeColor="text1"/>
          <w:sz w:val="24"/>
          <w:szCs w:val="24"/>
        </w:rPr>
      </w:pPr>
    </w:p>
    <w:p w:rsidR="00951EAD" w:rsidRDefault="00951EAD" w:rsidP="001C2A5E">
      <w:pPr>
        <w:spacing w:after="0" w:line="240" w:lineRule="auto"/>
        <w:rPr>
          <w:rFonts w:ascii="Arial" w:hAnsi="Arial" w:cs="Arial"/>
          <w:color w:val="000000" w:themeColor="text1"/>
          <w:sz w:val="24"/>
          <w:szCs w:val="24"/>
        </w:rPr>
      </w:pPr>
      <w:r>
        <w:rPr>
          <w:rFonts w:ascii="Arial" w:hAnsi="Arial" w:cs="Arial"/>
          <w:color w:val="000000" w:themeColor="text1"/>
          <w:sz w:val="24"/>
          <w:szCs w:val="24"/>
        </w:rPr>
        <w:t>Local authorities and g</w:t>
      </w:r>
      <w:r w:rsidRPr="00E91356">
        <w:rPr>
          <w:rFonts w:ascii="Arial" w:hAnsi="Arial" w:cs="Arial"/>
          <w:color w:val="000000" w:themeColor="text1"/>
          <w:sz w:val="24"/>
          <w:szCs w:val="24"/>
        </w:rPr>
        <w:t>overning bod</w:t>
      </w:r>
      <w:r>
        <w:rPr>
          <w:rFonts w:ascii="Arial" w:hAnsi="Arial" w:cs="Arial"/>
          <w:color w:val="000000" w:themeColor="text1"/>
          <w:sz w:val="24"/>
          <w:szCs w:val="24"/>
        </w:rPr>
        <w:t>ies must</w:t>
      </w:r>
      <w:r w:rsidRPr="00E91356">
        <w:rPr>
          <w:rFonts w:ascii="Arial" w:hAnsi="Arial" w:cs="Arial"/>
          <w:color w:val="000000" w:themeColor="text1"/>
          <w:sz w:val="24"/>
          <w:szCs w:val="24"/>
        </w:rPr>
        <w:t xml:space="preserve"> ensure arrangements</w:t>
      </w:r>
      <w:r>
        <w:rPr>
          <w:rFonts w:ascii="Arial" w:hAnsi="Arial" w:cs="Arial"/>
          <w:color w:val="000000" w:themeColor="text1"/>
          <w:sz w:val="24"/>
          <w:szCs w:val="24"/>
        </w:rPr>
        <w:t xml:space="preserve"> properly support learners and minimise disruption or barriers to their education. A</w:t>
      </w:r>
      <w:r w:rsidRPr="00E91356">
        <w:rPr>
          <w:rFonts w:ascii="Arial" w:hAnsi="Arial" w:cs="Arial"/>
          <w:color w:val="000000" w:themeColor="text1"/>
          <w:sz w:val="24"/>
          <w:szCs w:val="24"/>
        </w:rPr>
        <w:t xml:space="preserve">rrangements should </w:t>
      </w:r>
      <w:r>
        <w:rPr>
          <w:rFonts w:ascii="Arial" w:hAnsi="Arial" w:cs="Arial"/>
          <w:color w:val="000000" w:themeColor="text1"/>
          <w:sz w:val="24"/>
          <w:szCs w:val="24"/>
        </w:rPr>
        <w:t>also consider any</w:t>
      </w:r>
      <w:r w:rsidRPr="00E91356">
        <w:rPr>
          <w:rFonts w:ascii="Arial" w:hAnsi="Arial" w:cs="Arial"/>
          <w:color w:val="000000" w:themeColor="text1"/>
          <w:sz w:val="24"/>
          <w:szCs w:val="24"/>
        </w:rPr>
        <w:t xml:space="preserve"> wider safeguarding duties while seeking to ensure </w:t>
      </w:r>
      <w:r>
        <w:rPr>
          <w:rFonts w:ascii="Arial" w:hAnsi="Arial" w:cs="Arial"/>
          <w:color w:val="000000" w:themeColor="text1"/>
          <w:sz w:val="24"/>
          <w:szCs w:val="24"/>
        </w:rPr>
        <w:t xml:space="preserve">all </w:t>
      </w:r>
      <w:r w:rsidRPr="00E91356">
        <w:rPr>
          <w:rFonts w:ascii="Arial" w:hAnsi="Arial" w:cs="Arial"/>
          <w:color w:val="000000" w:themeColor="text1"/>
          <w:sz w:val="24"/>
          <w:szCs w:val="24"/>
        </w:rPr>
        <w:t xml:space="preserve">learners can access and enjoy the same opportunities. </w:t>
      </w:r>
    </w:p>
    <w:p w:rsidR="00352987" w:rsidRDefault="00352987" w:rsidP="001C2A5E">
      <w:pPr>
        <w:spacing w:after="0" w:line="240" w:lineRule="auto"/>
        <w:rPr>
          <w:rFonts w:ascii="Arial" w:hAnsi="Arial" w:cs="Arial"/>
          <w:color w:val="000000" w:themeColor="text1"/>
          <w:sz w:val="24"/>
          <w:szCs w:val="24"/>
        </w:rPr>
      </w:pPr>
    </w:p>
    <w:p w:rsidR="00951EAD" w:rsidRDefault="00951EAD" w:rsidP="001C2A5E">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This </w:t>
      </w:r>
      <w:r w:rsidRPr="00E91356">
        <w:rPr>
          <w:rFonts w:ascii="Arial" w:hAnsi="Arial" w:cs="Arial"/>
          <w:color w:val="000000" w:themeColor="text1"/>
          <w:sz w:val="24"/>
          <w:szCs w:val="24"/>
        </w:rPr>
        <w:t>include</w:t>
      </w:r>
      <w:r>
        <w:rPr>
          <w:rFonts w:ascii="Arial" w:hAnsi="Arial" w:cs="Arial"/>
          <w:color w:val="000000" w:themeColor="text1"/>
          <w:sz w:val="24"/>
          <w:szCs w:val="24"/>
        </w:rPr>
        <w:t xml:space="preserve">s creating and maintaining effective </w:t>
      </w:r>
      <w:r w:rsidR="00352987">
        <w:rPr>
          <w:rFonts w:ascii="Arial" w:hAnsi="Arial" w:cs="Arial"/>
          <w:color w:val="000000" w:themeColor="text1"/>
          <w:sz w:val="24"/>
          <w:szCs w:val="24"/>
        </w:rPr>
        <w:t>h</w:t>
      </w:r>
      <w:r>
        <w:rPr>
          <w:rFonts w:ascii="Arial" w:hAnsi="Arial" w:cs="Arial"/>
          <w:color w:val="000000" w:themeColor="text1"/>
          <w:sz w:val="24"/>
          <w:szCs w:val="24"/>
        </w:rPr>
        <w:t xml:space="preserve">ealthcare </w:t>
      </w:r>
      <w:r w:rsidR="00352987">
        <w:rPr>
          <w:rFonts w:ascii="Arial" w:hAnsi="Arial" w:cs="Arial"/>
          <w:color w:val="000000" w:themeColor="text1"/>
          <w:sz w:val="24"/>
          <w:szCs w:val="24"/>
        </w:rPr>
        <w:t>n</w:t>
      </w:r>
      <w:r>
        <w:rPr>
          <w:rFonts w:ascii="Arial" w:hAnsi="Arial" w:cs="Arial"/>
          <w:color w:val="000000" w:themeColor="text1"/>
          <w:sz w:val="24"/>
          <w:szCs w:val="24"/>
        </w:rPr>
        <w:t xml:space="preserve">eeds policies in the local authority and education setting. </w:t>
      </w:r>
      <w:r w:rsidRPr="0012251A">
        <w:rPr>
          <w:rFonts w:ascii="Arial" w:hAnsi="Arial" w:cs="Arial"/>
          <w:color w:val="000000" w:themeColor="text1"/>
          <w:sz w:val="24"/>
          <w:szCs w:val="24"/>
        </w:rPr>
        <w:t xml:space="preserve">The policy is not expected to be lengthy or complex or cover every possible medical condition, but </w:t>
      </w:r>
      <w:r w:rsidR="00F27200">
        <w:rPr>
          <w:rFonts w:ascii="Arial" w:hAnsi="Arial" w:cs="Arial"/>
          <w:color w:val="000000" w:themeColor="text1"/>
          <w:sz w:val="24"/>
          <w:szCs w:val="24"/>
        </w:rPr>
        <w:t xml:space="preserve">it should </w:t>
      </w:r>
      <w:r w:rsidRPr="0012251A">
        <w:rPr>
          <w:rFonts w:ascii="Arial" w:hAnsi="Arial" w:cs="Arial"/>
          <w:color w:val="000000" w:themeColor="text1"/>
          <w:sz w:val="24"/>
          <w:szCs w:val="24"/>
        </w:rPr>
        <w:t xml:space="preserve">have a broad and relevant approach to the local authority or individual </w:t>
      </w:r>
      <w:r>
        <w:rPr>
          <w:rFonts w:ascii="Arial" w:hAnsi="Arial" w:cs="Arial"/>
          <w:color w:val="000000" w:themeColor="text1"/>
          <w:sz w:val="24"/>
          <w:szCs w:val="24"/>
        </w:rPr>
        <w:t>education setting</w:t>
      </w:r>
      <w:r w:rsidRPr="0012251A">
        <w:rPr>
          <w:rFonts w:ascii="Arial" w:hAnsi="Arial" w:cs="Arial"/>
          <w:color w:val="000000" w:themeColor="text1"/>
          <w:sz w:val="24"/>
          <w:szCs w:val="24"/>
        </w:rPr>
        <w:t>.</w:t>
      </w:r>
      <w:r>
        <w:rPr>
          <w:rFonts w:ascii="Arial" w:hAnsi="Arial" w:cs="Arial"/>
          <w:color w:val="000000" w:themeColor="text1"/>
          <w:sz w:val="24"/>
          <w:szCs w:val="24"/>
        </w:rPr>
        <w:t xml:space="preserve"> </w:t>
      </w:r>
      <w:r w:rsidR="00F27200">
        <w:rPr>
          <w:rFonts w:ascii="Arial" w:hAnsi="Arial" w:cs="Arial"/>
          <w:color w:val="000000" w:themeColor="text1"/>
          <w:sz w:val="24"/>
          <w:szCs w:val="24"/>
        </w:rPr>
        <w:t xml:space="preserve">It </w:t>
      </w:r>
      <w:r>
        <w:rPr>
          <w:rFonts w:ascii="Arial" w:hAnsi="Arial" w:cs="Arial"/>
          <w:color w:val="000000" w:themeColor="text1"/>
          <w:sz w:val="24"/>
          <w:szCs w:val="24"/>
        </w:rPr>
        <w:t>will need to be available online for parents and learners to read and not contain any personal or confidential information.</w:t>
      </w:r>
    </w:p>
    <w:p w:rsidR="00352987" w:rsidRDefault="00352987" w:rsidP="001C2A5E">
      <w:pPr>
        <w:spacing w:after="0" w:line="240" w:lineRule="auto"/>
        <w:rPr>
          <w:rFonts w:ascii="Arial" w:hAnsi="Arial" w:cs="Arial"/>
          <w:color w:val="000000" w:themeColor="text1"/>
          <w:sz w:val="24"/>
          <w:szCs w:val="24"/>
        </w:rPr>
      </w:pPr>
    </w:p>
    <w:p w:rsidR="00951EAD" w:rsidRPr="00E11B07" w:rsidRDefault="00951EAD" w:rsidP="001C2A5E">
      <w:pPr>
        <w:spacing w:after="0" w:line="240" w:lineRule="auto"/>
        <w:rPr>
          <w:rFonts w:ascii="Arial" w:hAnsi="Arial" w:cs="Arial"/>
          <w:i/>
          <w:color w:val="000000" w:themeColor="text1"/>
          <w:sz w:val="24"/>
          <w:szCs w:val="24"/>
        </w:rPr>
      </w:pPr>
      <w:r w:rsidRPr="00882D0F">
        <w:rPr>
          <w:rFonts w:ascii="Arial" w:hAnsi="Arial" w:cs="Arial"/>
          <w:color w:val="000000" w:themeColor="text1"/>
          <w:sz w:val="24"/>
          <w:szCs w:val="24"/>
        </w:rPr>
        <w:t>M</w:t>
      </w:r>
      <w:r>
        <w:rPr>
          <w:rFonts w:ascii="Arial" w:hAnsi="Arial" w:cs="Arial"/>
          <w:color w:val="000000" w:themeColor="text1"/>
          <w:sz w:val="24"/>
          <w:szCs w:val="24"/>
        </w:rPr>
        <w:t>any</w:t>
      </w:r>
      <w:r w:rsidRPr="00882D0F">
        <w:rPr>
          <w:rFonts w:ascii="Arial" w:hAnsi="Arial" w:cs="Arial"/>
          <w:color w:val="000000" w:themeColor="text1"/>
          <w:sz w:val="24"/>
          <w:szCs w:val="24"/>
        </w:rPr>
        <w:t xml:space="preserve"> learners will have a </w:t>
      </w:r>
      <w:r w:rsidRPr="000224A1">
        <w:rPr>
          <w:rFonts w:ascii="Arial" w:hAnsi="Arial" w:cs="Arial"/>
          <w:color w:val="000000" w:themeColor="text1"/>
          <w:sz w:val="24"/>
          <w:szCs w:val="24"/>
        </w:rPr>
        <w:t>short-term</w:t>
      </w:r>
      <w:r w:rsidRPr="00E91356">
        <w:rPr>
          <w:rFonts w:ascii="Arial" w:hAnsi="Arial" w:cs="Arial"/>
          <w:color w:val="000000" w:themeColor="text1"/>
          <w:sz w:val="24"/>
          <w:szCs w:val="24"/>
        </w:rPr>
        <w:t xml:space="preserve"> healthcare need</w:t>
      </w:r>
      <w:r>
        <w:rPr>
          <w:rFonts w:ascii="Arial" w:hAnsi="Arial" w:cs="Arial"/>
          <w:color w:val="000000" w:themeColor="text1"/>
          <w:sz w:val="24"/>
          <w:szCs w:val="24"/>
        </w:rPr>
        <w:t xml:space="preserve"> at some point.</w:t>
      </w:r>
      <w:r w:rsidRPr="00E91356">
        <w:rPr>
          <w:rFonts w:ascii="Arial" w:hAnsi="Arial" w:cs="Arial"/>
          <w:color w:val="000000" w:themeColor="text1"/>
          <w:sz w:val="24"/>
          <w:szCs w:val="24"/>
        </w:rPr>
        <w:t xml:space="preserve"> </w:t>
      </w:r>
      <w:r>
        <w:rPr>
          <w:rFonts w:ascii="Arial" w:hAnsi="Arial" w:cs="Arial"/>
          <w:color w:val="000000" w:themeColor="text1"/>
          <w:sz w:val="24"/>
          <w:szCs w:val="24"/>
        </w:rPr>
        <w:t xml:space="preserve">With </w:t>
      </w:r>
      <w:r w:rsidRPr="00E91356">
        <w:rPr>
          <w:rFonts w:ascii="Arial" w:hAnsi="Arial" w:cs="Arial"/>
          <w:color w:val="000000" w:themeColor="text1"/>
          <w:sz w:val="24"/>
          <w:szCs w:val="24"/>
        </w:rPr>
        <w:t>appropriate support</w:t>
      </w:r>
      <w:r>
        <w:rPr>
          <w:rFonts w:ascii="Arial" w:hAnsi="Arial" w:cs="Arial"/>
          <w:color w:val="000000" w:themeColor="text1"/>
          <w:sz w:val="24"/>
          <w:szCs w:val="24"/>
        </w:rPr>
        <w:t xml:space="preserve"> they should be</w:t>
      </w:r>
      <w:r w:rsidRPr="00E91356">
        <w:rPr>
          <w:rFonts w:ascii="Arial" w:hAnsi="Arial" w:cs="Arial"/>
          <w:color w:val="000000" w:themeColor="text1"/>
          <w:sz w:val="24"/>
          <w:szCs w:val="24"/>
        </w:rPr>
        <w:t xml:space="preserve"> able to </w:t>
      </w:r>
      <w:r>
        <w:rPr>
          <w:rFonts w:ascii="Arial" w:hAnsi="Arial" w:cs="Arial"/>
          <w:color w:val="000000" w:themeColor="text1"/>
          <w:sz w:val="24"/>
          <w:szCs w:val="24"/>
        </w:rPr>
        <w:t xml:space="preserve">regularly attend and </w:t>
      </w:r>
      <w:r w:rsidRPr="00E91356">
        <w:rPr>
          <w:rFonts w:ascii="Arial" w:hAnsi="Arial" w:cs="Arial"/>
          <w:color w:val="000000" w:themeColor="text1"/>
          <w:sz w:val="24"/>
          <w:szCs w:val="24"/>
        </w:rPr>
        <w:t xml:space="preserve">take part in most activities. </w:t>
      </w:r>
      <w:r>
        <w:rPr>
          <w:rFonts w:ascii="Arial" w:hAnsi="Arial" w:cs="Arial"/>
          <w:color w:val="000000" w:themeColor="text1"/>
          <w:sz w:val="24"/>
          <w:szCs w:val="24"/>
        </w:rPr>
        <w:t>However, some</w:t>
      </w:r>
      <w:r w:rsidRPr="00E91356">
        <w:rPr>
          <w:rFonts w:ascii="Arial" w:hAnsi="Arial" w:cs="Arial"/>
          <w:color w:val="000000" w:themeColor="text1"/>
          <w:sz w:val="24"/>
          <w:szCs w:val="24"/>
        </w:rPr>
        <w:t xml:space="preserve"> learners</w:t>
      </w:r>
      <w:r>
        <w:rPr>
          <w:rFonts w:ascii="Arial" w:hAnsi="Arial" w:cs="Arial"/>
          <w:color w:val="000000" w:themeColor="text1"/>
          <w:sz w:val="24"/>
          <w:szCs w:val="24"/>
        </w:rPr>
        <w:t xml:space="preserve"> </w:t>
      </w:r>
      <w:r w:rsidRPr="00E91356">
        <w:rPr>
          <w:rFonts w:ascii="Arial" w:hAnsi="Arial" w:cs="Arial"/>
          <w:color w:val="000000" w:themeColor="text1"/>
          <w:sz w:val="24"/>
          <w:szCs w:val="24"/>
        </w:rPr>
        <w:t xml:space="preserve">may have </w:t>
      </w:r>
      <w:r>
        <w:rPr>
          <w:rFonts w:ascii="Arial" w:hAnsi="Arial" w:cs="Arial"/>
          <w:color w:val="000000" w:themeColor="text1"/>
          <w:sz w:val="24"/>
          <w:szCs w:val="24"/>
        </w:rPr>
        <w:t>significant or</w:t>
      </w:r>
      <w:r w:rsidRPr="00E91356">
        <w:rPr>
          <w:rFonts w:ascii="Arial" w:hAnsi="Arial" w:cs="Arial"/>
          <w:color w:val="000000" w:themeColor="text1"/>
          <w:sz w:val="24"/>
          <w:szCs w:val="24"/>
        </w:rPr>
        <w:t xml:space="preserve"> long</w:t>
      </w:r>
      <w:r>
        <w:rPr>
          <w:rFonts w:ascii="Arial" w:hAnsi="Arial" w:cs="Arial"/>
          <w:color w:val="000000" w:themeColor="text1"/>
          <w:sz w:val="24"/>
          <w:szCs w:val="24"/>
        </w:rPr>
        <w:t>-</w:t>
      </w:r>
      <w:r w:rsidRPr="00E91356">
        <w:rPr>
          <w:rFonts w:ascii="Arial" w:hAnsi="Arial" w:cs="Arial"/>
          <w:color w:val="000000" w:themeColor="text1"/>
          <w:sz w:val="24"/>
          <w:szCs w:val="24"/>
        </w:rPr>
        <w:t xml:space="preserve">term </w:t>
      </w:r>
      <w:r>
        <w:rPr>
          <w:rFonts w:ascii="Arial" w:hAnsi="Arial" w:cs="Arial"/>
          <w:color w:val="000000" w:themeColor="text1"/>
          <w:sz w:val="24"/>
          <w:szCs w:val="24"/>
        </w:rPr>
        <w:t>healthcare needs affecting</w:t>
      </w:r>
      <w:r w:rsidRPr="00E91356">
        <w:rPr>
          <w:rFonts w:ascii="Arial" w:hAnsi="Arial" w:cs="Arial"/>
          <w:color w:val="000000" w:themeColor="text1"/>
          <w:sz w:val="24"/>
          <w:szCs w:val="24"/>
        </w:rPr>
        <w:t xml:space="preserve"> </w:t>
      </w:r>
      <w:r w:rsidR="00F27200">
        <w:rPr>
          <w:rFonts w:ascii="Arial" w:hAnsi="Arial" w:cs="Arial"/>
          <w:color w:val="000000" w:themeColor="text1"/>
          <w:sz w:val="24"/>
          <w:szCs w:val="24"/>
        </w:rPr>
        <w:t xml:space="preserve">their </w:t>
      </w:r>
      <w:r w:rsidRPr="00E91356">
        <w:rPr>
          <w:rFonts w:ascii="Arial" w:hAnsi="Arial" w:cs="Arial"/>
          <w:color w:val="000000" w:themeColor="text1"/>
          <w:sz w:val="24"/>
          <w:szCs w:val="24"/>
        </w:rPr>
        <w:t>cognitive</w:t>
      </w:r>
      <w:r>
        <w:rPr>
          <w:rFonts w:ascii="Arial" w:hAnsi="Arial" w:cs="Arial"/>
          <w:color w:val="000000" w:themeColor="text1"/>
          <w:sz w:val="24"/>
          <w:szCs w:val="24"/>
        </w:rPr>
        <w:t xml:space="preserve"> or</w:t>
      </w:r>
      <w:r w:rsidRPr="00E91356">
        <w:rPr>
          <w:rFonts w:ascii="Arial" w:hAnsi="Arial" w:cs="Arial"/>
          <w:color w:val="000000" w:themeColor="text1"/>
          <w:sz w:val="24"/>
          <w:szCs w:val="24"/>
        </w:rPr>
        <w:t xml:space="preserve"> physical abilities, </w:t>
      </w:r>
      <w:r w:rsidR="00F27200">
        <w:rPr>
          <w:rFonts w:ascii="Arial" w:hAnsi="Arial" w:cs="Arial"/>
          <w:color w:val="000000" w:themeColor="text1"/>
          <w:sz w:val="24"/>
          <w:szCs w:val="24"/>
        </w:rPr>
        <w:t xml:space="preserve">their </w:t>
      </w:r>
      <w:r w:rsidRPr="00E91356">
        <w:rPr>
          <w:rFonts w:ascii="Arial" w:hAnsi="Arial" w:cs="Arial"/>
          <w:color w:val="000000" w:themeColor="text1"/>
          <w:sz w:val="24"/>
          <w:szCs w:val="24"/>
        </w:rPr>
        <w:t xml:space="preserve">behaviour </w:t>
      </w:r>
      <w:r>
        <w:rPr>
          <w:rFonts w:ascii="Arial" w:hAnsi="Arial" w:cs="Arial"/>
          <w:color w:val="000000" w:themeColor="text1"/>
          <w:sz w:val="24"/>
          <w:szCs w:val="24"/>
        </w:rPr>
        <w:t xml:space="preserve">or </w:t>
      </w:r>
      <w:r w:rsidR="00F27200">
        <w:rPr>
          <w:rFonts w:ascii="Arial" w:hAnsi="Arial" w:cs="Arial"/>
          <w:color w:val="000000" w:themeColor="text1"/>
          <w:sz w:val="24"/>
          <w:szCs w:val="24"/>
        </w:rPr>
        <w:t xml:space="preserve">their </w:t>
      </w:r>
      <w:r w:rsidRPr="00E91356">
        <w:rPr>
          <w:rFonts w:ascii="Arial" w:hAnsi="Arial" w:cs="Arial"/>
          <w:color w:val="000000" w:themeColor="text1"/>
          <w:sz w:val="24"/>
          <w:szCs w:val="24"/>
        </w:rPr>
        <w:t>emotional state</w:t>
      </w:r>
      <w:r w:rsidR="00F27200">
        <w:rPr>
          <w:rFonts w:ascii="Arial" w:hAnsi="Arial" w:cs="Arial"/>
          <w:color w:val="000000" w:themeColor="text1"/>
          <w:sz w:val="24"/>
          <w:szCs w:val="24"/>
        </w:rPr>
        <w:t>,</w:t>
      </w:r>
      <w:r>
        <w:rPr>
          <w:rFonts w:ascii="Arial" w:hAnsi="Arial" w:cs="Arial"/>
          <w:color w:val="000000" w:themeColor="text1"/>
          <w:sz w:val="24"/>
          <w:szCs w:val="24"/>
        </w:rPr>
        <w:t xml:space="preserve"> which may require additional support. </w:t>
      </w:r>
      <w:r w:rsidRPr="00E11B07">
        <w:rPr>
          <w:rFonts w:ascii="Arial" w:hAnsi="Arial" w:cs="Arial"/>
          <w:i/>
          <w:color w:val="000000" w:themeColor="text1"/>
          <w:sz w:val="24"/>
          <w:szCs w:val="24"/>
        </w:rPr>
        <w:t xml:space="preserve"> </w:t>
      </w:r>
    </w:p>
    <w:p w:rsidR="00352987" w:rsidRDefault="00352987" w:rsidP="001C2A5E">
      <w:pPr>
        <w:spacing w:after="0" w:line="240" w:lineRule="auto"/>
        <w:rPr>
          <w:rFonts w:ascii="Arial" w:hAnsi="Arial" w:cs="Arial"/>
          <w:color w:val="000000" w:themeColor="text1"/>
          <w:sz w:val="24"/>
          <w:szCs w:val="24"/>
        </w:rPr>
      </w:pPr>
    </w:p>
    <w:p w:rsidR="00951EAD" w:rsidRPr="00E91356" w:rsidRDefault="00951EAD" w:rsidP="001C2A5E">
      <w:pPr>
        <w:spacing w:after="0" w:line="240" w:lineRule="auto"/>
        <w:rPr>
          <w:rFonts w:ascii="Arial" w:hAnsi="Arial" w:cs="Arial"/>
          <w:color w:val="000000" w:themeColor="text1"/>
          <w:sz w:val="24"/>
          <w:szCs w:val="24"/>
        </w:rPr>
      </w:pPr>
      <w:r>
        <w:rPr>
          <w:rFonts w:ascii="Arial" w:hAnsi="Arial" w:cs="Arial"/>
          <w:color w:val="000000" w:themeColor="text1"/>
          <w:sz w:val="24"/>
          <w:szCs w:val="24"/>
        </w:rPr>
        <w:t>Consideration needs to be given to flexible</w:t>
      </w:r>
      <w:r w:rsidRPr="00E91356">
        <w:rPr>
          <w:rFonts w:ascii="Arial" w:hAnsi="Arial" w:cs="Arial"/>
          <w:color w:val="000000" w:themeColor="text1"/>
          <w:sz w:val="24"/>
          <w:szCs w:val="24"/>
        </w:rPr>
        <w:t xml:space="preserve"> </w:t>
      </w:r>
      <w:r>
        <w:rPr>
          <w:rFonts w:ascii="Arial" w:hAnsi="Arial" w:cs="Arial"/>
          <w:color w:val="000000" w:themeColor="text1"/>
          <w:sz w:val="24"/>
          <w:szCs w:val="24"/>
        </w:rPr>
        <w:t>delivery of the c</w:t>
      </w:r>
      <w:r w:rsidRPr="00E91356">
        <w:rPr>
          <w:rFonts w:ascii="Arial" w:hAnsi="Arial" w:cs="Arial"/>
          <w:color w:val="000000" w:themeColor="text1"/>
          <w:sz w:val="24"/>
          <w:szCs w:val="24"/>
        </w:rPr>
        <w:t>urriculum</w:t>
      </w:r>
      <w:r w:rsidRPr="00BE48DC">
        <w:rPr>
          <w:rFonts w:ascii="Arial" w:hAnsi="Arial" w:cs="Arial"/>
          <w:color w:val="000000" w:themeColor="text1"/>
          <w:sz w:val="24"/>
          <w:szCs w:val="24"/>
        </w:rPr>
        <w:t xml:space="preserve"> </w:t>
      </w:r>
      <w:r>
        <w:rPr>
          <w:rFonts w:ascii="Arial" w:hAnsi="Arial" w:cs="Arial"/>
          <w:color w:val="000000" w:themeColor="text1"/>
          <w:sz w:val="24"/>
          <w:szCs w:val="24"/>
        </w:rPr>
        <w:t>to help learners reintegrate with the education setting during periods of absence</w:t>
      </w:r>
      <w:r w:rsidR="00322D2B">
        <w:rPr>
          <w:rFonts w:ascii="Arial" w:hAnsi="Arial" w:cs="Arial"/>
          <w:color w:val="000000" w:themeColor="text1"/>
          <w:sz w:val="24"/>
          <w:szCs w:val="24"/>
        </w:rPr>
        <w:t xml:space="preserve">, e.g. through </w:t>
      </w:r>
      <w:r>
        <w:rPr>
          <w:rFonts w:ascii="Arial" w:hAnsi="Arial" w:cs="Arial"/>
          <w:color w:val="000000" w:themeColor="text1"/>
          <w:sz w:val="24"/>
          <w:szCs w:val="24"/>
        </w:rPr>
        <w:t>suitable p</w:t>
      </w:r>
      <w:r w:rsidRPr="00E91356">
        <w:rPr>
          <w:rFonts w:ascii="Arial" w:hAnsi="Arial" w:cs="Arial"/>
          <w:color w:val="000000" w:themeColor="text1"/>
          <w:sz w:val="24"/>
          <w:szCs w:val="24"/>
        </w:rPr>
        <w:t>art</w:t>
      </w:r>
      <w:r w:rsidR="00322D2B">
        <w:rPr>
          <w:rFonts w:ascii="Arial" w:hAnsi="Arial" w:cs="Arial"/>
          <w:color w:val="000000" w:themeColor="text1"/>
          <w:sz w:val="24"/>
          <w:szCs w:val="24"/>
        </w:rPr>
        <w:noBreakHyphen/>
      </w:r>
      <w:r w:rsidRPr="00E91356">
        <w:rPr>
          <w:rFonts w:ascii="Arial" w:hAnsi="Arial" w:cs="Arial"/>
          <w:color w:val="000000" w:themeColor="text1"/>
          <w:sz w:val="24"/>
          <w:szCs w:val="24"/>
        </w:rPr>
        <w:t>time</w:t>
      </w:r>
      <w:r>
        <w:rPr>
          <w:rFonts w:ascii="Arial" w:hAnsi="Arial" w:cs="Arial"/>
          <w:color w:val="000000" w:themeColor="text1"/>
          <w:sz w:val="24"/>
          <w:szCs w:val="24"/>
        </w:rPr>
        <w:t xml:space="preserve"> </w:t>
      </w:r>
      <w:r w:rsidRPr="00E91356">
        <w:rPr>
          <w:rFonts w:ascii="Arial" w:hAnsi="Arial" w:cs="Arial"/>
          <w:color w:val="000000" w:themeColor="text1"/>
          <w:sz w:val="24"/>
          <w:szCs w:val="24"/>
        </w:rPr>
        <w:t>study</w:t>
      </w:r>
      <w:r>
        <w:rPr>
          <w:rFonts w:ascii="Arial" w:hAnsi="Arial" w:cs="Arial"/>
          <w:color w:val="000000" w:themeColor="text1"/>
          <w:sz w:val="24"/>
          <w:szCs w:val="24"/>
        </w:rPr>
        <w:t>,</w:t>
      </w:r>
      <w:r w:rsidRPr="00E91356">
        <w:rPr>
          <w:rFonts w:ascii="Arial" w:hAnsi="Arial" w:cs="Arial"/>
          <w:color w:val="000000" w:themeColor="text1"/>
          <w:sz w:val="24"/>
          <w:szCs w:val="24"/>
        </w:rPr>
        <w:t xml:space="preserve"> </w:t>
      </w:r>
      <w:r>
        <w:rPr>
          <w:rFonts w:ascii="Arial" w:hAnsi="Arial" w:cs="Arial"/>
          <w:color w:val="000000" w:themeColor="text1"/>
          <w:sz w:val="24"/>
          <w:szCs w:val="24"/>
        </w:rPr>
        <w:t>alt</w:t>
      </w:r>
      <w:r w:rsidRPr="00E91356">
        <w:rPr>
          <w:rFonts w:ascii="Arial" w:hAnsi="Arial" w:cs="Arial"/>
          <w:color w:val="000000" w:themeColor="text1"/>
          <w:sz w:val="24"/>
          <w:szCs w:val="24"/>
        </w:rPr>
        <w:t>ernative provision</w:t>
      </w:r>
      <w:r>
        <w:rPr>
          <w:rFonts w:ascii="Arial" w:hAnsi="Arial" w:cs="Arial"/>
          <w:color w:val="000000" w:themeColor="text1"/>
          <w:sz w:val="24"/>
          <w:szCs w:val="24"/>
        </w:rPr>
        <w:t xml:space="preserve"> from</w:t>
      </w:r>
      <w:r w:rsidRPr="00E91356">
        <w:rPr>
          <w:rFonts w:ascii="Arial" w:hAnsi="Arial" w:cs="Arial"/>
          <w:color w:val="000000" w:themeColor="text1"/>
          <w:sz w:val="24"/>
          <w:szCs w:val="24"/>
        </w:rPr>
        <w:t xml:space="preserve"> the local authority</w:t>
      </w:r>
      <w:r>
        <w:rPr>
          <w:rFonts w:ascii="Arial" w:hAnsi="Arial" w:cs="Arial"/>
          <w:color w:val="000000" w:themeColor="text1"/>
          <w:sz w:val="24"/>
          <w:szCs w:val="24"/>
        </w:rPr>
        <w:t xml:space="preserve"> and phased returns. </w:t>
      </w:r>
    </w:p>
    <w:p w:rsidR="00352987" w:rsidRDefault="00352987" w:rsidP="001C2A5E">
      <w:pPr>
        <w:spacing w:after="0" w:line="240" w:lineRule="auto"/>
        <w:rPr>
          <w:rFonts w:ascii="Arial" w:hAnsi="Arial" w:cs="Arial"/>
          <w:color w:val="000000" w:themeColor="text1"/>
          <w:sz w:val="24"/>
          <w:szCs w:val="24"/>
        </w:rPr>
      </w:pPr>
    </w:p>
    <w:p w:rsidR="00951EAD" w:rsidRPr="00E91356" w:rsidRDefault="00951EAD" w:rsidP="001C2A5E">
      <w:pPr>
        <w:spacing w:after="0" w:line="240" w:lineRule="auto"/>
        <w:rPr>
          <w:rFonts w:ascii="Arial" w:hAnsi="Arial" w:cs="Arial"/>
          <w:color w:val="000000" w:themeColor="text1"/>
          <w:sz w:val="24"/>
          <w:szCs w:val="24"/>
        </w:rPr>
      </w:pPr>
      <w:r>
        <w:rPr>
          <w:rFonts w:ascii="Arial" w:hAnsi="Arial" w:cs="Arial"/>
          <w:color w:val="000000" w:themeColor="text1"/>
          <w:sz w:val="24"/>
          <w:szCs w:val="24"/>
        </w:rPr>
        <w:t>A collaborative approach when making decisions around support is crucial. This includes listening to the wishes and advice of the learner, parent, education and health professionals. The best interests of the learner must be the primary concern when making decisions which affect them.</w:t>
      </w:r>
    </w:p>
    <w:p w:rsidR="00F27200" w:rsidRDefault="00F27200" w:rsidP="001C2A5E">
      <w:pPr>
        <w:spacing w:after="0" w:line="240" w:lineRule="auto"/>
        <w:rPr>
          <w:rFonts w:ascii="Arial" w:hAnsi="Arial" w:cs="Arial"/>
          <w:color w:val="000000" w:themeColor="text1"/>
          <w:sz w:val="24"/>
          <w:szCs w:val="24"/>
        </w:rPr>
      </w:pPr>
    </w:p>
    <w:p w:rsidR="00951EAD" w:rsidRPr="00E91356" w:rsidRDefault="00951EAD" w:rsidP="001C2A5E">
      <w:pPr>
        <w:spacing w:after="0" w:line="240" w:lineRule="auto"/>
        <w:rPr>
          <w:rFonts w:ascii="Arial" w:hAnsi="Arial" w:cs="Arial"/>
          <w:color w:val="000000" w:themeColor="text1"/>
          <w:sz w:val="24"/>
          <w:szCs w:val="24"/>
        </w:rPr>
      </w:pPr>
      <w:r>
        <w:rPr>
          <w:rFonts w:ascii="Arial" w:hAnsi="Arial" w:cs="Arial"/>
          <w:color w:val="000000" w:themeColor="text1"/>
          <w:sz w:val="24"/>
          <w:szCs w:val="24"/>
        </w:rPr>
        <w:t>Where possible, the learner should be supported to build understanding and confidence to increasingly self-manage healthcare needs, depending on their ability to do so. This is sometimes referred to as ‘Gillick competence’</w:t>
      </w:r>
      <w:r w:rsidRPr="00E91356">
        <w:rPr>
          <w:rFonts w:ascii="Arial" w:hAnsi="Arial" w:cs="Arial"/>
          <w:color w:val="000000" w:themeColor="text1"/>
          <w:sz w:val="24"/>
          <w:szCs w:val="24"/>
        </w:rPr>
        <w:t xml:space="preserve">.  </w:t>
      </w:r>
    </w:p>
    <w:p w:rsidR="00322D2B" w:rsidRDefault="00322D2B" w:rsidP="001C2A5E">
      <w:pPr>
        <w:spacing w:after="0" w:line="240" w:lineRule="auto"/>
        <w:rPr>
          <w:rFonts w:ascii="Arial" w:hAnsi="Arial" w:cs="Arial"/>
          <w:color w:val="000000" w:themeColor="text1"/>
          <w:sz w:val="24"/>
          <w:szCs w:val="24"/>
        </w:rPr>
      </w:pPr>
    </w:p>
    <w:p w:rsidR="00951EAD" w:rsidRPr="00E91356" w:rsidRDefault="00951EAD" w:rsidP="001C2A5E">
      <w:pPr>
        <w:spacing w:after="0" w:line="240" w:lineRule="auto"/>
        <w:rPr>
          <w:rFonts w:ascii="Arial" w:hAnsi="Arial" w:cs="Arial"/>
          <w:color w:val="000000" w:themeColor="text1"/>
          <w:sz w:val="24"/>
          <w:szCs w:val="24"/>
        </w:rPr>
      </w:pPr>
      <w:r w:rsidRPr="00E91356">
        <w:rPr>
          <w:rFonts w:ascii="Arial" w:hAnsi="Arial" w:cs="Arial"/>
          <w:color w:val="000000" w:themeColor="text1"/>
          <w:sz w:val="24"/>
          <w:szCs w:val="24"/>
        </w:rPr>
        <w:t xml:space="preserve">When making arrangements to support learners, there are specific roles that may be placed on the governing body and the </w:t>
      </w:r>
      <w:r>
        <w:rPr>
          <w:rFonts w:ascii="Arial" w:hAnsi="Arial" w:cs="Arial"/>
          <w:color w:val="000000" w:themeColor="text1"/>
          <w:sz w:val="24"/>
          <w:szCs w:val="24"/>
        </w:rPr>
        <w:t xml:space="preserve">education </w:t>
      </w:r>
      <w:r w:rsidRPr="00E91356">
        <w:rPr>
          <w:rFonts w:ascii="Arial" w:hAnsi="Arial" w:cs="Arial"/>
          <w:color w:val="000000" w:themeColor="text1"/>
          <w:sz w:val="24"/>
          <w:szCs w:val="24"/>
        </w:rPr>
        <w:t>setting’s staff. Whil</w:t>
      </w:r>
      <w:r w:rsidR="00322D2B">
        <w:rPr>
          <w:rFonts w:ascii="Arial" w:hAnsi="Arial" w:cs="Arial"/>
          <w:color w:val="000000" w:themeColor="text1"/>
          <w:sz w:val="24"/>
          <w:szCs w:val="24"/>
        </w:rPr>
        <w:t>e</w:t>
      </w:r>
      <w:r w:rsidRPr="00E91356">
        <w:rPr>
          <w:rFonts w:ascii="Arial" w:hAnsi="Arial" w:cs="Arial"/>
          <w:color w:val="000000" w:themeColor="text1"/>
          <w:sz w:val="24"/>
          <w:szCs w:val="24"/>
        </w:rPr>
        <w:t xml:space="preserve"> outside</w:t>
      </w:r>
      <w:r>
        <w:rPr>
          <w:rFonts w:ascii="Arial" w:hAnsi="Arial" w:cs="Arial"/>
          <w:color w:val="000000" w:themeColor="text1"/>
          <w:sz w:val="24"/>
          <w:szCs w:val="24"/>
        </w:rPr>
        <w:t xml:space="preserve"> support can be delivered such as training or advice from healthcare professionals or organisations,</w:t>
      </w:r>
      <w:r w:rsidRPr="00E91356">
        <w:rPr>
          <w:rFonts w:ascii="Arial" w:hAnsi="Arial" w:cs="Arial"/>
          <w:color w:val="000000" w:themeColor="text1"/>
          <w:sz w:val="24"/>
          <w:szCs w:val="24"/>
        </w:rPr>
        <w:t xml:space="preserve"> ultimately </w:t>
      </w:r>
      <w:r>
        <w:rPr>
          <w:rFonts w:ascii="Arial" w:hAnsi="Arial" w:cs="Arial"/>
          <w:color w:val="000000" w:themeColor="text1"/>
          <w:sz w:val="24"/>
          <w:szCs w:val="24"/>
        </w:rPr>
        <w:t xml:space="preserve">the </w:t>
      </w:r>
      <w:r w:rsidRPr="00E91356">
        <w:rPr>
          <w:rFonts w:ascii="Arial" w:hAnsi="Arial" w:cs="Arial"/>
          <w:color w:val="000000" w:themeColor="text1"/>
          <w:sz w:val="24"/>
          <w:szCs w:val="24"/>
        </w:rPr>
        <w:t>governing body</w:t>
      </w:r>
      <w:r>
        <w:rPr>
          <w:rFonts w:ascii="Arial" w:hAnsi="Arial" w:cs="Arial"/>
          <w:color w:val="000000" w:themeColor="text1"/>
          <w:sz w:val="24"/>
          <w:szCs w:val="24"/>
        </w:rPr>
        <w:t xml:space="preserve"> is responsible for, and must </w:t>
      </w:r>
      <w:r w:rsidRPr="00E91356">
        <w:rPr>
          <w:rFonts w:ascii="Arial" w:hAnsi="Arial" w:cs="Arial"/>
          <w:color w:val="000000" w:themeColor="text1"/>
          <w:sz w:val="24"/>
          <w:szCs w:val="24"/>
        </w:rPr>
        <w:t>promote</w:t>
      </w:r>
      <w:r>
        <w:rPr>
          <w:rFonts w:ascii="Arial" w:hAnsi="Arial" w:cs="Arial"/>
          <w:color w:val="000000" w:themeColor="text1"/>
          <w:sz w:val="24"/>
          <w:szCs w:val="24"/>
        </w:rPr>
        <w:t>,</w:t>
      </w:r>
      <w:r w:rsidRPr="00E91356">
        <w:rPr>
          <w:rFonts w:ascii="Arial" w:hAnsi="Arial" w:cs="Arial"/>
          <w:color w:val="000000" w:themeColor="text1"/>
          <w:sz w:val="24"/>
          <w:szCs w:val="24"/>
        </w:rPr>
        <w:t xml:space="preserve"> the well-being of all learners at the school</w:t>
      </w:r>
      <w:r w:rsidRPr="00E91356">
        <w:rPr>
          <w:rStyle w:val="FootnoteReference"/>
          <w:color w:val="000000" w:themeColor="text1"/>
          <w:sz w:val="24"/>
        </w:rPr>
        <w:footnoteReference w:id="6"/>
      </w:r>
      <w:r w:rsidRPr="00E91356">
        <w:rPr>
          <w:rFonts w:ascii="Arial" w:hAnsi="Arial" w:cs="Arial"/>
          <w:color w:val="000000" w:themeColor="text1"/>
          <w:sz w:val="24"/>
          <w:szCs w:val="24"/>
        </w:rPr>
        <w:t xml:space="preserve">. </w:t>
      </w:r>
      <w:r>
        <w:rPr>
          <w:rFonts w:ascii="Arial" w:hAnsi="Arial" w:cs="Arial"/>
          <w:color w:val="000000" w:themeColor="text1"/>
          <w:sz w:val="24"/>
          <w:szCs w:val="24"/>
        </w:rPr>
        <w:t xml:space="preserve"> </w:t>
      </w:r>
    </w:p>
    <w:p w:rsidR="00322D2B" w:rsidRDefault="00322D2B" w:rsidP="001C2A5E">
      <w:pPr>
        <w:spacing w:after="0" w:line="240" w:lineRule="auto"/>
        <w:rPr>
          <w:rFonts w:ascii="Arial" w:hAnsi="Arial" w:cs="Arial"/>
          <w:color w:val="000000" w:themeColor="text1"/>
          <w:sz w:val="24"/>
          <w:szCs w:val="24"/>
        </w:rPr>
      </w:pPr>
    </w:p>
    <w:p w:rsidR="002160F8" w:rsidRDefault="00951EAD" w:rsidP="001C2A5E">
      <w:pPr>
        <w:spacing w:after="0" w:line="240" w:lineRule="auto"/>
        <w:rPr>
          <w:rFonts w:ascii="Arial" w:hAnsi="Arial" w:cs="Arial"/>
          <w:color w:val="000000" w:themeColor="text1"/>
          <w:sz w:val="24"/>
          <w:szCs w:val="24"/>
        </w:rPr>
      </w:pPr>
      <w:r w:rsidRPr="00E91356">
        <w:rPr>
          <w:rFonts w:ascii="Arial" w:hAnsi="Arial" w:cs="Arial"/>
          <w:color w:val="000000" w:themeColor="text1"/>
          <w:sz w:val="24"/>
          <w:szCs w:val="24"/>
        </w:rPr>
        <w:t xml:space="preserve">Multi-agency arrangements between </w:t>
      </w:r>
      <w:r>
        <w:rPr>
          <w:rFonts w:ascii="Arial" w:hAnsi="Arial" w:cs="Arial"/>
          <w:color w:val="000000" w:themeColor="text1"/>
          <w:sz w:val="24"/>
          <w:szCs w:val="24"/>
        </w:rPr>
        <w:t>education settings,</w:t>
      </w:r>
      <w:r w:rsidRPr="00E91356">
        <w:rPr>
          <w:rFonts w:ascii="Arial" w:hAnsi="Arial" w:cs="Arial"/>
          <w:color w:val="000000" w:themeColor="text1"/>
          <w:sz w:val="24"/>
          <w:szCs w:val="24"/>
        </w:rPr>
        <w:t xml:space="preserve"> healthcare professionals, social care professionals, local authorities, parents and learners are</w:t>
      </w:r>
      <w:r>
        <w:rPr>
          <w:rFonts w:ascii="Arial" w:hAnsi="Arial" w:cs="Arial"/>
          <w:color w:val="000000" w:themeColor="text1"/>
          <w:sz w:val="24"/>
          <w:szCs w:val="24"/>
        </w:rPr>
        <w:t xml:space="preserve"> </w:t>
      </w:r>
      <w:r w:rsidRPr="00E91356">
        <w:rPr>
          <w:rFonts w:ascii="Arial" w:hAnsi="Arial" w:cs="Arial"/>
          <w:color w:val="000000" w:themeColor="text1"/>
          <w:sz w:val="24"/>
          <w:szCs w:val="24"/>
        </w:rPr>
        <w:t>of critical importance. Healthcare needs policies and procedures should identify the collaborative working arrangements and demonstrate how they will work in partnership to meet the needs of learners with healthcare needs.</w:t>
      </w:r>
    </w:p>
    <w:p w:rsidR="00951EAD" w:rsidRDefault="00951EAD" w:rsidP="001C2A5E">
      <w:pPr>
        <w:spacing w:after="0" w:line="240" w:lineRule="auto"/>
        <w:rPr>
          <w:rFonts w:ascii="Arial" w:hAnsi="Arial" w:cs="Arial"/>
          <w:color w:val="000000" w:themeColor="text1"/>
          <w:sz w:val="24"/>
          <w:szCs w:val="24"/>
        </w:rPr>
      </w:pPr>
      <w:r w:rsidRPr="00E91356">
        <w:rPr>
          <w:rFonts w:ascii="Arial" w:hAnsi="Arial" w:cs="Arial"/>
          <w:color w:val="000000" w:themeColor="text1"/>
          <w:sz w:val="24"/>
          <w:szCs w:val="24"/>
        </w:rPr>
        <w:t xml:space="preserve">  </w:t>
      </w:r>
    </w:p>
    <w:p w:rsidR="00FC1867" w:rsidRDefault="00951EAD" w:rsidP="001C2A5E">
      <w:pPr>
        <w:spacing w:after="0" w:line="240" w:lineRule="auto"/>
        <w:rPr>
          <w:rFonts w:ascii="Arial" w:hAnsi="Arial" w:cs="Arial"/>
          <w:color w:val="000000" w:themeColor="text1"/>
          <w:sz w:val="24"/>
          <w:szCs w:val="24"/>
        </w:rPr>
      </w:pPr>
      <w:r>
        <w:rPr>
          <w:rFonts w:ascii="Arial" w:hAnsi="Arial" w:cs="Arial"/>
          <w:color w:val="000000" w:themeColor="text1"/>
          <w:sz w:val="24"/>
          <w:szCs w:val="24"/>
        </w:rPr>
        <w:t>F</w:t>
      </w:r>
      <w:r w:rsidRPr="00E91356">
        <w:rPr>
          <w:rFonts w:ascii="Arial" w:hAnsi="Arial" w:cs="Arial"/>
          <w:color w:val="000000" w:themeColor="text1"/>
          <w:sz w:val="24"/>
          <w:szCs w:val="24"/>
        </w:rPr>
        <w:t xml:space="preserve">urther information can be found in the </w:t>
      </w:r>
      <w:r w:rsidRPr="00B21F6C">
        <w:rPr>
          <w:rFonts w:ascii="Arial" w:hAnsi="Arial" w:cs="Arial"/>
          <w:color w:val="000000" w:themeColor="text1"/>
          <w:sz w:val="24"/>
          <w:szCs w:val="24"/>
        </w:rPr>
        <w:t xml:space="preserve">Welsh Government’s </w:t>
      </w:r>
      <w:r w:rsidRPr="001C2A5E">
        <w:rPr>
          <w:rFonts w:ascii="Arial" w:hAnsi="Arial" w:cs="Arial"/>
          <w:i/>
          <w:color w:val="000000" w:themeColor="text1"/>
          <w:sz w:val="24"/>
          <w:szCs w:val="24"/>
        </w:rPr>
        <w:t>Children and Young People’s Continuing Care Guidance</w:t>
      </w:r>
      <w:r w:rsidR="00322D2B">
        <w:rPr>
          <w:rFonts w:ascii="Arial" w:hAnsi="Arial" w:cs="Arial"/>
          <w:color w:val="000000" w:themeColor="text1"/>
          <w:sz w:val="24"/>
          <w:szCs w:val="24"/>
        </w:rPr>
        <w:t xml:space="preserve"> (2012)</w:t>
      </w:r>
      <w:r w:rsidRPr="001C2A5E">
        <w:rPr>
          <w:rFonts w:ascii="Arial" w:hAnsi="Arial" w:cs="Arial"/>
          <w:szCs w:val="24"/>
          <w:vertAlign w:val="superscript"/>
        </w:rPr>
        <w:footnoteReference w:id="7"/>
      </w:r>
      <w:r>
        <w:rPr>
          <w:rFonts w:ascii="Arial" w:hAnsi="Arial" w:cs="Arial"/>
          <w:color w:val="000000" w:themeColor="text1"/>
          <w:sz w:val="24"/>
          <w:szCs w:val="24"/>
        </w:rPr>
        <w:t>. I</w:t>
      </w:r>
      <w:r w:rsidRPr="00CE507C">
        <w:rPr>
          <w:rFonts w:ascii="Arial" w:hAnsi="Arial" w:cs="Arial"/>
          <w:color w:val="000000" w:themeColor="text1"/>
          <w:sz w:val="24"/>
          <w:szCs w:val="24"/>
        </w:rPr>
        <w:t xml:space="preserve">t describes how local organisations, including </w:t>
      </w:r>
      <w:r>
        <w:rPr>
          <w:rFonts w:ascii="Arial" w:hAnsi="Arial" w:cs="Arial"/>
          <w:color w:val="000000" w:themeColor="text1"/>
          <w:sz w:val="24"/>
          <w:szCs w:val="24"/>
        </w:rPr>
        <w:t xml:space="preserve">health boards </w:t>
      </w:r>
      <w:r w:rsidRPr="00CE507C">
        <w:rPr>
          <w:rFonts w:ascii="Arial" w:hAnsi="Arial" w:cs="Arial"/>
          <w:color w:val="000000" w:themeColor="text1"/>
          <w:sz w:val="24"/>
          <w:szCs w:val="24"/>
        </w:rPr>
        <w:t xml:space="preserve">and local authority </w:t>
      </w:r>
      <w:r w:rsidR="00322D2B">
        <w:rPr>
          <w:rFonts w:ascii="Arial" w:hAnsi="Arial" w:cs="Arial"/>
          <w:color w:val="000000" w:themeColor="text1"/>
          <w:sz w:val="24"/>
          <w:szCs w:val="24"/>
        </w:rPr>
        <w:t>s</w:t>
      </w:r>
      <w:r w:rsidRPr="00CE507C">
        <w:rPr>
          <w:rFonts w:ascii="Arial" w:hAnsi="Arial" w:cs="Arial"/>
          <w:color w:val="000000" w:themeColor="text1"/>
          <w:sz w:val="24"/>
          <w:szCs w:val="24"/>
        </w:rPr>
        <w:t xml:space="preserve">ocial </w:t>
      </w:r>
      <w:r w:rsidR="00322D2B">
        <w:rPr>
          <w:rFonts w:ascii="Arial" w:hAnsi="Arial" w:cs="Arial"/>
          <w:color w:val="000000" w:themeColor="text1"/>
          <w:sz w:val="24"/>
          <w:szCs w:val="24"/>
        </w:rPr>
        <w:t>s</w:t>
      </w:r>
      <w:r w:rsidRPr="00CE507C">
        <w:rPr>
          <w:rFonts w:ascii="Arial" w:hAnsi="Arial" w:cs="Arial"/>
          <w:color w:val="000000" w:themeColor="text1"/>
          <w:sz w:val="24"/>
          <w:szCs w:val="24"/>
        </w:rPr>
        <w:t xml:space="preserve">ervices and </w:t>
      </w:r>
      <w:r w:rsidR="00322D2B">
        <w:rPr>
          <w:rFonts w:ascii="Arial" w:hAnsi="Arial" w:cs="Arial"/>
          <w:color w:val="000000" w:themeColor="text1"/>
          <w:sz w:val="24"/>
          <w:szCs w:val="24"/>
        </w:rPr>
        <w:t>e</w:t>
      </w:r>
      <w:r w:rsidRPr="00CE507C">
        <w:rPr>
          <w:rFonts w:ascii="Arial" w:hAnsi="Arial" w:cs="Arial"/>
          <w:color w:val="000000" w:themeColor="text1"/>
          <w:sz w:val="24"/>
          <w:szCs w:val="24"/>
        </w:rPr>
        <w:t xml:space="preserve">ducation departments should work together to assess need and put in place packages of continuing care. </w:t>
      </w:r>
    </w:p>
    <w:p w:rsidR="00951EAD" w:rsidRDefault="00951EAD" w:rsidP="001C2A5E">
      <w:pPr>
        <w:spacing w:after="0" w:line="240" w:lineRule="auto"/>
        <w:rPr>
          <w:rFonts w:ascii="Arial" w:hAnsi="Arial" w:cs="Arial"/>
          <w:color w:val="000000" w:themeColor="text1"/>
          <w:sz w:val="24"/>
          <w:szCs w:val="24"/>
        </w:rPr>
      </w:pPr>
      <w:r w:rsidRPr="00CE507C">
        <w:rPr>
          <w:rFonts w:ascii="Arial" w:hAnsi="Arial" w:cs="Arial"/>
          <w:color w:val="000000" w:themeColor="text1"/>
          <w:sz w:val="24"/>
          <w:szCs w:val="24"/>
        </w:rPr>
        <w:t xml:space="preserve">It should be read by all those with responsibility for planning and providing continuing care to children and young people. </w:t>
      </w:r>
      <w:r>
        <w:rPr>
          <w:rFonts w:ascii="Arial" w:hAnsi="Arial" w:cs="Arial"/>
          <w:color w:val="000000" w:themeColor="text1"/>
          <w:sz w:val="24"/>
          <w:szCs w:val="24"/>
        </w:rPr>
        <w:t xml:space="preserve"> </w:t>
      </w:r>
      <w:bookmarkStart w:id="30" w:name="_Toc457845440"/>
      <w:bookmarkStart w:id="31" w:name="_Toc457845567"/>
      <w:bookmarkStart w:id="32" w:name="_Toc457845687"/>
      <w:bookmarkStart w:id="33" w:name="_Toc457845754"/>
      <w:bookmarkStart w:id="34" w:name="_Toc457845816"/>
      <w:bookmarkStart w:id="35" w:name="_Toc457845441"/>
      <w:bookmarkStart w:id="36" w:name="_Toc457845568"/>
      <w:bookmarkStart w:id="37" w:name="_Toc457845688"/>
      <w:bookmarkStart w:id="38" w:name="_Toc457845755"/>
      <w:bookmarkStart w:id="39" w:name="_Toc457845817"/>
      <w:bookmarkStart w:id="40" w:name="_Toc457845442"/>
      <w:bookmarkStart w:id="41" w:name="_Toc457845569"/>
      <w:bookmarkStart w:id="42" w:name="_Toc457845689"/>
      <w:bookmarkStart w:id="43" w:name="_Toc457845756"/>
      <w:bookmarkStart w:id="44" w:name="_Toc457845818"/>
      <w:bookmarkStart w:id="45" w:name="_Toc457845443"/>
      <w:bookmarkStart w:id="46" w:name="_Toc457845570"/>
      <w:bookmarkStart w:id="47" w:name="_Toc457845690"/>
      <w:bookmarkStart w:id="48" w:name="_Toc457845757"/>
      <w:bookmarkStart w:id="49" w:name="_Toc457845819"/>
      <w:bookmarkStart w:id="50" w:name="_Toc457845444"/>
      <w:bookmarkStart w:id="51" w:name="_Toc457845571"/>
      <w:bookmarkStart w:id="52" w:name="_Toc457845691"/>
      <w:bookmarkStart w:id="53" w:name="_Toc457845758"/>
      <w:bookmarkStart w:id="54" w:name="_Toc457845820"/>
      <w:bookmarkStart w:id="55" w:name="_Toc457845445"/>
      <w:bookmarkStart w:id="56" w:name="_Toc457845572"/>
      <w:bookmarkStart w:id="57" w:name="_Toc457845692"/>
      <w:bookmarkStart w:id="58" w:name="_Toc457845759"/>
      <w:bookmarkStart w:id="59" w:name="_Toc457845821"/>
      <w:bookmarkStart w:id="60" w:name="_Toc457845446"/>
      <w:bookmarkStart w:id="61" w:name="_Toc457845573"/>
      <w:bookmarkStart w:id="62" w:name="_Toc457845693"/>
      <w:bookmarkStart w:id="63" w:name="_Toc457845760"/>
      <w:bookmarkStart w:id="64" w:name="_Toc457845822"/>
      <w:bookmarkStart w:id="65" w:name="_Toc457845447"/>
      <w:bookmarkStart w:id="66" w:name="_Toc457845574"/>
      <w:bookmarkStart w:id="67" w:name="_Toc457845694"/>
      <w:bookmarkStart w:id="68" w:name="_Toc457845761"/>
      <w:bookmarkStart w:id="69" w:name="_Toc457845823"/>
      <w:bookmarkStart w:id="70" w:name="_Toc457845448"/>
      <w:bookmarkStart w:id="71" w:name="_Toc457845695"/>
      <w:bookmarkStart w:id="72" w:name="_Toc426729823"/>
      <w:bookmarkStart w:id="73" w:name="_Toc44037346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5645F1" w:rsidRPr="008A7715" w:rsidRDefault="005645F1" w:rsidP="001C2A5E">
      <w:pPr>
        <w:spacing w:after="0" w:line="240" w:lineRule="auto"/>
        <w:rPr>
          <w:rFonts w:ascii="Arial" w:hAnsi="Arial" w:cs="Arial"/>
          <w:color w:val="000000" w:themeColor="text1"/>
          <w:sz w:val="24"/>
          <w:szCs w:val="24"/>
        </w:rPr>
      </w:pPr>
    </w:p>
    <w:p w:rsidR="00221D0D" w:rsidRPr="004B5C86" w:rsidRDefault="00221D0D" w:rsidP="001C2A5E">
      <w:pPr>
        <w:spacing w:after="0" w:line="240" w:lineRule="auto"/>
        <w:rPr>
          <w:rFonts w:ascii="Arial" w:hAnsi="Arial" w:cs="Arial"/>
          <w:color w:val="000000" w:themeColor="text1"/>
          <w:sz w:val="24"/>
          <w:szCs w:val="24"/>
        </w:rPr>
      </w:pPr>
    </w:p>
    <w:p w:rsidR="008A7715" w:rsidRPr="002529C0" w:rsidRDefault="008A7715" w:rsidP="001C2A5E">
      <w:pPr>
        <w:spacing w:after="0" w:line="240" w:lineRule="auto"/>
        <w:rPr>
          <w:rFonts w:ascii="Arial" w:hAnsi="Arial" w:cs="Arial"/>
          <w:color w:val="000000" w:themeColor="text1"/>
          <w:sz w:val="24"/>
          <w:szCs w:val="24"/>
        </w:rPr>
      </w:pPr>
    </w:p>
    <w:p w:rsidR="008A7715" w:rsidRPr="002529C0" w:rsidRDefault="008A7715" w:rsidP="001C2A5E">
      <w:pPr>
        <w:spacing w:after="0" w:line="240" w:lineRule="auto"/>
        <w:rPr>
          <w:rFonts w:ascii="Arial" w:hAnsi="Arial" w:cs="Arial"/>
          <w:color w:val="000000" w:themeColor="text1"/>
          <w:sz w:val="24"/>
          <w:szCs w:val="24"/>
        </w:rPr>
      </w:pPr>
    </w:p>
    <w:p w:rsidR="008A7715" w:rsidRPr="002529C0" w:rsidRDefault="008A7715" w:rsidP="001C2A5E">
      <w:pPr>
        <w:spacing w:after="0" w:line="240" w:lineRule="auto"/>
        <w:rPr>
          <w:rFonts w:ascii="Arial" w:hAnsi="Arial" w:cs="Arial"/>
          <w:color w:val="000000" w:themeColor="text1"/>
          <w:sz w:val="24"/>
          <w:szCs w:val="24"/>
        </w:rPr>
      </w:pPr>
    </w:p>
    <w:p w:rsidR="008A7715" w:rsidRPr="002529C0" w:rsidRDefault="008A7715" w:rsidP="001C2A5E">
      <w:pPr>
        <w:spacing w:after="0" w:line="240" w:lineRule="auto"/>
        <w:rPr>
          <w:rFonts w:ascii="Arial" w:hAnsi="Arial" w:cs="Arial"/>
          <w:color w:val="000000" w:themeColor="text1"/>
          <w:sz w:val="24"/>
          <w:szCs w:val="24"/>
        </w:rPr>
      </w:pPr>
    </w:p>
    <w:p w:rsidR="008A7715" w:rsidRPr="002529C0" w:rsidRDefault="008A7715" w:rsidP="001C2A5E">
      <w:pPr>
        <w:spacing w:after="0" w:line="240" w:lineRule="auto"/>
        <w:rPr>
          <w:rFonts w:ascii="Arial" w:hAnsi="Arial" w:cs="Arial"/>
          <w:color w:val="000000" w:themeColor="text1"/>
          <w:sz w:val="24"/>
          <w:szCs w:val="24"/>
        </w:rPr>
      </w:pPr>
    </w:p>
    <w:p w:rsidR="008A7715" w:rsidRPr="002529C0" w:rsidRDefault="008A7715" w:rsidP="001C2A5E">
      <w:pPr>
        <w:spacing w:after="0" w:line="240" w:lineRule="auto"/>
        <w:rPr>
          <w:rFonts w:ascii="Arial" w:hAnsi="Arial" w:cs="Arial"/>
          <w:color w:val="000000" w:themeColor="text1"/>
          <w:sz w:val="24"/>
          <w:szCs w:val="24"/>
        </w:rPr>
      </w:pPr>
    </w:p>
    <w:p w:rsidR="008A7715" w:rsidRPr="002529C0" w:rsidRDefault="008A7715" w:rsidP="001C2A5E">
      <w:pPr>
        <w:spacing w:after="0" w:line="240" w:lineRule="auto"/>
        <w:rPr>
          <w:rFonts w:ascii="Arial" w:hAnsi="Arial" w:cs="Arial"/>
          <w:color w:val="000000" w:themeColor="text1"/>
          <w:sz w:val="24"/>
          <w:szCs w:val="24"/>
        </w:rPr>
      </w:pPr>
    </w:p>
    <w:p w:rsidR="008A7715" w:rsidRPr="002529C0" w:rsidRDefault="008A7715" w:rsidP="001C2A5E">
      <w:pPr>
        <w:spacing w:after="0" w:line="240" w:lineRule="auto"/>
        <w:rPr>
          <w:rFonts w:ascii="Arial" w:hAnsi="Arial" w:cs="Arial"/>
          <w:color w:val="000000" w:themeColor="text1"/>
          <w:sz w:val="24"/>
          <w:szCs w:val="24"/>
        </w:rPr>
      </w:pPr>
    </w:p>
    <w:p w:rsidR="008A7715" w:rsidRPr="002529C0" w:rsidRDefault="008A7715" w:rsidP="001C2A5E">
      <w:pPr>
        <w:spacing w:after="0" w:line="240" w:lineRule="auto"/>
        <w:rPr>
          <w:rFonts w:ascii="Arial" w:hAnsi="Arial" w:cs="Arial"/>
          <w:color w:val="000000" w:themeColor="text1"/>
          <w:sz w:val="24"/>
          <w:szCs w:val="24"/>
        </w:rPr>
      </w:pPr>
    </w:p>
    <w:p w:rsidR="008A7715" w:rsidRPr="002529C0" w:rsidRDefault="008A7715" w:rsidP="001C2A5E">
      <w:pPr>
        <w:spacing w:after="0" w:line="240" w:lineRule="auto"/>
        <w:rPr>
          <w:rFonts w:ascii="Arial" w:hAnsi="Arial" w:cs="Arial"/>
          <w:color w:val="000000" w:themeColor="text1"/>
          <w:sz w:val="24"/>
          <w:szCs w:val="24"/>
        </w:rPr>
      </w:pPr>
    </w:p>
    <w:p w:rsidR="008A7715" w:rsidRPr="002529C0" w:rsidRDefault="008A7715" w:rsidP="001C2A5E">
      <w:pPr>
        <w:spacing w:after="0" w:line="240" w:lineRule="auto"/>
        <w:rPr>
          <w:rFonts w:ascii="Arial" w:hAnsi="Arial" w:cs="Arial"/>
          <w:color w:val="000000" w:themeColor="text1"/>
          <w:sz w:val="24"/>
          <w:szCs w:val="24"/>
        </w:rPr>
      </w:pPr>
    </w:p>
    <w:p w:rsidR="008A7715" w:rsidRPr="002529C0" w:rsidRDefault="008A7715" w:rsidP="001C2A5E">
      <w:pPr>
        <w:spacing w:after="0" w:line="240" w:lineRule="auto"/>
        <w:rPr>
          <w:rFonts w:ascii="Arial" w:hAnsi="Arial" w:cs="Arial"/>
          <w:color w:val="000000" w:themeColor="text1"/>
          <w:sz w:val="24"/>
          <w:szCs w:val="24"/>
        </w:rPr>
      </w:pPr>
    </w:p>
    <w:p w:rsidR="008A7715" w:rsidRPr="002529C0" w:rsidRDefault="008A7715" w:rsidP="001C2A5E">
      <w:pPr>
        <w:spacing w:after="0" w:line="240" w:lineRule="auto"/>
        <w:rPr>
          <w:rFonts w:ascii="Arial" w:hAnsi="Arial" w:cs="Arial"/>
          <w:color w:val="000000" w:themeColor="text1"/>
          <w:sz w:val="24"/>
          <w:szCs w:val="24"/>
        </w:rPr>
      </w:pPr>
    </w:p>
    <w:p w:rsidR="008A7715" w:rsidRPr="002529C0" w:rsidRDefault="008A7715" w:rsidP="001C2A5E">
      <w:pPr>
        <w:spacing w:after="0" w:line="240" w:lineRule="auto"/>
        <w:rPr>
          <w:rFonts w:ascii="Arial" w:hAnsi="Arial" w:cs="Arial"/>
          <w:color w:val="000000" w:themeColor="text1"/>
          <w:sz w:val="24"/>
          <w:szCs w:val="24"/>
        </w:rPr>
      </w:pPr>
    </w:p>
    <w:p w:rsidR="008A7715" w:rsidRPr="002529C0" w:rsidRDefault="008A7715" w:rsidP="001C2A5E">
      <w:pPr>
        <w:spacing w:after="0" w:line="240" w:lineRule="auto"/>
        <w:rPr>
          <w:rFonts w:ascii="Arial" w:hAnsi="Arial" w:cs="Arial"/>
          <w:color w:val="000000" w:themeColor="text1"/>
          <w:sz w:val="24"/>
          <w:szCs w:val="24"/>
        </w:rPr>
      </w:pPr>
    </w:p>
    <w:p w:rsidR="008A7715" w:rsidRPr="002529C0" w:rsidRDefault="008A7715" w:rsidP="001C2A5E">
      <w:pPr>
        <w:spacing w:after="0" w:line="240" w:lineRule="auto"/>
        <w:rPr>
          <w:rFonts w:ascii="Arial" w:hAnsi="Arial" w:cs="Arial"/>
          <w:color w:val="000000" w:themeColor="text1"/>
          <w:sz w:val="24"/>
          <w:szCs w:val="24"/>
        </w:rPr>
      </w:pPr>
    </w:p>
    <w:p w:rsidR="008A7715" w:rsidRPr="002529C0" w:rsidRDefault="008A7715" w:rsidP="001C2A5E">
      <w:pPr>
        <w:spacing w:after="0" w:line="240" w:lineRule="auto"/>
        <w:rPr>
          <w:rFonts w:ascii="Arial" w:hAnsi="Arial" w:cs="Arial"/>
          <w:color w:val="000000" w:themeColor="text1"/>
          <w:sz w:val="24"/>
          <w:szCs w:val="24"/>
        </w:rPr>
      </w:pPr>
    </w:p>
    <w:p w:rsidR="008A7715" w:rsidRPr="002529C0" w:rsidRDefault="008A7715" w:rsidP="001C2A5E">
      <w:pPr>
        <w:spacing w:after="0" w:line="240" w:lineRule="auto"/>
        <w:rPr>
          <w:rFonts w:ascii="Arial" w:hAnsi="Arial" w:cs="Arial"/>
          <w:color w:val="000000" w:themeColor="text1"/>
          <w:sz w:val="24"/>
          <w:szCs w:val="24"/>
        </w:rPr>
      </w:pPr>
    </w:p>
    <w:p w:rsidR="008A7715" w:rsidRPr="002529C0" w:rsidRDefault="008A7715" w:rsidP="001C2A5E">
      <w:pPr>
        <w:spacing w:after="0" w:line="240" w:lineRule="auto"/>
        <w:rPr>
          <w:rFonts w:ascii="Arial" w:hAnsi="Arial" w:cs="Arial"/>
          <w:color w:val="000000" w:themeColor="text1"/>
          <w:sz w:val="24"/>
          <w:szCs w:val="24"/>
        </w:rPr>
      </w:pPr>
    </w:p>
    <w:p w:rsidR="008A7715" w:rsidRPr="002529C0" w:rsidRDefault="008A7715" w:rsidP="001C2A5E">
      <w:pPr>
        <w:spacing w:after="0" w:line="240" w:lineRule="auto"/>
        <w:rPr>
          <w:rFonts w:ascii="Arial" w:hAnsi="Arial" w:cs="Arial"/>
          <w:color w:val="000000" w:themeColor="text1"/>
          <w:sz w:val="24"/>
          <w:szCs w:val="24"/>
        </w:rPr>
      </w:pPr>
    </w:p>
    <w:p w:rsidR="008A7715" w:rsidRPr="002529C0" w:rsidRDefault="008A7715" w:rsidP="001C2A5E">
      <w:pPr>
        <w:spacing w:after="0" w:line="240" w:lineRule="auto"/>
        <w:rPr>
          <w:rFonts w:ascii="Arial" w:hAnsi="Arial" w:cs="Arial"/>
          <w:color w:val="000000" w:themeColor="text1"/>
          <w:sz w:val="24"/>
          <w:szCs w:val="24"/>
        </w:rPr>
      </w:pPr>
    </w:p>
    <w:p w:rsidR="008A7715" w:rsidRPr="002529C0" w:rsidRDefault="008A7715" w:rsidP="001C2A5E">
      <w:pPr>
        <w:spacing w:after="0" w:line="240" w:lineRule="auto"/>
        <w:rPr>
          <w:rFonts w:ascii="Arial" w:hAnsi="Arial" w:cs="Arial"/>
          <w:color w:val="000000" w:themeColor="text1"/>
          <w:sz w:val="24"/>
          <w:szCs w:val="24"/>
        </w:rPr>
      </w:pPr>
    </w:p>
    <w:p w:rsidR="008A7715" w:rsidRPr="002529C0" w:rsidRDefault="008A7715" w:rsidP="001C2A5E">
      <w:pPr>
        <w:spacing w:after="0" w:line="240" w:lineRule="auto"/>
        <w:rPr>
          <w:rFonts w:ascii="Arial" w:hAnsi="Arial" w:cs="Arial"/>
          <w:color w:val="000000" w:themeColor="text1"/>
          <w:sz w:val="24"/>
          <w:szCs w:val="24"/>
        </w:rPr>
      </w:pPr>
    </w:p>
    <w:p w:rsidR="008A7715" w:rsidRPr="002529C0" w:rsidRDefault="008A7715" w:rsidP="001C2A5E">
      <w:pPr>
        <w:spacing w:after="0" w:line="240" w:lineRule="auto"/>
        <w:rPr>
          <w:rFonts w:ascii="Arial" w:hAnsi="Arial" w:cs="Arial"/>
          <w:color w:val="000000" w:themeColor="text1"/>
          <w:sz w:val="24"/>
          <w:szCs w:val="24"/>
        </w:rPr>
      </w:pPr>
    </w:p>
    <w:p w:rsidR="008A7715" w:rsidRPr="002529C0" w:rsidRDefault="008A7715" w:rsidP="001C2A5E">
      <w:pPr>
        <w:spacing w:after="0" w:line="240" w:lineRule="auto"/>
        <w:rPr>
          <w:rFonts w:ascii="Arial" w:hAnsi="Arial" w:cs="Arial"/>
          <w:color w:val="000000" w:themeColor="text1"/>
          <w:sz w:val="24"/>
          <w:szCs w:val="24"/>
        </w:rPr>
      </w:pPr>
    </w:p>
    <w:p w:rsidR="008A7715" w:rsidRPr="002529C0" w:rsidRDefault="008A7715" w:rsidP="001C2A5E">
      <w:pPr>
        <w:spacing w:after="0" w:line="240" w:lineRule="auto"/>
        <w:rPr>
          <w:rFonts w:ascii="Arial" w:hAnsi="Arial" w:cs="Arial"/>
          <w:color w:val="000000" w:themeColor="text1"/>
          <w:sz w:val="24"/>
          <w:szCs w:val="24"/>
        </w:rPr>
      </w:pPr>
    </w:p>
    <w:p w:rsidR="008A7715" w:rsidRPr="002529C0" w:rsidRDefault="008A7715" w:rsidP="001C2A5E">
      <w:pPr>
        <w:spacing w:after="0" w:line="240" w:lineRule="auto"/>
        <w:rPr>
          <w:rFonts w:ascii="Arial" w:hAnsi="Arial" w:cs="Arial"/>
          <w:color w:val="000000" w:themeColor="text1"/>
          <w:sz w:val="24"/>
          <w:szCs w:val="24"/>
        </w:rPr>
      </w:pPr>
    </w:p>
    <w:p w:rsidR="008A7715" w:rsidRPr="002529C0" w:rsidRDefault="008A7715" w:rsidP="001C2A5E">
      <w:pPr>
        <w:spacing w:after="0" w:line="240" w:lineRule="auto"/>
        <w:rPr>
          <w:rFonts w:ascii="Arial" w:hAnsi="Arial" w:cs="Arial"/>
          <w:color w:val="000000" w:themeColor="text1"/>
          <w:sz w:val="24"/>
          <w:szCs w:val="24"/>
        </w:rPr>
      </w:pPr>
    </w:p>
    <w:p w:rsidR="008A7715" w:rsidRPr="002529C0" w:rsidRDefault="008A7715" w:rsidP="001C2A5E">
      <w:pPr>
        <w:spacing w:after="0" w:line="240" w:lineRule="auto"/>
        <w:rPr>
          <w:rFonts w:ascii="Arial" w:hAnsi="Arial" w:cs="Arial"/>
          <w:color w:val="000000" w:themeColor="text1"/>
          <w:sz w:val="24"/>
          <w:szCs w:val="24"/>
        </w:rPr>
      </w:pPr>
    </w:p>
    <w:p w:rsidR="00322D2B" w:rsidRPr="002529C0" w:rsidRDefault="00322D2B" w:rsidP="001C2A5E">
      <w:pPr>
        <w:spacing w:after="0" w:line="240" w:lineRule="auto"/>
        <w:rPr>
          <w:rFonts w:ascii="Arial" w:hAnsi="Arial" w:cs="Arial"/>
          <w:color w:val="000000" w:themeColor="text1"/>
          <w:sz w:val="24"/>
          <w:szCs w:val="24"/>
        </w:rPr>
      </w:pPr>
    </w:p>
    <w:p w:rsidR="007B58C0" w:rsidRDefault="007B58C0" w:rsidP="001C2A5E">
      <w:pPr>
        <w:spacing w:after="0" w:line="240" w:lineRule="auto"/>
        <w:rPr>
          <w:rFonts w:ascii="Arial" w:hAnsi="Arial" w:cs="Arial"/>
          <w:color w:val="000000" w:themeColor="text1"/>
          <w:sz w:val="24"/>
          <w:szCs w:val="24"/>
        </w:rPr>
      </w:pPr>
    </w:p>
    <w:p w:rsidR="00DF6B7F" w:rsidRDefault="00DF6B7F" w:rsidP="001C2A5E">
      <w:pPr>
        <w:spacing w:after="0" w:line="240" w:lineRule="auto"/>
        <w:rPr>
          <w:rFonts w:ascii="Arial" w:hAnsi="Arial" w:cs="Arial"/>
          <w:color w:val="000000" w:themeColor="text1"/>
          <w:sz w:val="24"/>
          <w:szCs w:val="24"/>
        </w:rPr>
      </w:pPr>
    </w:p>
    <w:p w:rsidR="00DF6B7F" w:rsidRDefault="00DF6B7F" w:rsidP="001C2A5E">
      <w:pPr>
        <w:spacing w:after="0" w:line="240" w:lineRule="auto"/>
        <w:rPr>
          <w:rFonts w:ascii="Arial" w:hAnsi="Arial" w:cs="Arial"/>
          <w:color w:val="000000" w:themeColor="text1"/>
          <w:sz w:val="24"/>
          <w:szCs w:val="24"/>
        </w:rPr>
      </w:pPr>
    </w:p>
    <w:p w:rsidR="00DF6B7F" w:rsidRDefault="00DF6B7F" w:rsidP="001C2A5E">
      <w:pPr>
        <w:spacing w:after="0" w:line="240" w:lineRule="auto"/>
        <w:rPr>
          <w:rFonts w:ascii="Arial" w:hAnsi="Arial" w:cs="Arial"/>
          <w:color w:val="000000" w:themeColor="text1"/>
          <w:sz w:val="24"/>
          <w:szCs w:val="24"/>
        </w:rPr>
      </w:pPr>
    </w:p>
    <w:p w:rsidR="00DF6B7F" w:rsidRDefault="00DF6B7F" w:rsidP="001C2A5E">
      <w:pPr>
        <w:spacing w:after="0" w:line="240" w:lineRule="auto"/>
        <w:rPr>
          <w:rFonts w:ascii="Arial" w:hAnsi="Arial" w:cs="Arial"/>
          <w:color w:val="000000" w:themeColor="text1"/>
          <w:sz w:val="24"/>
          <w:szCs w:val="24"/>
        </w:rPr>
      </w:pPr>
    </w:p>
    <w:p w:rsidR="00DF6B7F" w:rsidRDefault="00DF6B7F" w:rsidP="001C2A5E">
      <w:pPr>
        <w:spacing w:after="0" w:line="240" w:lineRule="auto"/>
        <w:rPr>
          <w:rFonts w:ascii="Arial" w:hAnsi="Arial" w:cs="Arial"/>
          <w:color w:val="000000" w:themeColor="text1"/>
          <w:sz w:val="24"/>
          <w:szCs w:val="24"/>
        </w:rPr>
      </w:pPr>
    </w:p>
    <w:p w:rsidR="00DF6B7F" w:rsidRDefault="00DF6B7F" w:rsidP="001C2A5E">
      <w:pPr>
        <w:spacing w:after="0" w:line="240" w:lineRule="auto"/>
        <w:rPr>
          <w:rFonts w:ascii="Arial" w:hAnsi="Arial" w:cs="Arial"/>
          <w:color w:val="000000" w:themeColor="text1"/>
          <w:sz w:val="24"/>
          <w:szCs w:val="24"/>
        </w:rPr>
      </w:pPr>
    </w:p>
    <w:p w:rsidR="00DF6B7F" w:rsidRDefault="00DF6B7F" w:rsidP="001C2A5E">
      <w:pPr>
        <w:spacing w:after="0" w:line="240" w:lineRule="auto"/>
        <w:rPr>
          <w:rFonts w:ascii="Arial" w:hAnsi="Arial" w:cs="Arial"/>
          <w:color w:val="000000" w:themeColor="text1"/>
          <w:sz w:val="24"/>
          <w:szCs w:val="24"/>
        </w:rPr>
      </w:pPr>
    </w:p>
    <w:p w:rsidR="00DF6B7F" w:rsidRDefault="00DF6B7F" w:rsidP="001C2A5E">
      <w:pPr>
        <w:spacing w:after="0" w:line="240" w:lineRule="auto"/>
        <w:rPr>
          <w:rFonts w:ascii="Arial" w:hAnsi="Arial" w:cs="Arial"/>
          <w:color w:val="000000" w:themeColor="text1"/>
          <w:sz w:val="24"/>
          <w:szCs w:val="24"/>
        </w:rPr>
      </w:pPr>
    </w:p>
    <w:p w:rsidR="00DF6B7F" w:rsidRDefault="00DF6B7F" w:rsidP="001C2A5E">
      <w:pPr>
        <w:spacing w:after="0" w:line="240" w:lineRule="auto"/>
        <w:rPr>
          <w:rFonts w:ascii="Arial" w:hAnsi="Arial" w:cs="Arial"/>
          <w:color w:val="000000" w:themeColor="text1"/>
          <w:sz w:val="24"/>
          <w:szCs w:val="24"/>
        </w:rPr>
      </w:pPr>
    </w:p>
    <w:p w:rsidR="00DF6B7F" w:rsidRDefault="00DF6B7F" w:rsidP="001C2A5E">
      <w:pPr>
        <w:spacing w:after="0" w:line="240" w:lineRule="auto"/>
        <w:rPr>
          <w:rFonts w:ascii="Arial" w:hAnsi="Arial" w:cs="Arial"/>
          <w:color w:val="000000" w:themeColor="text1"/>
          <w:sz w:val="24"/>
          <w:szCs w:val="24"/>
        </w:rPr>
      </w:pPr>
    </w:p>
    <w:p w:rsidR="00DF6B7F" w:rsidRDefault="00DF6B7F" w:rsidP="001C2A5E">
      <w:pPr>
        <w:spacing w:after="0" w:line="240" w:lineRule="auto"/>
        <w:rPr>
          <w:rFonts w:ascii="Arial" w:hAnsi="Arial" w:cs="Arial"/>
          <w:color w:val="000000" w:themeColor="text1"/>
          <w:sz w:val="24"/>
          <w:szCs w:val="24"/>
        </w:rPr>
      </w:pPr>
    </w:p>
    <w:p w:rsidR="00DF6B7F" w:rsidRDefault="00DF6B7F" w:rsidP="001C2A5E">
      <w:pPr>
        <w:spacing w:after="0" w:line="240" w:lineRule="auto"/>
        <w:rPr>
          <w:rFonts w:ascii="Arial" w:hAnsi="Arial" w:cs="Arial"/>
          <w:color w:val="000000" w:themeColor="text1"/>
          <w:sz w:val="24"/>
          <w:szCs w:val="24"/>
        </w:rPr>
      </w:pPr>
    </w:p>
    <w:p w:rsidR="00DF6B7F" w:rsidRDefault="00DF6B7F" w:rsidP="001C2A5E">
      <w:pPr>
        <w:spacing w:after="0" w:line="240" w:lineRule="auto"/>
        <w:rPr>
          <w:rFonts w:ascii="Arial" w:hAnsi="Arial" w:cs="Arial"/>
          <w:color w:val="000000" w:themeColor="text1"/>
          <w:sz w:val="24"/>
          <w:szCs w:val="24"/>
        </w:rPr>
      </w:pPr>
    </w:p>
    <w:p w:rsidR="00DF6B7F" w:rsidRDefault="00DF6B7F" w:rsidP="001C2A5E">
      <w:pPr>
        <w:spacing w:after="0" w:line="240" w:lineRule="auto"/>
        <w:rPr>
          <w:rFonts w:ascii="Arial" w:hAnsi="Arial" w:cs="Arial"/>
          <w:color w:val="000000" w:themeColor="text1"/>
          <w:sz w:val="24"/>
          <w:szCs w:val="24"/>
        </w:rPr>
      </w:pPr>
    </w:p>
    <w:p w:rsidR="00DF6B7F" w:rsidRPr="002529C0" w:rsidRDefault="00DF6B7F" w:rsidP="001C2A5E">
      <w:pPr>
        <w:spacing w:after="0" w:line="240" w:lineRule="auto"/>
        <w:rPr>
          <w:rFonts w:ascii="Arial" w:hAnsi="Arial" w:cs="Arial"/>
          <w:color w:val="000000" w:themeColor="text1"/>
          <w:sz w:val="24"/>
          <w:szCs w:val="24"/>
        </w:rPr>
      </w:pPr>
    </w:p>
    <w:p w:rsidR="008A7715" w:rsidRPr="001C2A5E" w:rsidRDefault="008A7715" w:rsidP="008A7715">
      <w:pPr>
        <w:rPr>
          <w:rFonts w:ascii="Arial" w:hAnsi="Arial" w:cs="Arial"/>
        </w:rPr>
      </w:pPr>
    </w:p>
    <w:p w:rsidR="00951EAD" w:rsidRPr="00882D0F" w:rsidRDefault="00951EAD" w:rsidP="001C2A5E">
      <w:pPr>
        <w:pStyle w:val="Heading1"/>
        <w:spacing w:line="240" w:lineRule="auto"/>
        <w:ind w:left="403" w:hanging="403"/>
        <w:rPr>
          <w:color w:val="000000" w:themeColor="text1"/>
        </w:rPr>
      </w:pPr>
      <w:bookmarkStart w:id="74" w:name="_Toc476002794"/>
      <w:r w:rsidRPr="00882D0F">
        <w:rPr>
          <w:color w:val="000000" w:themeColor="text1"/>
        </w:rPr>
        <w:t>Supporting learners with healthcare needs</w:t>
      </w:r>
      <w:bookmarkEnd w:id="70"/>
      <w:bookmarkEnd w:id="71"/>
      <w:bookmarkEnd w:id="74"/>
      <w:r w:rsidRPr="00882D0F">
        <w:rPr>
          <w:color w:val="000000" w:themeColor="text1"/>
        </w:rPr>
        <w:t xml:space="preserve"> </w:t>
      </w:r>
      <w:bookmarkEnd w:id="72"/>
      <w:bookmarkEnd w:id="73"/>
    </w:p>
    <w:p w:rsidR="00322D2B" w:rsidRDefault="00322D2B" w:rsidP="001C2A5E">
      <w:pPr>
        <w:spacing w:after="0" w:line="240" w:lineRule="auto"/>
        <w:rPr>
          <w:rFonts w:ascii="Arial" w:hAnsi="Arial" w:cs="Arial"/>
          <w:color w:val="000000" w:themeColor="text1"/>
          <w:sz w:val="24"/>
          <w:szCs w:val="24"/>
        </w:rPr>
      </w:pPr>
    </w:p>
    <w:p w:rsidR="00951EAD" w:rsidRPr="00882D0F" w:rsidRDefault="00951EAD" w:rsidP="001C2A5E">
      <w:pPr>
        <w:spacing w:after="0" w:line="240" w:lineRule="auto"/>
        <w:rPr>
          <w:rFonts w:ascii="Arial" w:hAnsi="Arial" w:cs="Arial"/>
          <w:color w:val="000000" w:themeColor="text1"/>
          <w:sz w:val="24"/>
          <w:szCs w:val="24"/>
        </w:rPr>
      </w:pPr>
      <w:r>
        <w:rPr>
          <w:rFonts w:ascii="Arial" w:hAnsi="Arial" w:cs="Arial"/>
          <w:color w:val="000000" w:themeColor="text1"/>
          <w:sz w:val="24"/>
          <w:szCs w:val="24"/>
        </w:rPr>
        <w:t>G</w:t>
      </w:r>
      <w:r w:rsidRPr="00882D0F">
        <w:rPr>
          <w:rFonts w:ascii="Arial" w:hAnsi="Arial" w:cs="Arial"/>
          <w:color w:val="000000" w:themeColor="text1"/>
          <w:sz w:val="24"/>
          <w:szCs w:val="24"/>
        </w:rPr>
        <w:t>overning bod</w:t>
      </w:r>
      <w:r>
        <w:rPr>
          <w:rFonts w:ascii="Arial" w:hAnsi="Arial" w:cs="Arial"/>
          <w:color w:val="000000" w:themeColor="text1"/>
          <w:sz w:val="24"/>
          <w:szCs w:val="24"/>
        </w:rPr>
        <w:t>ies</w:t>
      </w:r>
      <w:r w:rsidRPr="00882D0F">
        <w:rPr>
          <w:rFonts w:ascii="Arial" w:hAnsi="Arial" w:cs="Arial"/>
          <w:color w:val="000000" w:themeColor="text1"/>
          <w:sz w:val="24"/>
          <w:szCs w:val="24"/>
        </w:rPr>
        <w:t xml:space="preserve"> must </w:t>
      </w:r>
      <w:r>
        <w:rPr>
          <w:rFonts w:ascii="Arial" w:hAnsi="Arial" w:cs="Arial"/>
          <w:color w:val="000000" w:themeColor="text1"/>
          <w:sz w:val="24"/>
          <w:szCs w:val="24"/>
        </w:rPr>
        <w:t>ensure</w:t>
      </w:r>
      <w:r w:rsidRPr="00882D0F">
        <w:rPr>
          <w:rFonts w:ascii="Arial" w:hAnsi="Arial" w:cs="Arial"/>
          <w:color w:val="000000" w:themeColor="text1"/>
          <w:sz w:val="24"/>
          <w:szCs w:val="24"/>
        </w:rPr>
        <w:t xml:space="preserve"> plans, arrangements and procedures</w:t>
      </w:r>
      <w:r>
        <w:rPr>
          <w:rFonts w:ascii="Arial" w:hAnsi="Arial" w:cs="Arial"/>
          <w:color w:val="000000" w:themeColor="text1"/>
          <w:sz w:val="24"/>
          <w:szCs w:val="24"/>
        </w:rPr>
        <w:t xml:space="preserve"> to support learners with healthcare needs are in place and are </w:t>
      </w:r>
      <w:r w:rsidRPr="00882D0F">
        <w:rPr>
          <w:rFonts w:ascii="Arial" w:hAnsi="Arial" w:cs="Arial"/>
          <w:color w:val="000000" w:themeColor="text1"/>
          <w:sz w:val="24"/>
          <w:szCs w:val="24"/>
        </w:rPr>
        <w:t>properly and effectively implemented</w:t>
      </w:r>
      <w:r>
        <w:rPr>
          <w:rFonts w:ascii="Arial" w:hAnsi="Arial" w:cs="Arial"/>
          <w:color w:val="000000" w:themeColor="text1"/>
          <w:sz w:val="24"/>
          <w:szCs w:val="24"/>
        </w:rPr>
        <w:t>.</w:t>
      </w:r>
      <w:r w:rsidRPr="00882D0F">
        <w:rPr>
          <w:rFonts w:ascii="Arial" w:hAnsi="Arial" w:cs="Arial"/>
          <w:color w:val="000000" w:themeColor="text1"/>
          <w:sz w:val="24"/>
          <w:szCs w:val="24"/>
        </w:rPr>
        <w:t xml:space="preserve"> </w:t>
      </w:r>
    </w:p>
    <w:p w:rsidR="00951EAD" w:rsidRPr="00882D0F" w:rsidRDefault="00951EAD" w:rsidP="001C2A5E">
      <w:pPr>
        <w:spacing w:after="0" w:line="240" w:lineRule="auto"/>
        <w:rPr>
          <w:rFonts w:ascii="Arial" w:hAnsi="Arial" w:cs="Arial"/>
          <w:color w:val="000000" w:themeColor="text1"/>
          <w:sz w:val="24"/>
          <w:szCs w:val="24"/>
        </w:rPr>
      </w:pPr>
      <w:r w:rsidRPr="00882D0F">
        <w:rPr>
          <w:rFonts w:ascii="Arial" w:hAnsi="Arial" w:cs="Arial"/>
          <w:color w:val="000000" w:themeColor="text1"/>
          <w:sz w:val="24"/>
          <w:szCs w:val="24"/>
        </w:rPr>
        <w:t xml:space="preserve">These arrangements and procedures </w:t>
      </w:r>
      <w:r>
        <w:rPr>
          <w:rFonts w:ascii="Arial" w:hAnsi="Arial" w:cs="Arial"/>
          <w:color w:val="000000" w:themeColor="text1"/>
          <w:sz w:val="24"/>
          <w:szCs w:val="24"/>
        </w:rPr>
        <w:t xml:space="preserve">could </w:t>
      </w:r>
      <w:r w:rsidRPr="00882D0F">
        <w:rPr>
          <w:rFonts w:ascii="Arial" w:hAnsi="Arial" w:cs="Arial"/>
          <w:color w:val="000000" w:themeColor="text1"/>
          <w:sz w:val="24"/>
          <w:szCs w:val="24"/>
        </w:rPr>
        <w:t xml:space="preserve">be placed within a single </w:t>
      </w:r>
      <w:r>
        <w:rPr>
          <w:rFonts w:ascii="Arial" w:hAnsi="Arial" w:cs="Arial"/>
          <w:color w:val="000000" w:themeColor="text1"/>
          <w:sz w:val="24"/>
          <w:szCs w:val="24"/>
        </w:rPr>
        <w:t>healthcare</w:t>
      </w:r>
      <w:r w:rsidRPr="00C23B16">
        <w:rPr>
          <w:rFonts w:ascii="Arial" w:hAnsi="Arial" w:cs="Arial"/>
          <w:color w:val="000000" w:themeColor="text1"/>
          <w:sz w:val="24"/>
          <w:szCs w:val="24"/>
        </w:rPr>
        <w:t xml:space="preserve"> </w:t>
      </w:r>
      <w:r w:rsidRPr="00882D0F">
        <w:rPr>
          <w:rFonts w:ascii="Arial" w:hAnsi="Arial" w:cs="Arial"/>
          <w:color w:val="000000" w:themeColor="text1"/>
          <w:sz w:val="24"/>
          <w:szCs w:val="24"/>
        </w:rPr>
        <w:t>needs policy</w:t>
      </w:r>
      <w:r w:rsidR="005D7FD6">
        <w:rPr>
          <w:rFonts w:ascii="Arial" w:hAnsi="Arial" w:cs="Arial"/>
          <w:color w:val="000000" w:themeColor="text1"/>
          <w:sz w:val="24"/>
          <w:szCs w:val="24"/>
        </w:rPr>
        <w:t xml:space="preserve"> for the education setting. This would provide an </w:t>
      </w:r>
      <w:r w:rsidRPr="00882D0F">
        <w:rPr>
          <w:rFonts w:ascii="Arial" w:hAnsi="Arial" w:cs="Arial"/>
          <w:color w:val="000000" w:themeColor="text1"/>
          <w:sz w:val="24"/>
          <w:szCs w:val="24"/>
        </w:rPr>
        <w:t xml:space="preserve">accessible guide to assist staff </w:t>
      </w:r>
      <w:r w:rsidR="005D7FD6">
        <w:rPr>
          <w:rFonts w:ascii="Arial" w:hAnsi="Arial" w:cs="Arial"/>
          <w:color w:val="000000" w:themeColor="text1"/>
          <w:sz w:val="24"/>
          <w:szCs w:val="24"/>
        </w:rPr>
        <w:t>when</w:t>
      </w:r>
      <w:r w:rsidRPr="00882D0F">
        <w:rPr>
          <w:rFonts w:ascii="Arial" w:hAnsi="Arial" w:cs="Arial"/>
          <w:color w:val="000000" w:themeColor="text1"/>
          <w:sz w:val="24"/>
          <w:szCs w:val="24"/>
        </w:rPr>
        <w:t xml:space="preserve"> responding to the healthcare needs of learners. </w:t>
      </w:r>
      <w:r>
        <w:rPr>
          <w:rFonts w:ascii="Arial" w:hAnsi="Arial" w:cs="Arial"/>
          <w:color w:val="000000" w:themeColor="text1"/>
          <w:sz w:val="24"/>
          <w:szCs w:val="24"/>
        </w:rPr>
        <w:t>The healthcare</w:t>
      </w:r>
      <w:r w:rsidRPr="00C23B16">
        <w:rPr>
          <w:rFonts w:ascii="Arial" w:hAnsi="Arial" w:cs="Arial"/>
          <w:color w:val="000000" w:themeColor="text1"/>
          <w:sz w:val="24"/>
          <w:szCs w:val="24"/>
        </w:rPr>
        <w:t xml:space="preserve"> </w:t>
      </w:r>
      <w:r w:rsidRPr="00882D0F">
        <w:rPr>
          <w:rFonts w:ascii="Arial" w:hAnsi="Arial" w:cs="Arial"/>
          <w:color w:val="000000" w:themeColor="text1"/>
          <w:sz w:val="24"/>
          <w:szCs w:val="24"/>
        </w:rPr>
        <w:t>needs policy</w:t>
      </w:r>
      <w:r>
        <w:rPr>
          <w:rFonts w:ascii="Arial" w:hAnsi="Arial" w:cs="Arial"/>
          <w:color w:val="000000" w:themeColor="text1"/>
          <w:sz w:val="24"/>
          <w:szCs w:val="24"/>
        </w:rPr>
        <w:t xml:space="preserve"> needs to be made available </w:t>
      </w:r>
      <w:r w:rsidRPr="00882D0F">
        <w:rPr>
          <w:rFonts w:ascii="Arial" w:hAnsi="Arial" w:cs="Arial"/>
          <w:color w:val="000000" w:themeColor="text1"/>
          <w:sz w:val="24"/>
          <w:szCs w:val="24"/>
        </w:rPr>
        <w:t>on</w:t>
      </w:r>
      <w:r>
        <w:rPr>
          <w:rFonts w:ascii="Arial" w:hAnsi="Arial" w:cs="Arial"/>
          <w:color w:val="000000" w:themeColor="text1"/>
          <w:sz w:val="24"/>
          <w:szCs w:val="24"/>
        </w:rPr>
        <w:t>line and should not contain any personal or confidential information</w:t>
      </w:r>
      <w:r w:rsidRPr="00882D0F">
        <w:rPr>
          <w:rFonts w:ascii="Arial" w:hAnsi="Arial" w:cs="Arial"/>
          <w:color w:val="000000" w:themeColor="text1"/>
          <w:sz w:val="24"/>
          <w:szCs w:val="24"/>
        </w:rPr>
        <w:t xml:space="preserve">.  </w:t>
      </w:r>
      <w:r>
        <w:rPr>
          <w:rFonts w:ascii="Arial" w:hAnsi="Arial" w:cs="Arial"/>
          <w:color w:val="000000" w:themeColor="text1"/>
          <w:sz w:val="24"/>
          <w:szCs w:val="24"/>
        </w:rPr>
        <w:t xml:space="preserve"> </w:t>
      </w:r>
    </w:p>
    <w:p w:rsidR="00322D2B" w:rsidRDefault="00322D2B" w:rsidP="001C2A5E">
      <w:pPr>
        <w:spacing w:after="0" w:line="240" w:lineRule="auto"/>
        <w:rPr>
          <w:rFonts w:ascii="Arial" w:hAnsi="Arial" w:cs="Arial"/>
          <w:color w:val="000000" w:themeColor="text1"/>
          <w:sz w:val="24"/>
          <w:szCs w:val="24"/>
        </w:rPr>
      </w:pPr>
    </w:p>
    <w:p w:rsidR="00322D2B" w:rsidRDefault="005D7FD6" w:rsidP="001C2A5E">
      <w:pPr>
        <w:spacing w:after="0" w:line="240" w:lineRule="auto"/>
        <w:rPr>
          <w:rFonts w:ascii="Arial" w:hAnsi="Arial" w:cs="Arial"/>
          <w:color w:val="000000" w:themeColor="text1"/>
          <w:sz w:val="24"/>
          <w:szCs w:val="24"/>
        </w:rPr>
      </w:pPr>
      <w:r>
        <w:rPr>
          <w:rFonts w:ascii="Arial" w:hAnsi="Arial" w:cs="Arial"/>
          <w:color w:val="000000" w:themeColor="text1"/>
          <w:sz w:val="24"/>
          <w:szCs w:val="24"/>
        </w:rPr>
        <w:t>G</w:t>
      </w:r>
      <w:r w:rsidR="00951EAD" w:rsidRPr="00882D0F">
        <w:rPr>
          <w:rFonts w:ascii="Arial" w:hAnsi="Arial" w:cs="Arial"/>
          <w:color w:val="000000" w:themeColor="text1"/>
          <w:sz w:val="24"/>
          <w:szCs w:val="24"/>
        </w:rPr>
        <w:t xml:space="preserve">overning bodies should seek advice from their local authority, </w:t>
      </w:r>
      <w:r w:rsidR="00951EAD">
        <w:rPr>
          <w:rFonts w:ascii="Arial" w:hAnsi="Arial" w:cs="Arial"/>
          <w:color w:val="000000" w:themeColor="text1"/>
          <w:sz w:val="24"/>
          <w:szCs w:val="24"/>
        </w:rPr>
        <w:t xml:space="preserve">health board </w:t>
      </w:r>
      <w:r w:rsidR="00951EAD" w:rsidRPr="00882D0F">
        <w:rPr>
          <w:rFonts w:ascii="Arial" w:hAnsi="Arial" w:cs="Arial"/>
          <w:color w:val="000000" w:themeColor="text1"/>
          <w:sz w:val="24"/>
          <w:szCs w:val="24"/>
        </w:rPr>
        <w:t>and any other relevant health</w:t>
      </w:r>
      <w:r>
        <w:rPr>
          <w:rFonts w:ascii="Arial" w:hAnsi="Arial" w:cs="Arial"/>
          <w:color w:val="000000" w:themeColor="text1"/>
          <w:sz w:val="24"/>
          <w:szCs w:val="24"/>
        </w:rPr>
        <w:t xml:space="preserve"> or </w:t>
      </w:r>
      <w:r w:rsidR="00951EAD" w:rsidRPr="00882D0F">
        <w:rPr>
          <w:rFonts w:ascii="Arial" w:hAnsi="Arial" w:cs="Arial"/>
          <w:color w:val="000000" w:themeColor="text1"/>
          <w:sz w:val="24"/>
          <w:szCs w:val="24"/>
        </w:rPr>
        <w:t>social care professionals</w:t>
      </w:r>
      <w:r>
        <w:rPr>
          <w:rFonts w:ascii="Arial" w:hAnsi="Arial" w:cs="Arial"/>
          <w:color w:val="000000" w:themeColor="text1"/>
          <w:sz w:val="24"/>
          <w:szCs w:val="24"/>
        </w:rPr>
        <w:t xml:space="preserve"> to develop these arrangements</w:t>
      </w:r>
      <w:r w:rsidR="00951EAD" w:rsidRPr="00882D0F">
        <w:rPr>
          <w:rFonts w:ascii="Arial" w:hAnsi="Arial" w:cs="Arial"/>
          <w:color w:val="000000" w:themeColor="text1"/>
          <w:sz w:val="24"/>
          <w:szCs w:val="24"/>
        </w:rPr>
        <w:t>.</w:t>
      </w:r>
    </w:p>
    <w:p w:rsidR="00951EAD" w:rsidRPr="00882D0F" w:rsidRDefault="00951EAD" w:rsidP="001C2A5E">
      <w:pPr>
        <w:spacing w:after="0" w:line="240" w:lineRule="auto"/>
        <w:rPr>
          <w:rFonts w:ascii="Arial" w:hAnsi="Arial" w:cs="Arial"/>
          <w:color w:val="000000" w:themeColor="text1"/>
          <w:sz w:val="24"/>
          <w:szCs w:val="24"/>
        </w:rPr>
      </w:pPr>
    </w:p>
    <w:p w:rsidR="00322D2B" w:rsidRDefault="00951EAD" w:rsidP="001C2A5E">
      <w:pPr>
        <w:pStyle w:val="Heading2"/>
        <w:numPr>
          <w:ilvl w:val="1"/>
          <w:numId w:val="15"/>
        </w:numPr>
        <w:spacing w:line="240" w:lineRule="auto"/>
        <w:ind w:left="567" w:hanging="567"/>
      </w:pPr>
      <w:bookmarkStart w:id="75" w:name="_Toc433889942"/>
      <w:bookmarkStart w:id="76" w:name="_Toc476002795"/>
      <w:r w:rsidRPr="00882D0F">
        <w:t xml:space="preserve">Key </w:t>
      </w:r>
      <w:r w:rsidRPr="00C53C90">
        <w:t>principles</w:t>
      </w:r>
      <w:bookmarkEnd w:id="75"/>
      <w:bookmarkEnd w:id="76"/>
    </w:p>
    <w:p w:rsidR="00951EAD" w:rsidRPr="00882D0F" w:rsidRDefault="00951EAD" w:rsidP="001C2A5E">
      <w:pPr>
        <w:pStyle w:val="Heading2"/>
        <w:numPr>
          <w:ilvl w:val="0"/>
          <w:numId w:val="0"/>
        </w:numPr>
        <w:spacing w:line="240" w:lineRule="auto"/>
        <w:ind w:left="567"/>
      </w:pPr>
      <w:r w:rsidRPr="00882D0F">
        <w:t xml:space="preserve"> </w:t>
      </w:r>
    </w:p>
    <w:p w:rsidR="00951EAD" w:rsidRDefault="00951EAD" w:rsidP="001C2A5E">
      <w:pPr>
        <w:spacing w:after="0" w:line="240" w:lineRule="auto"/>
        <w:rPr>
          <w:rFonts w:ascii="Arial" w:hAnsi="Arial" w:cs="Arial"/>
          <w:color w:val="000000" w:themeColor="text1"/>
          <w:sz w:val="24"/>
          <w:szCs w:val="24"/>
        </w:rPr>
      </w:pPr>
      <w:r w:rsidRPr="001C2A5E">
        <w:rPr>
          <w:rFonts w:ascii="Arial" w:hAnsi="Arial" w:cs="Arial"/>
          <w:color w:val="000000" w:themeColor="text1"/>
          <w:sz w:val="24"/>
          <w:szCs w:val="24"/>
        </w:rPr>
        <w:t xml:space="preserve">The following points should be considered when developing arrangements and procedures, although this is not an exhaustive list. </w:t>
      </w:r>
    </w:p>
    <w:p w:rsidR="00322D2B" w:rsidRPr="001C2A5E" w:rsidRDefault="00322D2B" w:rsidP="001C2A5E">
      <w:pPr>
        <w:spacing w:after="0" w:line="240" w:lineRule="auto"/>
        <w:rPr>
          <w:rFonts w:ascii="Arial" w:hAnsi="Arial" w:cs="Arial"/>
          <w:sz w:val="24"/>
          <w:szCs w:val="24"/>
        </w:rPr>
      </w:pPr>
    </w:p>
    <w:p w:rsidR="00951EAD" w:rsidRPr="00E11B07" w:rsidRDefault="00951EAD" w:rsidP="001C2A5E">
      <w:pPr>
        <w:pStyle w:val="ListParagraph"/>
        <w:numPr>
          <w:ilvl w:val="0"/>
          <w:numId w:val="26"/>
        </w:numPr>
        <w:spacing w:after="0" w:line="240" w:lineRule="auto"/>
        <w:ind w:left="567" w:hanging="567"/>
        <w:rPr>
          <w:rFonts w:ascii="Arial" w:hAnsi="Arial" w:cs="Arial"/>
          <w:color w:val="000000" w:themeColor="text1"/>
          <w:sz w:val="24"/>
          <w:szCs w:val="24"/>
        </w:rPr>
      </w:pPr>
      <w:r>
        <w:rPr>
          <w:rFonts w:ascii="Arial" w:hAnsi="Arial" w:cs="Arial"/>
          <w:color w:val="000000" w:themeColor="text1"/>
          <w:sz w:val="24"/>
          <w:szCs w:val="24"/>
        </w:rPr>
        <w:t xml:space="preserve">Staff </w:t>
      </w:r>
      <w:r w:rsidR="00EA0768">
        <w:rPr>
          <w:rFonts w:ascii="Arial" w:hAnsi="Arial" w:cs="Arial"/>
          <w:color w:val="000000" w:themeColor="text1"/>
          <w:sz w:val="24"/>
          <w:szCs w:val="24"/>
        </w:rPr>
        <w:t xml:space="preserve">should </w:t>
      </w:r>
      <w:r>
        <w:rPr>
          <w:rFonts w:ascii="Arial" w:hAnsi="Arial" w:cs="Arial"/>
          <w:color w:val="000000" w:themeColor="text1"/>
          <w:sz w:val="24"/>
          <w:szCs w:val="24"/>
        </w:rPr>
        <w:t>understand and work within the principles of inclusivity</w:t>
      </w:r>
      <w:r w:rsidR="00CE250F">
        <w:rPr>
          <w:rFonts w:ascii="Arial" w:hAnsi="Arial" w:cs="Arial"/>
          <w:color w:val="000000" w:themeColor="text1"/>
          <w:sz w:val="24"/>
          <w:szCs w:val="24"/>
        </w:rPr>
        <w:t>.</w:t>
      </w:r>
    </w:p>
    <w:p w:rsidR="00951EAD" w:rsidRPr="00E11B07" w:rsidRDefault="00951EAD" w:rsidP="001C2A5E">
      <w:pPr>
        <w:pStyle w:val="ListParagraph"/>
        <w:numPr>
          <w:ilvl w:val="0"/>
          <w:numId w:val="26"/>
        </w:numPr>
        <w:spacing w:after="0" w:line="240" w:lineRule="auto"/>
        <w:ind w:left="567" w:hanging="567"/>
        <w:rPr>
          <w:rFonts w:ascii="Arial" w:hAnsi="Arial" w:cs="Arial"/>
          <w:color w:val="000000" w:themeColor="text1"/>
          <w:sz w:val="24"/>
          <w:szCs w:val="24"/>
        </w:rPr>
      </w:pPr>
      <w:r w:rsidRPr="00E11B07">
        <w:rPr>
          <w:rFonts w:ascii="Arial" w:hAnsi="Arial" w:cs="Arial"/>
          <w:color w:val="000000" w:themeColor="text1"/>
          <w:sz w:val="24"/>
          <w:szCs w:val="24"/>
        </w:rPr>
        <w:t xml:space="preserve">Lessons and activities </w:t>
      </w:r>
      <w:r w:rsidR="00EA0768">
        <w:rPr>
          <w:rFonts w:ascii="Arial" w:hAnsi="Arial" w:cs="Arial"/>
          <w:color w:val="000000" w:themeColor="text1"/>
          <w:sz w:val="24"/>
          <w:szCs w:val="24"/>
        </w:rPr>
        <w:t>should be</w:t>
      </w:r>
      <w:r w:rsidR="00EA0768" w:rsidRPr="00E11B07">
        <w:rPr>
          <w:rFonts w:ascii="Arial" w:hAnsi="Arial" w:cs="Arial"/>
          <w:color w:val="000000" w:themeColor="text1"/>
          <w:sz w:val="24"/>
          <w:szCs w:val="24"/>
        </w:rPr>
        <w:t xml:space="preserve"> </w:t>
      </w:r>
      <w:r w:rsidRPr="00E11B07">
        <w:rPr>
          <w:rFonts w:ascii="Arial" w:hAnsi="Arial" w:cs="Arial"/>
          <w:color w:val="000000" w:themeColor="text1"/>
          <w:sz w:val="24"/>
          <w:szCs w:val="24"/>
        </w:rPr>
        <w:t>designed in a way which allows those with healthcare needs to participate</w:t>
      </w:r>
      <w:r w:rsidRPr="00696AEE">
        <w:rPr>
          <w:rFonts w:ascii="Arial" w:hAnsi="Arial" w:cs="Arial"/>
          <w:color w:val="000000" w:themeColor="text1"/>
          <w:sz w:val="24"/>
          <w:szCs w:val="24"/>
        </w:rPr>
        <w:t xml:space="preserve"> </w:t>
      </w:r>
      <w:r w:rsidRPr="002B5AFC">
        <w:rPr>
          <w:rFonts w:ascii="Arial" w:hAnsi="Arial" w:cs="Arial"/>
          <w:color w:val="000000" w:themeColor="text1"/>
          <w:sz w:val="24"/>
          <w:szCs w:val="24"/>
        </w:rPr>
        <w:t>fully</w:t>
      </w:r>
      <w:r w:rsidR="00EA0768">
        <w:rPr>
          <w:rFonts w:ascii="Arial" w:hAnsi="Arial" w:cs="Arial"/>
          <w:color w:val="000000" w:themeColor="text1"/>
          <w:sz w:val="24"/>
          <w:szCs w:val="24"/>
        </w:rPr>
        <w:t>.</w:t>
      </w:r>
      <w:r>
        <w:rPr>
          <w:rFonts w:ascii="Arial" w:hAnsi="Arial" w:cs="Arial"/>
          <w:color w:val="000000" w:themeColor="text1"/>
          <w:sz w:val="24"/>
          <w:szCs w:val="24"/>
        </w:rPr>
        <w:t xml:space="preserve"> </w:t>
      </w:r>
    </w:p>
    <w:p w:rsidR="00951EAD" w:rsidRPr="00E11B07" w:rsidRDefault="00951EAD" w:rsidP="001C2A5E">
      <w:pPr>
        <w:pStyle w:val="ListParagraph"/>
        <w:numPr>
          <w:ilvl w:val="0"/>
          <w:numId w:val="26"/>
        </w:numPr>
        <w:spacing w:after="0" w:line="240" w:lineRule="auto"/>
        <w:ind w:left="567" w:hanging="567"/>
        <w:rPr>
          <w:rFonts w:ascii="Arial" w:hAnsi="Arial" w:cs="Arial"/>
          <w:color w:val="000000" w:themeColor="text1"/>
          <w:sz w:val="24"/>
          <w:szCs w:val="24"/>
        </w:rPr>
      </w:pPr>
      <w:r w:rsidRPr="00E11B07">
        <w:rPr>
          <w:rFonts w:ascii="Arial" w:hAnsi="Arial" w:cs="Arial"/>
          <w:color w:val="000000" w:themeColor="text1"/>
          <w:sz w:val="24"/>
          <w:szCs w:val="24"/>
        </w:rPr>
        <w:t xml:space="preserve">Staff </w:t>
      </w:r>
      <w:r w:rsidR="00EA0768">
        <w:rPr>
          <w:rFonts w:ascii="Arial" w:hAnsi="Arial" w:cs="Arial"/>
          <w:color w:val="000000" w:themeColor="text1"/>
          <w:sz w:val="24"/>
          <w:szCs w:val="24"/>
        </w:rPr>
        <w:t xml:space="preserve">should </w:t>
      </w:r>
      <w:r w:rsidRPr="00E11B07">
        <w:rPr>
          <w:rFonts w:ascii="Arial" w:hAnsi="Arial" w:cs="Arial"/>
          <w:color w:val="000000" w:themeColor="text1"/>
          <w:sz w:val="24"/>
          <w:szCs w:val="24"/>
        </w:rPr>
        <w:t xml:space="preserve">understand their role in supporting learners with healthcare needs and appropriate training </w:t>
      </w:r>
      <w:r w:rsidR="00EA0768">
        <w:rPr>
          <w:rFonts w:ascii="Arial" w:hAnsi="Arial" w:cs="Arial"/>
          <w:color w:val="000000" w:themeColor="text1"/>
          <w:sz w:val="24"/>
          <w:szCs w:val="24"/>
        </w:rPr>
        <w:t>should be</w:t>
      </w:r>
      <w:r w:rsidR="00EA0768" w:rsidRPr="00E11B07">
        <w:rPr>
          <w:rFonts w:ascii="Arial" w:hAnsi="Arial" w:cs="Arial"/>
          <w:color w:val="000000" w:themeColor="text1"/>
          <w:sz w:val="24"/>
          <w:szCs w:val="24"/>
        </w:rPr>
        <w:t xml:space="preserve"> </w:t>
      </w:r>
      <w:r w:rsidRPr="00E11B07">
        <w:rPr>
          <w:rFonts w:ascii="Arial" w:hAnsi="Arial" w:cs="Arial"/>
          <w:color w:val="000000" w:themeColor="text1"/>
          <w:sz w:val="24"/>
          <w:szCs w:val="24"/>
        </w:rPr>
        <w:t>provided</w:t>
      </w:r>
      <w:r w:rsidR="00EA0768">
        <w:rPr>
          <w:rFonts w:ascii="Arial" w:hAnsi="Arial" w:cs="Arial"/>
          <w:color w:val="000000" w:themeColor="text1"/>
          <w:sz w:val="24"/>
          <w:szCs w:val="24"/>
        </w:rPr>
        <w:t>.</w:t>
      </w:r>
    </w:p>
    <w:p w:rsidR="00951EAD" w:rsidRPr="00E11B07" w:rsidRDefault="00951EAD" w:rsidP="001C2A5E">
      <w:pPr>
        <w:pStyle w:val="ListParagraph"/>
        <w:numPr>
          <w:ilvl w:val="0"/>
          <w:numId w:val="26"/>
        </w:numPr>
        <w:spacing w:after="0" w:line="240" w:lineRule="auto"/>
        <w:ind w:left="567" w:hanging="567"/>
        <w:rPr>
          <w:rFonts w:ascii="Arial" w:hAnsi="Arial" w:cs="Arial"/>
          <w:color w:val="000000" w:themeColor="text1"/>
          <w:sz w:val="24"/>
          <w:szCs w:val="24"/>
        </w:rPr>
      </w:pPr>
      <w:r w:rsidRPr="00E11B07">
        <w:rPr>
          <w:rFonts w:ascii="Arial" w:hAnsi="Arial" w:cs="Arial"/>
          <w:color w:val="000000" w:themeColor="text1"/>
          <w:sz w:val="24"/>
          <w:szCs w:val="24"/>
        </w:rPr>
        <w:t xml:space="preserve">Staff </w:t>
      </w:r>
      <w:r w:rsidR="00EA0768">
        <w:rPr>
          <w:rFonts w:ascii="Arial" w:hAnsi="Arial" w:cs="Arial"/>
          <w:color w:val="000000" w:themeColor="text1"/>
          <w:sz w:val="24"/>
          <w:szCs w:val="24"/>
        </w:rPr>
        <w:t xml:space="preserve">should </w:t>
      </w:r>
      <w:r w:rsidRPr="00E11B07">
        <w:rPr>
          <w:rFonts w:ascii="Arial" w:hAnsi="Arial" w:cs="Arial"/>
          <w:color w:val="000000" w:themeColor="text1"/>
          <w:sz w:val="24"/>
          <w:szCs w:val="24"/>
        </w:rPr>
        <w:t xml:space="preserve">feel confident </w:t>
      </w:r>
      <w:r w:rsidR="00EA0768">
        <w:rPr>
          <w:rFonts w:ascii="Arial" w:hAnsi="Arial" w:cs="Arial"/>
          <w:color w:val="000000" w:themeColor="text1"/>
          <w:sz w:val="24"/>
          <w:szCs w:val="24"/>
        </w:rPr>
        <w:t>they</w:t>
      </w:r>
      <w:r w:rsidR="00EA0768" w:rsidRPr="00E11B07">
        <w:rPr>
          <w:rFonts w:ascii="Arial" w:hAnsi="Arial" w:cs="Arial"/>
          <w:color w:val="000000" w:themeColor="text1"/>
          <w:sz w:val="24"/>
          <w:szCs w:val="24"/>
        </w:rPr>
        <w:t xml:space="preserve"> </w:t>
      </w:r>
      <w:r w:rsidRPr="00E11B07">
        <w:rPr>
          <w:rFonts w:ascii="Arial" w:hAnsi="Arial" w:cs="Arial"/>
          <w:color w:val="000000" w:themeColor="text1"/>
          <w:sz w:val="24"/>
          <w:szCs w:val="24"/>
        </w:rPr>
        <w:t>know what to do in a healthcare emergency</w:t>
      </w:r>
      <w:r w:rsidR="00EA0768">
        <w:rPr>
          <w:rFonts w:ascii="Arial" w:hAnsi="Arial" w:cs="Arial"/>
          <w:color w:val="000000" w:themeColor="text1"/>
          <w:sz w:val="24"/>
          <w:szCs w:val="24"/>
        </w:rPr>
        <w:t>.</w:t>
      </w:r>
    </w:p>
    <w:p w:rsidR="00951EAD" w:rsidRPr="00E11B07" w:rsidRDefault="00951EAD" w:rsidP="001C2A5E">
      <w:pPr>
        <w:pStyle w:val="ListParagraph"/>
        <w:numPr>
          <w:ilvl w:val="0"/>
          <w:numId w:val="26"/>
        </w:numPr>
        <w:spacing w:after="0" w:line="240" w:lineRule="auto"/>
        <w:ind w:left="567" w:hanging="567"/>
        <w:rPr>
          <w:rFonts w:ascii="Arial" w:hAnsi="Arial" w:cs="Arial"/>
          <w:color w:val="000000" w:themeColor="text1"/>
          <w:sz w:val="24"/>
          <w:szCs w:val="24"/>
        </w:rPr>
      </w:pPr>
      <w:r w:rsidRPr="00E11B07">
        <w:rPr>
          <w:rFonts w:ascii="Arial" w:hAnsi="Arial" w:cs="Arial"/>
          <w:color w:val="000000" w:themeColor="text1"/>
          <w:sz w:val="24"/>
          <w:szCs w:val="24"/>
        </w:rPr>
        <w:t xml:space="preserve">Staff </w:t>
      </w:r>
      <w:r w:rsidR="00EA0768">
        <w:rPr>
          <w:rFonts w:ascii="Arial" w:hAnsi="Arial" w:cs="Arial"/>
          <w:color w:val="000000" w:themeColor="text1"/>
          <w:sz w:val="24"/>
          <w:szCs w:val="24"/>
        </w:rPr>
        <w:t xml:space="preserve">should be </w:t>
      </w:r>
      <w:r w:rsidRPr="00E11B07">
        <w:rPr>
          <w:rFonts w:ascii="Arial" w:hAnsi="Arial" w:cs="Arial"/>
          <w:color w:val="000000" w:themeColor="text1"/>
          <w:sz w:val="24"/>
          <w:szCs w:val="24"/>
        </w:rPr>
        <w:t>aware of the needs of their learners through the appropriate and lawful sharing of the individual learner’s healthcare needs</w:t>
      </w:r>
      <w:r w:rsidR="00EA0768">
        <w:rPr>
          <w:rFonts w:ascii="Arial" w:hAnsi="Arial" w:cs="Arial"/>
          <w:color w:val="000000" w:themeColor="text1"/>
          <w:sz w:val="24"/>
          <w:szCs w:val="24"/>
        </w:rPr>
        <w:t>.</w:t>
      </w:r>
    </w:p>
    <w:p w:rsidR="00951EAD" w:rsidRDefault="00951EAD" w:rsidP="001C2A5E">
      <w:pPr>
        <w:pStyle w:val="ListParagraph"/>
        <w:numPr>
          <w:ilvl w:val="0"/>
          <w:numId w:val="26"/>
        </w:numPr>
        <w:spacing w:after="0" w:line="240" w:lineRule="auto"/>
        <w:ind w:left="567" w:hanging="567"/>
        <w:rPr>
          <w:rFonts w:ascii="Arial" w:hAnsi="Arial" w:cs="Arial"/>
          <w:color w:val="000000" w:themeColor="text1"/>
          <w:sz w:val="24"/>
          <w:szCs w:val="24"/>
        </w:rPr>
      </w:pPr>
      <w:r w:rsidRPr="00E11B07">
        <w:rPr>
          <w:rFonts w:ascii="Arial" w:hAnsi="Arial" w:cs="Arial"/>
          <w:color w:val="000000" w:themeColor="text1"/>
          <w:sz w:val="24"/>
          <w:szCs w:val="24"/>
        </w:rPr>
        <w:t xml:space="preserve">Whenever appropriate, learners </w:t>
      </w:r>
      <w:r w:rsidR="00EA0768">
        <w:rPr>
          <w:rFonts w:ascii="Arial" w:hAnsi="Arial" w:cs="Arial"/>
          <w:color w:val="000000" w:themeColor="text1"/>
          <w:sz w:val="24"/>
          <w:szCs w:val="24"/>
        </w:rPr>
        <w:t>should be</w:t>
      </w:r>
      <w:r w:rsidR="00EA0768" w:rsidRPr="00E11B07">
        <w:rPr>
          <w:rFonts w:ascii="Arial" w:hAnsi="Arial" w:cs="Arial"/>
          <w:color w:val="000000" w:themeColor="text1"/>
          <w:sz w:val="24"/>
          <w:szCs w:val="24"/>
        </w:rPr>
        <w:t xml:space="preserve"> </w:t>
      </w:r>
      <w:r w:rsidRPr="00E11B07">
        <w:rPr>
          <w:rFonts w:ascii="Arial" w:hAnsi="Arial" w:cs="Arial"/>
          <w:color w:val="000000" w:themeColor="text1"/>
          <w:sz w:val="24"/>
          <w:szCs w:val="24"/>
        </w:rPr>
        <w:t>encouraged and supported to take responsibility for the management of their own healthcare needs</w:t>
      </w:r>
      <w:r w:rsidR="00322D2B">
        <w:rPr>
          <w:rFonts w:ascii="Arial" w:hAnsi="Arial" w:cs="Arial"/>
          <w:color w:val="000000" w:themeColor="text1"/>
          <w:sz w:val="24"/>
          <w:szCs w:val="24"/>
        </w:rPr>
        <w:t>.</w:t>
      </w:r>
    </w:p>
    <w:p w:rsidR="00322D2B" w:rsidRPr="00E11B07" w:rsidRDefault="00322D2B" w:rsidP="001C2A5E">
      <w:pPr>
        <w:pStyle w:val="ListParagraph"/>
        <w:spacing w:after="0" w:line="240" w:lineRule="auto"/>
        <w:ind w:left="567"/>
        <w:rPr>
          <w:rFonts w:ascii="Arial" w:hAnsi="Arial" w:cs="Arial"/>
          <w:color w:val="000000" w:themeColor="text1"/>
          <w:sz w:val="24"/>
          <w:szCs w:val="24"/>
        </w:rPr>
      </w:pPr>
    </w:p>
    <w:p w:rsidR="00951EAD" w:rsidRPr="005A7DF5" w:rsidRDefault="00951EAD" w:rsidP="001C2A5E">
      <w:pPr>
        <w:pStyle w:val="Heading2"/>
        <w:numPr>
          <w:ilvl w:val="1"/>
          <w:numId w:val="15"/>
        </w:numPr>
        <w:spacing w:line="240" w:lineRule="auto"/>
        <w:ind w:left="567" w:hanging="567"/>
      </w:pPr>
      <w:bookmarkStart w:id="77" w:name="_Toc475983715"/>
      <w:bookmarkStart w:id="78" w:name="_Toc476002735"/>
      <w:bookmarkStart w:id="79" w:name="_Toc476002796"/>
      <w:bookmarkStart w:id="80" w:name="_Toc426729825"/>
      <w:bookmarkStart w:id="81" w:name="_Toc440373470"/>
      <w:bookmarkStart w:id="82" w:name="_Toc457845449"/>
      <w:bookmarkStart w:id="83" w:name="_Toc457845696"/>
      <w:bookmarkStart w:id="84" w:name="_Toc476002797"/>
      <w:bookmarkEnd w:id="77"/>
      <w:bookmarkEnd w:id="78"/>
      <w:bookmarkEnd w:id="79"/>
      <w:r w:rsidRPr="00882D0F">
        <w:t>Roles and responsibilities</w:t>
      </w:r>
      <w:bookmarkEnd w:id="80"/>
      <w:bookmarkEnd w:id="81"/>
      <w:bookmarkEnd w:id="82"/>
      <w:bookmarkEnd w:id="83"/>
      <w:bookmarkEnd w:id="84"/>
    </w:p>
    <w:p w:rsidR="00EA0768" w:rsidRDefault="00EA0768" w:rsidP="001C2A5E">
      <w:pPr>
        <w:spacing w:after="0" w:line="240" w:lineRule="auto"/>
        <w:rPr>
          <w:rFonts w:ascii="Arial" w:hAnsi="Arial" w:cs="Arial"/>
          <w:color w:val="000000" w:themeColor="text1"/>
          <w:sz w:val="24"/>
          <w:szCs w:val="24"/>
        </w:rPr>
      </w:pPr>
    </w:p>
    <w:p w:rsidR="00EA0768" w:rsidRDefault="00951EAD" w:rsidP="001C2A5E">
      <w:pPr>
        <w:spacing w:after="0" w:line="240" w:lineRule="auto"/>
        <w:rPr>
          <w:rFonts w:ascii="Arial" w:hAnsi="Arial" w:cs="Arial"/>
          <w:color w:val="000000" w:themeColor="text1"/>
          <w:sz w:val="24"/>
          <w:szCs w:val="24"/>
        </w:rPr>
      </w:pPr>
      <w:r>
        <w:rPr>
          <w:rFonts w:ascii="Arial" w:hAnsi="Arial" w:cs="Arial"/>
          <w:color w:val="000000" w:themeColor="text1"/>
          <w:sz w:val="24"/>
          <w:szCs w:val="24"/>
        </w:rPr>
        <w:t>The following</w:t>
      </w:r>
      <w:r w:rsidRPr="00882D0F">
        <w:rPr>
          <w:rFonts w:ascii="Arial" w:hAnsi="Arial" w:cs="Arial"/>
          <w:color w:val="000000" w:themeColor="text1"/>
          <w:sz w:val="24"/>
          <w:szCs w:val="24"/>
        </w:rPr>
        <w:t xml:space="preserve"> </w:t>
      </w:r>
      <w:r>
        <w:rPr>
          <w:rFonts w:ascii="Arial" w:hAnsi="Arial" w:cs="Arial"/>
          <w:color w:val="000000" w:themeColor="text1"/>
          <w:sz w:val="24"/>
          <w:szCs w:val="24"/>
        </w:rPr>
        <w:t>represent</w:t>
      </w:r>
      <w:r w:rsidR="00EA0768">
        <w:rPr>
          <w:rFonts w:ascii="Arial" w:hAnsi="Arial" w:cs="Arial"/>
          <w:color w:val="000000" w:themeColor="text1"/>
          <w:sz w:val="24"/>
          <w:szCs w:val="24"/>
        </w:rPr>
        <w:t>s</w:t>
      </w:r>
      <w:r w:rsidRPr="00882D0F">
        <w:rPr>
          <w:rFonts w:ascii="Arial" w:hAnsi="Arial" w:cs="Arial"/>
          <w:color w:val="000000" w:themeColor="text1"/>
          <w:sz w:val="24"/>
          <w:szCs w:val="24"/>
        </w:rPr>
        <w:t xml:space="preserve"> a minimum</w:t>
      </w:r>
      <w:r>
        <w:rPr>
          <w:rFonts w:ascii="Arial" w:hAnsi="Arial" w:cs="Arial"/>
          <w:color w:val="000000" w:themeColor="text1"/>
          <w:sz w:val="24"/>
          <w:szCs w:val="24"/>
        </w:rPr>
        <w:t xml:space="preserve"> </w:t>
      </w:r>
      <w:r w:rsidRPr="00882D0F">
        <w:rPr>
          <w:rFonts w:ascii="Arial" w:hAnsi="Arial" w:cs="Arial"/>
          <w:color w:val="000000" w:themeColor="text1"/>
          <w:sz w:val="24"/>
          <w:szCs w:val="24"/>
        </w:rPr>
        <w:t>standard of expected practice</w:t>
      </w:r>
      <w:r>
        <w:rPr>
          <w:rFonts w:ascii="Arial" w:hAnsi="Arial" w:cs="Arial"/>
          <w:color w:val="000000" w:themeColor="text1"/>
          <w:sz w:val="24"/>
          <w:szCs w:val="24"/>
        </w:rPr>
        <w:t>, although roles may differ between education settings.</w:t>
      </w:r>
    </w:p>
    <w:p w:rsidR="00951EAD" w:rsidRDefault="00951EAD" w:rsidP="001C2A5E">
      <w:pPr>
        <w:spacing w:after="0" w:line="240" w:lineRule="auto"/>
        <w:rPr>
          <w:rFonts w:ascii="Arial" w:hAnsi="Arial" w:cs="Arial"/>
          <w:color w:val="000000" w:themeColor="text1"/>
          <w:sz w:val="24"/>
          <w:szCs w:val="24"/>
        </w:rPr>
      </w:pPr>
      <w:r w:rsidRPr="00882D0F">
        <w:rPr>
          <w:rFonts w:ascii="Arial" w:hAnsi="Arial" w:cs="Arial"/>
          <w:color w:val="000000" w:themeColor="text1"/>
          <w:sz w:val="24"/>
          <w:szCs w:val="24"/>
        </w:rPr>
        <w:t xml:space="preserve">  </w:t>
      </w:r>
      <w:r>
        <w:rPr>
          <w:rFonts w:ascii="Arial" w:hAnsi="Arial" w:cs="Arial"/>
          <w:color w:val="000000" w:themeColor="text1"/>
          <w:sz w:val="24"/>
          <w:szCs w:val="24"/>
        </w:rPr>
        <w:t xml:space="preserve"> </w:t>
      </w:r>
    </w:p>
    <w:p w:rsidR="00951EAD" w:rsidRDefault="00951EAD" w:rsidP="001C2A5E">
      <w:pPr>
        <w:pStyle w:val="Heading3"/>
        <w:numPr>
          <w:ilvl w:val="0"/>
          <w:numId w:val="5"/>
        </w:numPr>
        <w:spacing w:line="240" w:lineRule="auto"/>
        <w:ind w:left="567" w:hanging="567"/>
        <w:rPr>
          <w:rFonts w:ascii="Arial" w:hAnsi="Arial" w:cs="Arial"/>
          <w:color w:val="000000" w:themeColor="text1"/>
        </w:rPr>
      </w:pPr>
      <w:bookmarkStart w:id="85" w:name="_Toc457845450"/>
      <w:bookmarkStart w:id="86" w:name="_Toc457845697"/>
      <w:r w:rsidRPr="00E11B07">
        <w:rPr>
          <w:rFonts w:ascii="Arial" w:hAnsi="Arial" w:cs="Arial"/>
          <w:color w:val="000000" w:themeColor="text1"/>
        </w:rPr>
        <w:t>Local authorities</w:t>
      </w:r>
      <w:bookmarkEnd w:id="85"/>
      <w:bookmarkEnd w:id="86"/>
    </w:p>
    <w:p w:rsidR="00AE766B" w:rsidRPr="001C2A5E" w:rsidRDefault="00AE766B" w:rsidP="001C2A5E">
      <w:pPr>
        <w:spacing w:after="0"/>
        <w:rPr>
          <w:rFonts w:ascii="Arial" w:hAnsi="Arial" w:cs="Arial"/>
          <w:szCs w:val="24"/>
        </w:rPr>
      </w:pPr>
      <w:r w:rsidRPr="001C2A5E">
        <w:rPr>
          <w:rFonts w:ascii="Arial" w:hAnsi="Arial" w:cs="Arial"/>
          <w:sz w:val="24"/>
          <w:szCs w:val="24"/>
        </w:rPr>
        <w:t>Local authorities</w:t>
      </w:r>
      <w:r w:rsidR="00F3473A">
        <w:rPr>
          <w:rFonts w:ascii="Arial" w:hAnsi="Arial" w:cs="Arial"/>
          <w:sz w:val="24"/>
          <w:szCs w:val="24"/>
        </w:rPr>
        <w:t xml:space="preserve"> should ensure education provision is available to learners, and</w:t>
      </w:r>
      <w:r w:rsidRPr="001C2A5E">
        <w:rPr>
          <w:rFonts w:ascii="Arial" w:hAnsi="Arial" w:cs="Arial"/>
          <w:sz w:val="24"/>
          <w:szCs w:val="24"/>
        </w:rPr>
        <w:t>:</w:t>
      </w:r>
    </w:p>
    <w:p w:rsidR="00EA0768" w:rsidRPr="001C2A5E" w:rsidRDefault="00EA0768" w:rsidP="001C2A5E">
      <w:pPr>
        <w:spacing w:after="0" w:line="240" w:lineRule="auto"/>
      </w:pPr>
    </w:p>
    <w:p w:rsidR="001C2A5E"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sidRPr="00F15934">
        <w:rPr>
          <w:rFonts w:ascii="Arial" w:hAnsi="Arial" w:cs="Arial"/>
          <w:color w:val="000000" w:themeColor="text1"/>
          <w:sz w:val="24"/>
          <w:szCs w:val="24"/>
        </w:rPr>
        <w:t xml:space="preserve">must make reasonable adjustments to ensure disabled children and young people are not at a substantial disadvantage compared with their peers. This duty is anticipatory. For example, learners should not be disadvantaged when leaving primary school and beginning secondary school. In practical terms this means adjustments must be planned and implemented in advance to prevent any disadvantage. Discussions around the responsibility for provision should not impact </w:t>
      </w:r>
      <w:r w:rsidR="00EA0768">
        <w:rPr>
          <w:rFonts w:ascii="Arial" w:hAnsi="Arial" w:cs="Arial"/>
          <w:color w:val="000000" w:themeColor="text1"/>
          <w:sz w:val="24"/>
          <w:szCs w:val="24"/>
        </w:rPr>
        <w:t xml:space="preserve">on </w:t>
      </w:r>
      <w:r w:rsidRPr="00F15934">
        <w:rPr>
          <w:rFonts w:ascii="Arial" w:hAnsi="Arial" w:cs="Arial"/>
          <w:color w:val="000000" w:themeColor="text1"/>
          <w:sz w:val="24"/>
          <w:szCs w:val="24"/>
        </w:rPr>
        <w:t xml:space="preserve">the delivery of service, as delays could be detrimental to the education and </w:t>
      </w:r>
    </w:p>
    <w:p w:rsidR="00951EAD" w:rsidRPr="00C53C90" w:rsidRDefault="00951EAD" w:rsidP="005D7FD6">
      <w:pPr>
        <w:pStyle w:val="ListParagraph"/>
        <w:spacing w:after="0" w:line="240" w:lineRule="auto"/>
        <w:ind w:left="567"/>
        <w:contextualSpacing w:val="0"/>
        <w:rPr>
          <w:rFonts w:ascii="Arial" w:hAnsi="Arial" w:cs="Arial"/>
          <w:color w:val="000000" w:themeColor="text1"/>
          <w:sz w:val="24"/>
          <w:szCs w:val="24"/>
        </w:rPr>
      </w:pPr>
      <w:r w:rsidRPr="00F15934">
        <w:rPr>
          <w:rFonts w:ascii="Arial" w:hAnsi="Arial" w:cs="Arial"/>
          <w:color w:val="000000" w:themeColor="text1"/>
          <w:sz w:val="24"/>
          <w:szCs w:val="24"/>
        </w:rPr>
        <w:t xml:space="preserve">well-being of the learner </w:t>
      </w:r>
    </w:p>
    <w:p w:rsidR="00951EAD" w:rsidRPr="005A7DF5"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Cs w:val="24"/>
        </w:rPr>
      </w:pPr>
      <w:r w:rsidRPr="005B335C">
        <w:rPr>
          <w:rFonts w:ascii="Arial" w:hAnsi="Arial" w:cs="Arial"/>
          <w:color w:val="000000" w:themeColor="text1"/>
          <w:sz w:val="24"/>
          <w:szCs w:val="24"/>
        </w:rPr>
        <w:t>must make arrangements to promote cooperation between various bodies or persons, with a view to improving, among other things, the well-being of children in relation to their physical and mental health, their education, training and recreation</w:t>
      </w:r>
      <w:r w:rsidRPr="001C2A5E">
        <w:rPr>
          <w:rFonts w:ascii="Arial" w:hAnsi="Arial" w:cs="Arial"/>
          <w:sz w:val="24"/>
          <w:szCs w:val="24"/>
          <w:vertAlign w:val="superscript"/>
        </w:rPr>
        <w:footnoteReference w:id="8"/>
      </w:r>
      <w:r w:rsidRPr="005B335C">
        <w:rPr>
          <w:rFonts w:ascii="Arial" w:hAnsi="Arial" w:cs="Arial"/>
          <w:color w:val="000000" w:themeColor="text1"/>
          <w:sz w:val="24"/>
          <w:szCs w:val="24"/>
        </w:rPr>
        <w:t xml:space="preserve">. When making these arrangements, local authorities should ensure appropriate agreements are in place for data sharing. This could be through working within the Wales Accord on Sharing Personal Information (WASPI) Information Sharing Protocols or Data Disclosure Agreements. Local authorities and health boards have WASPI </w:t>
      </w:r>
      <w:r w:rsidR="00A740FE">
        <w:rPr>
          <w:rFonts w:ascii="Arial" w:hAnsi="Arial" w:cs="Arial"/>
          <w:color w:val="000000" w:themeColor="text1"/>
          <w:sz w:val="24"/>
          <w:szCs w:val="24"/>
        </w:rPr>
        <w:t>c</w:t>
      </w:r>
      <w:r w:rsidRPr="005B335C">
        <w:rPr>
          <w:rFonts w:ascii="Arial" w:hAnsi="Arial" w:cs="Arial"/>
          <w:color w:val="000000" w:themeColor="text1"/>
          <w:sz w:val="24"/>
          <w:szCs w:val="24"/>
        </w:rPr>
        <w:t xml:space="preserve">oordinators who can support service providers to develop appropriate agreements </w:t>
      </w:r>
    </w:p>
    <w:p w:rsidR="00951EAD" w:rsidRPr="00C23B16"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must</w:t>
      </w:r>
      <w:r w:rsidRPr="00C44013">
        <w:rPr>
          <w:rFonts w:ascii="Arial" w:hAnsi="Arial" w:cs="Arial"/>
          <w:color w:val="000000" w:themeColor="text1"/>
          <w:sz w:val="24"/>
          <w:szCs w:val="24"/>
        </w:rPr>
        <w:t xml:space="preserve"> make reasonable provision of counselling services for young people aged </w:t>
      </w:r>
      <w:r>
        <w:rPr>
          <w:rFonts w:ascii="Arial" w:hAnsi="Arial" w:cs="Arial"/>
          <w:color w:val="000000" w:themeColor="text1"/>
          <w:sz w:val="24"/>
          <w:szCs w:val="24"/>
        </w:rPr>
        <w:t>11</w:t>
      </w:r>
      <w:r w:rsidR="00A740FE">
        <w:rPr>
          <w:rFonts w:ascii="Arial" w:hAnsi="Arial" w:cs="Arial"/>
          <w:color w:val="000000" w:themeColor="text1"/>
          <w:sz w:val="24"/>
          <w:szCs w:val="24"/>
        </w:rPr>
        <w:t>‒</w:t>
      </w:r>
      <w:r w:rsidRPr="00C44013">
        <w:rPr>
          <w:rFonts w:ascii="Arial" w:hAnsi="Arial" w:cs="Arial"/>
          <w:color w:val="000000" w:themeColor="text1"/>
          <w:sz w:val="24"/>
          <w:szCs w:val="24"/>
        </w:rPr>
        <w:t xml:space="preserve">18 and </w:t>
      </w:r>
      <w:r w:rsidR="00F93028">
        <w:rPr>
          <w:rFonts w:ascii="Arial" w:hAnsi="Arial" w:cs="Arial"/>
          <w:color w:val="000000" w:themeColor="text1"/>
          <w:sz w:val="24"/>
          <w:szCs w:val="24"/>
        </w:rPr>
        <w:t>learners</w:t>
      </w:r>
      <w:r w:rsidR="00F93028" w:rsidRPr="00C44013">
        <w:rPr>
          <w:rFonts w:ascii="Arial" w:hAnsi="Arial" w:cs="Arial"/>
          <w:color w:val="000000" w:themeColor="text1"/>
          <w:sz w:val="24"/>
          <w:szCs w:val="24"/>
        </w:rPr>
        <w:t xml:space="preserve"> </w:t>
      </w:r>
      <w:r w:rsidRPr="00C44013">
        <w:rPr>
          <w:rFonts w:ascii="Arial" w:hAnsi="Arial" w:cs="Arial"/>
          <w:color w:val="000000" w:themeColor="text1"/>
          <w:sz w:val="24"/>
          <w:szCs w:val="24"/>
        </w:rPr>
        <w:t xml:space="preserve">in </w:t>
      </w:r>
      <w:r w:rsidR="00A740FE">
        <w:rPr>
          <w:rFonts w:ascii="Arial" w:hAnsi="Arial" w:cs="Arial"/>
          <w:color w:val="000000" w:themeColor="text1"/>
          <w:sz w:val="24"/>
          <w:szCs w:val="24"/>
        </w:rPr>
        <w:t>Y</w:t>
      </w:r>
      <w:r w:rsidRPr="00C44013">
        <w:rPr>
          <w:rFonts w:ascii="Arial" w:hAnsi="Arial" w:cs="Arial"/>
          <w:color w:val="000000" w:themeColor="text1"/>
          <w:sz w:val="24"/>
          <w:szCs w:val="24"/>
        </w:rPr>
        <w:t>ear 6 of primary school</w:t>
      </w:r>
      <w:r w:rsidRPr="001C2A5E">
        <w:rPr>
          <w:rFonts w:ascii="Arial" w:hAnsi="Arial" w:cs="Arial"/>
          <w:sz w:val="24"/>
          <w:vertAlign w:val="superscript"/>
        </w:rPr>
        <w:footnoteReference w:id="9"/>
      </w:r>
      <w:r w:rsidRPr="00C44013">
        <w:rPr>
          <w:rFonts w:ascii="Arial" w:hAnsi="Arial" w:cs="Arial"/>
          <w:color w:val="000000" w:themeColor="text1"/>
          <w:sz w:val="24"/>
          <w:szCs w:val="24"/>
        </w:rPr>
        <w:t xml:space="preserve">. </w:t>
      </w:r>
      <w:r>
        <w:rPr>
          <w:rFonts w:ascii="Arial" w:hAnsi="Arial" w:cs="Arial"/>
          <w:color w:val="000000" w:themeColor="text1"/>
          <w:sz w:val="24"/>
          <w:szCs w:val="24"/>
        </w:rPr>
        <w:t>Within schools,</w:t>
      </w:r>
      <w:r w:rsidRPr="00C44013">
        <w:rPr>
          <w:rFonts w:ascii="Arial" w:hAnsi="Arial" w:cs="Arial"/>
          <w:color w:val="000000" w:themeColor="text1"/>
          <w:sz w:val="24"/>
          <w:szCs w:val="24"/>
        </w:rPr>
        <w:t xml:space="preserve"> </w:t>
      </w:r>
      <w:r>
        <w:rPr>
          <w:rFonts w:ascii="Arial" w:hAnsi="Arial" w:cs="Arial"/>
          <w:color w:val="000000" w:themeColor="text1"/>
          <w:sz w:val="24"/>
          <w:szCs w:val="24"/>
        </w:rPr>
        <w:t xml:space="preserve">this </w:t>
      </w:r>
      <w:r w:rsidRPr="00C44013">
        <w:rPr>
          <w:rFonts w:ascii="Arial" w:hAnsi="Arial" w:cs="Arial"/>
          <w:color w:val="000000" w:themeColor="text1"/>
          <w:sz w:val="24"/>
          <w:szCs w:val="24"/>
        </w:rPr>
        <w:t xml:space="preserve">provision </w:t>
      </w:r>
      <w:r>
        <w:rPr>
          <w:rFonts w:ascii="Arial" w:hAnsi="Arial" w:cs="Arial"/>
          <w:color w:val="000000" w:themeColor="text1"/>
          <w:sz w:val="24"/>
          <w:szCs w:val="24"/>
        </w:rPr>
        <w:t>should complement</w:t>
      </w:r>
      <w:r w:rsidRPr="008C5441">
        <w:rPr>
          <w:rFonts w:ascii="Arial" w:hAnsi="Arial" w:cs="Arial"/>
          <w:color w:val="000000" w:themeColor="text1"/>
          <w:sz w:val="24"/>
          <w:szCs w:val="24"/>
        </w:rPr>
        <w:t xml:space="preserve"> the different approaches already in place to support the health, emotional and social needs of </w:t>
      </w:r>
      <w:r w:rsidR="00F93028">
        <w:rPr>
          <w:rFonts w:ascii="Arial" w:hAnsi="Arial" w:cs="Arial"/>
          <w:color w:val="000000" w:themeColor="text1"/>
          <w:sz w:val="24"/>
          <w:szCs w:val="24"/>
        </w:rPr>
        <w:t>learners</w:t>
      </w:r>
    </w:p>
    <w:p w:rsidR="005D7FD6" w:rsidRDefault="00951EAD" w:rsidP="005D7FD6">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sidRPr="00F15934">
        <w:rPr>
          <w:rFonts w:ascii="Arial" w:hAnsi="Arial" w:cs="Arial"/>
          <w:color w:val="000000" w:themeColor="text1"/>
          <w:sz w:val="24"/>
          <w:szCs w:val="24"/>
        </w:rPr>
        <w:t>should work with education settings to ensure learners with healthcare needs receive</w:t>
      </w:r>
      <w:r w:rsidR="00D54466">
        <w:rPr>
          <w:rFonts w:ascii="Arial" w:hAnsi="Arial" w:cs="Arial"/>
          <w:color w:val="000000" w:themeColor="text1"/>
          <w:sz w:val="24"/>
          <w:szCs w:val="24"/>
        </w:rPr>
        <w:t xml:space="preserve"> a</w:t>
      </w:r>
      <w:r w:rsidRPr="00F15934">
        <w:rPr>
          <w:rFonts w:ascii="Arial" w:hAnsi="Arial" w:cs="Arial"/>
          <w:color w:val="000000" w:themeColor="text1"/>
          <w:sz w:val="24"/>
          <w:szCs w:val="24"/>
        </w:rPr>
        <w:t xml:space="preserve"> suitable education. Where a learner of compulsory school age would not receive a suitable education for any period because of their health, the local authority has a duty to make arrangements to provide suitable education</w:t>
      </w:r>
      <w:r w:rsidRPr="001C2A5E">
        <w:rPr>
          <w:rFonts w:ascii="Arial" w:hAnsi="Arial" w:cs="Arial"/>
          <w:color w:val="000000" w:themeColor="text1"/>
          <w:sz w:val="24"/>
          <w:szCs w:val="24"/>
          <w:vertAlign w:val="superscript"/>
        </w:rPr>
        <w:footnoteReference w:id="10"/>
      </w:r>
      <w:r w:rsidRPr="00F15934">
        <w:rPr>
          <w:rFonts w:ascii="Arial" w:hAnsi="Arial" w:cs="Arial"/>
          <w:color w:val="000000" w:themeColor="text1"/>
          <w:sz w:val="24"/>
          <w:szCs w:val="24"/>
        </w:rPr>
        <w:t xml:space="preserve">. If a learner is over that </w:t>
      </w:r>
      <w:r w:rsidRPr="0019052A">
        <w:rPr>
          <w:rFonts w:ascii="Arial" w:hAnsi="Arial" w:cs="Arial"/>
          <w:color w:val="000000" w:themeColor="text1"/>
          <w:sz w:val="24"/>
          <w:szCs w:val="24"/>
        </w:rPr>
        <w:t xml:space="preserve">compulsory school age </w:t>
      </w:r>
      <w:r w:rsidRPr="00F15934">
        <w:rPr>
          <w:rFonts w:ascii="Arial" w:hAnsi="Arial" w:cs="Arial"/>
          <w:color w:val="000000" w:themeColor="text1"/>
          <w:sz w:val="24"/>
          <w:szCs w:val="24"/>
        </w:rPr>
        <w:t xml:space="preserve">but under 18, the local authority may make such arrangements </w:t>
      </w:r>
    </w:p>
    <w:p w:rsidR="005D7FD6" w:rsidRDefault="005D7FD6" w:rsidP="005D7FD6">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sidRPr="00F15934">
        <w:rPr>
          <w:rFonts w:ascii="Arial" w:hAnsi="Arial" w:cs="Arial"/>
          <w:color w:val="000000" w:themeColor="text1"/>
          <w:sz w:val="24"/>
          <w:szCs w:val="24"/>
        </w:rPr>
        <w:t xml:space="preserve">should provide support, advice and guidance, including </w:t>
      </w:r>
      <w:r>
        <w:rPr>
          <w:rFonts w:ascii="Arial" w:hAnsi="Arial" w:cs="Arial"/>
          <w:color w:val="000000" w:themeColor="text1"/>
          <w:sz w:val="24"/>
          <w:szCs w:val="24"/>
        </w:rPr>
        <w:t xml:space="preserve">how to </w:t>
      </w:r>
      <w:r w:rsidRPr="00F15934">
        <w:rPr>
          <w:rFonts w:ascii="Arial" w:hAnsi="Arial" w:cs="Arial"/>
          <w:color w:val="000000" w:themeColor="text1"/>
          <w:sz w:val="24"/>
          <w:szCs w:val="24"/>
        </w:rPr>
        <w:t xml:space="preserve">meet the training needs of education setting staff, so that governing bodies can ensure the support specified within the individual healthcare plan </w:t>
      </w:r>
      <w:r>
        <w:rPr>
          <w:rFonts w:ascii="Arial" w:hAnsi="Arial" w:cs="Arial"/>
          <w:color w:val="000000" w:themeColor="text1"/>
          <w:sz w:val="24"/>
          <w:szCs w:val="24"/>
        </w:rPr>
        <w:t xml:space="preserve">(IHP) (see ‘Section 3: Individual healthcare plans (IHPs)’ on page 23) </w:t>
      </w:r>
      <w:r w:rsidRPr="00F15934">
        <w:rPr>
          <w:rFonts w:ascii="Arial" w:hAnsi="Arial" w:cs="Arial"/>
          <w:color w:val="000000" w:themeColor="text1"/>
          <w:sz w:val="24"/>
          <w:szCs w:val="24"/>
        </w:rPr>
        <w:t>can be delivered effectively</w:t>
      </w:r>
      <w:r w:rsidR="00D54466">
        <w:rPr>
          <w:rFonts w:ascii="Arial" w:hAnsi="Arial" w:cs="Arial"/>
          <w:color w:val="000000" w:themeColor="text1"/>
          <w:sz w:val="24"/>
          <w:szCs w:val="24"/>
        </w:rPr>
        <w:t>.</w:t>
      </w:r>
      <w:r w:rsidRPr="00F15934">
        <w:rPr>
          <w:rFonts w:ascii="Arial" w:hAnsi="Arial" w:cs="Arial"/>
          <w:color w:val="000000" w:themeColor="text1"/>
          <w:sz w:val="24"/>
          <w:szCs w:val="24"/>
        </w:rPr>
        <w:t xml:space="preserve"> </w:t>
      </w:r>
    </w:p>
    <w:p w:rsidR="00951EAD" w:rsidRPr="00F15934" w:rsidRDefault="00951EAD" w:rsidP="005D7FD6">
      <w:pPr>
        <w:pStyle w:val="ListParagraph"/>
        <w:spacing w:after="0" w:line="240" w:lineRule="auto"/>
        <w:ind w:left="567"/>
        <w:contextualSpacing w:val="0"/>
        <w:rPr>
          <w:rFonts w:ascii="Arial" w:hAnsi="Arial" w:cs="Arial"/>
          <w:color w:val="000000" w:themeColor="text1"/>
          <w:sz w:val="24"/>
          <w:szCs w:val="24"/>
        </w:rPr>
      </w:pPr>
    </w:p>
    <w:p w:rsidR="00951EAD" w:rsidRPr="00E11B07" w:rsidRDefault="00951EAD" w:rsidP="00EA0768">
      <w:pPr>
        <w:pStyle w:val="ListParagraph"/>
        <w:spacing w:after="0" w:line="240" w:lineRule="auto"/>
        <w:ind w:left="1134" w:hanging="567"/>
        <w:rPr>
          <w:rFonts w:ascii="Arial" w:hAnsi="Arial" w:cs="Arial"/>
          <w:color w:val="000000" w:themeColor="text1"/>
          <w:sz w:val="24"/>
          <w:szCs w:val="24"/>
        </w:rPr>
      </w:pPr>
    </w:p>
    <w:p w:rsidR="00951EAD" w:rsidRPr="00E11B07" w:rsidRDefault="00951EAD" w:rsidP="001C2A5E">
      <w:pPr>
        <w:pStyle w:val="Heading3"/>
        <w:numPr>
          <w:ilvl w:val="0"/>
          <w:numId w:val="5"/>
        </w:numPr>
        <w:spacing w:line="240" w:lineRule="auto"/>
        <w:ind w:left="567" w:hanging="567"/>
        <w:rPr>
          <w:rFonts w:ascii="Arial" w:hAnsi="Arial" w:cs="Arial"/>
          <w:color w:val="000000" w:themeColor="text1"/>
        </w:rPr>
      </w:pPr>
      <w:bookmarkStart w:id="87" w:name="_Toc424564451"/>
      <w:bookmarkStart w:id="88" w:name="_Toc424574123"/>
      <w:bookmarkStart w:id="89" w:name="_Toc424603183"/>
      <w:bookmarkStart w:id="90" w:name="_Toc424603422"/>
      <w:bookmarkStart w:id="91" w:name="_Toc426729826"/>
      <w:bookmarkStart w:id="92" w:name="_Toc426730136"/>
      <w:bookmarkStart w:id="93" w:name="_Toc426731201"/>
      <w:bookmarkStart w:id="94" w:name="_Toc427800804"/>
      <w:bookmarkStart w:id="95" w:name="_Toc427843079"/>
      <w:bookmarkStart w:id="96" w:name="_Toc433276901"/>
      <w:bookmarkStart w:id="97" w:name="_Toc433889944"/>
      <w:bookmarkStart w:id="98" w:name="_Toc440373471"/>
      <w:bookmarkStart w:id="99" w:name="_Toc457845451"/>
      <w:bookmarkStart w:id="100" w:name="_Toc457845698"/>
      <w:r w:rsidRPr="00C23B16">
        <w:rPr>
          <w:rFonts w:ascii="Arial" w:hAnsi="Arial" w:cs="Arial"/>
          <w:color w:val="000000" w:themeColor="text1"/>
        </w:rPr>
        <w:t>Governing bodies</w:t>
      </w:r>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E11B07">
        <w:rPr>
          <w:rFonts w:ascii="Arial" w:hAnsi="Arial" w:cs="Arial"/>
          <w:color w:val="000000" w:themeColor="text1"/>
        </w:rPr>
        <w:t xml:space="preserve"> </w:t>
      </w:r>
    </w:p>
    <w:p w:rsidR="002160F8" w:rsidRDefault="00951EAD" w:rsidP="001C2A5E">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Governing bodies</w:t>
      </w:r>
      <w:r>
        <w:rPr>
          <w:rFonts w:ascii="Arial" w:hAnsi="Arial" w:cs="Arial"/>
          <w:color w:val="000000" w:themeColor="text1"/>
          <w:sz w:val="24"/>
          <w:szCs w:val="24"/>
        </w:rPr>
        <w:t xml:space="preserve"> should oversee the development and implementation of arrangements, </w:t>
      </w:r>
      <w:r w:rsidR="000B0789">
        <w:rPr>
          <w:rFonts w:ascii="Arial" w:hAnsi="Arial" w:cs="Arial"/>
          <w:color w:val="000000" w:themeColor="text1"/>
          <w:sz w:val="24"/>
          <w:szCs w:val="24"/>
        </w:rPr>
        <w:t>which should include</w:t>
      </w:r>
      <w:r w:rsidR="00AE766B">
        <w:rPr>
          <w:rFonts w:ascii="Arial" w:hAnsi="Arial" w:cs="Arial"/>
          <w:color w:val="000000" w:themeColor="text1"/>
          <w:sz w:val="24"/>
          <w:szCs w:val="24"/>
        </w:rPr>
        <w:t>:</w:t>
      </w:r>
    </w:p>
    <w:p w:rsidR="00951EAD" w:rsidRPr="00C23B16" w:rsidRDefault="00951EAD" w:rsidP="001C2A5E">
      <w:pPr>
        <w:spacing w:after="0" w:line="240" w:lineRule="auto"/>
        <w:ind w:left="567" w:hanging="567"/>
        <w:rPr>
          <w:rFonts w:ascii="Arial" w:hAnsi="Arial" w:cs="Arial"/>
          <w:color w:val="000000" w:themeColor="text1"/>
          <w:sz w:val="24"/>
          <w:szCs w:val="24"/>
        </w:rPr>
      </w:pPr>
    </w:p>
    <w:p w:rsidR="00951EAD"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sidRPr="00C23B16">
        <w:rPr>
          <w:rFonts w:ascii="Arial" w:hAnsi="Arial" w:cs="Arial"/>
          <w:color w:val="000000" w:themeColor="text1"/>
          <w:sz w:val="24"/>
          <w:szCs w:val="24"/>
        </w:rPr>
        <w:t>comply</w:t>
      </w:r>
      <w:r w:rsidR="00AE766B">
        <w:rPr>
          <w:rFonts w:ascii="Arial" w:hAnsi="Arial" w:cs="Arial"/>
          <w:color w:val="000000" w:themeColor="text1"/>
          <w:sz w:val="24"/>
          <w:szCs w:val="24"/>
        </w:rPr>
        <w:t>ing</w:t>
      </w:r>
      <w:r w:rsidRPr="00C23B16">
        <w:rPr>
          <w:rFonts w:ascii="Arial" w:hAnsi="Arial" w:cs="Arial"/>
          <w:color w:val="000000" w:themeColor="text1"/>
          <w:sz w:val="24"/>
          <w:szCs w:val="24"/>
        </w:rPr>
        <w:t xml:space="preserve"> with applicable statutory duties, including those under the Equality Act 2010 (</w:t>
      </w:r>
      <w:r w:rsidR="00AE766B">
        <w:rPr>
          <w:rFonts w:ascii="Arial" w:hAnsi="Arial" w:cs="Arial"/>
          <w:color w:val="000000" w:themeColor="text1"/>
          <w:sz w:val="24"/>
          <w:szCs w:val="24"/>
        </w:rPr>
        <w:t>e.g.</w:t>
      </w:r>
      <w:r w:rsidRPr="00C23B16">
        <w:rPr>
          <w:rFonts w:ascii="Arial" w:hAnsi="Arial" w:cs="Arial"/>
          <w:color w:val="000000" w:themeColor="text1"/>
          <w:sz w:val="24"/>
          <w:szCs w:val="24"/>
        </w:rPr>
        <w:t xml:space="preserve"> the duty to make reasonable adjustments in respect of learners with healthcare needs if they are disabled</w:t>
      </w:r>
      <w:r w:rsidR="000B0789">
        <w:rPr>
          <w:rFonts w:ascii="Arial" w:hAnsi="Arial" w:cs="Arial"/>
          <w:color w:val="000000" w:themeColor="text1"/>
          <w:sz w:val="24"/>
          <w:szCs w:val="24"/>
        </w:rPr>
        <w:t xml:space="preserve">, as </w:t>
      </w:r>
      <w:r>
        <w:rPr>
          <w:rFonts w:ascii="Arial" w:hAnsi="Arial" w:cs="Arial"/>
          <w:color w:val="000000" w:themeColor="text1"/>
          <w:sz w:val="24"/>
          <w:szCs w:val="24"/>
        </w:rPr>
        <w:t>outlined above</w:t>
      </w:r>
      <w:r w:rsidRPr="00C23B16">
        <w:rPr>
          <w:rFonts w:ascii="Arial" w:hAnsi="Arial" w:cs="Arial"/>
          <w:color w:val="000000" w:themeColor="text1"/>
          <w:sz w:val="24"/>
          <w:szCs w:val="24"/>
        </w:rPr>
        <w:t>)</w:t>
      </w:r>
    </w:p>
    <w:p w:rsidR="001C2A5E"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sidRPr="00677818">
        <w:rPr>
          <w:rFonts w:ascii="Arial" w:hAnsi="Arial" w:cs="Arial"/>
          <w:color w:val="000000" w:themeColor="text1"/>
          <w:sz w:val="24"/>
          <w:szCs w:val="24"/>
        </w:rPr>
        <w:t>hav</w:t>
      </w:r>
      <w:r w:rsidR="000B0789">
        <w:rPr>
          <w:rFonts w:ascii="Arial" w:hAnsi="Arial" w:cs="Arial"/>
          <w:color w:val="000000" w:themeColor="text1"/>
          <w:sz w:val="24"/>
          <w:szCs w:val="24"/>
        </w:rPr>
        <w:t>ing</w:t>
      </w:r>
      <w:r w:rsidRPr="00677818">
        <w:rPr>
          <w:rFonts w:ascii="Arial" w:hAnsi="Arial" w:cs="Arial"/>
          <w:color w:val="000000" w:themeColor="text1"/>
          <w:sz w:val="24"/>
          <w:szCs w:val="24"/>
        </w:rPr>
        <w:t xml:space="preserve"> a statutory duty to promote the well-being of learners</w:t>
      </w:r>
      <w:r w:rsidRPr="00E91356">
        <w:rPr>
          <w:rFonts w:ascii="Arial" w:hAnsi="Arial" w:cs="Arial"/>
          <w:color w:val="000000" w:themeColor="text1"/>
          <w:sz w:val="24"/>
          <w:szCs w:val="24"/>
        </w:rPr>
        <w:t>.</w:t>
      </w:r>
      <w:r>
        <w:rPr>
          <w:rFonts w:ascii="Arial" w:hAnsi="Arial" w:cs="Arial"/>
          <w:color w:val="000000" w:themeColor="text1"/>
          <w:sz w:val="24"/>
          <w:szCs w:val="24"/>
        </w:rPr>
        <w:t xml:space="preserve"> </w:t>
      </w:r>
      <w:r w:rsidRPr="00C23B16">
        <w:rPr>
          <w:rFonts w:ascii="Arial" w:hAnsi="Arial" w:cs="Arial"/>
          <w:color w:val="000000" w:themeColor="text1"/>
          <w:sz w:val="24"/>
          <w:szCs w:val="24"/>
        </w:rPr>
        <w:t>Schools s</w:t>
      </w:r>
      <w:r>
        <w:rPr>
          <w:rFonts w:ascii="Arial" w:hAnsi="Arial" w:cs="Arial"/>
          <w:color w:val="000000" w:themeColor="text1"/>
          <w:sz w:val="24"/>
          <w:szCs w:val="24"/>
        </w:rPr>
        <w:t xml:space="preserve">hould </w:t>
      </w:r>
      <w:r w:rsidRPr="00C23B16">
        <w:rPr>
          <w:rFonts w:ascii="Arial" w:hAnsi="Arial" w:cs="Arial"/>
          <w:color w:val="000000" w:themeColor="text1"/>
          <w:sz w:val="24"/>
          <w:szCs w:val="24"/>
        </w:rPr>
        <w:t xml:space="preserve">give consideration to how they can meet </w:t>
      </w:r>
      <w:r>
        <w:rPr>
          <w:rFonts w:ascii="Arial" w:hAnsi="Arial" w:cs="Arial"/>
          <w:color w:val="000000" w:themeColor="text1"/>
          <w:sz w:val="24"/>
          <w:szCs w:val="24"/>
        </w:rPr>
        <w:t xml:space="preserve">these needs, </w:t>
      </w:r>
      <w:r w:rsidRPr="00C23B16">
        <w:rPr>
          <w:rFonts w:ascii="Arial" w:hAnsi="Arial" w:cs="Arial"/>
          <w:color w:val="000000" w:themeColor="text1"/>
          <w:sz w:val="24"/>
          <w:szCs w:val="24"/>
        </w:rPr>
        <w:t>i</w:t>
      </w:r>
      <w:r>
        <w:rPr>
          <w:rFonts w:ascii="Arial" w:hAnsi="Arial" w:cs="Arial"/>
          <w:color w:val="000000" w:themeColor="text1"/>
          <w:sz w:val="24"/>
          <w:szCs w:val="24"/>
        </w:rPr>
        <w:t>ncluding</w:t>
      </w:r>
      <w:r w:rsidRPr="00C23B16">
        <w:rPr>
          <w:rFonts w:ascii="Arial" w:hAnsi="Arial" w:cs="Arial"/>
          <w:color w:val="000000" w:themeColor="text1"/>
          <w:sz w:val="24"/>
          <w:szCs w:val="24"/>
        </w:rPr>
        <w:t xml:space="preserve"> </w:t>
      </w:r>
      <w:r>
        <w:rPr>
          <w:rFonts w:ascii="Arial" w:hAnsi="Arial" w:cs="Arial"/>
          <w:color w:val="000000" w:themeColor="text1"/>
          <w:sz w:val="24"/>
          <w:szCs w:val="24"/>
        </w:rPr>
        <w:t>providing learners</w:t>
      </w:r>
      <w:r w:rsidRPr="00C23B16">
        <w:rPr>
          <w:rFonts w:ascii="Arial" w:hAnsi="Arial" w:cs="Arial"/>
          <w:color w:val="000000" w:themeColor="text1"/>
          <w:sz w:val="24"/>
          <w:szCs w:val="24"/>
        </w:rPr>
        <w:t xml:space="preserve"> access to information and material</w:t>
      </w:r>
      <w:r>
        <w:rPr>
          <w:rFonts w:ascii="Arial" w:hAnsi="Arial" w:cs="Arial"/>
          <w:color w:val="000000" w:themeColor="text1"/>
          <w:sz w:val="24"/>
          <w:szCs w:val="24"/>
        </w:rPr>
        <w:t xml:space="preserve"> </w:t>
      </w:r>
      <w:r w:rsidRPr="00C23B16">
        <w:rPr>
          <w:rFonts w:ascii="Arial" w:hAnsi="Arial" w:cs="Arial"/>
          <w:color w:val="000000" w:themeColor="text1"/>
          <w:sz w:val="24"/>
          <w:szCs w:val="24"/>
        </w:rPr>
        <w:t xml:space="preserve">aimed at </w:t>
      </w:r>
      <w:r>
        <w:rPr>
          <w:rFonts w:ascii="Arial" w:hAnsi="Arial" w:cs="Arial"/>
          <w:color w:val="000000" w:themeColor="text1"/>
          <w:sz w:val="24"/>
          <w:szCs w:val="24"/>
        </w:rPr>
        <w:t>promoting</w:t>
      </w:r>
      <w:r w:rsidRPr="00C23B16">
        <w:rPr>
          <w:rFonts w:ascii="Arial" w:hAnsi="Arial" w:cs="Arial"/>
          <w:color w:val="000000" w:themeColor="text1"/>
          <w:sz w:val="24"/>
          <w:szCs w:val="24"/>
        </w:rPr>
        <w:t xml:space="preserve"> spiritual and moral </w:t>
      </w:r>
    </w:p>
    <w:p w:rsidR="00951EAD" w:rsidRDefault="00951EAD" w:rsidP="002517B9">
      <w:pPr>
        <w:pStyle w:val="ListParagraph"/>
        <w:spacing w:after="0" w:line="240" w:lineRule="auto"/>
        <w:ind w:left="567"/>
        <w:contextualSpacing w:val="0"/>
        <w:rPr>
          <w:rFonts w:ascii="Arial" w:hAnsi="Arial" w:cs="Arial"/>
          <w:color w:val="000000" w:themeColor="text1"/>
          <w:sz w:val="24"/>
          <w:szCs w:val="24"/>
        </w:rPr>
      </w:pPr>
      <w:r w:rsidRPr="00C23B16">
        <w:rPr>
          <w:rFonts w:ascii="Arial" w:hAnsi="Arial" w:cs="Arial"/>
          <w:color w:val="000000" w:themeColor="text1"/>
          <w:sz w:val="24"/>
          <w:szCs w:val="24"/>
        </w:rPr>
        <w:t>well-being</w:t>
      </w:r>
      <w:r>
        <w:rPr>
          <w:rFonts w:ascii="Arial" w:hAnsi="Arial" w:cs="Arial"/>
          <w:color w:val="000000" w:themeColor="text1"/>
          <w:sz w:val="24"/>
          <w:szCs w:val="24"/>
        </w:rPr>
        <w:t xml:space="preserve"> and physical and mental health</w:t>
      </w:r>
      <w:r w:rsidRPr="00C23B16">
        <w:rPr>
          <w:rFonts w:ascii="Arial" w:hAnsi="Arial" w:cs="Arial"/>
          <w:color w:val="000000" w:themeColor="text1"/>
          <w:sz w:val="24"/>
          <w:szCs w:val="24"/>
        </w:rPr>
        <w:t xml:space="preserve"> (Article 17 of the UNCRC)</w:t>
      </w:r>
    </w:p>
    <w:p w:rsidR="00951EAD" w:rsidRPr="00C23B16"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sidRPr="00B379E4">
        <w:rPr>
          <w:rFonts w:ascii="Arial" w:hAnsi="Arial" w:cs="Arial"/>
          <w:color w:val="000000" w:themeColor="text1"/>
          <w:sz w:val="24"/>
          <w:szCs w:val="24"/>
        </w:rPr>
        <w:t>consider</w:t>
      </w:r>
      <w:r w:rsidR="000B0789">
        <w:rPr>
          <w:rFonts w:ascii="Arial" w:hAnsi="Arial" w:cs="Arial"/>
          <w:color w:val="000000" w:themeColor="text1"/>
          <w:sz w:val="24"/>
          <w:szCs w:val="24"/>
        </w:rPr>
        <w:t>ing</w:t>
      </w:r>
      <w:r w:rsidRPr="00B379E4">
        <w:rPr>
          <w:rFonts w:ascii="Arial" w:hAnsi="Arial" w:cs="Arial"/>
          <w:color w:val="000000" w:themeColor="text1"/>
          <w:sz w:val="24"/>
          <w:szCs w:val="24"/>
        </w:rPr>
        <w:t xml:space="preserve"> how they can support learners to develop the skills</w:t>
      </w:r>
      <w:r w:rsidR="000B0789">
        <w:rPr>
          <w:rFonts w:ascii="Arial" w:hAnsi="Arial" w:cs="Arial"/>
          <w:color w:val="000000" w:themeColor="text1"/>
          <w:sz w:val="24"/>
          <w:szCs w:val="24"/>
        </w:rPr>
        <w:t>, knowledge</w:t>
      </w:r>
      <w:r w:rsidRPr="00B379E4">
        <w:rPr>
          <w:rFonts w:ascii="Arial" w:hAnsi="Arial" w:cs="Arial"/>
          <w:color w:val="000000" w:themeColor="text1"/>
          <w:sz w:val="24"/>
          <w:szCs w:val="24"/>
        </w:rPr>
        <w:t xml:space="preserve"> and emotional resilience required to uphold their rights, and the rights of others </w:t>
      </w:r>
    </w:p>
    <w:p w:rsidR="00951EAD" w:rsidRPr="00C23B16"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sidRPr="00C23B16">
        <w:rPr>
          <w:rFonts w:ascii="Arial" w:hAnsi="Arial" w:cs="Arial"/>
          <w:color w:val="000000" w:themeColor="text1"/>
          <w:sz w:val="24"/>
          <w:szCs w:val="24"/>
        </w:rPr>
        <w:t>ensur</w:t>
      </w:r>
      <w:r w:rsidR="000B0789">
        <w:rPr>
          <w:rFonts w:ascii="Arial" w:hAnsi="Arial" w:cs="Arial"/>
          <w:color w:val="000000" w:themeColor="text1"/>
          <w:sz w:val="24"/>
          <w:szCs w:val="24"/>
        </w:rPr>
        <w:t>ing</w:t>
      </w:r>
      <w:r w:rsidRPr="00C23B16">
        <w:rPr>
          <w:rFonts w:ascii="Arial" w:hAnsi="Arial" w:cs="Arial"/>
          <w:color w:val="000000" w:themeColor="text1"/>
          <w:sz w:val="24"/>
          <w:szCs w:val="24"/>
        </w:rPr>
        <w:t xml:space="preserve"> the roles and responsibilities of all those involved in the arrangements to support the healthcare needs of learners are clear and understood by all those involved</w:t>
      </w:r>
      <w:r>
        <w:rPr>
          <w:rFonts w:ascii="Arial" w:hAnsi="Arial" w:cs="Arial"/>
          <w:color w:val="000000" w:themeColor="text1"/>
          <w:sz w:val="24"/>
          <w:szCs w:val="24"/>
        </w:rPr>
        <w:t>, including any appropriate delegation of responsibilities or tasks to a headteacher, member of staff or professional as appropriate</w:t>
      </w:r>
    </w:p>
    <w:p w:rsidR="00951EAD" w:rsidRPr="00C23B16"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sidRPr="00C23B16">
        <w:rPr>
          <w:rFonts w:ascii="Arial" w:hAnsi="Arial" w:cs="Arial"/>
          <w:color w:val="000000" w:themeColor="text1"/>
          <w:sz w:val="24"/>
          <w:szCs w:val="24"/>
        </w:rPr>
        <w:t>work</w:t>
      </w:r>
      <w:r w:rsidR="000B0789">
        <w:rPr>
          <w:rFonts w:ascii="Arial" w:hAnsi="Arial" w:cs="Arial"/>
          <w:color w:val="000000" w:themeColor="text1"/>
          <w:sz w:val="24"/>
          <w:szCs w:val="24"/>
        </w:rPr>
        <w:t>ing</w:t>
      </w:r>
      <w:r w:rsidRPr="00C23B16">
        <w:rPr>
          <w:rFonts w:ascii="Arial" w:hAnsi="Arial" w:cs="Arial"/>
          <w:color w:val="000000" w:themeColor="text1"/>
          <w:sz w:val="24"/>
          <w:szCs w:val="24"/>
        </w:rPr>
        <w:t xml:space="preserve"> collaboratively with parents and other professionals to </w:t>
      </w:r>
      <w:r>
        <w:rPr>
          <w:rFonts w:ascii="Arial" w:hAnsi="Arial" w:cs="Arial"/>
          <w:color w:val="000000" w:themeColor="text1"/>
          <w:sz w:val="24"/>
          <w:szCs w:val="24"/>
        </w:rPr>
        <w:t>develop</w:t>
      </w:r>
      <w:r w:rsidRPr="00C23B16">
        <w:rPr>
          <w:rFonts w:ascii="Arial" w:hAnsi="Arial" w:cs="Arial"/>
          <w:color w:val="000000" w:themeColor="text1"/>
          <w:sz w:val="24"/>
          <w:szCs w:val="24"/>
        </w:rPr>
        <w:t xml:space="preserve"> healthcare arrangements to meet the best interests of the </w:t>
      </w:r>
      <w:r>
        <w:rPr>
          <w:rFonts w:ascii="Arial" w:hAnsi="Arial" w:cs="Arial"/>
          <w:color w:val="000000" w:themeColor="text1"/>
          <w:sz w:val="24"/>
          <w:szCs w:val="24"/>
        </w:rPr>
        <w:t>learner</w:t>
      </w:r>
    </w:p>
    <w:p w:rsidR="00951EAD" w:rsidRPr="00C23B16"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develop</w:t>
      </w:r>
      <w:r w:rsidR="000B0789">
        <w:rPr>
          <w:rFonts w:ascii="Arial" w:hAnsi="Arial" w:cs="Arial"/>
          <w:color w:val="000000" w:themeColor="text1"/>
          <w:sz w:val="24"/>
          <w:szCs w:val="24"/>
        </w:rPr>
        <w:t>ing</w:t>
      </w:r>
      <w:r w:rsidRPr="00C23B16">
        <w:rPr>
          <w:rFonts w:ascii="Arial" w:hAnsi="Arial" w:cs="Arial"/>
          <w:color w:val="000000" w:themeColor="text1"/>
          <w:sz w:val="24"/>
          <w:szCs w:val="24"/>
        </w:rPr>
        <w:t xml:space="preserve"> </w:t>
      </w:r>
      <w:r>
        <w:rPr>
          <w:rFonts w:ascii="Arial" w:hAnsi="Arial" w:cs="Arial"/>
          <w:color w:val="000000" w:themeColor="text1"/>
          <w:sz w:val="24"/>
          <w:szCs w:val="24"/>
        </w:rPr>
        <w:t>and implement</w:t>
      </w:r>
      <w:r w:rsidR="000B0789">
        <w:rPr>
          <w:rFonts w:ascii="Arial" w:hAnsi="Arial" w:cs="Arial"/>
          <w:color w:val="000000" w:themeColor="text1"/>
          <w:sz w:val="24"/>
          <w:szCs w:val="24"/>
        </w:rPr>
        <w:t>ing</w:t>
      </w:r>
      <w:r>
        <w:rPr>
          <w:rFonts w:ascii="Arial" w:hAnsi="Arial" w:cs="Arial"/>
          <w:color w:val="000000" w:themeColor="text1"/>
          <w:sz w:val="24"/>
          <w:szCs w:val="24"/>
        </w:rPr>
        <w:t xml:space="preserve"> effective </w:t>
      </w:r>
      <w:r w:rsidRPr="00C23B16">
        <w:rPr>
          <w:rFonts w:ascii="Arial" w:hAnsi="Arial" w:cs="Arial"/>
          <w:color w:val="000000" w:themeColor="text1"/>
          <w:sz w:val="24"/>
          <w:szCs w:val="24"/>
        </w:rPr>
        <w:t xml:space="preserve">arrangements to support learners with healthcare needs. This should include </w:t>
      </w:r>
      <w:r>
        <w:rPr>
          <w:rFonts w:ascii="Arial" w:hAnsi="Arial" w:cs="Arial"/>
          <w:color w:val="000000" w:themeColor="text1"/>
          <w:sz w:val="24"/>
          <w:szCs w:val="24"/>
        </w:rPr>
        <w:t xml:space="preserve">a </w:t>
      </w:r>
      <w:r w:rsidRPr="00C23B16">
        <w:rPr>
          <w:rFonts w:ascii="Arial" w:hAnsi="Arial" w:cs="Arial"/>
          <w:color w:val="000000" w:themeColor="text1"/>
          <w:sz w:val="24"/>
          <w:szCs w:val="24"/>
        </w:rPr>
        <w:t xml:space="preserve">policy on healthcare needs and where appropriate, </w:t>
      </w:r>
      <w:r w:rsidR="0042093D">
        <w:rPr>
          <w:rFonts w:ascii="Arial" w:hAnsi="Arial" w:cs="Arial"/>
          <w:color w:val="000000" w:themeColor="text1"/>
          <w:sz w:val="24"/>
          <w:szCs w:val="24"/>
        </w:rPr>
        <w:t>IHP</w:t>
      </w:r>
      <w:r w:rsidRPr="00C23B16">
        <w:rPr>
          <w:rFonts w:ascii="Arial" w:hAnsi="Arial" w:cs="Arial"/>
          <w:color w:val="000000" w:themeColor="text1"/>
          <w:sz w:val="24"/>
          <w:szCs w:val="24"/>
        </w:rPr>
        <w:t>s for particular learners</w:t>
      </w:r>
    </w:p>
    <w:p w:rsidR="00951EAD" w:rsidRPr="00C23B16"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sidRPr="00C23B16">
        <w:rPr>
          <w:rFonts w:ascii="Arial" w:hAnsi="Arial" w:cs="Arial"/>
          <w:color w:val="000000" w:themeColor="text1"/>
          <w:sz w:val="24"/>
          <w:szCs w:val="24"/>
        </w:rPr>
        <w:t>ensur</w:t>
      </w:r>
      <w:r w:rsidR="000B0789">
        <w:rPr>
          <w:rFonts w:ascii="Arial" w:hAnsi="Arial" w:cs="Arial"/>
          <w:color w:val="000000" w:themeColor="text1"/>
          <w:sz w:val="24"/>
          <w:szCs w:val="24"/>
        </w:rPr>
        <w:t>ing</w:t>
      </w:r>
      <w:r w:rsidRPr="00C23B16">
        <w:rPr>
          <w:rFonts w:ascii="Arial" w:hAnsi="Arial" w:cs="Arial"/>
          <w:color w:val="000000" w:themeColor="text1"/>
          <w:sz w:val="24"/>
          <w:szCs w:val="24"/>
        </w:rPr>
        <w:t xml:space="preserve"> arrangements </w:t>
      </w:r>
      <w:r>
        <w:rPr>
          <w:rFonts w:ascii="Arial" w:hAnsi="Arial" w:cs="Arial"/>
          <w:color w:val="000000" w:themeColor="text1"/>
          <w:sz w:val="24"/>
          <w:szCs w:val="24"/>
        </w:rPr>
        <w:t xml:space="preserve">are in place </w:t>
      </w:r>
      <w:r w:rsidRPr="00C23B16">
        <w:rPr>
          <w:rFonts w:ascii="Arial" w:hAnsi="Arial" w:cs="Arial"/>
          <w:color w:val="000000" w:themeColor="text1"/>
          <w:sz w:val="24"/>
          <w:szCs w:val="24"/>
        </w:rPr>
        <w:t>for the development, monitoring and review of the healthcare needs arrangements</w:t>
      </w:r>
    </w:p>
    <w:p w:rsidR="00951EAD" w:rsidRPr="00C23B16"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sidRPr="00C23B16">
        <w:rPr>
          <w:rFonts w:ascii="Arial" w:hAnsi="Arial" w:cs="Arial"/>
          <w:color w:val="000000" w:themeColor="text1"/>
          <w:sz w:val="24"/>
          <w:szCs w:val="24"/>
        </w:rPr>
        <w:t>ensur</w:t>
      </w:r>
      <w:r w:rsidR="000B0789">
        <w:rPr>
          <w:rFonts w:ascii="Arial" w:hAnsi="Arial" w:cs="Arial"/>
          <w:color w:val="000000" w:themeColor="text1"/>
          <w:sz w:val="24"/>
          <w:szCs w:val="24"/>
        </w:rPr>
        <w:t>ing</w:t>
      </w:r>
      <w:r w:rsidRPr="00C23B16">
        <w:rPr>
          <w:rFonts w:ascii="Arial" w:hAnsi="Arial" w:cs="Arial"/>
          <w:color w:val="000000" w:themeColor="text1"/>
          <w:sz w:val="24"/>
          <w:szCs w:val="24"/>
        </w:rPr>
        <w:t xml:space="preserve"> the arrangements are in line with other relevant policies and procedures, such as health and safety, first aid, risk assessments, </w:t>
      </w:r>
      <w:r>
        <w:rPr>
          <w:rFonts w:ascii="Arial" w:hAnsi="Arial" w:cs="Arial"/>
          <w:color w:val="000000" w:themeColor="text1"/>
          <w:sz w:val="24"/>
          <w:szCs w:val="24"/>
        </w:rPr>
        <w:t xml:space="preserve">the </w:t>
      </w:r>
      <w:r w:rsidRPr="00C23B16">
        <w:rPr>
          <w:rFonts w:ascii="Arial" w:hAnsi="Arial" w:cs="Arial"/>
          <w:color w:val="000000" w:themeColor="text1"/>
          <w:sz w:val="24"/>
          <w:szCs w:val="24"/>
        </w:rPr>
        <w:t>Data Protection Act 1998, safeguarding measures and emergency procedures</w:t>
      </w:r>
    </w:p>
    <w:p w:rsidR="00951EAD" w:rsidRPr="00C23B16"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sidRPr="00C23B16">
        <w:rPr>
          <w:rFonts w:ascii="Arial" w:hAnsi="Arial" w:cs="Arial"/>
          <w:color w:val="000000" w:themeColor="text1"/>
          <w:sz w:val="24"/>
          <w:szCs w:val="24"/>
        </w:rPr>
        <w:t>ensur</w:t>
      </w:r>
      <w:r w:rsidR="000B0789">
        <w:rPr>
          <w:rFonts w:ascii="Arial" w:hAnsi="Arial" w:cs="Arial"/>
          <w:color w:val="000000" w:themeColor="text1"/>
          <w:sz w:val="24"/>
          <w:szCs w:val="24"/>
        </w:rPr>
        <w:t>ing</w:t>
      </w:r>
      <w:r w:rsidRPr="00C23B16">
        <w:rPr>
          <w:rFonts w:ascii="Arial" w:hAnsi="Arial" w:cs="Arial"/>
          <w:color w:val="000000" w:themeColor="text1"/>
          <w:sz w:val="24"/>
          <w:szCs w:val="24"/>
        </w:rPr>
        <w:t xml:space="preserve"> robust systems are in place for dealing with healthcare emergencies and critical incidents, for both on</w:t>
      </w:r>
      <w:r w:rsidR="000B0789">
        <w:rPr>
          <w:rFonts w:ascii="Arial" w:hAnsi="Arial" w:cs="Arial"/>
          <w:color w:val="000000" w:themeColor="text1"/>
          <w:sz w:val="24"/>
          <w:szCs w:val="24"/>
        </w:rPr>
        <w:t>-</w:t>
      </w:r>
      <w:r w:rsidRPr="00C23B16">
        <w:rPr>
          <w:rFonts w:ascii="Arial" w:hAnsi="Arial" w:cs="Arial"/>
          <w:color w:val="000000" w:themeColor="text1"/>
          <w:sz w:val="24"/>
          <w:szCs w:val="24"/>
        </w:rPr>
        <w:t xml:space="preserve"> and off-site activities</w:t>
      </w:r>
      <w:r>
        <w:rPr>
          <w:rFonts w:ascii="Arial" w:hAnsi="Arial" w:cs="Arial"/>
          <w:color w:val="000000" w:themeColor="text1"/>
          <w:sz w:val="24"/>
          <w:szCs w:val="24"/>
        </w:rPr>
        <w:t>, including access to emergency medication such as inhalers or adrenaline pens</w:t>
      </w:r>
    </w:p>
    <w:p w:rsidR="00951EAD" w:rsidRPr="00C23B16"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sidRPr="00C23B16">
        <w:rPr>
          <w:rFonts w:ascii="Arial" w:hAnsi="Arial" w:cs="Arial"/>
          <w:color w:val="000000" w:themeColor="text1"/>
          <w:sz w:val="24"/>
          <w:szCs w:val="24"/>
        </w:rPr>
        <w:t>ensur</w:t>
      </w:r>
      <w:r w:rsidR="000B0789">
        <w:rPr>
          <w:rFonts w:ascii="Arial" w:hAnsi="Arial" w:cs="Arial"/>
          <w:color w:val="000000" w:themeColor="text1"/>
          <w:sz w:val="24"/>
          <w:szCs w:val="24"/>
        </w:rPr>
        <w:t>ing</w:t>
      </w:r>
      <w:r w:rsidRPr="00C23B16">
        <w:rPr>
          <w:rFonts w:ascii="Arial" w:hAnsi="Arial" w:cs="Arial"/>
          <w:color w:val="000000" w:themeColor="text1"/>
          <w:sz w:val="24"/>
          <w:szCs w:val="24"/>
        </w:rPr>
        <w:t xml:space="preserve"> staff with responsibility for supporting learners with healthcare needs are appropriately trained</w:t>
      </w:r>
      <w:r>
        <w:rPr>
          <w:rFonts w:ascii="Arial" w:hAnsi="Arial" w:cs="Arial"/>
          <w:color w:val="000000" w:themeColor="text1"/>
          <w:sz w:val="24"/>
          <w:szCs w:val="24"/>
        </w:rPr>
        <w:t xml:space="preserve"> (</w:t>
      </w:r>
      <w:r w:rsidR="000B0789">
        <w:rPr>
          <w:rFonts w:ascii="Arial" w:hAnsi="Arial" w:cs="Arial"/>
          <w:color w:val="000000" w:themeColor="text1"/>
          <w:sz w:val="24"/>
          <w:szCs w:val="24"/>
        </w:rPr>
        <w:t>s</w:t>
      </w:r>
      <w:r>
        <w:rPr>
          <w:rFonts w:ascii="Arial" w:hAnsi="Arial" w:cs="Arial"/>
          <w:color w:val="000000" w:themeColor="text1"/>
          <w:sz w:val="24"/>
          <w:szCs w:val="24"/>
        </w:rPr>
        <w:t xml:space="preserve">ee </w:t>
      </w:r>
      <w:r w:rsidR="000B0789">
        <w:rPr>
          <w:rFonts w:ascii="Arial" w:hAnsi="Arial" w:cs="Arial"/>
          <w:color w:val="000000" w:themeColor="text1"/>
          <w:sz w:val="24"/>
          <w:szCs w:val="24"/>
        </w:rPr>
        <w:t>‘</w:t>
      </w:r>
      <w:r w:rsidR="001C2A5E">
        <w:rPr>
          <w:rFonts w:ascii="Arial" w:hAnsi="Arial" w:cs="Arial"/>
          <w:color w:val="000000" w:themeColor="text1"/>
          <w:sz w:val="24"/>
          <w:szCs w:val="24"/>
        </w:rPr>
        <w:t xml:space="preserve">2.8 </w:t>
      </w:r>
      <w:r>
        <w:rPr>
          <w:rFonts w:ascii="Arial" w:hAnsi="Arial" w:cs="Arial"/>
          <w:color w:val="000000" w:themeColor="text1"/>
          <w:sz w:val="24"/>
          <w:szCs w:val="24"/>
        </w:rPr>
        <w:t>Training</w:t>
      </w:r>
      <w:r w:rsidR="000B0789">
        <w:rPr>
          <w:rFonts w:ascii="Arial" w:hAnsi="Arial" w:cs="Arial"/>
          <w:color w:val="000000" w:themeColor="text1"/>
          <w:sz w:val="24"/>
          <w:szCs w:val="24"/>
        </w:rPr>
        <w:t>’</w:t>
      </w:r>
      <w:r>
        <w:rPr>
          <w:rFonts w:ascii="Arial" w:hAnsi="Arial" w:cs="Arial"/>
          <w:color w:val="000000" w:themeColor="text1"/>
          <w:sz w:val="24"/>
          <w:szCs w:val="24"/>
        </w:rPr>
        <w:t xml:space="preserve"> </w:t>
      </w:r>
      <w:r w:rsidR="000B0789">
        <w:rPr>
          <w:rFonts w:ascii="Arial" w:hAnsi="Arial" w:cs="Arial"/>
          <w:color w:val="000000" w:themeColor="text1"/>
          <w:sz w:val="24"/>
          <w:szCs w:val="24"/>
        </w:rPr>
        <w:t xml:space="preserve">on page </w:t>
      </w:r>
      <w:r w:rsidR="001C2A5E">
        <w:rPr>
          <w:rFonts w:ascii="Arial" w:hAnsi="Arial" w:cs="Arial"/>
          <w:color w:val="000000" w:themeColor="text1"/>
          <w:sz w:val="24"/>
          <w:szCs w:val="24"/>
        </w:rPr>
        <w:t>17).</w:t>
      </w:r>
    </w:p>
    <w:p w:rsidR="00951EAD" w:rsidRPr="00E11B07" w:rsidRDefault="00951EAD" w:rsidP="001C2A5E">
      <w:pPr>
        <w:pStyle w:val="ListParagraph"/>
        <w:numPr>
          <w:ilvl w:val="0"/>
          <w:numId w:val="3"/>
        </w:numPr>
        <w:spacing w:after="0" w:line="240" w:lineRule="auto"/>
        <w:ind w:left="567" w:hanging="567"/>
        <w:contextualSpacing w:val="0"/>
        <w:rPr>
          <w:rFonts w:ascii="Arial" w:hAnsi="Arial" w:cs="Arial"/>
          <w:sz w:val="24"/>
          <w:szCs w:val="24"/>
        </w:rPr>
      </w:pPr>
      <w:r w:rsidRPr="005B335C">
        <w:rPr>
          <w:rFonts w:ascii="Arial" w:hAnsi="Arial" w:cs="Arial"/>
          <w:color w:val="000000" w:themeColor="text1"/>
          <w:sz w:val="24"/>
          <w:szCs w:val="24"/>
        </w:rPr>
        <w:t>ensur</w:t>
      </w:r>
      <w:r w:rsidR="000B0789">
        <w:rPr>
          <w:rFonts w:ascii="Arial" w:hAnsi="Arial" w:cs="Arial"/>
          <w:color w:val="000000" w:themeColor="text1"/>
          <w:sz w:val="24"/>
          <w:szCs w:val="24"/>
        </w:rPr>
        <w:t>ing</w:t>
      </w:r>
      <w:r w:rsidRPr="005B335C">
        <w:rPr>
          <w:rFonts w:ascii="Arial" w:hAnsi="Arial" w:cs="Arial"/>
          <w:color w:val="000000" w:themeColor="text1"/>
          <w:sz w:val="24"/>
          <w:szCs w:val="24"/>
        </w:rPr>
        <w:t xml:space="preserve"> appropriate insurance cover </w:t>
      </w:r>
      <w:r>
        <w:rPr>
          <w:rFonts w:ascii="Arial" w:hAnsi="Arial" w:cs="Arial"/>
          <w:color w:val="000000" w:themeColor="text1"/>
          <w:sz w:val="24"/>
          <w:szCs w:val="24"/>
        </w:rPr>
        <w:t xml:space="preserve">is </w:t>
      </w:r>
      <w:r w:rsidRPr="005B335C">
        <w:rPr>
          <w:rFonts w:ascii="Arial" w:hAnsi="Arial" w:cs="Arial"/>
          <w:color w:val="000000" w:themeColor="text1"/>
          <w:sz w:val="24"/>
          <w:szCs w:val="24"/>
        </w:rPr>
        <w:t>in place</w:t>
      </w:r>
      <w:r>
        <w:rPr>
          <w:rFonts w:ascii="Arial" w:hAnsi="Arial" w:cs="Arial"/>
          <w:color w:val="000000" w:themeColor="text1"/>
          <w:sz w:val="24"/>
          <w:szCs w:val="24"/>
        </w:rPr>
        <w:t xml:space="preserve">, </w:t>
      </w:r>
      <w:r w:rsidRPr="005B335C">
        <w:rPr>
          <w:rFonts w:ascii="Arial" w:hAnsi="Arial" w:cs="Arial"/>
          <w:color w:val="000000" w:themeColor="text1"/>
          <w:sz w:val="24"/>
          <w:szCs w:val="24"/>
        </w:rPr>
        <w:t>any conditions are complied with</w:t>
      </w:r>
      <w:r>
        <w:rPr>
          <w:rFonts w:ascii="Arial" w:hAnsi="Arial" w:cs="Arial"/>
          <w:color w:val="000000" w:themeColor="text1"/>
          <w:sz w:val="24"/>
          <w:szCs w:val="24"/>
        </w:rPr>
        <w:t xml:space="preserve"> and staff are clear on what </w:t>
      </w:r>
      <w:r w:rsidRPr="005B335C">
        <w:rPr>
          <w:rFonts w:ascii="Arial" w:hAnsi="Arial" w:cs="Arial"/>
          <w:color w:val="000000" w:themeColor="text1"/>
          <w:sz w:val="24"/>
          <w:szCs w:val="24"/>
        </w:rPr>
        <w:t>this means for them</w:t>
      </w:r>
      <w:r>
        <w:rPr>
          <w:rFonts w:ascii="Arial" w:hAnsi="Arial" w:cs="Arial"/>
          <w:color w:val="000000" w:themeColor="text1"/>
          <w:sz w:val="24"/>
          <w:szCs w:val="24"/>
        </w:rPr>
        <w:t xml:space="preserve"> when supporting learners</w:t>
      </w:r>
    </w:p>
    <w:p w:rsidR="00951EAD"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sidRPr="00E11B07">
        <w:rPr>
          <w:rFonts w:ascii="Arial" w:hAnsi="Arial" w:cs="Arial"/>
          <w:sz w:val="24"/>
          <w:szCs w:val="24"/>
        </w:rPr>
        <w:t>hav</w:t>
      </w:r>
      <w:r w:rsidR="000B0789">
        <w:rPr>
          <w:rFonts w:ascii="Arial" w:hAnsi="Arial" w:cs="Arial"/>
          <w:sz w:val="24"/>
          <w:szCs w:val="24"/>
        </w:rPr>
        <w:t>ing</w:t>
      </w:r>
      <w:r w:rsidRPr="00E11B07">
        <w:rPr>
          <w:rFonts w:ascii="Arial" w:hAnsi="Arial" w:cs="Arial"/>
          <w:sz w:val="24"/>
          <w:szCs w:val="24"/>
        </w:rPr>
        <w:t xml:space="preserve"> an infection prevention policy that </w:t>
      </w:r>
      <w:r w:rsidRPr="00E11B07">
        <w:rPr>
          <w:rFonts w:ascii="Arial" w:hAnsi="Arial"/>
          <w:sz w:val="24"/>
        </w:rPr>
        <w:t>fully reflects the procedures laid out in current guidance</w:t>
      </w:r>
      <w:r w:rsidRPr="002517B9">
        <w:rPr>
          <w:rStyle w:val="FootnoteReference"/>
          <w:rFonts w:ascii="Arial" w:hAnsi="Arial"/>
          <w:sz w:val="24"/>
        </w:rPr>
        <w:footnoteReference w:id="11"/>
      </w:r>
      <w:r w:rsidR="000B0789">
        <w:rPr>
          <w:rFonts w:ascii="Arial" w:hAnsi="Arial"/>
          <w:sz w:val="24"/>
        </w:rPr>
        <w:t>.</w:t>
      </w:r>
      <w:r>
        <w:rPr>
          <w:rFonts w:ascii="Arial" w:hAnsi="Arial"/>
          <w:color w:val="1F497D"/>
          <w:sz w:val="24"/>
        </w:rPr>
        <w:t xml:space="preserve"> </w:t>
      </w:r>
    </w:p>
    <w:p w:rsidR="00951EAD" w:rsidRDefault="00951EAD" w:rsidP="001C2A5E">
      <w:pPr>
        <w:spacing w:after="0" w:line="240" w:lineRule="auto"/>
        <w:ind w:left="567" w:hanging="567"/>
        <w:rPr>
          <w:rFonts w:ascii="Arial" w:hAnsi="Arial" w:cs="Arial"/>
          <w:color w:val="000000" w:themeColor="text1"/>
          <w:sz w:val="24"/>
          <w:szCs w:val="24"/>
        </w:rPr>
      </w:pPr>
    </w:p>
    <w:p w:rsidR="00951EAD" w:rsidRPr="00882D0F" w:rsidRDefault="00951EAD" w:rsidP="002517B9">
      <w:pPr>
        <w:pStyle w:val="Heading3"/>
        <w:numPr>
          <w:ilvl w:val="0"/>
          <w:numId w:val="5"/>
        </w:numPr>
        <w:tabs>
          <w:tab w:val="left" w:pos="567"/>
        </w:tabs>
        <w:spacing w:line="240" w:lineRule="auto"/>
        <w:ind w:left="0" w:firstLine="0"/>
        <w:rPr>
          <w:rFonts w:ascii="Arial" w:hAnsi="Arial" w:cs="Arial"/>
          <w:color w:val="000000" w:themeColor="text1"/>
        </w:rPr>
      </w:pPr>
      <w:bookmarkStart w:id="101" w:name="_Toc457845452"/>
      <w:bookmarkStart w:id="102" w:name="_Toc457845699"/>
      <w:bookmarkStart w:id="103" w:name="_Toc424564452"/>
      <w:bookmarkStart w:id="104" w:name="_Toc424574124"/>
      <w:bookmarkStart w:id="105" w:name="_Toc424603184"/>
      <w:bookmarkStart w:id="106" w:name="_Toc424603423"/>
      <w:bookmarkStart w:id="107" w:name="_Toc426729827"/>
      <w:bookmarkStart w:id="108" w:name="_Toc426730137"/>
      <w:bookmarkStart w:id="109" w:name="_Toc426731202"/>
      <w:bookmarkStart w:id="110" w:name="_Toc427800805"/>
      <w:bookmarkStart w:id="111" w:name="_Toc427843080"/>
      <w:bookmarkStart w:id="112" w:name="_Toc433276902"/>
      <w:bookmarkStart w:id="113" w:name="_Toc433889945"/>
      <w:bookmarkStart w:id="114" w:name="_Toc440373472"/>
      <w:r w:rsidRPr="00882D0F">
        <w:rPr>
          <w:rFonts w:ascii="Arial" w:hAnsi="Arial" w:cs="Arial"/>
          <w:color w:val="000000" w:themeColor="text1"/>
        </w:rPr>
        <w:t>Headteachers</w:t>
      </w:r>
      <w:bookmarkEnd w:id="101"/>
      <w:bookmarkEnd w:id="102"/>
      <w:r w:rsidRPr="00882D0F">
        <w:rPr>
          <w:rFonts w:ascii="Arial" w:hAnsi="Arial" w:cs="Arial"/>
          <w:color w:val="000000" w:themeColor="text1"/>
        </w:rPr>
        <w:t xml:space="preserve">  </w:t>
      </w:r>
    </w:p>
    <w:p w:rsidR="00F66656" w:rsidRDefault="00951EAD" w:rsidP="001C2A5E">
      <w:pPr>
        <w:spacing w:after="0" w:line="240" w:lineRule="auto"/>
        <w:rPr>
          <w:rFonts w:ascii="Arial" w:hAnsi="Arial" w:cs="Arial"/>
          <w:color w:val="000000" w:themeColor="text1"/>
          <w:sz w:val="24"/>
          <w:szCs w:val="24"/>
        </w:rPr>
      </w:pPr>
      <w:r>
        <w:rPr>
          <w:rFonts w:ascii="Arial" w:hAnsi="Arial" w:cs="Arial"/>
          <w:color w:val="000000" w:themeColor="text1"/>
          <w:sz w:val="24"/>
          <w:szCs w:val="24"/>
        </w:rPr>
        <w:t>T</w:t>
      </w:r>
      <w:r w:rsidRPr="00882D0F">
        <w:rPr>
          <w:rFonts w:ascii="Arial" w:hAnsi="Arial" w:cs="Arial"/>
          <w:color w:val="000000" w:themeColor="text1"/>
          <w:sz w:val="24"/>
          <w:szCs w:val="24"/>
        </w:rPr>
        <w:t>he headteacher should ensure arrangements to meet the healthcare needs of their learners are sufficiently developed and effectively implemented</w:t>
      </w:r>
      <w:r>
        <w:rPr>
          <w:rFonts w:ascii="Arial" w:hAnsi="Arial" w:cs="Arial"/>
          <w:color w:val="000000" w:themeColor="text1"/>
          <w:sz w:val="24"/>
          <w:szCs w:val="24"/>
        </w:rPr>
        <w:t>. This can include:</w:t>
      </w:r>
      <w:bookmarkEnd w:id="103"/>
      <w:bookmarkEnd w:id="104"/>
      <w:bookmarkEnd w:id="105"/>
      <w:bookmarkEnd w:id="106"/>
      <w:bookmarkEnd w:id="107"/>
      <w:bookmarkEnd w:id="108"/>
      <w:bookmarkEnd w:id="109"/>
      <w:bookmarkEnd w:id="110"/>
      <w:bookmarkEnd w:id="111"/>
      <w:bookmarkEnd w:id="112"/>
      <w:bookmarkEnd w:id="113"/>
      <w:bookmarkEnd w:id="114"/>
    </w:p>
    <w:p w:rsidR="00951EAD" w:rsidRPr="00882D0F" w:rsidRDefault="00951EAD" w:rsidP="001C2A5E">
      <w:pPr>
        <w:spacing w:after="0" w:line="240" w:lineRule="auto"/>
        <w:rPr>
          <w:rFonts w:ascii="Arial" w:hAnsi="Arial" w:cs="Arial"/>
          <w:color w:val="000000" w:themeColor="text1"/>
          <w:sz w:val="24"/>
          <w:szCs w:val="24"/>
        </w:rPr>
      </w:pPr>
      <w:r w:rsidRPr="00882D0F">
        <w:rPr>
          <w:rFonts w:ascii="Arial" w:hAnsi="Arial" w:cs="Arial"/>
          <w:color w:val="000000" w:themeColor="text1"/>
          <w:sz w:val="24"/>
          <w:szCs w:val="24"/>
        </w:rPr>
        <w:t xml:space="preserve"> </w:t>
      </w:r>
    </w:p>
    <w:p w:rsidR="00951EAD" w:rsidRPr="00882D0F"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sidRPr="00882D0F">
        <w:rPr>
          <w:rFonts w:ascii="Arial" w:hAnsi="Arial" w:cs="Arial"/>
          <w:color w:val="000000" w:themeColor="text1"/>
          <w:sz w:val="24"/>
          <w:szCs w:val="24"/>
        </w:rPr>
        <w:t xml:space="preserve">working with the governing body to ensure compliance with applicable statutory duties when supporting learners with healthcare needs, including duties under the Equality Act 2010 </w:t>
      </w:r>
    </w:p>
    <w:p w:rsidR="00951EAD" w:rsidRPr="00882D0F"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sidRPr="00882D0F">
        <w:rPr>
          <w:rFonts w:ascii="Arial" w:hAnsi="Arial" w:cs="Arial"/>
          <w:color w:val="000000" w:themeColor="text1"/>
          <w:sz w:val="24"/>
          <w:szCs w:val="24"/>
        </w:rPr>
        <w:t>ensuring the arrangements in place to meet a learner’s healthcare needs are fully understood by all parties involved</w:t>
      </w:r>
      <w:r w:rsidR="001C2A5E">
        <w:rPr>
          <w:rFonts w:ascii="Arial" w:hAnsi="Arial" w:cs="Arial"/>
          <w:color w:val="000000" w:themeColor="text1"/>
          <w:sz w:val="24"/>
          <w:szCs w:val="24"/>
        </w:rPr>
        <w:t xml:space="preserve"> and</w:t>
      </w:r>
      <w:r w:rsidR="001C2A5E" w:rsidRPr="00882D0F">
        <w:rPr>
          <w:rFonts w:ascii="Arial" w:hAnsi="Arial" w:cs="Arial"/>
          <w:color w:val="000000" w:themeColor="text1"/>
          <w:sz w:val="24"/>
          <w:szCs w:val="24"/>
        </w:rPr>
        <w:t xml:space="preserve"> </w:t>
      </w:r>
      <w:r w:rsidRPr="00882D0F">
        <w:rPr>
          <w:rFonts w:ascii="Arial" w:hAnsi="Arial" w:cs="Arial"/>
          <w:color w:val="000000" w:themeColor="text1"/>
          <w:sz w:val="24"/>
          <w:szCs w:val="24"/>
        </w:rPr>
        <w:t>acted upon</w:t>
      </w:r>
      <w:r w:rsidR="00F66656">
        <w:rPr>
          <w:rFonts w:ascii="Arial" w:hAnsi="Arial" w:cs="Arial"/>
          <w:color w:val="000000" w:themeColor="text1"/>
          <w:sz w:val="24"/>
          <w:szCs w:val="24"/>
        </w:rPr>
        <w:t>,</w:t>
      </w:r>
      <w:r w:rsidRPr="00882D0F">
        <w:rPr>
          <w:rFonts w:ascii="Arial" w:hAnsi="Arial" w:cs="Arial"/>
          <w:color w:val="000000" w:themeColor="text1"/>
          <w:sz w:val="24"/>
          <w:szCs w:val="24"/>
        </w:rPr>
        <w:t xml:space="preserve"> and </w:t>
      </w:r>
      <w:r w:rsidR="00F66656">
        <w:rPr>
          <w:rFonts w:ascii="Arial" w:hAnsi="Arial" w:cs="Arial"/>
          <w:color w:val="000000" w:themeColor="text1"/>
          <w:sz w:val="24"/>
          <w:szCs w:val="24"/>
        </w:rPr>
        <w:t xml:space="preserve">such </w:t>
      </w:r>
      <w:r w:rsidRPr="00882D0F">
        <w:rPr>
          <w:rFonts w:ascii="Arial" w:hAnsi="Arial" w:cs="Arial"/>
          <w:color w:val="000000" w:themeColor="text1"/>
          <w:sz w:val="24"/>
          <w:szCs w:val="24"/>
        </w:rPr>
        <w:t>actions maintained. In larger education settings it may be more practical to delegate the day-to-day management of a learner’s healthcare needs to another member of staff</w:t>
      </w:r>
      <w:r w:rsidR="00607BBA">
        <w:rPr>
          <w:rFonts w:ascii="Arial" w:hAnsi="Arial" w:cs="Arial"/>
          <w:color w:val="000000" w:themeColor="text1"/>
          <w:sz w:val="24"/>
          <w:szCs w:val="24"/>
        </w:rPr>
        <w:t>.</w:t>
      </w:r>
      <w:r w:rsidRPr="00882D0F">
        <w:rPr>
          <w:rFonts w:ascii="Arial" w:hAnsi="Arial" w:cs="Arial"/>
          <w:color w:val="000000" w:themeColor="text1"/>
          <w:sz w:val="24"/>
          <w:szCs w:val="24"/>
        </w:rPr>
        <w:t xml:space="preserve"> </w:t>
      </w:r>
      <w:r w:rsidR="00607BBA">
        <w:rPr>
          <w:rFonts w:ascii="Arial" w:hAnsi="Arial" w:cs="Arial"/>
          <w:color w:val="000000" w:themeColor="text1"/>
          <w:sz w:val="24"/>
          <w:szCs w:val="24"/>
        </w:rPr>
        <w:t>T</w:t>
      </w:r>
      <w:r>
        <w:rPr>
          <w:rFonts w:ascii="Arial" w:hAnsi="Arial" w:cs="Arial"/>
          <w:color w:val="000000" w:themeColor="text1"/>
          <w:sz w:val="24"/>
          <w:szCs w:val="24"/>
        </w:rPr>
        <w:t>he head</w:t>
      </w:r>
      <w:r w:rsidRPr="00882D0F">
        <w:rPr>
          <w:rFonts w:ascii="Arial" w:hAnsi="Arial" w:cs="Arial"/>
          <w:color w:val="000000" w:themeColor="text1"/>
          <w:sz w:val="24"/>
          <w:szCs w:val="24"/>
        </w:rPr>
        <w:t>teacher</w:t>
      </w:r>
      <w:r w:rsidR="00F66656">
        <w:rPr>
          <w:rFonts w:ascii="Arial" w:hAnsi="Arial" w:cs="Arial"/>
          <w:color w:val="000000" w:themeColor="text1"/>
          <w:sz w:val="24"/>
          <w:szCs w:val="24"/>
        </w:rPr>
        <w:t xml:space="preserve"> </w:t>
      </w:r>
      <w:r w:rsidR="00607BBA">
        <w:rPr>
          <w:rFonts w:ascii="Arial" w:hAnsi="Arial" w:cs="Arial"/>
          <w:color w:val="000000" w:themeColor="text1"/>
          <w:sz w:val="24"/>
          <w:szCs w:val="24"/>
        </w:rPr>
        <w:t xml:space="preserve">should directly supervise this arrangement </w:t>
      </w:r>
      <w:r w:rsidR="00F66656">
        <w:rPr>
          <w:rFonts w:ascii="Arial" w:hAnsi="Arial" w:cs="Arial"/>
          <w:color w:val="000000" w:themeColor="text1"/>
          <w:sz w:val="24"/>
          <w:szCs w:val="24"/>
        </w:rPr>
        <w:t>as</w:t>
      </w:r>
      <w:r w:rsidRPr="00882D0F">
        <w:rPr>
          <w:rFonts w:ascii="Arial" w:hAnsi="Arial" w:cs="Arial"/>
          <w:color w:val="000000" w:themeColor="text1"/>
          <w:sz w:val="24"/>
          <w:szCs w:val="24"/>
        </w:rPr>
        <w:t xml:space="preserve"> part of the regular reporting and supervision arrangements</w:t>
      </w:r>
    </w:p>
    <w:p w:rsidR="00951EAD" w:rsidRPr="00882D0F"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sidRPr="00882D0F">
        <w:rPr>
          <w:rFonts w:ascii="Arial" w:hAnsi="Arial" w:cs="Arial"/>
          <w:color w:val="000000" w:themeColor="text1"/>
          <w:sz w:val="24"/>
          <w:szCs w:val="24"/>
        </w:rPr>
        <w:t>ensur</w:t>
      </w:r>
      <w:r>
        <w:rPr>
          <w:rFonts w:ascii="Arial" w:hAnsi="Arial" w:cs="Arial"/>
          <w:color w:val="000000" w:themeColor="text1"/>
          <w:sz w:val="24"/>
          <w:szCs w:val="24"/>
        </w:rPr>
        <w:t>ing</w:t>
      </w:r>
      <w:r w:rsidRPr="00882D0F">
        <w:rPr>
          <w:rFonts w:ascii="Arial" w:hAnsi="Arial" w:cs="Arial"/>
          <w:color w:val="000000" w:themeColor="text1"/>
          <w:sz w:val="24"/>
          <w:szCs w:val="24"/>
        </w:rPr>
        <w:t xml:space="preserve"> the </w:t>
      </w:r>
      <w:r>
        <w:rPr>
          <w:rFonts w:ascii="Arial" w:hAnsi="Arial" w:cs="Arial"/>
          <w:color w:val="000000" w:themeColor="text1"/>
          <w:sz w:val="24"/>
          <w:szCs w:val="24"/>
        </w:rPr>
        <w:t>support put in place focuses on and meets the individual learner’s needs, also known as</w:t>
      </w:r>
      <w:r w:rsidRPr="00882D0F">
        <w:rPr>
          <w:rFonts w:ascii="Arial" w:hAnsi="Arial" w:cs="Arial"/>
          <w:color w:val="000000" w:themeColor="text1"/>
          <w:sz w:val="24"/>
          <w:szCs w:val="24"/>
        </w:rPr>
        <w:t xml:space="preserve"> </w:t>
      </w:r>
      <w:r>
        <w:rPr>
          <w:rFonts w:ascii="Arial" w:hAnsi="Arial" w:cs="Arial"/>
          <w:color w:val="000000" w:themeColor="text1"/>
          <w:sz w:val="24"/>
          <w:szCs w:val="24"/>
        </w:rPr>
        <w:t>p</w:t>
      </w:r>
      <w:r w:rsidRPr="00882D0F">
        <w:rPr>
          <w:rFonts w:ascii="Arial" w:hAnsi="Arial" w:cs="Arial"/>
          <w:color w:val="000000" w:themeColor="text1"/>
          <w:sz w:val="24"/>
          <w:szCs w:val="24"/>
        </w:rPr>
        <w:t>erson</w:t>
      </w:r>
      <w:r>
        <w:rPr>
          <w:rFonts w:ascii="Arial" w:hAnsi="Arial" w:cs="Arial"/>
          <w:color w:val="000000" w:themeColor="text1"/>
          <w:sz w:val="24"/>
          <w:szCs w:val="24"/>
        </w:rPr>
        <w:t>-c</w:t>
      </w:r>
      <w:r w:rsidRPr="00882D0F">
        <w:rPr>
          <w:rFonts w:ascii="Arial" w:hAnsi="Arial" w:cs="Arial"/>
          <w:color w:val="000000" w:themeColor="text1"/>
          <w:sz w:val="24"/>
          <w:szCs w:val="24"/>
        </w:rPr>
        <w:t xml:space="preserve">entred </w:t>
      </w:r>
      <w:r>
        <w:rPr>
          <w:rFonts w:ascii="Arial" w:hAnsi="Arial" w:cs="Arial"/>
          <w:color w:val="000000" w:themeColor="text1"/>
          <w:sz w:val="24"/>
          <w:szCs w:val="24"/>
        </w:rPr>
        <w:t>p</w:t>
      </w:r>
      <w:r w:rsidRPr="00882D0F">
        <w:rPr>
          <w:rFonts w:ascii="Arial" w:hAnsi="Arial" w:cs="Arial"/>
          <w:color w:val="000000" w:themeColor="text1"/>
          <w:sz w:val="24"/>
          <w:szCs w:val="24"/>
        </w:rPr>
        <w:t>lanning</w:t>
      </w:r>
      <w:r w:rsidRPr="001C2A5E">
        <w:rPr>
          <w:rFonts w:ascii="Arial" w:hAnsi="Arial" w:cs="Arial"/>
          <w:sz w:val="24"/>
          <w:szCs w:val="24"/>
          <w:vertAlign w:val="superscript"/>
        </w:rPr>
        <w:footnoteReference w:id="12"/>
      </w:r>
      <w:r w:rsidRPr="00882D0F">
        <w:rPr>
          <w:rFonts w:ascii="Arial" w:hAnsi="Arial" w:cs="Arial"/>
          <w:color w:val="000000" w:themeColor="text1"/>
          <w:sz w:val="24"/>
          <w:szCs w:val="24"/>
        </w:rPr>
        <w:t xml:space="preserve"> </w:t>
      </w:r>
    </w:p>
    <w:p w:rsidR="00951EAD" w:rsidRPr="00C23B16"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extending awareness of healthcare needs across the education setting in line with the learner’s right to privacy. This may include support, catering and supply staff</w:t>
      </w:r>
      <w:r w:rsidR="001C2A5E">
        <w:rPr>
          <w:rFonts w:ascii="Arial" w:hAnsi="Arial" w:cs="Arial"/>
          <w:color w:val="000000" w:themeColor="text1"/>
          <w:sz w:val="24"/>
          <w:szCs w:val="24"/>
        </w:rPr>
        <w:t>,</w:t>
      </w:r>
      <w:r>
        <w:rPr>
          <w:rFonts w:ascii="Arial" w:hAnsi="Arial" w:cs="Arial"/>
          <w:color w:val="000000" w:themeColor="text1"/>
          <w:sz w:val="24"/>
          <w:szCs w:val="24"/>
        </w:rPr>
        <w:t xml:space="preserve"> </w:t>
      </w:r>
      <w:r w:rsidRPr="00C23B16">
        <w:rPr>
          <w:rFonts w:ascii="Arial" w:hAnsi="Arial" w:cs="Arial"/>
          <w:color w:val="000000" w:themeColor="text1"/>
          <w:sz w:val="24"/>
          <w:szCs w:val="24"/>
        </w:rPr>
        <w:t>governors, parents and other learners</w:t>
      </w:r>
      <w:r>
        <w:rPr>
          <w:rFonts w:ascii="Arial" w:hAnsi="Arial" w:cs="Arial"/>
          <w:color w:val="000000" w:themeColor="text1"/>
          <w:sz w:val="24"/>
          <w:szCs w:val="24"/>
        </w:rPr>
        <w:t xml:space="preserve"> </w:t>
      </w:r>
    </w:p>
    <w:p w:rsidR="00951EAD" w:rsidRPr="00C23B16"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sidRPr="00C23B16">
        <w:rPr>
          <w:rFonts w:ascii="Arial" w:hAnsi="Arial" w:cs="Arial"/>
          <w:color w:val="000000" w:themeColor="text1"/>
          <w:sz w:val="24"/>
          <w:szCs w:val="24"/>
        </w:rPr>
        <w:t>appointing a named member of staff who is responsible for learners with healthcare needs, liaising with parents, learners, the home tuition service, the local authority, the key worker and others involved in the learner’s care</w:t>
      </w:r>
    </w:p>
    <w:p w:rsidR="00951EAD" w:rsidRPr="00C23B16"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sidRPr="00C23B16">
        <w:rPr>
          <w:rFonts w:ascii="Arial" w:hAnsi="Arial" w:cs="Arial"/>
          <w:color w:val="000000" w:themeColor="text1"/>
          <w:sz w:val="24"/>
          <w:szCs w:val="24"/>
        </w:rPr>
        <w:t xml:space="preserve">ensuring a sufficient number of trained staff are available to implement the arrangements set out in all </w:t>
      </w:r>
      <w:r w:rsidR="0042093D">
        <w:rPr>
          <w:rFonts w:ascii="Arial" w:hAnsi="Arial" w:cs="Arial"/>
          <w:color w:val="000000" w:themeColor="text1"/>
          <w:sz w:val="24"/>
          <w:szCs w:val="24"/>
        </w:rPr>
        <w:t>IHPs</w:t>
      </w:r>
      <w:r w:rsidRPr="00C23B16">
        <w:rPr>
          <w:rFonts w:ascii="Arial" w:hAnsi="Arial" w:cs="Arial"/>
          <w:color w:val="000000" w:themeColor="text1"/>
          <w:sz w:val="24"/>
          <w:szCs w:val="24"/>
        </w:rPr>
        <w:t xml:space="preserve">, including contingency plans for emergency situations and staff absence </w:t>
      </w:r>
    </w:p>
    <w:p w:rsidR="00951EAD" w:rsidRPr="00C23B16"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sidRPr="00C23B16">
        <w:rPr>
          <w:rFonts w:ascii="Arial" w:hAnsi="Arial" w:cs="Arial"/>
          <w:color w:val="000000" w:themeColor="text1"/>
          <w:sz w:val="24"/>
          <w:szCs w:val="24"/>
        </w:rPr>
        <w:t xml:space="preserve">having the overall responsibility for the development of </w:t>
      </w:r>
      <w:r w:rsidR="0042093D">
        <w:rPr>
          <w:rFonts w:ascii="Arial" w:hAnsi="Arial" w:cs="Arial"/>
          <w:color w:val="000000" w:themeColor="text1"/>
          <w:sz w:val="24"/>
          <w:szCs w:val="24"/>
        </w:rPr>
        <w:t>IHP</w:t>
      </w:r>
      <w:r w:rsidRPr="00C23B16">
        <w:rPr>
          <w:rFonts w:ascii="Arial" w:hAnsi="Arial" w:cs="Arial"/>
          <w:color w:val="000000" w:themeColor="text1"/>
          <w:sz w:val="24"/>
          <w:szCs w:val="24"/>
        </w:rPr>
        <w:t>s</w:t>
      </w:r>
    </w:p>
    <w:p w:rsidR="00951EAD" w:rsidRPr="00C23B16"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sidRPr="00C23B16">
        <w:rPr>
          <w:rFonts w:ascii="Arial" w:hAnsi="Arial" w:cs="Arial"/>
          <w:color w:val="000000" w:themeColor="text1"/>
          <w:sz w:val="24"/>
          <w:szCs w:val="24"/>
        </w:rPr>
        <w:t xml:space="preserve">ensuring that learners have </w:t>
      </w:r>
      <w:r>
        <w:rPr>
          <w:rFonts w:ascii="Arial" w:hAnsi="Arial" w:cs="Arial"/>
          <w:color w:val="000000" w:themeColor="text1"/>
          <w:sz w:val="24"/>
          <w:szCs w:val="24"/>
        </w:rPr>
        <w:t xml:space="preserve">an </w:t>
      </w:r>
      <w:r w:rsidRPr="00C23B16">
        <w:rPr>
          <w:rFonts w:ascii="Arial" w:hAnsi="Arial" w:cs="Arial"/>
          <w:color w:val="000000" w:themeColor="text1"/>
          <w:sz w:val="24"/>
          <w:szCs w:val="24"/>
        </w:rPr>
        <w:t>appropriate and dignified environment to carry out their healthcare needs, e.g. private toilet areas for catheterisation</w:t>
      </w:r>
    </w:p>
    <w:p w:rsidR="00951EAD" w:rsidRPr="00C23B16"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sidRPr="00C23B16">
        <w:rPr>
          <w:rFonts w:ascii="Arial" w:hAnsi="Arial" w:cs="Arial"/>
          <w:color w:val="000000" w:themeColor="text1"/>
          <w:sz w:val="24"/>
          <w:szCs w:val="24"/>
        </w:rPr>
        <w:t xml:space="preserve">checking with the local authority whether particular activities for supporting learners with healthcare needs are appropriately covered by insurance and making staff aware of any limits to the activities </w:t>
      </w:r>
      <w:r w:rsidR="001C2A5E">
        <w:rPr>
          <w:rFonts w:ascii="Arial" w:hAnsi="Arial" w:cs="Arial"/>
          <w:color w:val="000000" w:themeColor="text1"/>
          <w:sz w:val="24"/>
          <w:szCs w:val="24"/>
        </w:rPr>
        <w:t>that</w:t>
      </w:r>
      <w:r w:rsidR="001C2A5E" w:rsidRPr="00C23B16">
        <w:rPr>
          <w:rFonts w:ascii="Arial" w:hAnsi="Arial" w:cs="Arial"/>
          <w:color w:val="000000" w:themeColor="text1"/>
          <w:sz w:val="24"/>
          <w:szCs w:val="24"/>
        </w:rPr>
        <w:t xml:space="preserve"> </w:t>
      </w:r>
      <w:r w:rsidRPr="00C23B16">
        <w:rPr>
          <w:rFonts w:ascii="Arial" w:hAnsi="Arial" w:cs="Arial"/>
          <w:color w:val="000000" w:themeColor="text1"/>
          <w:sz w:val="24"/>
          <w:szCs w:val="24"/>
        </w:rPr>
        <w:t xml:space="preserve">are covered </w:t>
      </w:r>
    </w:p>
    <w:p w:rsidR="00951EAD" w:rsidRPr="00C23B16"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sidRPr="00C23B16">
        <w:rPr>
          <w:rFonts w:ascii="Arial" w:hAnsi="Arial" w:cs="Arial"/>
          <w:color w:val="000000" w:themeColor="text1"/>
          <w:sz w:val="24"/>
          <w:szCs w:val="24"/>
        </w:rPr>
        <w:t xml:space="preserve">ensuring all learners with healthcare needs are appropriately linked with the </w:t>
      </w:r>
      <w:r w:rsidR="00CE250F">
        <w:rPr>
          <w:rFonts w:ascii="Arial" w:hAnsi="Arial" w:cs="Arial"/>
          <w:color w:val="000000" w:themeColor="text1"/>
          <w:sz w:val="24"/>
          <w:szCs w:val="24"/>
        </w:rPr>
        <w:t>education setting’s health advice</w:t>
      </w:r>
      <w:r w:rsidRPr="00C23B16">
        <w:rPr>
          <w:rFonts w:ascii="Arial" w:hAnsi="Arial" w:cs="Arial"/>
          <w:color w:val="000000" w:themeColor="text1"/>
          <w:sz w:val="24"/>
          <w:szCs w:val="24"/>
        </w:rPr>
        <w:t xml:space="preserve"> service</w:t>
      </w:r>
    </w:p>
    <w:p w:rsidR="00951EAD" w:rsidRPr="00C23B16"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ensuring</w:t>
      </w:r>
      <w:r w:rsidRPr="00C23B16">
        <w:rPr>
          <w:rFonts w:ascii="Arial" w:hAnsi="Arial" w:cs="Arial"/>
          <w:color w:val="000000" w:themeColor="text1"/>
          <w:sz w:val="24"/>
          <w:szCs w:val="24"/>
        </w:rPr>
        <w:t xml:space="preserve"> when a learner participat</w:t>
      </w:r>
      <w:r w:rsidR="00CE250F">
        <w:rPr>
          <w:rFonts w:ascii="Arial" w:hAnsi="Arial" w:cs="Arial"/>
          <w:color w:val="000000" w:themeColor="text1"/>
          <w:sz w:val="24"/>
          <w:szCs w:val="24"/>
        </w:rPr>
        <w:t>es</w:t>
      </w:r>
      <w:r w:rsidRPr="00C23B16">
        <w:rPr>
          <w:rFonts w:ascii="Arial" w:hAnsi="Arial" w:cs="Arial"/>
          <w:color w:val="000000" w:themeColor="text1"/>
          <w:sz w:val="24"/>
          <w:szCs w:val="24"/>
        </w:rPr>
        <w:t xml:space="preserve"> </w:t>
      </w:r>
      <w:r w:rsidR="00CE250F">
        <w:rPr>
          <w:rFonts w:ascii="Arial" w:hAnsi="Arial" w:cs="Arial"/>
          <w:color w:val="000000" w:themeColor="text1"/>
          <w:sz w:val="24"/>
          <w:szCs w:val="24"/>
        </w:rPr>
        <w:t>in</w:t>
      </w:r>
      <w:r w:rsidR="00CE250F" w:rsidRPr="00C23B16">
        <w:rPr>
          <w:rFonts w:ascii="Arial" w:hAnsi="Arial" w:cs="Arial"/>
          <w:color w:val="000000" w:themeColor="text1"/>
          <w:sz w:val="24"/>
          <w:szCs w:val="24"/>
        </w:rPr>
        <w:t xml:space="preserve"> </w:t>
      </w:r>
      <w:r w:rsidRPr="00C23B16">
        <w:rPr>
          <w:rFonts w:ascii="Arial" w:hAnsi="Arial" w:cs="Arial"/>
          <w:color w:val="000000" w:themeColor="text1"/>
          <w:sz w:val="24"/>
          <w:szCs w:val="24"/>
        </w:rPr>
        <w:t>a work experience placement</w:t>
      </w:r>
      <w:r>
        <w:rPr>
          <w:rFonts w:ascii="Arial" w:hAnsi="Arial" w:cs="Arial"/>
          <w:color w:val="000000" w:themeColor="text1"/>
          <w:sz w:val="24"/>
          <w:szCs w:val="24"/>
        </w:rPr>
        <w:t xml:space="preserve"> or similar</w:t>
      </w:r>
      <w:r w:rsidRPr="00C23B16">
        <w:rPr>
          <w:rFonts w:ascii="Arial" w:hAnsi="Arial" w:cs="Arial"/>
          <w:color w:val="000000" w:themeColor="text1"/>
          <w:sz w:val="24"/>
          <w:szCs w:val="24"/>
        </w:rPr>
        <w:t xml:space="preserve">, </w:t>
      </w:r>
      <w:r>
        <w:rPr>
          <w:rFonts w:ascii="Arial" w:hAnsi="Arial" w:cs="Arial"/>
          <w:color w:val="000000" w:themeColor="text1"/>
          <w:sz w:val="24"/>
          <w:szCs w:val="24"/>
        </w:rPr>
        <w:t xml:space="preserve">that </w:t>
      </w:r>
      <w:r w:rsidRPr="00C23B16">
        <w:rPr>
          <w:rFonts w:ascii="Arial" w:hAnsi="Arial" w:cs="Arial"/>
          <w:color w:val="000000" w:themeColor="text1"/>
          <w:sz w:val="24"/>
          <w:szCs w:val="24"/>
        </w:rPr>
        <w:t xml:space="preserve">appropriate healthcare support </w:t>
      </w:r>
      <w:r>
        <w:rPr>
          <w:rFonts w:ascii="Arial" w:hAnsi="Arial" w:cs="Arial"/>
          <w:color w:val="000000" w:themeColor="text1"/>
          <w:sz w:val="24"/>
          <w:szCs w:val="24"/>
        </w:rPr>
        <w:t>ha</w:t>
      </w:r>
      <w:r w:rsidRPr="00C23B16">
        <w:rPr>
          <w:rFonts w:ascii="Arial" w:hAnsi="Arial" w:cs="Arial"/>
          <w:color w:val="000000" w:themeColor="text1"/>
          <w:sz w:val="24"/>
          <w:szCs w:val="24"/>
        </w:rPr>
        <w:t xml:space="preserve">s </w:t>
      </w:r>
      <w:r>
        <w:rPr>
          <w:rFonts w:ascii="Arial" w:hAnsi="Arial" w:cs="Arial"/>
          <w:color w:val="000000" w:themeColor="text1"/>
          <w:sz w:val="24"/>
          <w:szCs w:val="24"/>
        </w:rPr>
        <w:t xml:space="preserve">been agreed and </w:t>
      </w:r>
      <w:r w:rsidRPr="00C23B16">
        <w:rPr>
          <w:rFonts w:ascii="Arial" w:hAnsi="Arial" w:cs="Arial"/>
          <w:color w:val="000000" w:themeColor="text1"/>
          <w:sz w:val="24"/>
          <w:szCs w:val="24"/>
        </w:rPr>
        <w:t>put in place</w:t>
      </w:r>
      <w:r>
        <w:rPr>
          <w:rFonts w:ascii="Arial" w:hAnsi="Arial" w:cs="Arial"/>
          <w:color w:val="000000" w:themeColor="text1"/>
          <w:sz w:val="24"/>
          <w:szCs w:val="24"/>
        </w:rPr>
        <w:t xml:space="preserve"> </w:t>
      </w:r>
    </w:p>
    <w:p w:rsidR="00951EAD" w:rsidRPr="00C23B16"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sidRPr="00C23B16">
        <w:rPr>
          <w:rFonts w:ascii="Arial" w:hAnsi="Arial" w:cs="Arial"/>
          <w:color w:val="000000" w:themeColor="text1"/>
          <w:sz w:val="24"/>
          <w:szCs w:val="24"/>
        </w:rPr>
        <w:t>providing annual reports to the governing body on the effectiveness of the arrangements in place to meet the healthcare needs of learners</w:t>
      </w:r>
    </w:p>
    <w:p w:rsidR="00951EAD" w:rsidRPr="00C23B16"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sidRPr="00C23B16">
        <w:rPr>
          <w:rFonts w:ascii="Arial" w:hAnsi="Arial" w:cs="Arial"/>
          <w:color w:val="000000" w:themeColor="text1"/>
          <w:sz w:val="24"/>
          <w:szCs w:val="24"/>
        </w:rPr>
        <w:t>ensuring all learners with healthcare needs are not excluded from activities they world normally be entitled to take part in without a clear evidence</w:t>
      </w:r>
      <w:r w:rsidR="00F66656">
        <w:rPr>
          <w:rFonts w:ascii="Arial" w:hAnsi="Arial" w:cs="Arial"/>
          <w:color w:val="000000" w:themeColor="text1"/>
          <w:sz w:val="24"/>
          <w:szCs w:val="24"/>
        </w:rPr>
        <w:t>-</w:t>
      </w:r>
      <w:r w:rsidRPr="00C23B16">
        <w:rPr>
          <w:rFonts w:ascii="Arial" w:hAnsi="Arial" w:cs="Arial"/>
          <w:color w:val="000000" w:themeColor="text1"/>
          <w:sz w:val="24"/>
          <w:szCs w:val="24"/>
        </w:rPr>
        <w:t>based reason</w:t>
      </w:r>
    </w:p>
    <w:p w:rsidR="00951EAD" w:rsidRPr="00C23B16"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sidRPr="00C23B16">
        <w:rPr>
          <w:rFonts w:ascii="Arial" w:hAnsi="Arial" w:cs="Arial"/>
          <w:color w:val="000000" w:themeColor="text1"/>
          <w:sz w:val="24"/>
          <w:szCs w:val="24"/>
        </w:rPr>
        <w:t xml:space="preserve">notifying the local authority when a learner is likely to be away from </w:t>
      </w:r>
      <w:r w:rsidR="00CE250F">
        <w:rPr>
          <w:rFonts w:ascii="Arial" w:hAnsi="Arial" w:cs="Arial"/>
          <w:color w:val="000000" w:themeColor="text1"/>
          <w:sz w:val="24"/>
          <w:szCs w:val="24"/>
        </w:rPr>
        <w:t xml:space="preserve">the education setting </w:t>
      </w:r>
      <w:r w:rsidRPr="00C23B16">
        <w:rPr>
          <w:rFonts w:ascii="Arial" w:hAnsi="Arial" w:cs="Arial"/>
          <w:color w:val="000000" w:themeColor="text1"/>
          <w:sz w:val="24"/>
          <w:szCs w:val="24"/>
        </w:rPr>
        <w:t>for a significant period</w:t>
      </w:r>
      <w:r w:rsidR="00593FCB">
        <w:rPr>
          <w:rFonts w:ascii="Arial" w:hAnsi="Arial" w:cs="Arial"/>
          <w:color w:val="000000" w:themeColor="text1"/>
          <w:sz w:val="24"/>
          <w:szCs w:val="24"/>
        </w:rPr>
        <w:t>,</w:t>
      </w:r>
      <w:r w:rsidR="00593FCB" w:rsidRPr="00C23B16">
        <w:rPr>
          <w:rFonts w:ascii="Arial" w:hAnsi="Arial" w:cs="Arial"/>
          <w:color w:val="000000" w:themeColor="text1"/>
          <w:sz w:val="24"/>
          <w:szCs w:val="24"/>
        </w:rPr>
        <w:t xml:space="preserve"> </w:t>
      </w:r>
      <w:r w:rsidR="00593FCB">
        <w:rPr>
          <w:rFonts w:ascii="Arial" w:hAnsi="Arial" w:cs="Arial"/>
          <w:color w:val="000000" w:themeColor="text1"/>
          <w:sz w:val="24"/>
          <w:szCs w:val="24"/>
        </w:rPr>
        <w:t>e.g.</w:t>
      </w:r>
      <w:r w:rsidRPr="00C23B16">
        <w:rPr>
          <w:rFonts w:ascii="Arial" w:hAnsi="Arial" w:cs="Arial"/>
          <w:color w:val="000000" w:themeColor="text1"/>
          <w:sz w:val="24"/>
          <w:szCs w:val="24"/>
        </w:rPr>
        <w:t xml:space="preserve"> three weeks (whether in one go or over the course of the academic year) due to their healthcare needs. Ultimately, what qualifies </w:t>
      </w:r>
      <w:r>
        <w:rPr>
          <w:rFonts w:ascii="Arial" w:hAnsi="Arial" w:cs="Arial"/>
          <w:color w:val="000000" w:themeColor="text1"/>
          <w:sz w:val="24"/>
          <w:szCs w:val="24"/>
        </w:rPr>
        <w:t>a</w:t>
      </w:r>
      <w:r w:rsidRPr="00C23B16">
        <w:rPr>
          <w:rFonts w:ascii="Arial" w:hAnsi="Arial" w:cs="Arial"/>
          <w:color w:val="000000" w:themeColor="text1"/>
          <w:sz w:val="24"/>
          <w:szCs w:val="24"/>
        </w:rPr>
        <w:t xml:space="preserve"> period of absence as ‘significant’ in this context depends upon the circumstances and whether the setting can provide suitable education </w:t>
      </w:r>
      <w:r>
        <w:rPr>
          <w:rFonts w:ascii="Arial" w:hAnsi="Arial" w:cs="Arial"/>
          <w:color w:val="000000" w:themeColor="text1"/>
          <w:sz w:val="24"/>
          <w:szCs w:val="24"/>
        </w:rPr>
        <w:t>for</w:t>
      </w:r>
      <w:r w:rsidRPr="00C23B16">
        <w:rPr>
          <w:rFonts w:ascii="Arial" w:hAnsi="Arial" w:cs="Arial"/>
          <w:color w:val="000000" w:themeColor="text1"/>
          <w:sz w:val="24"/>
          <w:szCs w:val="24"/>
        </w:rPr>
        <w:t xml:space="preserve"> the learner. Shorter periods of absence may be significant depending upon the circumstances</w:t>
      </w:r>
    </w:p>
    <w:p w:rsidR="00951EAD"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being</w:t>
      </w:r>
      <w:r w:rsidRPr="00B379E4">
        <w:rPr>
          <w:rFonts w:ascii="Arial" w:hAnsi="Arial" w:cs="Arial"/>
          <w:color w:val="000000" w:themeColor="text1"/>
          <w:sz w:val="24"/>
          <w:szCs w:val="24"/>
        </w:rPr>
        <w:t xml:space="preserve"> mindful of the Social Services and Well-being (Wales) Act 2014</w:t>
      </w:r>
      <w:r>
        <w:rPr>
          <w:rFonts w:ascii="Arial" w:hAnsi="Arial" w:cs="Arial"/>
          <w:color w:val="000000" w:themeColor="text1"/>
          <w:sz w:val="24"/>
          <w:szCs w:val="24"/>
        </w:rPr>
        <w:t>.</w:t>
      </w:r>
      <w:r w:rsidRPr="00B379E4">
        <w:rPr>
          <w:rFonts w:ascii="Arial" w:hAnsi="Arial" w:cs="Arial"/>
          <w:color w:val="000000" w:themeColor="text1"/>
          <w:sz w:val="24"/>
          <w:szCs w:val="24"/>
        </w:rPr>
        <w:t xml:space="preserve"> </w:t>
      </w:r>
      <w:r w:rsidR="00CE250F">
        <w:rPr>
          <w:rFonts w:ascii="Arial" w:hAnsi="Arial" w:cs="Arial"/>
          <w:color w:val="000000" w:themeColor="text1"/>
          <w:sz w:val="24"/>
          <w:szCs w:val="24"/>
        </w:rPr>
        <w:t>Education settings</w:t>
      </w:r>
      <w:r w:rsidR="00CE250F" w:rsidRPr="00B379E4">
        <w:rPr>
          <w:rFonts w:ascii="Arial" w:hAnsi="Arial" w:cs="Arial"/>
          <w:color w:val="000000" w:themeColor="text1"/>
          <w:sz w:val="24"/>
          <w:szCs w:val="24"/>
        </w:rPr>
        <w:t xml:space="preserve"> </w:t>
      </w:r>
      <w:r w:rsidRPr="00B379E4">
        <w:rPr>
          <w:rFonts w:ascii="Arial" w:hAnsi="Arial" w:cs="Arial"/>
          <w:color w:val="000000" w:themeColor="text1"/>
          <w:sz w:val="24"/>
          <w:szCs w:val="24"/>
        </w:rPr>
        <w:t>should be fully aware of this approach and ensure assistance to learners is provided using a holistic approach.</w:t>
      </w:r>
    </w:p>
    <w:p w:rsidR="00951EAD" w:rsidRPr="00E11B07" w:rsidRDefault="00951EAD" w:rsidP="001C2A5E">
      <w:pPr>
        <w:pStyle w:val="ListParagraph"/>
        <w:spacing w:after="0" w:line="240" w:lineRule="auto"/>
        <w:ind w:left="0"/>
        <w:rPr>
          <w:rFonts w:ascii="Arial" w:hAnsi="Arial" w:cs="Arial"/>
          <w:color w:val="000000" w:themeColor="text1"/>
          <w:sz w:val="24"/>
          <w:szCs w:val="24"/>
        </w:rPr>
      </w:pPr>
    </w:p>
    <w:p w:rsidR="00951EAD" w:rsidRDefault="00951EAD" w:rsidP="002517B9">
      <w:pPr>
        <w:pStyle w:val="Heading3"/>
        <w:numPr>
          <w:ilvl w:val="0"/>
          <w:numId w:val="5"/>
        </w:numPr>
        <w:tabs>
          <w:tab w:val="left" w:pos="567"/>
        </w:tabs>
        <w:spacing w:line="240" w:lineRule="auto"/>
        <w:ind w:left="0" w:firstLine="0"/>
        <w:rPr>
          <w:rFonts w:ascii="Arial" w:hAnsi="Arial" w:cs="Arial"/>
          <w:color w:val="000000" w:themeColor="text1"/>
        </w:rPr>
      </w:pPr>
      <w:bookmarkStart w:id="115" w:name="_Toc457845453"/>
      <w:bookmarkStart w:id="116" w:name="_Toc457845700"/>
      <w:bookmarkStart w:id="117" w:name="_Toc424564454"/>
      <w:bookmarkStart w:id="118" w:name="_Toc424574126"/>
      <w:bookmarkStart w:id="119" w:name="_Toc424603186"/>
      <w:bookmarkStart w:id="120" w:name="_Toc424603425"/>
      <w:bookmarkStart w:id="121" w:name="_Toc433276903"/>
      <w:bookmarkStart w:id="122" w:name="_Toc433889946"/>
      <w:bookmarkStart w:id="123" w:name="_Toc426729829"/>
      <w:bookmarkStart w:id="124" w:name="_Toc426730139"/>
      <w:bookmarkStart w:id="125" w:name="_Toc426731204"/>
      <w:bookmarkStart w:id="126" w:name="_Toc427800806"/>
      <w:bookmarkStart w:id="127" w:name="_Toc427843081"/>
      <w:bookmarkStart w:id="128" w:name="_Toc440373473"/>
      <w:r w:rsidRPr="00882D0F">
        <w:rPr>
          <w:rFonts w:ascii="Arial" w:hAnsi="Arial" w:cs="Arial"/>
          <w:color w:val="000000" w:themeColor="text1"/>
        </w:rPr>
        <w:t xml:space="preserve">Teachers </w:t>
      </w:r>
      <w:r>
        <w:rPr>
          <w:rFonts w:ascii="Arial" w:hAnsi="Arial" w:cs="Arial"/>
          <w:color w:val="000000" w:themeColor="text1"/>
        </w:rPr>
        <w:t>and</w:t>
      </w:r>
      <w:r w:rsidRPr="00882D0F">
        <w:rPr>
          <w:rFonts w:ascii="Arial" w:hAnsi="Arial" w:cs="Arial"/>
          <w:color w:val="000000" w:themeColor="text1"/>
        </w:rPr>
        <w:t xml:space="preserve"> </w:t>
      </w:r>
      <w:r>
        <w:rPr>
          <w:rFonts w:ascii="Arial" w:hAnsi="Arial" w:cs="Arial"/>
          <w:color w:val="000000" w:themeColor="text1"/>
        </w:rPr>
        <w:t>s</w:t>
      </w:r>
      <w:r w:rsidRPr="00882D0F">
        <w:rPr>
          <w:rFonts w:ascii="Arial" w:hAnsi="Arial" w:cs="Arial"/>
          <w:color w:val="000000" w:themeColor="text1"/>
        </w:rPr>
        <w:t xml:space="preserve">upport </w:t>
      </w:r>
      <w:r>
        <w:rPr>
          <w:rFonts w:ascii="Arial" w:hAnsi="Arial" w:cs="Arial"/>
          <w:color w:val="000000" w:themeColor="text1"/>
        </w:rPr>
        <w:t>s</w:t>
      </w:r>
      <w:r w:rsidRPr="00882D0F">
        <w:rPr>
          <w:rFonts w:ascii="Arial" w:hAnsi="Arial" w:cs="Arial"/>
          <w:color w:val="000000" w:themeColor="text1"/>
        </w:rPr>
        <w:t>taff</w:t>
      </w:r>
      <w:bookmarkEnd w:id="115"/>
      <w:bookmarkEnd w:id="116"/>
      <w:r w:rsidRPr="00882D0F">
        <w:rPr>
          <w:rFonts w:ascii="Arial" w:hAnsi="Arial" w:cs="Arial"/>
          <w:color w:val="000000" w:themeColor="text1"/>
        </w:rPr>
        <w:t xml:space="preserve">  </w:t>
      </w:r>
    </w:p>
    <w:p w:rsidR="00951EAD" w:rsidRDefault="00951EAD" w:rsidP="001C2A5E">
      <w:pPr>
        <w:spacing w:after="0" w:line="240" w:lineRule="auto"/>
        <w:rPr>
          <w:rFonts w:ascii="Arial" w:hAnsi="Arial" w:cs="Arial"/>
          <w:color w:val="000000" w:themeColor="text1"/>
          <w:sz w:val="24"/>
          <w:szCs w:val="24"/>
        </w:rPr>
      </w:pPr>
      <w:r w:rsidRPr="00882D0F">
        <w:rPr>
          <w:rFonts w:ascii="Arial" w:hAnsi="Arial" w:cs="Arial"/>
          <w:color w:val="000000" w:themeColor="text1"/>
          <w:sz w:val="24"/>
          <w:szCs w:val="24"/>
        </w:rPr>
        <w:t xml:space="preserve">Any staff member within the education setting may be asked to provide support to learners with healthcare needs, including assisting or supervising the administration of medicines. </w:t>
      </w:r>
      <w:r>
        <w:rPr>
          <w:rFonts w:ascii="Arial" w:hAnsi="Arial" w:cs="Arial"/>
          <w:color w:val="000000" w:themeColor="text1"/>
          <w:sz w:val="24"/>
          <w:szCs w:val="24"/>
        </w:rPr>
        <w:t>This role is entirely voluntary. S</w:t>
      </w:r>
      <w:r w:rsidRPr="00882D0F">
        <w:rPr>
          <w:rFonts w:ascii="Arial" w:hAnsi="Arial" w:cs="Arial"/>
          <w:color w:val="000000" w:themeColor="text1"/>
          <w:sz w:val="24"/>
          <w:szCs w:val="24"/>
        </w:rPr>
        <w:t>taff members must receive sufficient and suitable training and achieve the necessary level of competence before they take on the responsibility.</w:t>
      </w:r>
      <w:r>
        <w:rPr>
          <w:rFonts w:ascii="Arial" w:hAnsi="Arial" w:cs="Arial"/>
          <w:color w:val="000000" w:themeColor="text1"/>
          <w:sz w:val="24"/>
          <w:szCs w:val="24"/>
        </w:rPr>
        <w:t xml:space="preserve"> N</w:t>
      </w:r>
      <w:r w:rsidRPr="00882D0F">
        <w:rPr>
          <w:rFonts w:ascii="Arial" w:hAnsi="Arial" w:cs="Arial"/>
          <w:color w:val="000000" w:themeColor="text1"/>
          <w:sz w:val="24"/>
          <w:szCs w:val="24"/>
        </w:rPr>
        <w:t xml:space="preserve">o staff member can be required to administer or supervise medication unless it </w:t>
      </w:r>
      <w:r>
        <w:rPr>
          <w:rFonts w:ascii="Arial" w:hAnsi="Arial" w:cs="Arial"/>
          <w:color w:val="000000" w:themeColor="text1"/>
          <w:sz w:val="24"/>
          <w:szCs w:val="24"/>
        </w:rPr>
        <w:t xml:space="preserve">forms </w:t>
      </w:r>
      <w:r w:rsidRPr="00882D0F">
        <w:rPr>
          <w:rFonts w:ascii="Arial" w:hAnsi="Arial" w:cs="Arial"/>
          <w:color w:val="000000" w:themeColor="text1"/>
          <w:sz w:val="24"/>
          <w:szCs w:val="24"/>
        </w:rPr>
        <w:t>part of their contract, terms and conditions or a mutually agreed job plan.</w:t>
      </w:r>
      <w:r>
        <w:rPr>
          <w:rFonts w:ascii="Arial" w:hAnsi="Arial" w:cs="Arial"/>
          <w:color w:val="000000" w:themeColor="text1"/>
          <w:sz w:val="24"/>
          <w:szCs w:val="24"/>
        </w:rPr>
        <w:t xml:space="preserve"> </w:t>
      </w:r>
    </w:p>
    <w:p w:rsidR="00951EAD" w:rsidRDefault="00951EAD" w:rsidP="001C2A5E">
      <w:pPr>
        <w:spacing w:after="0" w:line="240" w:lineRule="auto"/>
        <w:rPr>
          <w:rFonts w:ascii="Arial" w:hAnsi="Arial" w:cs="Arial"/>
          <w:color w:val="000000" w:themeColor="text1"/>
          <w:sz w:val="24"/>
          <w:szCs w:val="24"/>
        </w:rPr>
      </w:pPr>
    </w:p>
    <w:bookmarkEnd w:id="117"/>
    <w:bookmarkEnd w:id="118"/>
    <w:bookmarkEnd w:id="119"/>
    <w:bookmarkEnd w:id="120"/>
    <w:bookmarkEnd w:id="121"/>
    <w:bookmarkEnd w:id="122"/>
    <w:bookmarkEnd w:id="123"/>
    <w:bookmarkEnd w:id="124"/>
    <w:bookmarkEnd w:id="125"/>
    <w:bookmarkEnd w:id="126"/>
    <w:bookmarkEnd w:id="127"/>
    <w:bookmarkEnd w:id="128"/>
    <w:p w:rsidR="00593FCB" w:rsidRDefault="00951EAD" w:rsidP="001C2A5E">
      <w:pPr>
        <w:spacing w:after="0" w:line="240" w:lineRule="auto"/>
        <w:rPr>
          <w:rFonts w:ascii="Arial" w:hAnsi="Arial" w:cs="Arial"/>
          <w:color w:val="000000" w:themeColor="text1"/>
          <w:sz w:val="24"/>
          <w:szCs w:val="24"/>
        </w:rPr>
      </w:pPr>
      <w:r w:rsidRPr="00882D0F">
        <w:rPr>
          <w:rFonts w:ascii="Arial" w:hAnsi="Arial" w:cs="Arial"/>
          <w:color w:val="000000" w:themeColor="text1"/>
          <w:sz w:val="24"/>
          <w:szCs w:val="24"/>
        </w:rPr>
        <w:t xml:space="preserve">In addition to the training provided to staff </w:t>
      </w:r>
      <w:r w:rsidR="00425384">
        <w:rPr>
          <w:rFonts w:ascii="Arial" w:hAnsi="Arial" w:cs="Arial"/>
          <w:color w:val="000000" w:themeColor="text1"/>
          <w:sz w:val="24"/>
          <w:szCs w:val="24"/>
        </w:rPr>
        <w:t>that</w:t>
      </w:r>
      <w:r w:rsidR="00425384" w:rsidRPr="00882D0F">
        <w:rPr>
          <w:rFonts w:ascii="Arial" w:hAnsi="Arial" w:cs="Arial"/>
          <w:color w:val="000000" w:themeColor="text1"/>
          <w:sz w:val="24"/>
          <w:szCs w:val="24"/>
        </w:rPr>
        <w:t xml:space="preserve"> </w:t>
      </w:r>
      <w:r w:rsidRPr="00882D0F">
        <w:rPr>
          <w:rFonts w:ascii="Arial" w:hAnsi="Arial" w:cs="Arial"/>
          <w:color w:val="000000" w:themeColor="text1"/>
          <w:sz w:val="24"/>
          <w:szCs w:val="24"/>
        </w:rPr>
        <w:t>have volunteered or are contracted to support learners with healthcare needs, the education setting should ensure staff:</w:t>
      </w:r>
    </w:p>
    <w:p w:rsidR="00951EAD" w:rsidRPr="00882D0F" w:rsidRDefault="00951EAD" w:rsidP="001C2A5E">
      <w:pPr>
        <w:spacing w:after="0" w:line="240" w:lineRule="auto"/>
        <w:rPr>
          <w:rFonts w:ascii="Arial" w:hAnsi="Arial" w:cs="Arial"/>
          <w:color w:val="000000" w:themeColor="text1"/>
          <w:sz w:val="24"/>
          <w:szCs w:val="24"/>
        </w:rPr>
      </w:pPr>
      <w:r w:rsidRPr="00882D0F">
        <w:rPr>
          <w:rFonts w:ascii="Arial" w:hAnsi="Arial" w:cs="Arial"/>
          <w:color w:val="000000" w:themeColor="text1"/>
          <w:sz w:val="24"/>
          <w:szCs w:val="24"/>
        </w:rPr>
        <w:t xml:space="preserve">  </w:t>
      </w:r>
    </w:p>
    <w:p w:rsidR="00951EAD"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f</w:t>
      </w:r>
      <w:r w:rsidRPr="00882D0F">
        <w:rPr>
          <w:rFonts w:ascii="Arial" w:hAnsi="Arial" w:cs="Arial"/>
          <w:color w:val="000000" w:themeColor="text1"/>
          <w:sz w:val="24"/>
          <w:szCs w:val="24"/>
        </w:rPr>
        <w:t>ully understand the education setting’s healthcare needs policies and arrangements</w:t>
      </w:r>
      <w:r>
        <w:rPr>
          <w:rFonts w:ascii="Arial" w:hAnsi="Arial" w:cs="Arial"/>
          <w:color w:val="000000" w:themeColor="text1"/>
          <w:sz w:val="24"/>
          <w:szCs w:val="24"/>
        </w:rPr>
        <w:t xml:space="preserve"> </w:t>
      </w:r>
    </w:p>
    <w:p w:rsidR="00951EAD" w:rsidRPr="00882D0F"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a</w:t>
      </w:r>
      <w:r w:rsidRPr="00882D0F">
        <w:rPr>
          <w:rFonts w:ascii="Arial" w:hAnsi="Arial" w:cs="Arial"/>
          <w:color w:val="000000" w:themeColor="text1"/>
          <w:sz w:val="24"/>
          <w:szCs w:val="24"/>
        </w:rPr>
        <w:t xml:space="preserve">re aware of which learners have more serious or chronic healthcare needs, and, where appropriate, are familiar with these learners’ </w:t>
      </w:r>
      <w:r w:rsidR="0042093D">
        <w:rPr>
          <w:rFonts w:ascii="Arial" w:hAnsi="Arial" w:cs="Arial"/>
          <w:color w:val="000000" w:themeColor="text1"/>
          <w:sz w:val="24"/>
          <w:szCs w:val="24"/>
        </w:rPr>
        <w:t>IHP</w:t>
      </w:r>
      <w:r w:rsidRPr="00882D0F">
        <w:rPr>
          <w:rFonts w:ascii="Arial" w:hAnsi="Arial" w:cs="Arial"/>
          <w:color w:val="000000" w:themeColor="text1"/>
          <w:sz w:val="24"/>
          <w:szCs w:val="24"/>
        </w:rPr>
        <w:t>s. This includes knowing how to communicate with parents and what the triggers for contacting them are, such as when the learner is unwell, refuses to take medication or refuses certain activities because of their healthcare needs</w:t>
      </w:r>
      <w:r>
        <w:rPr>
          <w:rFonts w:ascii="Arial" w:hAnsi="Arial" w:cs="Arial"/>
          <w:color w:val="000000" w:themeColor="text1"/>
          <w:sz w:val="24"/>
          <w:szCs w:val="24"/>
        </w:rPr>
        <w:t xml:space="preserve">  </w:t>
      </w:r>
    </w:p>
    <w:p w:rsidR="00951EAD" w:rsidRPr="007D3402"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sidRPr="007D3402">
        <w:rPr>
          <w:rFonts w:ascii="Arial" w:hAnsi="Arial" w:cs="Arial"/>
          <w:color w:val="000000" w:themeColor="text1"/>
          <w:sz w:val="24"/>
          <w:szCs w:val="24"/>
        </w:rPr>
        <w:t>are aware of the signs, symptoms and triggers of common life</w:t>
      </w:r>
      <w:r w:rsidR="0016719F">
        <w:rPr>
          <w:rFonts w:ascii="Arial" w:hAnsi="Arial" w:cs="Arial"/>
          <w:color w:val="000000" w:themeColor="text1"/>
          <w:sz w:val="24"/>
          <w:szCs w:val="24"/>
        </w:rPr>
        <w:t>-</w:t>
      </w:r>
      <w:r w:rsidRPr="007D3402">
        <w:rPr>
          <w:rFonts w:ascii="Arial" w:hAnsi="Arial" w:cs="Arial"/>
          <w:color w:val="000000" w:themeColor="text1"/>
          <w:sz w:val="24"/>
          <w:szCs w:val="24"/>
        </w:rPr>
        <w:t>threatening medical conditions and know what to do in an emergency</w:t>
      </w:r>
      <w:r>
        <w:rPr>
          <w:rFonts w:ascii="Arial" w:hAnsi="Arial" w:cs="Arial"/>
          <w:color w:val="000000" w:themeColor="text1"/>
          <w:sz w:val="24"/>
          <w:szCs w:val="24"/>
        </w:rPr>
        <w:t xml:space="preserve">. This </w:t>
      </w:r>
      <w:r w:rsidRPr="007D3402">
        <w:rPr>
          <w:rFonts w:ascii="Arial" w:hAnsi="Arial" w:cs="Arial"/>
          <w:color w:val="000000" w:themeColor="text1"/>
          <w:sz w:val="24"/>
          <w:szCs w:val="24"/>
        </w:rPr>
        <w:t>includ</w:t>
      </w:r>
      <w:r>
        <w:rPr>
          <w:rFonts w:ascii="Arial" w:hAnsi="Arial" w:cs="Arial"/>
          <w:color w:val="000000" w:themeColor="text1"/>
          <w:sz w:val="24"/>
          <w:szCs w:val="24"/>
        </w:rPr>
        <w:t>es</w:t>
      </w:r>
      <w:r w:rsidRPr="007D3402">
        <w:rPr>
          <w:rFonts w:ascii="Arial" w:hAnsi="Arial" w:cs="Arial"/>
          <w:color w:val="000000" w:themeColor="text1"/>
          <w:sz w:val="24"/>
          <w:szCs w:val="24"/>
        </w:rPr>
        <w:t xml:space="preserve"> </w:t>
      </w:r>
      <w:r>
        <w:rPr>
          <w:rFonts w:ascii="Arial" w:hAnsi="Arial" w:cs="Arial"/>
          <w:color w:val="000000" w:themeColor="text1"/>
          <w:sz w:val="24"/>
          <w:szCs w:val="24"/>
        </w:rPr>
        <w:t>knowing who the</w:t>
      </w:r>
      <w:r w:rsidRPr="007D3402">
        <w:rPr>
          <w:rFonts w:ascii="Arial" w:hAnsi="Arial" w:cs="Arial"/>
          <w:color w:val="000000" w:themeColor="text1"/>
          <w:sz w:val="24"/>
          <w:szCs w:val="24"/>
        </w:rPr>
        <w:t xml:space="preserve"> first aiders </w:t>
      </w:r>
      <w:r>
        <w:rPr>
          <w:rFonts w:ascii="Arial" w:hAnsi="Arial" w:cs="Arial"/>
          <w:color w:val="000000" w:themeColor="text1"/>
          <w:sz w:val="24"/>
          <w:szCs w:val="24"/>
        </w:rPr>
        <w:t xml:space="preserve">are </w:t>
      </w:r>
      <w:r w:rsidRPr="007D3402">
        <w:rPr>
          <w:rFonts w:ascii="Arial" w:hAnsi="Arial" w:cs="Arial"/>
          <w:color w:val="000000" w:themeColor="text1"/>
          <w:sz w:val="24"/>
          <w:szCs w:val="24"/>
        </w:rPr>
        <w:t xml:space="preserve">and </w:t>
      </w:r>
      <w:r>
        <w:rPr>
          <w:rFonts w:ascii="Arial" w:hAnsi="Arial" w:cs="Arial"/>
          <w:color w:val="000000" w:themeColor="text1"/>
          <w:sz w:val="24"/>
          <w:szCs w:val="24"/>
        </w:rPr>
        <w:t>s</w:t>
      </w:r>
      <w:r w:rsidRPr="007D3402">
        <w:rPr>
          <w:rFonts w:ascii="Arial" w:hAnsi="Arial" w:cs="Arial"/>
          <w:color w:val="000000" w:themeColor="text1"/>
          <w:sz w:val="24"/>
          <w:szCs w:val="24"/>
        </w:rPr>
        <w:t>eek</w:t>
      </w:r>
      <w:r>
        <w:rPr>
          <w:rFonts w:ascii="Arial" w:hAnsi="Arial" w:cs="Arial"/>
          <w:color w:val="000000" w:themeColor="text1"/>
          <w:sz w:val="24"/>
          <w:szCs w:val="24"/>
        </w:rPr>
        <w:t>ing</w:t>
      </w:r>
      <w:r w:rsidRPr="007D3402">
        <w:rPr>
          <w:rFonts w:ascii="Arial" w:hAnsi="Arial" w:cs="Arial"/>
          <w:color w:val="000000" w:themeColor="text1"/>
          <w:sz w:val="24"/>
          <w:szCs w:val="24"/>
        </w:rPr>
        <w:t xml:space="preserve"> their assistance if a medical emergency takes place</w:t>
      </w:r>
    </w:p>
    <w:p w:rsidR="00951EAD" w:rsidRPr="00882D0F"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f</w:t>
      </w:r>
      <w:r w:rsidRPr="00882D0F">
        <w:rPr>
          <w:rFonts w:ascii="Arial" w:hAnsi="Arial" w:cs="Arial"/>
          <w:color w:val="000000" w:themeColor="text1"/>
          <w:sz w:val="24"/>
          <w:szCs w:val="24"/>
        </w:rPr>
        <w:t>ully understand the education setting’s emergency procedures and be prepared to act in an emergency</w:t>
      </w:r>
    </w:p>
    <w:p w:rsidR="00951EAD"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sidRPr="005D7F20">
        <w:rPr>
          <w:rFonts w:ascii="Arial" w:hAnsi="Arial" w:cs="Arial"/>
          <w:color w:val="000000" w:themeColor="text1"/>
          <w:sz w:val="24"/>
          <w:szCs w:val="24"/>
        </w:rPr>
        <w:t xml:space="preserve">ask and listen to the views of learners and their parents, which should be taken into consideration when putting support in place </w:t>
      </w:r>
    </w:p>
    <w:p w:rsidR="00951EAD" w:rsidRPr="005D7F20"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sidRPr="005D7F20">
        <w:rPr>
          <w:rFonts w:ascii="Arial" w:hAnsi="Arial" w:cs="Arial"/>
          <w:color w:val="000000" w:themeColor="text1"/>
          <w:sz w:val="24"/>
          <w:szCs w:val="24"/>
        </w:rPr>
        <w:t xml:space="preserve">ensure learners (or their friends) know who to tell if they feel ill, need support or changes to support </w:t>
      </w:r>
    </w:p>
    <w:p w:rsidR="00951EAD"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sidRPr="005D7F20">
        <w:rPr>
          <w:rFonts w:ascii="Arial" w:hAnsi="Arial" w:cs="Arial"/>
          <w:color w:val="000000" w:themeColor="text1"/>
          <w:sz w:val="24"/>
          <w:szCs w:val="24"/>
        </w:rPr>
        <w:t xml:space="preserve">listen to concerns of learners if they feel ill at any point and consider the need for medical assistance </w:t>
      </w:r>
      <w:r>
        <w:rPr>
          <w:rFonts w:ascii="Arial" w:hAnsi="Arial" w:cs="Arial"/>
          <w:color w:val="000000" w:themeColor="text1"/>
          <w:sz w:val="24"/>
          <w:szCs w:val="24"/>
        </w:rPr>
        <w:t xml:space="preserve">(especially in the case of reported breathing difficulties) </w:t>
      </w:r>
    </w:p>
    <w:p w:rsidR="00951EAD" w:rsidRPr="00882D0F"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m</w:t>
      </w:r>
      <w:r w:rsidRPr="00882D0F">
        <w:rPr>
          <w:rFonts w:ascii="Arial" w:hAnsi="Arial" w:cs="Arial"/>
          <w:color w:val="000000" w:themeColor="text1"/>
          <w:sz w:val="24"/>
          <w:szCs w:val="24"/>
        </w:rPr>
        <w:t>ake sure learners with healthcare needs are not excluded from activities they wish to take part in without a clear evidence</w:t>
      </w:r>
      <w:r>
        <w:rPr>
          <w:rFonts w:ascii="Arial" w:hAnsi="Arial" w:cs="Arial"/>
          <w:color w:val="000000" w:themeColor="text1"/>
          <w:sz w:val="24"/>
          <w:szCs w:val="24"/>
        </w:rPr>
        <w:t>-</w:t>
      </w:r>
      <w:r w:rsidRPr="00882D0F">
        <w:rPr>
          <w:rFonts w:ascii="Arial" w:hAnsi="Arial" w:cs="Arial"/>
          <w:color w:val="000000" w:themeColor="text1"/>
          <w:sz w:val="24"/>
          <w:szCs w:val="24"/>
        </w:rPr>
        <w:t>based reason, including any external trips/visits</w:t>
      </w:r>
      <w:r w:rsidR="00CE250F">
        <w:rPr>
          <w:rFonts w:ascii="Arial" w:hAnsi="Arial" w:cs="Arial"/>
          <w:color w:val="000000" w:themeColor="text1"/>
          <w:sz w:val="24"/>
          <w:szCs w:val="24"/>
        </w:rPr>
        <w:t>.</w:t>
      </w:r>
      <w:r w:rsidR="00CE250F" w:rsidRPr="00882D0F">
        <w:rPr>
          <w:rFonts w:ascii="Arial" w:hAnsi="Arial" w:cs="Arial"/>
          <w:color w:val="000000" w:themeColor="text1"/>
          <w:sz w:val="24"/>
          <w:szCs w:val="24"/>
        </w:rPr>
        <w:t xml:space="preserve"> </w:t>
      </w:r>
      <w:r w:rsidR="00D54466">
        <w:rPr>
          <w:rFonts w:ascii="Arial" w:hAnsi="Arial" w:cs="Arial"/>
          <w:color w:val="000000" w:themeColor="text1"/>
          <w:sz w:val="24"/>
          <w:szCs w:val="24"/>
        </w:rPr>
        <w:t xml:space="preserve">This includes ensuring learners have access to their medication and </w:t>
      </w:r>
      <w:r w:rsidR="00F25AAF">
        <w:rPr>
          <w:rFonts w:ascii="Arial" w:hAnsi="Arial" w:cs="Arial"/>
          <w:color w:val="000000" w:themeColor="text1"/>
          <w:sz w:val="24"/>
          <w:szCs w:val="24"/>
        </w:rPr>
        <w:t xml:space="preserve">that </w:t>
      </w:r>
      <w:r w:rsidR="00D54466">
        <w:rPr>
          <w:rFonts w:ascii="Arial" w:hAnsi="Arial" w:cs="Arial"/>
          <w:color w:val="000000" w:themeColor="text1"/>
          <w:sz w:val="24"/>
          <w:szCs w:val="24"/>
        </w:rPr>
        <w:t xml:space="preserve">an appropriately trained member of staff is present to assist where required </w:t>
      </w:r>
      <w:r w:rsidRPr="00882D0F">
        <w:rPr>
          <w:rFonts w:ascii="Arial" w:hAnsi="Arial" w:cs="Arial"/>
          <w:color w:val="000000" w:themeColor="text1"/>
          <w:sz w:val="24"/>
          <w:szCs w:val="24"/>
        </w:rPr>
        <w:t xml:space="preserve"> </w:t>
      </w:r>
    </w:p>
    <w:p w:rsidR="00951EAD"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a</w:t>
      </w:r>
      <w:r w:rsidRPr="00882D0F">
        <w:rPr>
          <w:rFonts w:ascii="Arial" w:hAnsi="Arial" w:cs="Arial"/>
          <w:color w:val="000000" w:themeColor="text1"/>
          <w:sz w:val="24"/>
          <w:szCs w:val="24"/>
        </w:rPr>
        <w:t>re aware of bullying issues</w:t>
      </w:r>
      <w:r>
        <w:rPr>
          <w:rFonts w:ascii="Arial" w:hAnsi="Arial" w:cs="Arial"/>
          <w:color w:val="000000" w:themeColor="text1"/>
          <w:sz w:val="24"/>
          <w:szCs w:val="24"/>
        </w:rPr>
        <w:t xml:space="preserve"> and emotional well-being</w:t>
      </w:r>
      <w:r w:rsidRPr="00882D0F">
        <w:rPr>
          <w:rFonts w:ascii="Arial" w:hAnsi="Arial" w:cs="Arial"/>
          <w:color w:val="000000" w:themeColor="text1"/>
          <w:sz w:val="24"/>
          <w:szCs w:val="24"/>
        </w:rPr>
        <w:t xml:space="preserve"> regard</w:t>
      </w:r>
      <w:r>
        <w:rPr>
          <w:rFonts w:ascii="Arial" w:hAnsi="Arial" w:cs="Arial"/>
          <w:color w:val="000000" w:themeColor="text1"/>
          <w:sz w:val="24"/>
          <w:szCs w:val="24"/>
        </w:rPr>
        <w:t>ing</w:t>
      </w:r>
      <w:r w:rsidRPr="00882D0F">
        <w:rPr>
          <w:rFonts w:ascii="Arial" w:hAnsi="Arial" w:cs="Arial"/>
          <w:color w:val="000000" w:themeColor="text1"/>
          <w:sz w:val="24"/>
          <w:szCs w:val="24"/>
        </w:rPr>
        <w:t xml:space="preserve"> learners with healthcare needs</w:t>
      </w:r>
      <w:r>
        <w:rPr>
          <w:rFonts w:ascii="Arial" w:hAnsi="Arial" w:cs="Arial"/>
          <w:color w:val="000000" w:themeColor="text1"/>
          <w:sz w:val="24"/>
          <w:szCs w:val="24"/>
        </w:rPr>
        <w:t>,</w:t>
      </w:r>
      <w:r w:rsidRPr="00882D0F">
        <w:rPr>
          <w:rFonts w:ascii="Arial" w:hAnsi="Arial" w:cs="Arial"/>
          <w:color w:val="000000" w:themeColor="text1"/>
          <w:sz w:val="24"/>
          <w:szCs w:val="24"/>
        </w:rPr>
        <w:t xml:space="preserve"> and are prepared to intervene in line with the </w:t>
      </w:r>
      <w:r>
        <w:rPr>
          <w:rFonts w:ascii="Arial" w:hAnsi="Arial" w:cs="Arial"/>
          <w:color w:val="000000" w:themeColor="text1"/>
          <w:sz w:val="24"/>
          <w:szCs w:val="24"/>
        </w:rPr>
        <w:t xml:space="preserve">education </w:t>
      </w:r>
      <w:r w:rsidRPr="00882D0F">
        <w:rPr>
          <w:rFonts w:ascii="Arial" w:hAnsi="Arial" w:cs="Arial"/>
          <w:color w:val="000000" w:themeColor="text1"/>
          <w:sz w:val="24"/>
          <w:szCs w:val="24"/>
        </w:rPr>
        <w:t>setting’s policy</w:t>
      </w:r>
    </w:p>
    <w:p w:rsidR="00951EAD" w:rsidRPr="00882D0F"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a</w:t>
      </w:r>
      <w:r w:rsidRPr="00882D0F">
        <w:rPr>
          <w:rFonts w:ascii="Arial" w:hAnsi="Arial" w:cs="Arial"/>
          <w:color w:val="000000" w:themeColor="text1"/>
          <w:sz w:val="24"/>
          <w:szCs w:val="24"/>
        </w:rPr>
        <w:t>re aware that healthcare needs can impact on a learner’s ability to learn and provide extra help when needed</w:t>
      </w:r>
    </w:p>
    <w:p w:rsidR="00951EAD" w:rsidRPr="00521606"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sidRPr="00521606">
        <w:rPr>
          <w:rFonts w:ascii="Arial" w:hAnsi="Arial" w:cs="Arial"/>
          <w:color w:val="000000" w:themeColor="text1"/>
          <w:sz w:val="24"/>
          <w:szCs w:val="24"/>
        </w:rPr>
        <w:t>support learners who have been absent and assist them with catching up on missed work</w:t>
      </w:r>
      <w:r w:rsidR="0016719F">
        <w:rPr>
          <w:rFonts w:ascii="Arial" w:hAnsi="Arial" w:cs="Arial"/>
          <w:color w:val="000000" w:themeColor="text1"/>
          <w:sz w:val="24"/>
          <w:szCs w:val="24"/>
        </w:rPr>
        <w:t xml:space="preserve"> ‒ </w:t>
      </w:r>
      <w:r w:rsidRPr="00521606">
        <w:rPr>
          <w:rFonts w:ascii="Arial" w:hAnsi="Arial" w:cs="Arial"/>
          <w:color w:val="000000" w:themeColor="text1"/>
          <w:sz w:val="24"/>
          <w:szCs w:val="24"/>
        </w:rPr>
        <w:t>this may involve working with parents and specialist services</w:t>
      </w:r>
    </w:p>
    <w:p w:rsidR="00951EAD"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sidRPr="00EE6A7B">
        <w:rPr>
          <w:rFonts w:ascii="Arial" w:hAnsi="Arial" w:cs="Arial"/>
          <w:color w:val="000000" w:themeColor="text1"/>
          <w:sz w:val="24"/>
          <w:szCs w:val="24"/>
        </w:rPr>
        <w:t>keep parents informed of how th</w:t>
      </w:r>
      <w:r>
        <w:rPr>
          <w:rFonts w:ascii="Arial" w:hAnsi="Arial" w:cs="Arial"/>
          <w:color w:val="000000" w:themeColor="text1"/>
          <w:sz w:val="24"/>
          <w:szCs w:val="24"/>
        </w:rPr>
        <w:t xml:space="preserve">e healthcare need is affecting the learner in the education setting. This may include reporting any deterioration, concerns or changes to learner or staff routines. </w:t>
      </w:r>
    </w:p>
    <w:p w:rsidR="00951EAD" w:rsidRPr="00EE6A7B" w:rsidRDefault="00951EAD" w:rsidP="001C2A5E">
      <w:pPr>
        <w:pStyle w:val="ListParagraph"/>
        <w:spacing w:after="0" w:line="240" w:lineRule="auto"/>
        <w:ind w:left="0"/>
        <w:rPr>
          <w:rFonts w:ascii="Arial" w:hAnsi="Arial" w:cs="Arial"/>
          <w:color w:val="000000" w:themeColor="text1"/>
          <w:sz w:val="24"/>
          <w:szCs w:val="24"/>
        </w:rPr>
      </w:pPr>
    </w:p>
    <w:p w:rsidR="00951EAD" w:rsidRPr="00E11B07" w:rsidRDefault="00951EAD" w:rsidP="002517B9">
      <w:pPr>
        <w:pStyle w:val="Heading3"/>
        <w:numPr>
          <w:ilvl w:val="0"/>
          <w:numId w:val="5"/>
        </w:numPr>
        <w:tabs>
          <w:tab w:val="left" w:pos="567"/>
        </w:tabs>
        <w:spacing w:line="240" w:lineRule="auto"/>
        <w:ind w:left="0" w:firstLine="0"/>
        <w:rPr>
          <w:rFonts w:ascii="Arial" w:hAnsi="Arial" w:cs="Arial"/>
          <w:color w:val="000000" w:themeColor="text1"/>
        </w:rPr>
      </w:pPr>
      <w:bookmarkStart w:id="129" w:name="_Toc457845454"/>
      <w:bookmarkStart w:id="130" w:name="_Toc457845701"/>
      <w:bookmarkStart w:id="131" w:name="_Toc424564455"/>
      <w:bookmarkStart w:id="132" w:name="_Toc424574127"/>
      <w:bookmarkStart w:id="133" w:name="_Toc424603187"/>
      <w:bookmarkStart w:id="134" w:name="_Toc424603426"/>
      <w:bookmarkStart w:id="135" w:name="_Toc426729830"/>
      <w:bookmarkStart w:id="136" w:name="_Toc426730140"/>
      <w:bookmarkStart w:id="137" w:name="_Toc426731205"/>
      <w:bookmarkStart w:id="138" w:name="_Toc427800807"/>
      <w:bookmarkStart w:id="139" w:name="_Toc427843082"/>
      <w:bookmarkStart w:id="140" w:name="_Toc433276904"/>
      <w:bookmarkStart w:id="141" w:name="_Toc433889947"/>
      <w:bookmarkStart w:id="142" w:name="_Toc440373474"/>
      <w:r>
        <w:rPr>
          <w:rFonts w:ascii="Arial" w:hAnsi="Arial" w:cs="Arial"/>
          <w:color w:val="000000" w:themeColor="text1"/>
        </w:rPr>
        <w:t>L</w:t>
      </w:r>
      <w:r w:rsidRPr="00882D0F">
        <w:rPr>
          <w:rFonts w:ascii="Arial" w:hAnsi="Arial" w:cs="Arial"/>
          <w:color w:val="000000" w:themeColor="text1"/>
        </w:rPr>
        <w:t>earners</w:t>
      </w:r>
      <w:bookmarkEnd w:id="129"/>
      <w:bookmarkEnd w:id="130"/>
      <w:r>
        <w:rPr>
          <w:rFonts w:ascii="Arial" w:hAnsi="Arial" w:cs="Arial"/>
          <w:color w:val="000000" w:themeColor="text1"/>
        </w:rPr>
        <w:t xml:space="preserve"> and parents</w:t>
      </w:r>
      <w:r w:rsidRPr="00E11B07">
        <w:rPr>
          <w:rFonts w:ascii="Arial" w:hAnsi="Arial" w:cs="Arial"/>
          <w:color w:val="000000" w:themeColor="text1"/>
        </w:rPr>
        <w:t xml:space="preserve"> </w:t>
      </w:r>
    </w:p>
    <w:p w:rsidR="00951EAD" w:rsidRPr="005A0D72" w:rsidRDefault="00951EAD" w:rsidP="001C2A5E">
      <w:pPr>
        <w:spacing w:after="0" w:line="240" w:lineRule="auto"/>
        <w:rPr>
          <w:rFonts w:ascii="Arial" w:hAnsi="Arial" w:cs="Arial"/>
          <w:color w:val="000000" w:themeColor="text1"/>
          <w:sz w:val="24"/>
          <w:szCs w:val="24"/>
        </w:rPr>
      </w:pPr>
      <w:r w:rsidRPr="005A0D72">
        <w:rPr>
          <w:rFonts w:ascii="Arial" w:hAnsi="Arial" w:cs="Arial"/>
          <w:color w:val="000000" w:themeColor="text1"/>
          <w:sz w:val="24"/>
          <w:szCs w:val="24"/>
        </w:rPr>
        <w:t xml:space="preserve">It is vital that learners and parents are actively involved in the planning </w:t>
      </w:r>
      <w:r>
        <w:rPr>
          <w:rFonts w:ascii="Arial" w:hAnsi="Arial" w:cs="Arial"/>
          <w:color w:val="000000" w:themeColor="text1"/>
          <w:sz w:val="24"/>
          <w:szCs w:val="24"/>
        </w:rPr>
        <w:t xml:space="preserve">of support </w:t>
      </w:r>
      <w:r w:rsidRPr="005A0D72">
        <w:rPr>
          <w:rFonts w:ascii="Arial" w:hAnsi="Arial" w:cs="Arial"/>
          <w:color w:val="000000" w:themeColor="text1"/>
          <w:sz w:val="24"/>
          <w:szCs w:val="24"/>
        </w:rPr>
        <w:t>and management of healthcare needs</w:t>
      </w:r>
      <w:r>
        <w:rPr>
          <w:rFonts w:ascii="Arial" w:hAnsi="Arial" w:cs="Arial"/>
          <w:color w:val="000000" w:themeColor="text1"/>
          <w:sz w:val="24"/>
          <w:szCs w:val="24"/>
        </w:rPr>
        <w:t xml:space="preserve">. Meeting the individual’s needs should be </w:t>
      </w:r>
      <w:r w:rsidRPr="005A0D72">
        <w:rPr>
          <w:rFonts w:ascii="Arial" w:hAnsi="Arial" w:cs="Arial"/>
          <w:color w:val="000000" w:themeColor="text1"/>
          <w:sz w:val="24"/>
          <w:szCs w:val="24"/>
        </w:rPr>
        <w:t xml:space="preserve">at the centre of </w:t>
      </w:r>
      <w:r>
        <w:rPr>
          <w:rFonts w:ascii="Arial" w:hAnsi="Arial" w:cs="Arial"/>
          <w:color w:val="000000" w:themeColor="text1"/>
          <w:sz w:val="24"/>
          <w:szCs w:val="24"/>
        </w:rPr>
        <w:t xml:space="preserve">decision making and </w:t>
      </w:r>
      <w:r w:rsidRPr="005A0D72">
        <w:rPr>
          <w:rFonts w:ascii="Arial" w:hAnsi="Arial" w:cs="Arial"/>
          <w:color w:val="000000" w:themeColor="text1"/>
          <w:sz w:val="24"/>
          <w:szCs w:val="24"/>
        </w:rPr>
        <w:t xml:space="preserve">processes. </w:t>
      </w:r>
      <w:r>
        <w:rPr>
          <w:rFonts w:ascii="Arial" w:hAnsi="Arial" w:cs="Arial"/>
          <w:color w:val="000000" w:themeColor="text1"/>
          <w:sz w:val="24"/>
          <w:szCs w:val="24"/>
        </w:rPr>
        <w:t>The UNCRC</w:t>
      </w:r>
      <w:r w:rsidRPr="005A0D72">
        <w:rPr>
          <w:rFonts w:ascii="Arial" w:hAnsi="Arial" w:cs="Arial"/>
          <w:color w:val="000000" w:themeColor="text1"/>
          <w:sz w:val="24"/>
          <w:szCs w:val="24"/>
        </w:rPr>
        <w:t xml:space="preserve"> </w:t>
      </w:r>
      <w:r>
        <w:rPr>
          <w:rFonts w:ascii="Arial" w:hAnsi="Arial" w:cs="Arial"/>
          <w:color w:val="000000" w:themeColor="text1"/>
          <w:sz w:val="24"/>
          <w:szCs w:val="24"/>
        </w:rPr>
        <w:t xml:space="preserve">states </w:t>
      </w:r>
      <w:r w:rsidRPr="005A0D72">
        <w:rPr>
          <w:rFonts w:ascii="Arial" w:hAnsi="Arial" w:cs="Arial"/>
          <w:color w:val="000000" w:themeColor="text1"/>
          <w:sz w:val="24"/>
          <w:szCs w:val="24"/>
        </w:rPr>
        <w:t xml:space="preserve">learners </w:t>
      </w:r>
      <w:r>
        <w:rPr>
          <w:rFonts w:ascii="Arial" w:hAnsi="Arial" w:cs="Arial"/>
          <w:color w:val="000000" w:themeColor="text1"/>
          <w:sz w:val="24"/>
          <w:szCs w:val="24"/>
        </w:rPr>
        <w:t xml:space="preserve">should </w:t>
      </w:r>
      <w:r w:rsidRPr="005A0D72">
        <w:rPr>
          <w:rFonts w:ascii="Arial" w:hAnsi="Arial" w:cs="Arial"/>
          <w:color w:val="000000" w:themeColor="text1"/>
          <w:sz w:val="24"/>
          <w:szCs w:val="24"/>
        </w:rPr>
        <w:t xml:space="preserve">have access to appropriate information essential for their health and development and have opportunities to participate in decisions affecting their health. </w:t>
      </w:r>
      <w:r>
        <w:rPr>
          <w:rFonts w:ascii="Arial" w:hAnsi="Arial" w:cs="Arial"/>
          <w:color w:val="000000" w:themeColor="text1"/>
          <w:sz w:val="24"/>
          <w:szCs w:val="24"/>
        </w:rPr>
        <w:t xml:space="preserve"> </w:t>
      </w:r>
    </w:p>
    <w:p w:rsidR="0016719F" w:rsidRDefault="0016719F" w:rsidP="001C2A5E">
      <w:pPr>
        <w:spacing w:after="0" w:line="240" w:lineRule="auto"/>
        <w:rPr>
          <w:rFonts w:ascii="Arial" w:hAnsi="Arial" w:cs="Arial"/>
          <w:color w:val="000000" w:themeColor="text1"/>
          <w:sz w:val="24"/>
          <w:szCs w:val="24"/>
        </w:rPr>
      </w:pPr>
    </w:p>
    <w:p w:rsidR="00951EAD" w:rsidRDefault="00951EAD" w:rsidP="001C2A5E">
      <w:pPr>
        <w:spacing w:after="0" w:line="240" w:lineRule="auto"/>
        <w:rPr>
          <w:rFonts w:ascii="Arial" w:hAnsi="Arial" w:cs="Arial"/>
          <w:color w:val="000000" w:themeColor="text1"/>
          <w:sz w:val="24"/>
          <w:szCs w:val="24"/>
        </w:rPr>
      </w:pPr>
      <w:r>
        <w:rPr>
          <w:rFonts w:ascii="Arial" w:hAnsi="Arial" w:cs="Arial"/>
          <w:color w:val="000000" w:themeColor="text1"/>
          <w:sz w:val="24"/>
          <w:szCs w:val="24"/>
        </w:rPr>
        <w:t>Parents</w:t>
      </w:r>
      <w:r w:rsidRPr="005A0D72">
        <w:rPr>
          <w:rFonts w:ascii="Arial" w:hAnsi="Arial" w:cs="Arial"/>
          <w:color w:val="000000" w:themeColor="text1"/>
          <w:sz w:val="24"/>
          <w:szCs w:val="24"/>
        </w:rPr>
        <w:t xml:space="preserve"> and learners should:</w:t>
      </w:r>
    </w:p>
    <w:p w:rsidR="0016719F" w:rsidRDefault="0016719F" w:rsidP="001C2A5E">
      <w:pPr>
        <w:spacing w:after="0" w:line="240" w:lineRule="auto"/>
        <w:rPr>
          <w:rFonts w:ascii="Arial" w:hAnsi="Arial" w:cs="Arial"/>
          <w:color w:val="000000" w:themeColor="text1"/>
          <w:sz w:val="24"/>
          <w:szCs w:val="24"/>
        </w:rPr>
      </w:pPr>
    </w:p>
    <w:p w:rsidR="00951EAD" w:rsidRPr="005A0D72"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 xml:space="preserve">receive updates regarding </w:t>
      </w:r>
      <w:r w:rsidR="007D44FA">
        <w:rPr>
          <w:rFonts w:ascii="Arial" w:hAnsi="Arial" w:cs="Arial"/>
          <w:color w:val="000000" w:themeColor="text1"/>
          <w:sz w:val="24"/>
          <w:szCs w:val="24"/>
        </w:rPr>
        <w:t xml:space="preserve">healthcare </w:t>
      </w:r>
      <w:r>
        <w:rPr>
          <w:rFonts w:ascii="Arial" w:hAnsi="Arial" w:cs="Arial"/>
          <w:color w:val="000000" w:themeColor="text1"/>
          <w:sz w:val="24"/>
          <w:szCs w:val="24"/>
        </w:rPr>
        <w:t xml:space="preserve">issues/changes that occur within the </w:t>
      </w:r>
      <w:r w:rsidR="007D44FA">
        <w:rPr>
          <w:rFonts w:ascii="Arial" w:hAnsi="Arial" w:cs="Arial"/>
          <w:color w:val="000000" w:themeColor="text1"/>
          <w:sz w:val="24"/>
          <w:szCs w:val="24"/>
        </w:rPr>
        <w:t>education setting</w:t>
      </w:r>
    </w:p>
    <w:p w:rsidR="0016719F" w:rsidRPr="0016719F"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b</w:t>
      </w:r>
      <w:r w:rsidRPr="005A0D72">
        <w:rPr>
          <w:rFonts w:ascii="Arial" w:hAnsi="Arial" w:cs="Arial"/>
          <w:color w:val="000000" w:themeColor="text1"/>
          <w:sz w:val="24"/>
          <w:szCs w:val="24"/>
        </w:rPr>
        <w:t xml:space="preserve">e involved in the creation, development and review of </w:t>
      </w:r>
      <w:r>
        <w:rPr>
          <w:rFonts w:ascii="Arial" w:hAnsi="Arial" w:cs="Arial"/>
          <w:color w:val="000000" w:themeColor="text1"/>
          <w:sz w:val="24"/>
          <w:szCs w:val="24"/>
        </w:rPr>
        <w:t>an</w:t>
      </w:r>
      <w:r w:rsidRPr="005A0D72">
        <w:rPr>
          <w:rFonts w:ascii="Arial" w:hAnsi="Arial" w:cs="Arial"/>
          <w:color w:val="000000" w:themeColor="text1"/>
          <w:sz w:val="24"/>
          <w:szCs w:val="24"/>
        </w:rPr>
        <w:t xml:space="preserve"> </w:t>
      </w:r>
      <w:r w:rsidR="0042093D">
        <w:rPr>
          <w:rFonts w:ascii="Arial" w:hAnsi="Arial" w:cs="Arial"/>
          <w:color w:val="000000" w:themeColor="text1"/>
          <w:sz w:val="24"/>
          <w:szCs w:val="24"/>
        </w:rPr>
        <w:t>IHP</w:t>
      </w:r>
      <w:r w:rsidRPr="005A0D72">
        <w:rPr>
          <w:rFonts w:ascii="Arial" w:hAnsi="Arial" w:cs="Arial"/>
          <w:color w:val="000000" w:themeColor="text1"/>
          <w:sz w:val="24"/>
          <w:szCs w:val="24"/>
        </w:rPr>
        <w:t xml:space="preserve"> (if any). The parent and learner may be best placed to provide information about how their healthcare needs affect them. They should be fully involved in discussions about how the learner’s healthcare needs will be met in the education setting, and contribute to the development of, and compliance with, their </w:t>
      </w:r>
      <w:r w:rsidR="0042093D">
        <w:rPr>
          <w:rFonts w:ascii="Arial" w:hAnsi="Arial" w:cs="Arial"/>
          <w:color w:val="000000" w:themeColor="text1"/>
          <w:sz w:val="24"/>
          <w:szCs w:val="24"/>
        </w:rPr>
        <w:t>IHP</w:t>
      </w:r>
    </w:p>
    <w:p w:rsidR="00951EAD" w:rsidRDefault="00951EAD"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p</w:t>
      </w:r>
      <w:r w:rsidRPr="005A0D72">
        <w:rPr>
          <w:rFonts w:ascii="Arial" w:hAnsi="Arial" w:cs="Arial"/>
          <w:color w:val="000000" w:themeColor="text1"/>
          <w:sz w:val="24"/>
          <w:szCs w:val="24"/>
        </w:rPr>
        <w:t xml:space="preserve">rovide the education setting with sufficient and up-to-date information about healthcare needs, including any guidance regarding the administration of medicines and/or treatment </w:t>
      </w:r>
      <w:r>
        <w:rPr>
          <w:rFonts w:ascii="Arial" w:hAnsi="Arial" w:cs="Arial"/>
          <w:color w:val="000000" w:themeColor="text1"/>
          <w:sz w:val="24"/>
          <w:szCs w:val="24"/>
        </w:rPr>
        <w:t>from</w:t>
      </w:r>
      <w:r w:rsidRPr="005A0D72">
        <w:rPr>
          <w:rFonts w:ascii="Arial" w:hAnsi="Arial" w:cs="Arial"/>
          <w:color w:val="000000" w:themeColor="text1"/>
          <w:sz w:val="24"/>
          <w:szCs w:val="24"/>
        </w:rPr>
        <w:t xml:space="preserve"> healthcare professionals. Whe</w:t>
      </w:r>
      <w:r>
        <w:rPr>
          <w:rFonts w:ascii="Arial" w:hAnsi="Arial" w:cs="Arial"/>
          <w:color w:val="000000" w:themeColor="text1"/>
          <w:sz w:val="24"/>
          <w:szCs w:val="24"/>
        </w:rPr>
        <w:t xml:space="preserve">re appropriate, </w:t>
      </w:r>
      <w:r w:rsidRPr="005A0D72">
        <w:rPr>
          <w:rFonts w:ascii="Arial" w:hAnsi="Arial" w:cs="Arial"/>
          <w:color w:val="000000" w:themeColor="text1"/>
          <w:sz w:val="24"/>
          <w:szCs w:val="24"/>
        </w:rPr>
        <w:t xml:space="preserve">learners should be encouraged and enabled to manage their own healthcare needs </w:t>
      </w:r>
    </w:p>
    <w:p w:rsidR="00951EAD" w:rsidRPr="005A0D72" w:rsidRDefault="0016719F"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i</w:t>
      </w:r>
      <w:r w:rsidR="00951EAD" w:rsidRPr="005A0D72">
        <w:rPr>
          <w:rFonts w:ascii="Arial" w:hAnsi="Arial" w:cs="Arial"/>
          <w:color w:val="000000" w:themeColor="text1"/>
          <w:sz w:val="24"/>
          <w:szCs w:val="24"/>
        </w:rPr>
        <w:t xml:space="preserve">nform the education setting </w:t>
      </w:r>
      <w:r w:rsidR="00951EAD">
        <w:rPr>
          <w:rFonts w:ascii="Arial" w:hAnsi="Arial" w:cs="Arial"/>
          <w:color w:val="000000" w:themeColor="text1"/>
          <w:sz w:val="24"/>
          <w:szCs w:val="24"/>
        </w:rPr>
        <w:t xml:space="preserve">of any changes such as type of </w:t>
      </w:r>
      <w:r w:rsidR="00951EAD" w:rsidRPr="005A0D72">
        <w:rPr>
          <w:rFonts w:ascii="Arial" w:hAnsi="Arial" w:cs="Arial"/>
          <w:color w:val="000000" w:themeColor="text1"/>
          <w:sz w:val="24"/>
          <w:szCs w:val="24"/>
        </w:rPr>
        <w:t>medication</w:t>
      </w:r>
      <w:r w:rsidR="00951EAD">
        <w:rPr>
          <w:rFonts w:ascii="Arial" w:hAnsi="Arial" w:cs="Arial"/>
          <w:color w:val="000000" w:themeColor="text1"/>
          <w:sz w:val="24"/>
          <w:szCs w:val="24"/>
        </w:rPr>
        <w:t>, dosage or</w:t>
      </w:r>
      <w:r w:rsidR="00951EAD" w:rsidRPr="005A0D72">
        <w:rPr>
          <w:rFonts w:ascii="Arial" w:hAnsi="Arial" w:cs="Arial"/>
          <w:color w:val="000000" w:themeColor="text1"/>
          <w:sz w:val="24"/>
          <w:szCs w:val="24"/>
        </w:rPr>
        <w:t xml:space="preserve"> method </w:t>
      </w:r>
      <w:r w:rsidR="00951EAD">
        <w:rPr>
          <w:rFonts w:ascii="Arial" w:hAnsi="Arial" w:cs="Arial"/>
          <w:color w:val="000000" w:themeColor="text1"/>
          <w:sz w:val="24"/>
          <w:szCs w:val="24"/>
        </w:rPr>
        <w:t>of administration</w:t>
      </w:r>
      <w:r w:rsidR="00951EAD" w:rsidRPr="005A0D72">
        <w:rPr>
          <w:rFonts w:ascii="Arial" w:hAnsi="Arial" w:cs="Arial"/>
          <w:color w:val="000000" w:themeColor="text1"/>
          <w:sz w:val="24"/>
          <w:szCs w:val="24"/>
        </w:rPr>
        <w:t xml:space="preserve"> </w:t>
      </w:r>
    </w:p>
    <w:p w:rsidR="00951EAD" w:rsidRPr="005A0D72" w:rsidRDefault="0016719F"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p</w:t>
      </w:r>
      <w:r w:rsidR="00951EAD" w:rsidRPr="005A0D72">
        <w:rPr>
          <w:rFonts w:ascii="Arial" w:hAnsi="Arial" w:cs="Arial"/>
          <w:color w:val="000000" w:themeColor="text1"/>
          <w:sz w:val="24"/>
          <w:szCs w:val="24"/>
        </w:rPr>
        <w:t>rovide relevant in-date medicines</w:t>
      </w:r>
      <w:r w:rsidR="00951EAD">
        <w:rPr>
          <w:rFonts w:ascii="Arial" w:hAnsi="Arial" w:cs="Arial"/>
          <w:color w:val="000000" w:themeColor="text1"/>
          <w:sz w:val="24"/>
          <w:szCs w:val="24"/>
        </w:rPr>
        <w:t>, correctly labelled,</w:t>
      </w:r>
      <w:r w:rsidR="00951EAD" w:rsidRPr="005A0D72">
        <w:rPr>
          <w:rFonts w:ascii="Arial" w:hAnsi="Arial" w:cs="Arial"/>
          <w:color w:val="000000" w:themeColor="text1"/>
          <w:sz w:val="24"/>
          <w:szCs w:val="24"/>
        </w:rPr>
        <w:t xml:space="preserve"> with written dosage and administration instructions</w:t>
      </w:r>
    </w:p>
    <w:p w:rsidR="00951EAD" w:rsidRPr="005A0D72" w:rsidRDefault="0016719F"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e</w:t>
      </w:r>
      <w:r w:rsidR="00951EAD" w:rsidRPr="005A0D72">
        <w:rPr>
          <w:rFonts w:ascii="Arial" w:hAnsi="Arial" w:cs="Arial"/>
          <w:color w:val="000000" w:themeColor="text1"/>
          <w:sz w:val="24"/>
          <w:szCs w:val="24"/>
        </w:rPr>
        <w:t>nsure a nominated adult is contactable at all times and all necessary forms are completed and signed</w:t>
      </w:r>
    </w:p>
    <w:p w:rsidR="00951EAD" w:rsidRDefault="0016719F" w:rsidP="001C2A5E">
      <w:pPr>
        <w:pStyle w:val="ListParagraph"/>
        <w:numPr>
          <w:ilvl w:val="0"/>
          <w:numId w:val="3"/>
        </w:numPr>
        <w:spacing w:after="0" w:line="24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i</w:t>
      </w:r>
      <w:r w:rsidR="00951EAD" w:rsidRPr="005A0D72">
        <w:rPr>
          <w:rFonts w:ascii="Arial" w:hAnsi="Arial" w:cs="Arial"/>
          <w:color w:val="000000" w:themeColor="text1"/>
          <w:sz w:val="24"/>
          <w:szCs w:val="24"/>
        </w:rPr>
        <w:t xml:space="preserve">nform the </w:t>
      </w:r>
      <w:r w:rsidR="007D44FA">
        <w:rPr>
          <w:rFonts w:ascii="Arial" w:hAnsi="Arial" w:cs="Arial"/>
          <w:color w:val="000000" w:themeColor="text1"/>
          <w:sz w:val="24"/>
          <w:szCs w:val="24"/>
        </w:rPr>
        <w:t>education setting</w:t>
      </w:r>
      <w:r w:rsidR="007D44FA" w:rsidRPr="005A0D72">
        <w:rPr>
          <w:rFonts w:ascii="Arial" w:hAnsi="Arial" w:cs="Arial"/>
          <w:color w:val="000000" w:themeColor="text1"/>
          <w:sz w:val="24"/>
          <w:szCs w:val="24"/>
        </w:rPr>
        <w:t xml:space="preserve"> </w:t>
      </w:r>
      <w:r w:rsidR="00951EAD" w:rsidRPr="005A0D72">
        <w:rPr>
          <w:rFonts w:ascii="Arial" w:hAnsi="Arial" w:cs="Arial"/>
          <w:color w:val="000000" w:themeColor="text1"/>
          <w:sz w:val="24"/>
          <w:szCs w:val="24"/>
        </w:rPr>
        <w:t>if their child has</w:t>
      </w:r>
      <w:r w:rsidR="00951EAD">
        <w:rPr>
          <w:rFonts w:ascii="Arial" w:hAnsi="Arial" w:cs="Arial"/>
          <w:color w:val="000000" w:themeColor="text1"/>
          <w:sz w:val="24"/>
          <w:szCs w:val="24"/>
        </w:rPr>
        <w:t>/had an infectious</w:t>
      </w:r>
      <w:r w:rsidR="00951EAD" w:rsidRPr="005A0D72">
        <w:rPr>
          <w:rFonts w:ascii="Arial" w:hAnsi="Arial" w:cs="Arial"/>
          <w:color w:val="000000" w:themeColor="text1"/>
          <w:sz w:val="24"/>
          <w:szCs w:val="24"/>
        </w:rPr>
        <w:t xml:space="preserve"> disease </w:t>
      </w:r>
      <w:r w:rsidR="00951EAD">
        <w:rPr>
          <w:rFonts w:ascii="Arial" w:hAnsi="Arial" w:cs="Arial"/>
          <w:color w:val="000000" w:themeColor="text1"/>
          <w:sz w:val="24"/>
          <w:szCs w:val="24"/>
        </w:rPr>
        <w:t xml:space="preserve">or condition </w:t>
      </w:r>
      <w:r w:rsidR="00951EAD" w:rsidRPr="005A0D72">
        <w:rPr>
          <w:rFonts w:ascii="Arial" w:hAnsi="Arial" w:cs="Arial"/>
          <w:color w:val="000000" w:themeColor="text1"/>
          <w:sz w:val="24"/>
          <w:szCs w:val="24"/>
        </w:rPr>
        <w:t xml:space="preserve">while </w:t>
      </w:r>
      <w:r w:rsidR="007D44FA">
        <w:rPr>
          <w:rFonts w:ascii="Arial" w:hAnsi="Arial" w:cs="Arial"/>
          <w:color w:val="000000" w:themeColor="text1"/>
          <w:sz w:val="24"/>
          <w:szCs w:val="24"/>
        </w:rPr>
        <w:t>in attendance</w:t>
      </w:r>
      <w:r>
        <w:rPr>
          <w:rFonts w:ascii="Arial" w:hAnsi="Arial" w:cs="Arial"/>
          <w:color w:val="000000" w:themeColor="text1"/>
          <w:sz w:val="24"/>
          <w:szCs w:val="24"/>
        </w:rPr>
        <w:t>.</w:t>
      </w:r>
    </w:p>
    <w:bookmarkEnd w:id="131"/>
    <w:bookmarkEnd w:id="132"/>
    <w:bookmarkEnd w:id="133"/>
    <w:bookmarkEnd w:id="134"/>
    <w:bookmarkEnd w:id="135"/>
    <w:bookmarkEnd w:id="136"/>
    <w:bookmarkEnd w:id="137"/>
    <w:bookmarkEnd w:id="138"/>
    <w:bookmarkEnd w:id="139"/>
    <w:bookmarkEnd w:id="140"/>
    <w:bookmarkEnd w:id="141"/>
    <w:bookmarkEnd w:id="142"/>
    <w:p w:rsidR="00951EAD" w:rsidRPr="00882D0F" w:rsidRDefault="00951EAD" w:rsidP="001C2A5E">
      <w:pPr>
        <w:pStyle w:val="ListParagraph"/>
        <w:spacing w:after="0" w:line="240" w:lineRule="auto"/>
        <w:ind w:left="0"/>
        <w:rPr>
          <w:rFonts w:ascii="Arial" w:hAnsi="Arial" w:cs="Arial"/>
          <w:color w:val="000000" w:themeColor="text1"/>
          <w:sz w:val="24"/>
          <w:szCs w:val="24"/>
        </w:rPr>
      </w:pPr>
    </w:p>
    <w:p w:rsidR="0015272E" w:rsidRDefault="00951EAD" w:rsidP="002517B9">
      <w:pPr>
        <w:pStyle w:val="Heading3"/>
        <w:numPr>
          <w:ilvl w:val="0"/>
          <w:numId w:val="5"/>
        </w:numPr>
        <w:tabs>
          <w:tab w:val="left" w:pos="567"/>
        </w:tabs>
        <w:spacing w:line="240" w:lineRule="auto"/>
        <w:ind w:left="0" w:firstLine="0"/>
        <w:rPr>
          <w:rFonts w:ascii="Arial" w:hAnsi="Arial" w:cs="Arial"/>
          <w:color w:val="000000" w:themeColor="text1"/>
        </w:rPr>
      </w:pPr>
      <w:bookmarkStart w:id="143" w:name="_Toc457845455"/>
      <w:bookmarkStart w:id="144" w:name="_Toc457845702"/>
      <w:bookmarkStart w:id="145" w:name="_Toc424564457"/>
      <w:bookmarkStart w:id="146" w:name="_Toc424574129"/>
      <w:bookmarkStart w:id="147" w:name="_Toc424603189"/>
      <w:bookmarkStart w:id="148" w:name="_Toc424603428"/>
      <w:bookmarkStart w:id="149" w:name="_Toc426729832"/>
      <w:bookmarkStart w:id="150" w:name="_Toc426730142"/>
      <w:bookmarkStart w:id="151" w:name="_Toc426731207"/>
      <w:bookmarkStart w:id="152" w:name="_Toc427800809"/>
      <w:bookmarkStart w:id="153" w:name="_Toc427843084"/>
      <w:bookmarkStart w:id="154" w:name="_Toc433276906"/>
      <w:bookmarkStart w:id="155" w:name="_Toc433889948"/>
      <w:bookmarkStart w:id="156" w:name="_Toc440373475"/>
      <w:r w:rsidRPr="001C2A5E">
        <w:rPr>
          <w:rFonts w:ascii="Arial" w:hAnsi="Arial" w:cs="Arial"/>
          <w:color w:val="000000" w:themeColor="text1"/>
        </w:rPr>
        <w:t xml:space="preserve">NHS Wales </w:t>
      </w:r>
      <w:r w:rsidR="003E0D43" w:rsidRPr="0015272E">
        <w:rPr>
          <w:rFonts w:ascii="Arial" w:hAnsi="Arial" w:cs="Arial"/>
          <w:color w:val="000000" w:themeColor="text1"/>
        </w:rPr>
        <w:t>s</w:t>
      </w:r>
      <w:r w:rsidRPr="0015272E">
        <w:rPr>
          <w:rFonts w:ascii="Arial" w:hAnsi="Arial" w:cs="Arial"/>
          <w:color w:val="000000" w:themeColor="text1"/>
        </w:rPr>
        <w:t xml:space="preserve">chool </w:t>
      </w:r>
      <w:r w:rsidR="003E0D43" w:rsidRPr="0015272E">
        <w:rPr>
          <w:rFonts w:ascii="Arial" w:hAnsi="Arial" w:cs="Arial"/>
          <w:color w:val="000000" w:themeColor="text1"/>
        </w:rPr>
        <w:t>h</w:t>
      </w:r>
      <w:r w:rsidR="0016719F" w:rsidRPr="0015272E">
        <w:rPr>
          <w:rFonts w:ascii="Arial" w:hAnsi="Arial" w:cs="Arial"/>
          <w:color w:val="000000" w:themeColor="text1"/>
        </w:rPr>
        <w:t xml:space="preserve">ealth </w:t>
      </w:r>
      <w:r w:rsidR="003E0D43" w:rsidRPr="0015272E">
        <w:rPr>
          <w:rFonts w:ascii="Arial" w:hAnsi="Arial" w:cs="Arial"/>
          <w:color w:val="000000" w:themeColor="text1"/>
        </w:rPr>
        <w:t>n</w:t>
      </w:r>
      <w:r w:rsidRPr="0015272E">
        <w:rPr>
          <w:rFonts w:ascii="Arial" w:hAnsi="Arial" w:cs="Arial"/>
          <w:color w:val="000000" w:themeColor="text1"/>
        </w:rPr>
        <w:t xml:space="preserve">ursing </w:t>
      </w:r>
      <w:r w:rsidR="003E0D43" w:rsidRPr="0015272E">
        <w:rPr>
          <w:rFonts w:ascii="Arial" w:hAnsi="Arial" w:cs="Arial"/>
          <w:color w:val="000000" w:themeColor="text1"/>
        </w:rPr>
        <w:t>s</w:t>
      </w:r>
      <w:r w:rsidRPr="0015272E">
        <w:rPr>
          <w:rFonts w:ascii="Arial" w:hAnsi="Arial" w:cs="Arial"/>
          <w:color w:val="000000" w:themeColor="text1"/>
        </w:rPr>
        <w:t>ervice, third sector organisations and other specialist services</w:t>
      </w:r>
      <w:bookmarkEnd w:id="143"/>
      <w:bookmarkEnd w:id="144"/>
      <w:r w:rsidRPr="0015272E">
        <w:rPr>
          <w:rFonts w:ascii="Arial" w:hAnsi="Arial" w:cs="Arial"/>
          <w:color w:val="000000" w:themeColor="text1"/>
        </w:rPr>
        <w:t xml:space="preserve"> </w:t>
      </w:r>
    </w:p>
    <w:p w:rsidR="00951EAD" w:rsidRPr="0015272E" w:rsidRDefault="00951EAD" w:rsidP="002517B9">
      <w:pPr>
        <w:pStyle w:val="Heading3"/>
        <w:spacing w:line="240" w:lineRule="auto"/>
        <w:rPr>
          <w:rFonts w:ascii="Arial" w:hAnsi="Arial" w:cs="Arial"/>
          <w:color w:val="000000" w:themeColor="text1"/>
          <w:szCs w:val="24"/>
        </w:rPr>
      </w:pPr>
      <w:r w:rsidRPr="002517B9">
        <w:rPr>
          <w:rFonts w:ascii="Arial" w:hAnsi="Arial" w:cs="Arial"/>
          <w:b w:val="0"/>
          <w:color w:val="000000" w:themeColor="text1"/>
          <w:szCs w:val="24"/>
        </w:rPr>
        <w:t>Healthcare and practical support can be found from a number of organisations. Education settings have access to a health advice service. The scope and type of support the service can offer may include:</w:t>
      </w:r>
      <w:bookmarkEnd w:id="145"/>
      <w:bookmarkEnd w:id="146"/>
      <w:bookmarkEnd w:id="147"/>
      <w:bookmarkEnd w:id="148"/>
      <w:bookmarkEnd w:id="149"/>
      <w:bookmarkEnd w:id="150"/>
      <w:bookmarkEnd w:id="151"/>
      <w:bookmarkEnd w:id="152"/>
      <w:bookmarkEnd w:id="153"/>
      <w:bookmarkEnd w:id="154"/>
      <w:bookmarkEnd w:id="155"/>
      <w:bookmarkEnd w:id="156"/>
    </w:p>
    <w:p w:rsidR="0016719F" w:rsidRPr="00882D0F" w:rsidRDefault="0016719F" w:rsidP="001C2A5E">
      <w:pPr>
        <w:spacing w:after="0" w:line="240" w:lineRule="auto"/>
        <w:rPr>
          <w:rFonts w:ascii="Arial" w:hAnsi="Arial" w:cs="Arial"/>
          <w:color w:val="000000" w:themeColor="text1"/>
          <w:sz w:val="24"/>
          <w:szCs w:val="24"/>
        </w:rPr>
      </w:pPr>
    </w:p>
    <w:p w:rsidR="00951EAD" w:rsidRPr="00882D0F" w:rsidRDefault="0016719F" w:rsidP="001C2A5E">
      <w:pPr>
        <w:pStyle w:val="ListParagraph"/>
        <w:numPr>
          <w:ilvl w:val="1"/>
          <w:numId w:val="3"/>
        </w:numPr>
        <w:spacing w:after="0" w:line="24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o</w:t>
      </w:r>
      <w:r w:rsidR="00951EAD" w:rsidRPr="00882D0F">
        <w:rPr>
          <w:rFonts w:ascii="Arial" w:hAnsi="Arial" w:cs="Arial"/>
          <w:color w:val="000000" w:themeColor="text1"/>
          <w:sz w:val="24"/>
          <w:szCs w:val="24"/>
        </w:rPr>
        <w:t xml:space="preserve">ffering advice on the development of </w:t>
      </w:r>
      <w:r w:rsidR="0042093D">
        <w:rPr>
          <w:rFonts w:ascii="Arial" w:hAnsi="Arial" w:cs="Arial"/>
          <w:color w:val="000000" w:themeColor="text1"/>
          <w:sz w:val="24"/>
          <w:szCs w:val="24"/>
        </w:rPr>
        <w:t>IHP</w:t>
      </w:r>
      <w:r w:rsidRPr="00882D0F">
        <w:rPr>
          <w:rFonts w:ascii="Arial" w:hAnsi="Arial" w:cs="Arial"/>
          <w:color w:val="000000" w:themeColor="text1"/>
          <w:sz w:val="24"/>
          <w:szCs w:val="24"/>
        </w:rPr>
        <w:t>s</w:t>
      </w:r>
    </w:p>
    <w:p w:rsidR="00951EAD" w:rsidRPr="00882D0F" w:rsidRDefault="0016719F" w:rsidP="001C2A5E">
      <w:pPr>
        <w:pStyle w:val="ListParagraph"/>
        <w:numPr>
          <w:ilvl w:val="1"/>
          <w:numId w:val="3"/>
        </w:numPr>
        <w:spacing w:after="0" w:line="24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a</w:t>
      </w:r>
      <w:r w:rsidR="00951EAD" w:rsidRPr="00882D0F">
        <w:rPr>
          <w:rFonts w:ascii="Arial" w:hAnsi="Arial" w:cs="Arial"/>
          <w:color w:val="000000" w:themeColor="text1"/>
          <w:sz w:val="24"/>
          <w:szCs w:val="24"/>
        </w:rPr>
        <w:t xml:space="preserve">ssisting in the identification of the training required for the education setting to successfully implement </w:t>
      </w:r>
      <w:r w:rsidR="0042093D">
        <w:rPr>
          <w:rFonts w:ascii="Arial" w:hAnsi="Arial" w:cs="Arial"/>
          <w:color w:val="000000" w:themeColor="text1"/>
          <w:sz w:val="24"/>
          <w:szCs w:val="24"/>
        </w:rPr>
        <w:t>IHP</w:t>
      </w:r>
      <w:r w:rsidR="00951EAD" w:rsidRPr="00882D0F">
        <w:rPr>
          <w:rFonts w:ascii="Arial" w:hAnsi="Arial" w:cs="Arial"/>
          <w:color w:val="000000" w:themeColor="text1"/>
          <w:sz w:val="24"/>
          <w:szCs w:val="24"/>
        </w:rPr>
        <w:t>s</w:t>
      </w:r>
    </w:p>
    <w:p w:rsidR="00951EAD" w:rsidRDefault="0016719F" w:rsidP="001C2A5E">
      <w:pPr>
        <w:pStyle w:val="ListParagraph"/>
        <w:numPr>
          <w:ilvl w:val="1"/>
          <w:numId w:val="3"/>
        </w:numPr>
        <w:spacing w:after="0" w:line="24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s</w:t>
      </w:r>
      <w:r w:rsidR="00951EAD" w:rsidRPr="00882D0F">
        <w:rPr>
          <w:rFonts w:ascii="Arial" w:hAnsi="Arial" w:cs="Arial"/>
          <w:color w:val="000000" w:themeColor="text1"/>
          <w:sz w:val="24"/>
          <w:szCs w:val="24"/>
        </w:rPr>
        <w:t xml:space="preserve">upporting staff to implement a learner’s </w:t>
      </w:r>
      <w:r w:rsidR="0042093D">
        <w:rPr>
          <w:rFonts w:ascii="Arial" w:hAnsi="Arial" w:cs="Arial"/>
          <w:color w:val="000000" w:themeColor="text1"/>
          <w:sz w:val="24"/>
          <w:szCs w:val="24"/>
        </w:rPr>
        <w:t>IHP</w:t>
      </w:r>
      <w:r w:rsidR="00951EAD" w:rsidRPr="00882D0F">
        <w:rPr>
          <w:rFonts w:ascii="Arial" w:hAnsi="Arial" w:cs="Arial"/>
          <w:color w:val="000000" w:themeColor="text1"/>
          <w:sz w:val="24"/>
          <w:szCs w:val="24"/>
        </w:rPr>
        <w:t xml:space="preserve"> through advice and liaison </w:t>
      </w:r>
      <w:r w:rsidR="0015272E">
        <w:rPr>
          <w:rFonts w:ascii="Arial" w:hAnsi="Arial" w:cs="Arial"/>
          <w:color w:val="000000" w:themeColor="text1"/>
          <w:sz w:val="24"/>
          <w:szCs w:val="24"/>
        </w:rPr>
        <w:t>with</w:t>
      </w:r>
      <w:r w:rsidR="0015272E" w:rsidRPr="00882D0F">
        <w:rPr>
          <w:rFonts w:ascii="Arial" w:hAnsi="Arial" w:cs="Arial"/>
          <w:color w:val="000000" w:themeColor="text1"/>
          <w:sz w:val="24"/>
          <w:szCs w:val="24"/>
        </w:rPr>
        <w:t xml:space="preserve"> </w:t>
      </w:r>
      <w:r w:rsidR="00951EAD" w:rsidRPr="00882D0F">
        <w:rPr>
          <w:rFonts w:ascii="Arial" w:hAnsi="Arial" w:cs="Arial"/>
          <w:color w:val="000000" w:themeColor="text1"/>
          <w:sz w:val="24"/>
          <w:szCs w:val="24"/>
        </w:rPr>
        <w:t xml:space="preserve">other healthcare, social care and third sector professionals. </w:t>
      </w:r>
    </w:p>
    <w:p w:rsidR="00951EAD" w:rsidRPr="00882D0F" w:rsidRDefault="00951EAD" w:rsidP="001C2A5E">
      <w:pPr>
        <w:pStyle w:val="ListParagraph"/>
        <w:spacing w:after="0" w:line="240" w:lineRule="auto"/>
        <w:ind w:left="0"/>
        <w:rPr>
          <w:rFonts w:ascii="Arial" w:hAnsi="Arial" w:cs="Arial"/>
          <w:color w:val="000000" w:themeColor="text1"/>
          <w:sz w:val="24"/>
          <w:szCs w:val="24"/>
        </w:rPr>
      </w:pPr>
    </w:p>
    <w:p w:rsidR="00951EAD" w:rsidRDefault="00951EAD" w:rsidP="001C2A5E">
      <w:pPr>
        <w:spacing w:after="0" w:line="240" w:lineRule="auto"/>
      </w:pPr>
      <w:r w:rsidRPr="00882D0F">
        <w:rPr>
          <w:rFonts w:ascii="Arial" w:hAnsi="Arial" w:cs="Arial"/>
          <w:color w:val="000000" w:themeColor="text1"/>
          <w:sz w:val="24"/>
          <w:szCs w:val="24"/>
        </w:rPr>
        <w:t xml:space="preserve">Health advice and support can also be provided by specialist health professionals such as </w:t>
      </w:r>
      <w:r>
        <w:rPr>
          <w:rFonts w:ascii="Arial" w:hAnsi="Arial" w:cs="Arial"/>
          <w:color w:val="000000" w:themeColor="text1"/>
          <w:sz w:val="24"/>
          <w:szCs w:val="24"/>
        </w:rPr>
        <w:t xml:space="preserve">GPs, paediatricians, </w:t>
      </w:r>
      <w:r w:rsidRPr="00882D0F">
        <w:rPr>
          <w:rFonts w:ascii="Arial" w:hAnsi="Arial" w:cs="Arial"/>
          <w:color w:val="000000" w:themeColor="text1"/>
          <w:sz w:val="24"/>
          <w:szCs w:val="24"/>
        </w:rPr>
        <w:t>speech and language therapists,</w:t>
      </w:r>
      <w:r>
        <w:rPr>
          <w:rFonts w:ascii="Arial" w:hAnsi="Arial" w:cs="Arial"/>
          <w:color w:val="000000" w:themeColor="text1"/>
          <w:sz w:val="24"/>
          <w:szCs w:val="24"/>
        </w:rPr>
        <w:t xml:space="preserve"> occupational therapists,</w:t>
      </w:r>
      <w:r w:rsidRPr="00882D0F">
        <w:rPr>
          <w:rFonts w:ascii="Arial" w:hAnsi="Arial" w:cs="Arial"/>
          <w:color w:val="000000" w:themeColor="text1"/>
          <w:sz w:val="24"/>
          <w:szCs w:val="24"/>
        </w:rPr>
        <w:t xml:space="preserve"> physiotherapists, dieticians and </w:t>
      </w:r>
      <w:r w:rsidRPr="00C23B16">
        <w:rPr>
          <w:rFonts w:ascii="Arial" w:hAnsi="Arial" w:cs="Arial"/>
          <w:color w:val="000000" w:themeColor="text1"/>
          <w:sz w:val="24"/>
          <w:szCs w:val="24"/>
        </w:rPr>
        <w:t>diabetes specialist nurses. In addition, third sector voluntary bodies</w:t>
      </w:r>
      <w:r>
        <w:rPr>
          <w:rFonts w:ascii="Arial" w:hAnsi="Arial" w:cs="Arial"/>
          <w:color w:val="000000" w:themeColor="text1"/>
          <w:sz w:val="24"/>
          <w:szCs w:val="24"/>
        </w:rPr>
        <w:t xml:space="preserve"> can provide advice and </w:t>
      </w:r>
      <w:r w:rsidRPr="00C23B16">
        <w:rPr>
          <w:rFonts w:ascii="Arial" w:hAnsi="Arial" w:cs="Arial"/>
          <w:color w:val="000000" w:themeColor="text1"/>
          <w:sz w:val="24"/>
          <w:szCs w:val="24"/>
        </w:rPr>
        <w:t>practical support</w:t>
      </w:r>
      <w:r>
        <w:rPr>
          <w:rFonts w:ascii="Arial" w:hAnsi="Arial" w:cs="Arial"/>
          <w:color w:val="000000" w:themeColor="text1"/>
          <w:sz w:val="24"/>
          <w:szCs w:val="24"/>
        </w:rPr>
        <w:t>.</w:t>
      </w:r>
      <w:r w:rsidRPr="00C23B16">
        <w:rPr>
          <w:rFonts w:ascii="Arial" w:hAnsi="Arial" w:cs="Arial"/>
          <w:color w:val="000000" w:themeColor="text1"/>
          <w:sz w:val="24"/>
          <w:szCs w:val="24"/>
        </w:rPr>
        <w:t xml:space="preserve"> </w:t>
      </w:r>
      <w:r>
        <w:rPr>
          <w:rFonts w:ascii="Arial" w:hAnsi="Arial" w:cs="Arial"/>
          <w:color w:val="000000" w:themeColor="text1"/>
          <w:sz w:val="24"/>
          <w:szCs w:val="24"/>
        </w:rPr>
        <w:t xml:space="preserve">Proactively engaging with specialist services </w:t>
      </w:r>
      <w:r w:rsidRPr="00C23B16">
        <w:rPr>
          <w:rFonts w:ascii="Arial" w:hAnsi="Arial" w:cs="Arial"/>
          <w:color w:val="000000" w:themeColor="text1"/>
          <w:sz w:val="24"/>
          <w:szCs w:val="24"/>
        </w:rPr>
        <w:t xml:space="preserve">can </w:t>
      </w:r>
      <w:r>
        <w:rPr>
          <w:rFonts w:ascii="Arial" w:hAnsi="Arial" w:cs="Arial"/>
          <w:color w:val="000000" w:themeColor="text1"/>
          <w:sz w:val="24"/>
          <w:szCs w:val="24"/>
        </w:rPr>
        <w:t xml:space="preserve">provide practical help when writing and implementing </w:t>
      </w:r>
      <w:r w:rsidR="0042093D">
        <w:rPr>
          <w:rFonts w:ascii="Arial" w:hAnsi="Arial" w:cs="Arial"/>
          <w:color w:val="000000" w:themeColor="text1"/>
          <w:sz w:val="24"/>
          <w:szCs w:val="24"/>
        </w:rPr>
        <w:t>IHP</w:t>
      </w:r>
      <w:r>
        <w:rPr>
          <w:rFonts w:ascii="Arial" w:hAnsi="Arial" w:cs="Arial"/>
          <w:color w:val="000000" w:themeColor="text1"/>
          <w:sz w:val="24"/>
          <w:szCs w:val="24"/>
        </w:rPr>
        <w:t>s. They can also provide training and awareness-raising resources</w:t>
      </w:r>
      <w:r w:rsidR="00AD012A">
        <w:rPr>
          <w:rFonts w:ascii="Arial" w:hAnsi="Arial" w:cs="Arial"/>
          <w:color w:val="000000" w:themeColor="text1"/>
          <w:sz w:val="24"/>
          <w:szCs w:val="24"/>
        </w:rPr>
        <w:t>,</w:t>
      </w:r>
      <w:r>
        <w:rPr>
          <w:rFonts w:ascii="Arial" w:hAnsi="Arial" w:cs="Arial"/>
          <w:color w:val="000000" w:themeColor="text1"/>
          <w:sz w:val="24"/>
          <w:szCs w:val="24"/>
        </w:rPr>
        <w:t xml:space="preserve"> including video links.</w:t>
      </w:r>
      <w:bookmarkStart w:id="157" w:name="_Toc457845456"/>
      <w:bookmarkStart w:id="158" w:name="_Toc457845703"/>
    </w:p>
    <w:bookmarkEnd w:id="157"/>
    <w:bookmarkEnd w:id="158"/>
    <w:p w:rsidR="00951EAD" w:rsidRPr="00C23B16" w:rsidRDefault="00951EAD" w:rsidP="001C2A5E">
      <w:pPr>
        <w:pStyle w:val="ListParagraph"/>
        <w:spacing w:after="0" w:line="240" w:lineRule="auto"/>
        <w:ind w:left="0"/>
        <w:rPr>
          <w:rFonts w:ascii="Arial" w:hAnsi="Arial" w:cs="Arial"/>
          <w:color w:val="000000" w:themeColor="text1"/>
          <w:sz w:val="24"/>
          <w:szCs w:val="24"/>
        </w:rPr>
      </w:pPr>
    </w:p>
    <w:p w:rsidR="00951EAD" w:rsidRPr="00C23B16" w:rsidRDefault="00951EAD" w:rsidP="001C2A5E">
      <w:pPr>
        <w:pStyle w:val="Heading2"/>
        <w:numPr>
          <w:ilvl w:val="1"/>
          <w:numId w:val="15"/>
        </w:numPr>
        <w:ind w:left="567" w:hanging="567"/>
      </w:pPr>
      <w:bookmarkStart w:id="159" w:name="_Toc457845457"/>
      <w:bookmarkStart w:id="160" w:name="_Toc457845584"/>
      <w:bookmarkStart w:id="161" w:name="_Toc457845704"/>
      <w:bookmarkStart w:id="162" w:name="_Toc457845765"/>
      <w:bookmarkStart w:id="163" w:name="_Toc457845827"/>
      <w:bookmarkStart w:id="164" w:name="_Toc426729833"/>
      <w:bookmarkStart w:id="165" w:name="_Toc440373476"/>
      <w:bookmarkStart w:id="166" w:name="_Toc457845458"/>
      <w:bookmarkStart w:id="167" w:name="_Toc457845705"/>
      <w:bookmarkStart w:id="168" w:name="_Toc476002798"/>
      <w:bookmarkEnd w:id="159"/>
      <w:bookmarkEnd w:id="160"/>
      <w:bookmarkEnd w:id="161"/>
      <w:bookmarkEnd w:id="162"/>
      <w:bookmarkEnd w:id="163"/>
      <w:r w:rsidRPr="00C23B16">
        <w:t>Creating an accessible learning environment</w:t>
      </w:r>
      <w:bookmarkEnd w:id="164"/>
      <w:bookmarkEnd w:id="165"/>
      <w:bookmarkEnd w:id="166"/>
      <w:bookmarkEnd w:id="167"/>
      <w:bookmarkEnd w:id="168"/>
    </w:p>
    <w:p w:rsidR="00E90535" w:rsidRDefault="00E90535" w:rsidP="00951EAD">
      <w:pPr>
        <w:pStyle w:val="ListParagraph"/>
        <w:ind w:left="1080"/>
        <w:rPr>
          <w:rFonts w:ascii="Arial" w:hAnsi="Arial" w:cs="Arial"/>
          <w:color w:val="000000" w:themeColor="text1"/>
          <w:sz w:val="24"/>
          <w:szCs w:val="24"/>
        </w:rPr>
      </w:pPr>
    </w:p>
    <w:p w:rsidR="00AD012A" w:rsidRDefault="000C7D60" w:rsidP="001C2A5E">
      <w:pPr>
        <w:pStyle w:val="ListParagraph"/>
        <w:ind w:left="0"/>
        <w:rPr>
          <w:rFonts w:ascii="Arial" w:hAnsi="Arial" w:cs="Arial"/>
          <w:color w:val="000000" w:themeColor="text1"/>
          <w:sz w:val="24"/>
          <w:szCs w:val="24"/>
        </w:rPr>
      </w:pPr>
      <w:r>
        <w:rPr>
          <w:rFonts w:ascii="Arial" w:hAnsi="Arial" w:cs="Arial"/>
          <w:color w:val="000000" w:themeColor="text1"/>
          <w:sz w:val="24"/>
          <w:szCs w:val="24"/>
        </w:rPr>
        <w:t>Local authorities and g</w:t>
      </w:r>
      <w:r w:rsidR="00951EAD" w:rsidRPr="008B4FB3">
        <w:rPr>
          <w:rFonts w:ascii="Arial" w:hAnsi="Arial" w:cs="Arial"/>
          <w:color w:val="000000" w:themeColor="text1"/>
          <w:sz w:val="24"/>
          <w:szCs w:val="24"/>
        </w:rPr>
        <w:t xml:space="preserve">overning bodies should ensure their </w:t>
      </w:r>
      <w:r w:rsidR="00951EAD">
        <w:rPr>
          <w:rFonts w:ascii="Arial" w:hAnsi="Arial" w:cs="Arial"/>
          <w:color w:val="000000" w:themeColor="text1"/>
          <w:sz w:val="24"/>
          <w:szCs w:val="24"/>
        </w:rPr>
        <w:t xml:space="preserve">education </w:t>
      </w:r>
      <w:r w:rsidR="00951EAD" w:rsidRPr="008B4FB3">
        <w:rPr>
          <w:rFonts w:ascii="Arial" w:hAnsi="Arial" w:cs="Arial"/>
          <w:color w:val="000000" w:themeColor="text1"/>
          <w:sz w:val="24"/>
          <w:szCs w:val="24"/>
        </w:rPr>
        <w:t>setting</w:t>
      </w:r>
      <w:r w:rsidR="00951EAD">
        <w:rPr>
          <w:rFonts w:ascii="Arial" w:hAnsi="Arial" w:cs="Arial"/>
          <w:color w:val="000000" w:themeColor="text1"/>
          <w:sz w:val="24"/>
          <w:szCs w:val="24"/>
        </w:rPr>
        <w:t>s</w:t>
      </w:r>
      <w:r w:rsidR="00951EAD" w:rsidRPr="008B4FB3">
        <w:rPr>
          <w:rFonts w:ascii="Arial" w:hAnsi="Arial" w:cs="Arial"/>
          <w:color w:val="000000" w:themeColor="text1"/>
          <w:sz w:val="24"/>
          <w:szCs w:val="24"/>
        </w:rPr>
        <w:t xml:space="preserve"> </w:t>
      </w:r>
      <w:r w:rsidR="00951EAD">
        <w:rPr>
          <w:rFonts w:ascii="Arial" w:hAnsi="Arial" w:cs="Arial"/>
          <w:color w:val="000000" w:themeColor="text1"/>
          <w:sz w:val="24"/>
          <w:szCs w:val="24"/>
        </w:rPr>
        <w:t>are</w:t>
      </w:r>
      <w:r w:rsidR="00951EAD" w:rsidRPr="008B4FB3">
        <w:rPr>
          <w:rFonts w:ascii="Arial" w:hAnsi="Arial" w:cs="Arial"/>
          <w:color w:val="000000" w:themeColor="text1"/>
          <w:sz w:val="24"/>
          <w:szCs w:val="24"/>
        </w:rPr>
        <w:t xml:space="preserve"> inclusive and accessible in the fullest sense to learners with healthcare needs. </w:t>
      </w:r>
      <w:r w:rsidR="00951EAD">
        <w:rPr>
          <w:rFonts w:ascii="Arial" w:hAnsi="Arial" w:cs="Arial"/>
          <w:color w:val="000000" w:themeColor="text1"/>
          <w:sz w:val="24"/>
          <w:szCs w:val="24"/>
        </w:rPr>
        <w:t>This includes</w:t>
      </w:r>
      <w:r w:rsidR="00AD012A">
        <w:rPr>
          <w:rFonts w:ascii="Arial" w:hAnsi="Arial" w:cs="Arial"/>
          <w:color w:val="000000" w:themeColor="text1"/>
          <w:sz w:val="24"/>
          <w:szCs w:val="24"/>
        </w:rPr>
        <w:t xml:space="preserve"> the following.</w:t>
      </w:r>
    </w:p>
    <w:p w:rsidR="00951EAD" w:rsidRDefault="00AD012A" w:rsidP="00951EAD">
      <w:pPr>
        <w:pStyle w:val="ListParagraph"/>
        <w:ind w:left="1080"/>
        <w:rPr>
          <w:rFonts w:ascii="Arial" w:hAnsi="Arial" w:cs="Arial"/>
          <w:color w:val="000000" w:themeColor="text1"/>
          <w:sz w:val="24"/>
          <w:szCs w:val="24"/>
        </w:rPr>
      </w:pPr>
      <w:r>
        <w:rPr>
          <w:rFonts w:ascii="Arial" w:hAnsi="Arial" w:cs="Arial"/>
          <w:color w:val="000000" w:themeColor="text1"/>
          <w:sz w:val="24"/>
          <w:szCs w:val="24"/>
        </w:rPr>
        <w:t xml:space="preserve"> </w:t>
      </w:r>
    </w:p>
    <w:p w:rsidR="00951EAD" w:rsidRPr="00C23B16" w:rsidRDefault="00951EAD" w:rsidP="001C2A5E">
      <w:pPr>
        <w:pStyle w:val="ListParagraph"/>
        <w:numPr>
          <w:ilvl w:val="0"/>
          <w:numId w:val="3"/>
        </w:numPr>
        <w:spacing w:after="60"/>
        <w:ind w:left="567" w:hanging="567"/>
        <w:contextualSpacing w:val="0"/>
        <w:rPr>
          <w:rFonts w:ascii="Arial" w:hAnsi="Arial" w:cs="Arial"/>
          <w:b/>
          <w:color w:val="000000" w:themeColor="text1"/>
          <w:sz w:val="24"/>
          <w:szCs w:val="24"/>
        </w:rPr>
      </w:pPr>
      <w:r w:rsidRPr="00C23B16">
        <w:rPr>
          <w:rFonts w:ascii="Arial" w:hAnsi="Arial" w:cs="Arial"/>
          <w:b/>
          <w:color w:val="000000" w:themeColor="text1"/>
          <w:sz w:val="24"/>
          <w:szCs w:val="24"/>
        </w:rPr>
        <w:t xml:space="preserve">Physical </w:t>
      </w:r>
      <w:r w:rsidRPr="00B21F6C">
        <w:rPr>
          <w:rFonts w:ascii="Arial" w:hAnsi="Arial" w:cs="Arial"/>
          <w:b/>
          <w:color w:val="000000" w:themeColor="text1"/>
          <w:sz w:val="24"/>
          <w:szCs w:val="24"/>
        </w:rPr>
        <w:t>access</w:t>
      </w:r>
      <w:r>
        <w:rPr>
          <w:rFonts w:ascii="Arial" w:hAnsi="Arial" w:cs="Arial"/>
          <w:b/>
          <w:color w:val="000000" w:themeColor="text1"/>
          <w:sz w:val="24"/>
          <w:szCs w:val="24"/>
        </w:rPr>
        <w:t xml:space="preserve"> to </w:t>
      </w:r>
      <w:r w:rsidR="001A3C69" w:rsidRPr="001C2A5E">
        <w:rPr>
          <w:rFonts w:ascii="Arial" w:hAnsi="Arial" w:cs="Arial"/>
          <w:b/>
          <w:color w:val="000000" w:themeColor="text1"/>
          <w:sz w:val="24"/>
          <w:szCs w:val="24"/>
        </w:rPr>
        <w:t>education setting</w:t>
      </w:r>
      <w:r>
        <w:rPr>
          <w:rFonts w:ascii="Arial" w:hAnsi="Arial" w:cs="Arial"/>
          <w:b/>
          <w:color w:val="000000" w:themeColor="text1"/>
          <w:sz w:val="24"/>
          <w:szCs w:val="24"/>
        </w:rPr>
        <w:t xml:space="preserve"> buildings</w:t>
      </w:r>
    </w:p>
    <w:p w:rsidR="00951EAD" w:rsidRPr="00B21F6C" w:rsidRDefault="00951EAD" w:rsidP="001C2A5E">
      <w:pPr>
        <w:pStyle w:val="ListParagraph"/>
        <w:ind w:left="567"/>
        <w:rPr>
          <w:rFonts w:ascii="Arial" w:hAnsi="Arial" w:cs="Arial"/>
          <w:color w:val="000000" w:themeColor="text1"/>
          <w:sz w:val="24"/>
          <w:szCs w:val="24"/>
        </w:rPr>
      </w:pPr>
      <w:r>
        <w:rPr>
          <w:rFonts w:ascii="Arial" w:hAnsi="Arial" w:cs="Arial"/>
          <w:color w:val="000000" w:themeColor="text1"/>
          <w:sz w:val="24"/>
          <w:szCs w:val="24"/>
        </w:rPr>
        <w:t>A</w:t>
      </w:r>
      <w:r w:rsidRPr="00C23B16">
        <w:rPr>
          <w:rFonts w:ascii="Arial" w:hAnsi="Arial" w:cs="Arial"/>
          <w:color w:val="000000" w:themeColor="text1"/>
          <w:sz w:val="24"/>
          <w:szCs w:val="24"/>
        </w:rPr>
        <w:t xml:space="preserve"> duty </w:t>
      </w:r>
      <w:r>
        <w:rPr>
          <w:rFonts w:ascii="Arial" w:hAnsi="Arial" w:cs="Arial"/>
          <w:color w:val="000000" w:themeColor="text1"/>
          <w:sz w:val="24"/>
          <w:szCs w:val="24"/>
        </w:rPr>
        <w:t xml:space="preserve">is </w:t>
      </w:r>
      <w:r w:rsidRPr="00C23B16">
        <w:rPr>
          <w:rFonts w:ascii="Arial" w:hAnsi="Arial" w:cs="Arial"/>
          <w:color w:val="000000" w:themeColor="text1"/>
          <w:sz w:val="24"/>
          <w:szCs w:val="24"/>
        </w:rPr>
        <w:t xml:space="preserve">placed on local authorities to produce a written accessibility </w:t>
      </w:r>
      <w:r w:rsidRPr="00B21F6C">
        <w:rPr>
          <w:rFonts w:ascii="Arial" w:hAnsi="Arial" w:cs="Arial"/>
          <w:color w:val="000000" w:themeColor="text1"/>
          <w:sz w:val="24"/>
          <w:szCs w:val="24"/>
        </w:rPr>
        <w:t>strategy for all schools they are responsible for under the Equality Act 2010</w:t>
      </w:r>
      <w:r w:rsidRPr="00E11B07">
        <w:rPr>
          <w:rStyle w:val="FootnoteReference"/>
          <w:rFonts w:ascii="Arial" w:hAnsi="Arial" w:cs="Arial"/>
          <w:color w:val="000000" w:themeColor="text1"/>
          <w:sz w:val="24"/>
          <w:szCs w:val="24"/>
        </w:rPr>
        <w:footnoteReference w:id="13"/>
      </w:r>
      <w:r w:rsidRPr="00B21F6C">
        <w:rPr>
          <w:rFonts w:ascii="Arial" w:hAnsi="Arial" w:cs="Arial"/>
          <w:color w:val="000000" w:themeColor="text1"/>
          <w:sz w:val="24"/>
          <w:szCs w:val="24"/>
        </w:rPr>
        <w:t>. Any such strategy is expected to address:</w:t>
      </w:r>
    </w:p>
    <w:p w:rsidR="00951EAD" w:rsidRPr="00AD012A" w:rsidRDefault="00951EAD" w:rsidP="00E90535">
      <w:pPr>
        <w:spacing w:after="200"/>
        <w:ind w:left="567"/>
        <w:rPr>
          <w:rFonts w:ascii="Arial" w:hAnsi="Arial" w:cs="Arial"/>
          <w:color w:val="000000" w:themeColor="text1"/>
          <w:sz w:val="24"/>
          <w:szCs w:val="24"/>
        </w:rPr>
      </w:pPr>
      <w:r w:rsidRPr="001C2A5E">
        <w:rPr>
          <w:rFonts w:ascii="Arial" w:hAnsi="Arial" w:cs="Arial"/>
          <w:color w:val="000000" w:themeColor="text1"/>
          <w:sz w:val="24"/>
          <w:szCs w:val="24"/>
        </w:rPr>
        <w:t>‘improving the physical environments of schools for the purpose of increasing the extent to which disabled learners are able to take advantage of education and benefits, facilities or services provided or offered by the schools’</w:t>
      </w:r>
      <w:r w:rsidRPr="00AD012A">
        <w:rPr>
          <w:rFonts w:ascii="Arial" w:hAnsi="Arial" w:cs="Arial"/>
          <w:color w:val="000000" w:themeColor="text1"/>
          <w:sz w:val="24"/>
          <w:szCs w:val="24"/>
        </w:rPr>
        <w:t xml:space="preserve"> (Schedule 10</w:t>
      </w:r>
      <w:r w:rsidR="007D44FA">
        <w:rPr>
          <w:rFonts w:ascii="Arial" w:hAnsi="Arial" w:cs="Arial"/>
          <w:color w:val="000000" w:themeColor="text1"/>
          <w:sz w:val="24"/>
          <w:szCs w:val="24"/>
        </w:rPr>
        <w:t>,</w:t>
      </w:r>
      <w:r w:rsidRPr="00AD012A">
        <w:rPr>
          <w:rFonts w:ascii="Arial" w:hAnsi="Arial" w:cs="Arial"/>
          <w:color w:val="000000" w:themeColor="text1"/>
          <w:sz w:val="24"/>
          <w:szCs w:val="24"/>
        </w:rPr>
        <w:t xml:space="preserve"> Equality Act 2010</w:t>
      </w:r>
      <w:r w:rsidRPr="00AD012A">
        <w:rPr>
          <w:rStyle w:val="FootnoteReference"/>
          <w:rFonts w:ascii="Arial" w:hAnsi="Arial" w:cs="Arial"/>
          <w:color w:val="000000" w:themeColor="text1"/>
          <w:sz w:val="24"/>
          <w:szCs w:val="24"/>
        </w:rPr>
        <w:footnoteReference w:id="14"/>
      </w:r>
      <w:r w:rsidRPr="00AD012A">
        <w:rPr>
          <w:rFonts w:ascii="Arial" w:hAnsi="Arial" w:cs="Arial"/>
          <w:color w:val="000000" w:themeColor="text1"/>
          <w:sz w:val="24"/>
          <w:szCs w:val="24"/>
        </w:rPr>
        <w:t>).</w:t>
      </w:r>
    </w:p>
    <w:p w:rsidR="00AD012A" w:rsidRDefault="00951EAD" w:rsidP="00E90535">
      <w:pPr>
        <w:pStyle w:val="ListParagraph"/>
        <w:spacing w:after="200"/>
        <w:ind w:left="567"/>
        <w:rPr>
          <w:rFonts w:ascii="Arial" w:hAnsi="Arial" w:cs="Arial"/>
          <w:color w:val="000000" w:themeColor="text1"/>
          <w:sz w:val="24"/>
          <w:szCs w:val="24"/>
        </w:rPr>
      </w:pPr>
      <w:r w:rsidRPr="00B21F6C">
        <w:rPr>
          <w:rFonts w:ascii="Arial" w:hAnsi="Arial" w:cs="Arial"/>
          <w:color w:val="000000" w:themeColor="text1"/>
          <w:sz w:val="24"/>
          <w:szCs w:val="24"/>
        </w:rPr>
        <w:t>This strategy must relate to a prescribed period, be consulted upon, available for inspection and kept under review. Similarly, individual schools must carry out accessibility planning and are under a duty to prepare an accessibility plan following the same principles as the strategies prepared by the local authorities.</w:t>
      </w:r>
    </w:p>
    <w:p w:rsidR="00AD012A" w:rsidRPr="001C2A5E" w:rsidRDefault="00AD012A" w:rsidP="00E90535">
      <w:pPr>
        <w:pStyle w:val="ListParagraph"/>
        <w:spacing w:after="200"/>
        <w:ind w:left="567"/>
        <w:rPr>
          <w:rFonts w:ascii="Arial" w:hAnsi="Arial" w:cs="Arial"/>
          <w:color w:val="000000" w:themeColor="text1"/>
          <w:sz w:val="24"/>
          <w:szCs w:val="24"/>
        </w:rPr>
      </w:pPr>
    </w:p>
    <w:p w:rsidR="00951EAD" w:rsidRPr="00C23B16" w:rsidRDefault="00951EAD" w:rsidP="001C2A5E">
      <w:pPr>
        <w:pStyle w:val="ListParagraph"/>
        <w:numPr>
          <w:ilvl w:val="0"/>
          <w:numId w:val="3"/>
        </w:numPr>
        <w:spacing w:after="60"/>
        <w:ind w:left="567" w:hanging="567"/>
        <w:contextualSpacing w:val="0"/>
        <w:rPr>
          <w:rFonts w:ascii="Arial" w:hAnsi="Arial" w:cs="Arial"/>
          <w:b/>
          <w:color w:val="000000" w:themeColor="text1"/>
          <w:sz w:val="24"/>
          <w:szCs w:val="24"/>
        </w:rPr>
      </w:pPr>
      <w:r w:rsidRPr="00C23B16">
        <w:rPr>
          <w:rFonts w:ascii="Arial" w:hAnsi="Arial" w:cs="Arial"/>
          <w:b/>
          <w:color w:val="000000" w:themeColor="text1"/>
          <w:sz w:val="24"/>
          <w:szCs w:val="24"/>
        </w:rPr>
        <w:t>Reasonable adjustments</w:t>
      </w:r>
      <w:r>
        <w:rPr>
          <w:rFonts w:ascii="Arial" w:hAnsi="Arial" w:cs="Arial"/>
          <w:b/>
          <w:color w:val="000000" w:themeColor="text1"/>
          <w:sz w:val="24"/>
          <w:szCs w:val="24"/>
        </w:rPr>
        <w:t xml:space="preserve"> </w:t>
      </w:r>
      <w:r w:rsidR="0015272E">
        <w:rPr>
          <w:rFonts w:ascii="Arial" w:hAnsi="Arial" w:cs="Arial"/>
          <w:b/>
          <w:color w:val="000000" w:themeColor="text1"/>
          <w:sz w:val="24"/>
          <w:szCs w:val="24"/>
        </w:rPr>
        <w:t>‒</w:t>
      </w:r>
      <w:r>
        <w:rPr>
          <w:rFonts w:ascii="Arial" w:hAnsi="Arial" w:cs="Arial"/>
          <w:b/>
          <w:color w:val="000000" w:themeColor="text1"/>
          <w:sz w:val="24"/>
          <w:szCs w:val="24"/>
        </w:rPr>
        <w:t xml:space="preserve"> </w:t>
      </w:r>
      <w:r w:rsidRPr="00C23B16">
        <w:rPr>
          <w:rFonts w:ascii="Arial" w:hAnsi="Arial" w:cs="Arial"/>
          <w:b/>
          <w:color w:val="000000" w:themeColor="text1"/>
          <w:sz w:val="24"/>
          <w:szCs w:val="24"/>
        </w:rPr>
        <w:t>auxiliary aids or services</w:t>
      </w:r>
    </w:p>
    <w:p w:rsidR="00AD012A" w:rsidRDefault="00951EAD" w:rsidP="00E90535">
      <w:pPr>
        <w:pStyle w:val="ListParagraph"/>
        <w:spacing w:after="200"/>
        <w:ind w:left="567"/>
        <w:rPr>
          <w:rFonts w:ascii="Arial" w:hAnsi="Arial" w:cs="Arial"/>
          <w:color w:val="000000" w:themeColor="text1"/>
          <w:sz w:val="24"/>
          <w:szCs w:val="24"/>
        </w:rPr>
      </w:pPr>
      <w:r>
        <w:rPr>
          <w:rFonts w:ascii="Arial" w:hAnsi="Arial" w:cs="Arial"/>
          <w:color w:val="000000" w:themeColor="text1"/>
          <w:sz w:val="24"/>
          <w:szCs w:val="24"/>
        </w:rPr>
        <w:t xml:space="preserve">The </w:t>
      </w:r>
      <w:r w:rsidRPr="00C23B16">
        <w:rPr>
          <w:rFonts w:ascii="Arial" w:hAnsi="Arial" w:cs="Arial"/>
          <w:color w:val="000000" w:themeColor="text1"/>
          <w:sz w:val="24"/>
          <w:szCs w:val="24"/>
        </w:rPr>
        <w:t xml:space="preserve">Equality Act </w:t>
      </w:r>
      <w:r w:rsidRPr="00A3002A">
        <w:rPr>
          <w:rFonts w:ascii="Arial" w:hAnsi="Arial" w:cs="Arial"/>
          <w:color w:val="000000" w:themeColor="text1"/>
          <w:sz w:val="24"/>
          <w:szCs w:val="24"/>
        </w:rPr>
        <w:t>2010</w:t>
      </w:r>
      <w:r>
        <w:rPr>
          <w:rFonts w:ascii="Arial" w:hAnsi="Arial" w:cs="Arial"/>
          <w:color w:val="000000" w:themeColor="text1"/>
          <w:sz w:val="24"/>
          <w:szCs w:val="24"/>
        </w:rPr>
        <w:t xml:space="preserve"> places a duty on learning establishments </w:t>
      </w:r>
      <w:r w:rsidRPr="00C23B16">
        <w:rPr>
          <w:rFonts w:ascii="Arial" w:hAnsi="Arial" w:cs="Arial"/>
          <w:color w:val="000000" w:themeColor="text1"/>
          <w:sz w:val="24"/>
          <w:szCs w:val="24"/>
        </w:rPr>
        <w:t xml:space="preserve">to make </w:t>
      </w:r>
      <w:r w:rsidR="0015272E">
        <w:rPr>
          <w:rFonts w:ascii="Arial" w:hAnsi="Arial" w:cs="Arial"/>
          <w:color w:val="000000" w:themeColor="text1"/>
          <w:sz w:val="24"/>
          <w:szCs w:val="24"/>
        </w:rPr>
        <w:t>‘</w:t>
      </w:r>
      <w:r w:rsidRPr="00C23B16">
        <w:rPr>
          <w:rFonts w:ascii="Arial" w:hAnsi="Arial" w:cs="Arial"/>
          <w:color w:val="000000" w:themeColor="text1"/>
          <w:sz w:val="24"/>
          <w:szCs w:val="24"/>
        </w:rPr>
        <w:t>reasonable adjustments</w:t>
      </w:r>
      <w:r w:rsidR="0015272E">
        <w:rPr>
          <w:rFonts w:ascii="Arial" w:hAnsi="Arial" w:cs="Arial"/>
          <w:color w:val="000000" w:themeColor="text1"/>
          <w:sz w:val="24"/>
          <w:szCs w:val="24"/>
        </w:rPr>
        <w:t>’</w:t>
      </w:r>
      <w:r w:rsidRPr="00C23B16">
        <w:rPr>
          <w:rFonts w:ascii="Arial" w:hAnsi="Arial" w:cs="Arial"/>
          <w:color w:val="000000" w:themeColor="text1"/>
          <w:sz w:val="24"/>
          <w:szCs w:val="24"/>
        </w:rPr>
        <w:t xml:space="preserve"> for </w:t>
      </w:r>
      <w:r>
        <w:rPr>
          <w:rFonts w:ascii="Arial" w:hAnsi="Arial" w:cs="Arial"/>
          <w:color w:val="000000" w:themeColor="text1"/>
          <w:sz w:val="24"/>
          <w:szCs w:val="24"/>
        </w:rPr>
        <w:t xml:space="preserve">learners who are </w:t>
      </w:r>
      <w:r w:rsidRPr="00C23B16">
        <w:rPr>
          <w:rFonts w:ascii="Arial" w:hAnsi="Arial" w:cs="Arial"/>
          <w:color w:val="000000" w:themeColor="text1"/>
          <w:sz w:val="24"/>
          <w:szCs w:val="24"/>
        </w:rPr>
        <w:t xml:space="preserve">disabled </w:t>
      </w:r>
      <w:r>
        <w:rPr>
          <w:rFonts w:ascii="Arial" w:hAnsi="Arial" w:cs="Arial"/>
          <w:color w:val="000000" w:themeColor="text1"/>
          <w:sz w:val="24"/>
          <w:szCs w:val="24"/>
        </w:rPr>
        <w:t xml:space="preserve">as defined by the Act. In regard to these learners, </w:t>
      </w:r>
      <w:r w:rsidRPr="00C23B16">
        <w:rPr>
          <w:rFonts w:ascii="Arial" w:hAnsi="Arial" w:cs="Arial"/>
          <w:color w:val="000000" w:themeColor="text1"/>
          <w:sz w:val="24"/>
          <w:szCs w:val="24"/>
        </w:rPr>
        <w:t>auxiliary aids or service</w:t>
      </w:r>
      <w:r>
        <w:rPr>
          <w:rFonts w:ascii="Arial" w:hAnsi="Arial" w:cs="Arial"/>
          <w:color w:val="000000" w:themeColor="text1"/>
          <w:sz w:val="24"/>
          <w:szCs w:val="24"/>
        </w:rPr>
        <w:t>s (with the appropriate number of trained staff) must be provided.</w:t>
      </w:r>
    </w:p>
    <w:p w:rsidR="00951EAD" w:rsidRPr="00C23B16" w:rsidRDefault="00951EAD" w:rsidP="00E90535">
      <w:pPr>
        <w:pStyle w:val="ListParagraph"/>
        <w:spacing w:after="200"/>
        <w:ind w:left="567"/>
        <w:rPr>
          <w:color w:val="000000" w:themeColor="text1"/>
          <w:sz w:val="24"/>
          <w:szCs w:val="24"/>
        </w:rPr>
      </w:pPr>
      <w:r>
        <w:rPr>
          <w:rFonts w:ascii="Arial" w:hAnsi="Arial" w:cs="Arial"/>
          <w:color w:val="000000" w:themeColor="text1"/>
          <w:sz w:val="24"/>
          <w:szCs w:val="24"/>
        </w:rPr>
        <w:t xml:space="preserve">    </w:t>
      </w:r>
    </w:p>
    <w:p w:rsidR="00951EAD" w:rsidRPr="00C23B16" w:rsidRDefault="00951EAD" w:rsidP="001C2A5E">
      <w:pPr>
        <w:pStyle w:val="ListParagraph"/>
        <w:numPr>
          <w:ilvl w:val="0"/>
          <w:numId w:val="3"/>
        </w:numPr>
        <w:spacing w:after="60"/>
        <w:ind w:left="567" w:hanging="567"/>
        <w:contextualSpacing w:val="0"/>
        <w:rPr>
          <w:rFonts w:ascii="Arial" w:hAnsi="Arial" w:cs="Arial"/>
          <w:b/>
          <w:color w:val="000000" w:themeColor="text1"/>
          <w:sz w:val="24"/>
          <w:szCs w:val="24"/>
        </w:rPr>
      </w:pPr>
      <w:r w:rsidRPr="00C23B16">
        <w:rPr>
          <w:rFonts w:ascii="Arial" w:hAnsi="Arial" w:cs="Arial"/>
          <w:b/>
          <w:color w:val="000000" w:themeColor="text1"/>
          <w:sz w:val="24"/>
          <w:szCs w:val="24"/>
        </w:rPr>
        <w:t>Day trips and residential visits</w:t>
      </w:r>
    </w:p>
    <w:p w:rsidR="00951EAD" w:rsidRDefault="00951EAD" w:rsidP="00E90535">
      <w:pPr>
        <w:pStyle w:val="ListParagraph"/>
        <w:ind w:left="567"/>
        <w:rPr>
          <w:rFonts w:ascii="Arial" w:hAnsi="Arial" w:cs="Arial"/>
          <w:color w:val="000000" w:themeColor="text1"/>
          <w:sz w:val="24"/>
          <w:szCs w:val="24"/>
        </w:rPr>
      </w:pPr>
      <w:r w:rsidRPr="00C23B16">
        <w:rPr>
          <w:rFonts w:ascii="Arial" w:hAnsi="Arial" w:cs="Arial"/>
          <w:color w:val="000000" w:themeColor="text1"/>
          <w:sz w:val="24"/>
          <w:szCs w:val="24"/>
        </w:rPr>
        <w:t>Governing bodies should ensure the education setting actively support</w:t>
      </w:r>
      <w:r>
        <w:rPr>
          <w:rFonts w:ascii="Arial" w:hAnsi="Arial" w:cs="Arial"/>
          <w:color w:val="000000" w:themeColor="text1"/>
          <w:sz w:val="24"/>
          <w:szCs w:val="24"/>
        </w:rPr>
        <w:t>s</w:t>
      </w:r>
      <w:r w:rsidRPr="00C23B16">
        <w:rPr>
          <w:rFonts w:ascii="Arial" w:hAnsi="Arial" w:cs="Arial"/>
          <w:color w:val="000000" w:themeColor="text1"/>
          <w:sz w:val="24"/>
          <w:szCs w:val="24"/>
        </w:rPr>
        <w:t xml:space="preserve"> </w:t>
      </w:r>
      <w:r>
        <w:rPr>
          <w:rFonts w:ascii="Arial" w:hAnsi="Arial" w:cs="Arial"/>
          <w:color w:val="000000" w:themeColor="text1"/>
          <w:sz w:val="24"/>
          <w:szCs w:val="24"/>
        </w:rPr>
        <w:t xml:space="preserve">all </w:t>
      </w:r>
      <w:r w:rsidRPr="00C23B16">
        <w:rPr>
          <w:rFonts w:ascii="Arial" w:hAnsi="Arial" w:cs="Arial"/>
          <w:color w:val="000000" w:themeColor="text1"/>
          <w:sz w:val="24"/>
          <w:szCs w:val="24"/>
        </w:rPr>
        <w:t xml:space="preserve">learners with healthcare needs </w:t>
      </w:r>
      <w:r w:rsidR="00607BBA">
        <w:rPr>
          <w:rFonts w:ascii="Arial" w:hAnsi="Arial" w:cs="Arial"/>
          <w:color w:val="000000" w:themeColor="text1"/>
          <w:sz w:val="24"/>
          <w:szCs w:val="24"/>
        </w:rPr>
        <w:t xml:space="preserve">to </w:t>
      </w:r>
      <w:r w:rsidR="00607BBA" w:rsidRPr="00C23B16">
        <w:rPr>
          <w:rFonts w:ascii="Arial" w:hAnsi="Arial" w:cs="Arial"/>
          <w:color w:val="000000" w:themeColor="text1"/>
          <w:sz w:val="24"/>
          <w:szCs w:val="24"/>
        </w:rPr>
        <w:t>participat</w:t>
      </w:r>
      <w:r w:rsidR="00607BBA">
        <w:rPr>
          <w:rFonts w:ascii="Arial" w:hAnsi="Arial" w:cs="Arial"/>
          <w:color w:val="000000" w:themeColor="text1"/>
          <w:sz w:val="24"/>
          <w:szCs w:val="24"/>
        </w:rPr>
        <w:t xml:space="preserve">e in </w:t>
      </w:r>
      <w:r w:rsidRPr="00C23B16">
        <w:rPr>
          <w:rFonts w:ascii="Arial" w:hAnsi="Arial" w:cs="Arial"/>
          <w:color w:val="000000" w:themeColor="text1"/>
          <w:sz w:val="24"/>
          <w:szCs w:val="24"/>
        </w:rPr>
        <w:t>trips and visits.</w:t>
      </w:r>
      <w:r w:rsidR="00220FC5">
        <w:rPr>
          <w:rFonts w:ascii="Arial" w:hAnsi="Arial" w:cs="Arial"/>
          <w:color w:val="000000" w:themeColor="text1"/>
          <w:sz w:val="24"/>
          <w:szCs w:val="24"/>
        </w:rPr>
        <w:t xml:space="preserve"> Governing bodies must be aware of their legal requirements (see </w:t>
      </w:r>
      <w:r w:rsidR="0015272E">
        <w:rPr>
          <w:rFonts w:ascii="Arial" w:hAnsi="Arial" w:cs="Arial"/>
          <w:color w:val="000000" w:themeColor="text1"/>
          <w:sz w:val="24"/>
          <w:szCs w:val="24"/>
        </w:rPr>
        <w:t>‘</w:t>
      </w:r>
      <w:r w:rsidR="00220FC5">
        <w:rPr>
          <w:rFonts w:ascii="Arial" w:hAnsi="Arial" w:cs="Arial"/>
          <w:color w:val="000000" w:themeColor="text1"/>
          <w:sz w:val="24"/>
          <w:szCs w:val="24"/>
        </w:rPr>
        <w:t xml:space="preserve">Annex 1: </w:t>
      </w:r>
      <w:r w:rsidR="0015272E">
        <w:rPr>
          <w:rFonts w:ascii="Arial" w:hAnsi="Arial" w:cs="Arial"/>
          <w:color w:val="000000" w:themeColor="text1"/>
          <w:sz w:val="24"/>
          <w:szCs w:val="24"/>
        </w:rPr>
        <w:t>Outline of legal framework’ on page 28</w:t>
      </w:r>
      <w:r w:rsidR="00220FC5">
        <w:rPr>
          <w:rFonts w:ascii="Arial" w:hAnsi="Arial" w:cs="Arial"/>
          <w:color w:val="000000" w:themeColor="text1"/>
          <w:sz w:val="24"/>
          <w:szCs w:val="24"/>
        </w:rPr>
        <w:t>) to make reasonable adjustments to trips and residential visits ensuring full participation from all learners.</w:t>
      </w:r>
    </w:p>
    <w:p w:rsidR="00220FC5" w:rsidRPr="00C23B16" w:rsidRDefault="00220FC5" w:rsidP="00E90535">
      <w:pPr>
        <w:pStyle w:val="ListParagraph"/>
        <w:ind w:left="567"/>
        <w:rPr>
          <w:rFonts w:ascii="Arial" w:hAnsi="Arial" w:cs="Arial"/>
          <w:color w:val="000000" w:themeColor="text1"/>
          <w:sz w:val="24"/>
          <w:szCs w:val="24"/>
        </w:rPr>
      </w:pPr>
    </w:p>
    <w:p w:rsidR="00951EAD" w:rsidRDefault="00951EAD" w:rsidP="00E90535">
      <w:pPr>
        <w:pStyle w:val="ListParagraph"/>
        <w:spacing w:after="200"/>
        <w:ind w:left="567"/>
        <w:rPr>
          <w:rFonts w:ascii="Arial" w:hAnsi="Arial" w:cs="Arial"/>
          <w:color w:val="000000" w:themeColor="text1"/>
          <w:sz w:val="24"/>
          <w:szCs w:val="24"/>
        </w:rPr>
      </w:pPr>
      <w:r w:rsidRPr="00C23B16">
        <w:rPr>
          <w:rFonts w:ascii="Arial" w:hAnsi="Arial" w:cs="Arial"/>
          <w:color w:val="000000" w:themeColor="text1"/>
          <w:sz w:val="24"/>
          <w:szCs w:val="24"/>
        </w:rPr>
        <w:t>Staff should be aware of how a learner’s healthcare needs may impact on participation, and seek to accommodate any reasonable adjustments which would increase the level of participation by the learner</w:t>
      </w:r>
      <w:r w:rsidRPr="00C23B16">
        <w:rPr>
          <w:rStyle w:val="FootnoteReference"/>
          <w:rFonts w:ascii="Arial" w:hAnsi="Arial" w:cs="Arial"/>
          <w:color w:val="000000" w:themeColor="text1"/>
          <w:sz w:val="24"/>
          <w:szCs w:val="24"/>
        </w:rPr>
        <w:footnoteReference w:id="15"/>
      </w:r>
      <w:r w:rsidRPr="00C23B16">
        <w:rPr>
          <w:rFonts w:ascii="Arial" w:hAnsi="Arial" w:cs="Arial"/>
          <w:color w:val="000000" w:themeColor="text1"/>
          <w:sz w:val="24"/>
          <w:szCs w:val="24"/>
        </w:rPr>
        <w:t xml:space="preserve">. Staff should consider how to accommodate the sharing of personal information with third parties if necessary for off-site activities (in compliance with the Data Protection Act 1998 and </w:t>
      </w:r>
      <w:r w:rsidR="007D44FA">
        <w:rPr>
          <w:rFonts w:ascii="Arial" w:hAnsi="Arial" w:cs="Arial"/>
          <w:color w:val="000000" w:themeColor="text1"/>
          <w:sz w:val="24"/>
          <w:szCs w:val="24"/>
        </w:rPr>
        <w:t xml:space="preserve">in </w:t>
      </w:r>
      <w:r w:rsidRPr="00C23B16">
        <w:rPr>
          <w:rFonts w:ascii="Arial" w:hAnsi="Arial" w:cs="Arial"/>
          <w:color w:val="000000" w:themeColor="text1"/>
          <w:sz w:val="24"/>
          <w:szCs w:val="24"/>
        </w:rPr>
        <w:t>respecting the learner’s right to privacy</w:t>
      </w:r>
      <w:r w:rsidR="007D44FA" w:rsidRPr="00C23B16">
        <w:rPr>
          <w:rFonts w:ascii="Arial" w:hAnsi="Arial" w:cs="Arial"/>
          <w:color w:val="000000" w:themeColor="text1"/>
          <w:sz w:val="24"/>
          <w:szCs w:val="24"/>
        </w:rPr>
        <w:t>)</w:t>
      </w:r>
      <w:r w:rsidR="007D44FA">
        <w:rPr>
          <w:rFonts w:ascii="Arial" w:hAnsi="Arial" w:cs="Arial"/>
          <w:color w:val="000000" w:themeColor="text1"/>
          <w:sz w:val="24"/>
          <w:szCs w:val="24"/>
        </w:rPr>
        <w:t>.</w:t>
      </w:r>
      <w:r w:rsidR="007D44FA" w:rsidRPr="00C23B16">
        <w:rPr>
          <w:rFonts w:ascii="Arial" w:hAnsi="Arial" w:cs="Arial"/>
          <w:color w:val="000000" w:themeColor="text1"/>
          <w:sz w:val="24"/>
          <w:szCs w:val="24"/>
        </w:rPr>
        <w:t xml:space="preserve"> </w:t>
      </w:r>
      <w:r w:rsidR="007D44FA">
        <w:rPr>
          <w:rFonts w:ascii="Arial" w:hAnsi="Arial" w:cs="Arial"/>
          <w:color w:val="000000" w:themeColor="text1"/>
          <w:sz w:val="24"/>
          <w:szCs w:val="24"/>
        </w:rPr>
        <w:t>This</w:t>
      </w:r>
      <w:r w:rsidR="007D44FA" w:rsidRPr="00C23B16">
        <w:rPr>
          <w:rFonts w:ascii="Arial" w:hAnsi="Arial" w:cs="Arial"/>
          <w:color w:val="000000" w:themeColor="text1"/>
          <w:sz w:val="24"/>
          <w:szCs w:val="24"/>
        </w:rPr>
        <w:t xml:space="preserve"> </w:t>
      </w:r>
      <w:r w:rsidRPr="00C23B16">
        <w:rPr>
          <w:rFonts w:ascii="Arial" w:hAnsi="Arial" w:cs="Arial"/>
          <w:color w:val="000000" w:themeColor="text1"/>
          <w:sz w:val="24"/>
          <w:szCs w:val="24"/>
        </w:rPr>
        <w:t>may include information about the healthcare needs of learners, what to do in an emergency and any additional support, medication or equipment needed.</w:t>
      </w:r>
    </w:p>
    <w:p w:rsidR="00AD012A" w:rsidRDefault="00AD012A" w:rsidP="00E90535">
      <w:pPr>
        <w:pStyle w:val="ListParagraph"/>
        <w:spacing w:after="200"/>
        <w:ind w:left="567"/>
        <w:rPr>
          <w:rFonts w:ascii="Arial" w:hAnsi="Arial" w:cs="Arial"/>
          <w:color w:val="000000" w:themeColor="text1"/>
          <w:sz w:val="24"/>
          <w:szCs w:val="24"/>
        </w:rPr>
      </w:pPr>
    </w:p>
    <w:p w:rsidR="00951EAD" w:rsidRPr="00C23B16" w:rsidRDefault="00951EAD" w:rsidP="001C2A5E">
      <w:pPr>
        <w:pStyle w:val="ListParagraph"/>
        <w:numPr>
          <w:ilvl w:val="0"/>
          <w:numId w:val="3"/>
        </w:numPr>
        <w:spacing w:after="60"/>
        <w:ind w:left="567" w:hanging="567"/>
        <w:contextualSpacing w:val="0"/>
        <w:rPr>
          <w:rFonts w:ascii="Arial" w:hAnsi="Arial" w:cs="Arial"/>
          <w:b/>
          <w:color w:val="000000" w:themeColor="text1"/>
          <w:sz w:val="24"/>
          <w:szCs w:val="24"/>
        </w:rPr>
      </w:pPr>
      <w:r w:rsidRPr="00B21F6C">
        <w:rPr>
          <w:rFonts w:ascii="Arial" w:hAnsi="Arial" w:cs="Arial"/>
          <w:b/>
          <w:color w:val="000000" w:themeColor="text1"/>
          <w:sz w:val="24"/>
          <w:szCs w:val="24"/>
        </w:rPr>
        <w:t>Social</w:t>
      </w:r>
      <w:r w:rsidRPr="00C23B16">
        <w:rPr>
          <w:rFonts w:ascii="Arial" w:hAnsi="Arial" w:cs="Arial"/>
          <w:b/>
          <w:color w:val="000000" w:themeColor="text1"/>
          <w:sz w:val="24"/>
          <w:szCs w:val="24"/>
        </w:rPr>
        <w:t xml:space="preserve"> </w:t>
      </w:r>
      <w:r w:rsidR="00AD012A">
        <w:rPr>
          <w:rFonts w:ascii="Arial" w:hAnsi="Arial" w:cs="Arial"/>
          <w:b/>
          <w:color w:val="000000" w:themeColor="text1"/>
          <w:sz w:val="24"/>
          <w:szCs w:val="24"/>
        </w:rPr>
        <w:t>i</w:t>
      </w:r>
      <w:r w:rsidRPr="00C23B16">
        <w:rPr>
          <w:rFonts w:ascii="Arial" w:hAnsi="Arial" w:cs="Arial"/>
          <w:b/>
          <w:color w:val="000000" w:themeColor="text1"/>
          <w:sz w:val="24"/>
          <w:szCs w:val="24"/>
        </w:rPr>
        <w:t>nteractions</w:t>
      </w:r>
    </w:p>
    <w:p w:rsidR="00951EAD" w:rsidRDefault="00951EAD" w:rsidP="00E90535">
      <w:pPr>
        <w:pStyle w:val="ListParagraph"/>
        <w:ind w:left="567"/>
        <w:rPr>
          <w:rFonts w:ascii="Arial" w:hAnsi="Arial" w:cs="Arial"/>
          <w:color w:val="000000" w:themeColor="text1"/>
          <w:sz w:val="24"/>
          <w:szCs w:val="24"/>
        </w:rPr>
      </w:pPr>
      <w:r w:rsidRPr="00C23B16">
        <w:rPr>
          <w:rFonts w:ascii="Arial" w:hAnsi="Arial" w:cs="Arial"/>
          <w:color w:val="000000" w:themeColor="text1"/>
          <w:sz w:val="24"/>
          <w:szCs w:val="24"/>
        </w:rPr>
        <w:t xml:space="preserve">Governing bodies should ensure the involvement of learners with healthcare needs </w:t>
      </w:r>
      <w:r w:rsidR="00EF4528">
        <w:rPr>
          <w:rFonts w:ascii="Arial" w:hAnsi="Arial" w:cs="Arial"/>
          <w:color w:val="000000" w:themeColor="text1"/>
          <w:sz w:val="24"/>
          <w:szCs w:val="24"/>
        </w:rPr>
        <w:t>is</w:t>
      </w:r>
      <w:r w:rsidR="00EF4528" w:rsidRPr="00C23B16">
        <w:rPr>
          <w:rFonts w:ascii="Arial" w:hAnsi="Arial" w:cs="Arial"/>
          <w:color w:val="000000" w:themeColor="text1"/>
          <w:sz w:val="24"/>
          <w:szCs w:val="24"/>
        </w:rPr>
        <w:t xml:space="preserve"> </w:t>
      </w:r>
      <w:r w:rsidRPr="00C23B16">
        <w:rPr>
          <w:rFonts w:ascii="Arial" w:hAnsi="Arial" w:cs="Arial"/>
          <w:color w:val="000000" w:themeColor="text1"/>
          <w:sz w:val="24"/>
          <w:szCs w:val="24"/>
        </w:rPr>
        <w:t>adequately considered in structured and unstructured social activities, such as during breaks, bre</w:t>
      </w:r>
      <w:r>
        <w:rPr>
          <w:rFonts w:ascii="Arial" w:hAnsi="Arial" w:cs="Arial"/>
          <w:color w:val="000000" w:themeColor="text1"/>
          <w:sz w:val="24"/>
          <w:szCs w:val="24"/>
        </w:rPr>
        <w:t>akfast club, productions, after-</w:t>
      </w:r>
      <w:r w:rsidRPr="00C23B16">
        <w:rPr>
          <w:rFonts w:ascii="Arial" w:hAnsi="Arial" w:cs="Arial"/>
          <w:color w:val="000000" w:themeColor="text1"/>
          <w:sz w:val="24"/>
          <w:szCs w:val="24"/>
        </w:rPr>
        <w:t>hours clubs and residential visits.</w:t>
      </w:r>
    </w:p>
    <w:p w:rsidR="00AD012A" w:rsidRPr="00C23B16" w:rsidRDefault="00AD012A" w:rsidP="00E90535">
      <w:pPr>
        <w:pStyle w:val="ListParagraph"/>
        <w:ind w:left="567"/>
        <w:rPr>
          <w:rFonts w:ascii="Arial" w:hAnsi="Arial" w:cs="Arial"/>
          <w:color w:val="000000" w:themeColor="text1"/>
          <w:sz w:val="24"/>
          <w:szCs w:val="24"/>
        </w:rPr>
      </w:pPr>
    </w:p>
    <w:p w:rsidR="00951EAD" w:rsidRDefault="00951EAD" w:rsidP="00E90535">
      <w:pPr>
        <w:pStyle w:val="ListParagraph"/>
        <w:ind w:left="567"/>
        <w:rPr>
          <w:rFonts w:ascii="Arial" w:hAnsi="Arial" w:cs="Arial"/>
          <w:color w:val="000000" w:themeColor="text1"/>
          <w:sz w:val="24"/>
          <w:szCs w:val="24"/>
        </w:rPr>
      </w:pPr>
      <w:r w:rsidRPr="00C23B16">
        <w:rPr>
          <w:rFonts w:ascii="Arial" w:hAnsi="Arial" w:cs="Arial"/>
          <w:color w:val="000000" w:themeColor="text1"/>
          <w:sz w:val="24"/>
          <w:szCs w:val="24"/>
        </w:rPr>
        <w:t xml:space="preserve">The education setting should make all staff aware of the social barriers learners with healthcare needs may experience and how this can lead to bullying and social exclusion. </w:t>
      </w:r>
      <w:r w:rsidR="007D44FA">
        <w:rPr>
          <w:rFonts w:ascii="Arial" w:hAnsi="Arial" w:cs="Arial"/>
          <w:color w:val="000000" w:themeColor="text1"/>
          <w:sz w:val="24"/>
          <w:szCs w:val="24"/>
        </w:rPr>
        <w:t xml:space="preserve">A proactive approach is needed to </w:t>
      </w:r>
      <w:r w:rsidR="000C7D60">
        <w:rPr>
          <w:rFonts w:ascii="Arial" w:hAnsi="Arial" w:cs="Arial"/>
          <w:color w:val="000000" w:themeColor="text1"/>
          <w:sz w:val="24"/>
          <w:szCs w:val="24"/>
        </w:rPr>
        <w:t>remove any</w:t>
      </w:r>
      <w:r w:rsidR="007D44FA">
        <w:rPr>
          <w:rFonts w:ascii="Arial" w:hAnsi="Arial" w:cs="Arial"/>
          <w:color w:val="000000" w:themeColor="text1"/>
          <w:sz w:val="24"/>
          <w:szCs w:val="24"/>
        </w:rPr>
        <w:t xml:space="preserve"> barriers.</w:t>
      </w:r>
    </w:p>
    <w:p w:rsidR="00AD012A" w:rsidRPr="00C23B16" w:rsidRDefault="00AD012A" w:rsidP="00E90535">
      <w:pPr>
        <w:pStyle w:val="ListParagraph"/>
        <w:ind w:left="567"/>
        <w:rPr>
          <w:rFonts w:ascii="Arial" w:hAnsi="Arial" w:cs="Arial"/>
          <w:color w:val="000000" w:themeColor="text1"/>
          <w:sz w:val="24"/>
          <w:szCs w:val="24"/>
        </w:rPr>
      </w:pPr>
    </w:p>
    <w:p w:rsidR="00951EAD" w:rsidRPr="00C23B16" w:rsidRDefault="00951EAD" w:rsidP="001C2A5E">
      <w:pPr>
        <w:pStyle w:val="ListParagraph"/>
        <w:numPr>
          <w:ilvl w:val="0"/>
          <w:numId w:val="3"/>
        </w:numPr>
        <w:spacing w:after="60"/>
        <w:ind w:left="567" w:hanging="567"/>
        <w:contextualSpacing w:val="0"/>
        <w:rPr>
          <w:rFonts w:ascii="Arial" w:hAnsi="Arial" w:cs="Arial"/>
          <w:b/>
          <w:color w:val="000000" w:themeColor="text1"/>
          <w:sz w:val="24"/>
          <w:szCs w:val="24"/>
        </w:rPr>
      </w:pPr>
      <w:r w:rsidRPr="00C23B16">
        <w:rPr>
          <w:rFonts w:ascii="Arial" w:hAnsi="Arial" w:cs="Arial"/>
          <w:b/>
          <w:color w:val="000000" w:themeColor="text1"/>
          <w:sz w:val="24"/>
          <w:szCs w:val="24"/>
        </w:rPr>
        <w:t xml:space="preserve">Exercise and </w:t>
      </w:r>
      <w:r>
        <w:rPr>
          <w:rFonts w:ascii="Arial" w:hAnsi="Arial" w:cs="Arial"/>
          <w:b/>
          <w:color w:val="000000" w:themeColor="text1"/>
          <w:sz w:val="24"/>
          <w:szCs w:val="24"/>
        </w:rPr>
        <w:t>p</w:t>
      </w:r>
      <w:r w:rsidRPr="00C23B16">
        <w:rPr>
          <w:rFonts w:ascii="Arial" w:hAnsi="Arial" w:cs="Arial"/>
          <w:b/>
          <w:color w:val="000000" w:themeColor="text1"/>
          <w:sz w:val="24"/>
          <w:szCs w:val="24"/>
        </w:rPr>
        <w:t xml:space="preserve">hysical </w:t>
      </w:r>
      <w:r>
        <w:rPr>
          <w:rFonts w:ascii="Arial" w:hAnsi="Arial" w:cs="Arial"/>
          <w:b/>
          <w:color w:val="000000" w:themeColor="text1"/>
          <w:sz w:val="24"/>
          <w:szCs w:val="24"/>
        </w:rPr>
        <w:t>a</w:t>
      </w:r>
      <w:r w:rsidRPr="00C23B16">
        <w:rPr>
          <w:rFonts w:ascii="Arial" w:hAnsi="Arial" w:cs="Arial"/>
          <w:b/>
          <w:color w:val="000000" w:themeColor="text1"/>
          <w:sz w:val="24"/>
          <w:szCs w:val="24"/>
        </w:rPr>
        <w:t>ctivity</w:t>
      </w:r>
    </w:p>
    <w:p w:rsidR="00951EAD" w:rsidRDefault="00951EAD" w:rsidP="00E90535">
      <w:pPr>
        <w:pStyle w:val="ListParagraph"/>
        <w:ind w:left="567"/>
        <w:rPr>
          <w:rFonts w:ascii="Arial" w:hAnsi="Arial" w:cs="Arial"/>
          <w:color w:val="000000" w:themeColor="text1"/>
          <w:sz w:val="24"/>
          <w:szCs w:val="24"/>
        </w:rPr>
      </w:pPr>
      <w:r w:rsidRPr="00C23B16">
        <w:rPr>
          <w:rFonts w:ascii="Arial" w:hAnsi="Arial" w:cs="Arial"/>
          <w:color w:val="000000" w:themeColor="text1"/>
          <w:sz w:val="24"/>
          <w:szCs w:val="24"/>
        </w:rPr>
        <w:t>The education setting should fully understand the importance of all learners taking part in physical activities and staff should make appropriate adjustments to sports and other activities to make them accessible to all learners, including after</w:t>
      </w:r>
      <w:r w:rsidR="00EF4528">
        <w:rPr>
          <w:rFonts w:ascii="Arial" w:hAnsi="Arial" w:cs="Arial"/>
          <w:color w:val="000000" w:themeColor="text1"/>
          <w:sz w:val="24"/>
          <w:szCs w:val="24"/>
        </w:rPr>
        <w:noBreakHyphen/>
      </w:r>
      <w:r w:rsidRPr="00C23B16">
        <w:rPr>
          <w:rFonts w:ascii="Arial" w:hAnsi="Arial" w:cs="Arial"/>
          <w:color w:val="000000" w:themeColor="text1"/>
          <w:sz w:val="24"/>
          <w:szCs w:val="24"/>
        </w:rPr>
        <w:t>hours clubs and team sports.</w:t>
      </w:r>
    </w:p>
    <w:p w:rsidR="00EF4528" w:rsidRPr="00C23B16" w:rsidRDefault="00EF4528" w:rsidP="00E90535">
      <w:pPr>
        <w:pStyle w:val="ListParagraph"/>
        <w:ind w:left="567"/>
        <w:rPr>
          <w:rFonts w:ascii="Arial" w:hAnsi="Arial" w:cs="Arial"/>
          <w:color w:val="000000" w:themeColor="text1"/>
          <w:sz w:val="24"/>
          <w:szCs w:val="24"/>
        </w:rPr>
      </w:pPr>
    </w:p>
    <w:p w:rsidR="00EF4528" w:rsidRDefault="00951EAD" w:rsidP="00E90535">
      <w:pPr>
        <w:pStyle w:val="ListParagraph"/>
        <w:ind w:left="567"/>
        <w:rPr>
          <w:rFonts w:ascii="Arial" w:hAnsi="Arial" w:cs="Arial"/>
          <w:color w:val="000000" w:themeColor="text1"/>
          <w:sz w:val="24"/>
          <w:szCs w:val="24"/>
        </w:rPr>
      </w:pPr>
      <w:r w:rsidRPr="00C23B16">
        <w:rPr>
          <w:rFonts w:ascii="Arial" w:hAnsi="Arial" w:cs="Arial"/>
          <w:color w:val="000000" w:themeColor="text1"/>
          <w:sz w:val="24"/>
          <w:szCs w:val="24"/>
        </w:rPr>
        <w:t>Staff should be made fully aware of learners</w:t>
      </w:r>
      <w:r w:rsidR="00EF4528">
        <w:rPr>
          <w:rFonts w:ascii="Arial" w:hAnsi="Arial" w:cs="Arial"/>
          <w:color w:val="000000" w:themeColor="text1"/>
          <w:sz w:val="24"/>
          <w:szCs w:val="24"/>
        </w:rPr>
        <w:t>’</w:t>
      </w:r>
      <w:r w:rsidRPr="00C23B16">
        <w:rPr>
          <w:rFonts w:ascii="Arial" w:hAnsi="Arial" w:cs="Arial"/>
          <w:color w:val="000000" w:themeColor="text1"/>
          <w:sz w:val="24"/>
          <w:szCs w:val="24"/>
        </w:rPr>
        <w:t xml:space="preserve"> healthcare needs and potential triggers</w:t>
      </w:r>
      <w:r>
        <w:rPr>
          <w:rFonts w:ascii="Arial" w:hAnsi="Arial" w:cs="Arial"/>
          <w:color w:val="000000" w:themeColor="text1"/>
          <w:sz w:val="24"/>
          <w:szCs w:val="24"/>
        </w:rPr>
        <w:t>. They should know how to</w:t>
      </w:r>
      <w:r w:rsidRPr="00C23B16">
        <w:rPr>
          <w:rFonts w:ascii="Arial" w:hAnsi="Arial" w:cs="Arial"/>
          <w:color w:val="000000" w:themeColor="text1"/>
          <w:sz w:val="24"/>
          <w:szCs w:val="24"/>
        </w:rPr>
        <w:t xml:space="preserve"> respond appropriately </w:t>
      </w:r>
      <w:r>
        <w:rPr>
          <w:rFonts w:ascii="Arial" w:hAnsi="Arial" w:cs="Arial"/>
          <w:color w:val="000000" w:themeColor="text1"/>
          <w:sz w:val="24"/>
          <w:szCs w:val="24"/>
        </w:rPr>
        <w:t>and promptly i</w:t>
      </w:r>
      <w:r w:rsidRPr="00C23B16">
        <w:rPr>
          <w:rFonts w:ascii="Arial" w:hAnsi="Arial" w:cs="Arial"/>
          <w:color w:val="000000" w:themeColor="text1"/>
          <w:sz w:val="24"/>
          <w:szCs w:val="24"/>
        </w:rPr>
        <w:t xml:space="preserve">f </w:t>
      </w:r>
      <w:r>
        <w:rPr>
          <w:rFonts w:ascii="Arial" w:hAnsi="Arial" w:cs="Arial"/>
          <w:color w:val="000000" w:themeColor="text1"/>
          <w:sz w:val="24"/>
          <w:szCs w:val="24"/>
        </w:rPr>
        <w:t>made aware that</w:t>
      </w:r>
      <w:r w:rsidRPr="00C23B16">
        <w:rPr>
          <w:rFonts w:ascii="Arial" w:hAnsi="Arial" w:cs="Arial"/>
          <w:color w:val="000000" w:themeColor="text1"/>
          <w:sz w:val="24"/>
          <w:szCs w:val="24"/>
        </w:rPr>
        <w:t xml:space="preserve"> </w:t>
      </w:r>
      <w:r>
        <w:rPr>
          <w:rFonts w:ascii="Arial" w:hAnsi="Arial" w:cs="Arial"/>
          <w:color w:val="000000" w:themeColor="text1"/>
          <w:sz w:val="24"/>
          <w:szCs w:val="24"/>
        </w:rPr>
        <w:t xml:space="preserve">a </w:t>
      </w:r>
      <w:r w:rsidRPr="00C23B16">
        <w:rPr>
          <w:rFonts w:ascii="Arial" w:hAnsi="Arial" w:cs="Arial"/>
          <w:color w:val="000000" w:themeColor="text1"/>
          <w:sz w:val="24"/>
          <w:szCs w:val="24"/>
        </w:rPr>
        <w:t>learner feel</w:t>
      </w:r>
      <w:r>
        <w:rPr>
          <w:rFonts w:ascii="Arial" w:hAnsi="Arial" w:cs="Arial"/>
          <w:color w:val="000000" w:themeColor="text1"/>
          <w:sz w:val="24"/>
          <w:szCs w:val="24"/>
        </w:rPr>
        <w:t>s</w:t>
      </w:r>
      <w:r w:rsidRPr="00C23B16">
        <w:rPr>
          <w:rFonts w:ascii="Arial" w:hAnsi="Arial" w:cs="Arial"/>
          <w:color w:val="000000" w:themeColor="text1"/>
          <w:sz w:val="24"/>
          <w:szCs w:val="24"/>
        </w:rPr>
        <w:t xml:space="preserve"> unwell</w:t>
      </w:r>
      <w:r>
        <w:rPr>
          <w:rFonts w:ascii="Arial" w:hAnsi="Arial" w:cs="Arial"/>
          <w:color w:val="000000" w:themeColor="text1"/>
          <w:sz w:val="24"/>
          <w:szCs w:val="24"/>
        </w:rPr>
        <w:t>. They should alwa</w:t>
      </w:r>
      <w:r w:rsidRPr="00C23B16">
        <w:rPr>
          <w:rFonts w:ascii="Arial" w:hAnsi="Arial" w:cs="Arial"/>
          <w:color w:val="000000" w:themeColor="text1"/>
          <w:sz w:val="24"/>
          <w:szCs w:val="24"/>
        </w:rPr>
        <w:t xml:space="preserve">ys seek guidance when considering </w:t>
      </w:r>
      <w:r>
        <w:rPr>
          <w:rFonts w:ascii="Arial" w:hAnsi="Arial" w:cs="Arial"/>
          <w:color w:val="000000" w:themeColor="text1"/>
          <w:sz w:val="24"/>
          <w:szCs w:val="24"/>
        </w:rPr>
        <w:t>how participation in</w:t>
      </w:r>
      <w:r w:rsidRPr="00C23B16">
        <w:rPr>
          <w:rFonts w:ascii="Arial" w:hAnsi="Arial" w:cs="Arial"/>
          <w:color w:val="000000" w:themeColor="text1"/>
          <w:sz w:val="24"/>
          <w:szCs w:val="24"/>
        </w:rPr>
        <w:t xml:space="preserve"> </w:t>
      </w:r>
      <w:r>
        <w:rPr>
          <w:rFonts w:ascii="Arial" w:hAnsi="Arial" w:cs="Arial"/>
          <w:color w:val="000000" w:themeColor="text1"/>
          <w:sz w:val="24"/>
          <w:szCs w:val="24"/>
        </w:rPr>
        <w:t xml:space="preserve">sporting or other </w:t>
      </w:r>
      <w:r w:rsidRPr="00C23B16">
        <w:rPr>
          <w:rFonts w:ascii="Arial" w:hAnsi="Arial" w:cs="Arial"/>
          <w:color w:val="000000" w:themeColor="text1"/>
          <w:sz w:val="24"/>
          <w:szCs w:val="24"/>
        </w:rPr>
        <w:t>activit</w:t>
      </w:r>
      <w:r>
        <w:rPr>
          <w:rFonts w:ascii="Arial" w:hAnsi="Arial" w:cs="Arial"/>
          <w:color w:val="000000" w:themeColor="text1"/>
          <w:sz w:val="24"/>
          <w:szCs w:val="24"/>
        </w:rPr>
        <w:t>ies may affect learners with healthcare needs</w:t>
      </w:r>
      <w:r w:rsidRPr="00C23B16">
        <w:rPr>
          <w:rFonts w:ascii="Arial" w:hAnsi="Arial" w:cs="Arial"/>
          <w:color w:val="000000" w:themeColor="text1"/>
          <w:sz w:val="24"/>
          <w:szCs w:val="24"/>
        </w:rPr>
        <w:t>.</w:t>
      </w:r>
    </w:p>
    <w:p w:rsidR="00951EAD" w:rsidRPr="00C23B16" w:rsidRDefault="00951EAD" w:rsidP="00E90535">
      <w:pPr>
        <w:pStyle w:val="ListParagraph"/>
        <w:ind w:left="567"/>
        <w:rPr>
          <w:rFonts w:ascii="Arial" w:hAnsi="Arial" w:cs="Arial"/>
          <w:color w:val="000000" w:themeColor="text1"/>
          <w:sz w:val="24"/>
          <w:szCs w:val="24"/>
        </w:rPr>
      </w:pPr>
      <w:r w:rsidRPr="00C23B16">
        <w:rPr>
          <w:rFonts w:ascii="Arial" w:hAnsi="Arial" w:cs="Arial"/>
          <w:color w:val="000000" w:themeColor="text1"/>
          <w:sz w:val="24"/>
          <w:szCs w:val="24"/>
        </w:rPr>
        <w:t xml:space="preserve">  </w:t>
      </w:r>
    </w:p>
    <w:p w:rsidR="00951EAD" w:rsidRDefault="00951EAD" w:rsidP="00E90535">
      <w:pPr>
        <w:pStyle w:val="ListParagraph"/>
        <w:ind w:left="567"/>
        <w:rPr>
          <w:rFonts w:ascii="Arial" w:hAnsi="Arial" w:cs="Arial"/>
          <w:color w:val="000000" w:themeColor="text1"/>
          <w:sz w:val="24"/>
          <w:szCs w:val="24"/>
        </w:rPr>
      </w:pPr>
      <w:r w:rsidRPr="00C23B16">
        <w:rPr>
          <w:rFonts w:ascii="Arial" w:hAnsi="Arial" w:cs="Arial"/>
          <w:color w:val="000000" w:themeColor="text1"/>
          <w:sz w:val="24"/>
          <w:szCs w:val="24"/>
        </w:rPr>
        <w:t xml:space="preserve">Separate ‘special provisions’ for particular activities should be avoided, with an emphasis instead on activities made accessible for all. Where this </w:t>
      </w:r>
      <w:r>
        <w:rPr>
          <w:rFonts w:ascii="Arial" w:hAnsi="Arial" w:cs="Arial"/>
          <w:color w:val="000000" w:themeColor="text1"/>
          <w:sz w:val="24"/>
          <w:szCs w:val="24"/>
        </w:rPr>
        <w:t>might</w:t>
      </w:r>
      <w:r w:rsidRPr="00C23B16">
        <w:rPr>
          <w:rFonts w:ascii="Arial" w:hAnsi="Arial" w:cs="Arial"/>
          <w:color w:val="000000" w:themeColor="text1"/>
          <w:sz w:val="24"/>
          <w:szCs w:val="24"/>
        </w:rPr>
        <w:t xml:space="preserve"> not be possible, advice from healthcare</w:t>
      </w:r>
      <w:r w:rsidR="000C7D60">
        <w:rPr>
          <w:rFonts w:ascii="Arial" w:hAnsi="Arial" w:cs="Arial"/>
          <w:color w:val="000000" w:themeColor="text1"/>
          <w:sz w:val="24"/>
          <w:szCs w:val="24"/>
        </w:rPr>
        <w:t xml:space="preserve"> or</w:t>
      </w:r>
      <w:r w:rsidRPr="00C23B16">
        <w:rPr>
          <w:rFonts w:ascii="Arial" w:hAnsi="Arial" w:cs="Arial"/>
          <w:color w:val="000000" w:themeColor="text1"/>
          <w:sz w:val="24"/>
          <w:szCs w:val="24"/>
        </w:rPr>
        <w:t xml:space="preserve"> </w:t>
      </w:r>
      <w:r w:rsidR="000C7D60">
        <w:rPr>
          <w:rFonts w:ascii="Arial" w:hAnsi="Arial" w:cs="Arial"/>
          <w:color w:val="000000" w:themeColor="text1"/>
          <w:sz w:val="24"/>
          <w:szCs w:val="24"/>
        </w:rPr>
        <w:t>physical education</w:t>
      </w:r>
      <w:r w:rsidR="000C7D60" w:rsidRPr="00C23B16">
        <w:rPr>
          <w:rFonts w:ascii="Arial" w:hAnsi="Arial" w:cs="Arial"/>
          <w:color w:val="000000" w:themeColor="text1"/>
          <w:sz w:val="24"/>
          <w:szCs w:val="24"/>
        </w:rPr>
        <w:t xml:space="preserve"> </w:t>
      </w:r>
      <w:r w:rsidRPr="00C23B16">
        <w:rPr>
          <w:rFonts w:ascii="Arial" w:hAnsi="Arial" w:cs="Arial"/>
          <w:color w:val="000000" w:themeColor="text1"/>
          <w:sz w:val="24"/>
          <w:szCs w:val="24"/>
        </w:rPr>
        <w:t>professionals and the learner should be sought.</w:t>
      </w:r>
    </w:p>
    <w:p w:rsidR="00EF4528" w:rsidRPr="00C23B16" w:rsidRDefault="00EF4528" w:rsidP="00E90535">
      <w:pPr>
        <w:pStyle w:val="ListParagraph"/>
        <w:ind w:left="567"/>
        <w:rPr>
          <w:rFonts w:ascii="Arial" w:hAnsi="Arial" w:cs="Arial"/>
          <w:color w:val="000000" w:themeColor="text1"/>
          <w:sz w:val="24"/>
          <w:szCs w:val="24"/>
        </w:rPr>
      </w:pPr>
    </w:p>
    <w:p w:rsidR="00C574CB" w:rsidRDefault="00951EAD" w:rsidP="00E90535">
      <w:pPr>
        <w:pStyle w:val="ListParagraph"/>
        <w:ind w:left="567"/>
        <w:rPr>
          <w:rFonts w:ascii="Arial" w:hAnsi="Arial" w:cs="Arial"/>
          <w:color w:val="000000" w:themeColor="text1"/>
          <w:sz w:val="24"/>
          <w:szCs w:val="24"/>
        </w:rPr>
      </w:pPr>
      <w:r w:rsidRPr="00C23B16">
        <w:rPr>
          <w:rFonts w:ascii="Arial" w:hAnsi="Arial" w:cs="Arial"/>
          <w:color w:val="000000" w:themeColor="text1"/>
          <w:sz w:val="24"/>
          <w:szCs w:val="24"/>
        </w:rPr>
        <w:t>Staff should also understand that</w:t>
      </w:r>
      <w:r w:rsidR="00EF4528">
        <w:rPr>
          <w:rFonts w:ascii="Arial" w:hAnsi="Arial" w:cs="Arial"/>
          <w:color w:val="000000" w:themeColor="text1"/>
          <w:sz w:val="24"/>
          <w:szCs w:val="24"/>
        </w:rPr>
        <w:t xml:space="preserve"> </w:t>
      </w:r>
      <w:r w:rsidR="00EF4528" w:rsidRPr="00C23B16">
        <w:rPr>
          <w:rFonts w:ascii="Arial" w:hAnsi="Arial" w:cs="Arial"/>
          <w:color w:val="000000" w:themeColor="text1"/>
          <w:sz w:val="24"/>
          <w:szCs w:val="24"/>
        </w:rPr>
        <w:t xml:space="preserve">it may be appropriate for </w:t>
      </w:r>
      <w:r w:rsidRPr="00C23B16">
        <w:rPr>
          <w:rFonts w:ascii="Arial" w:hAnsi="Arial" w:cs="Arial"/>
          <w:color w:val="000000" w:themeColor="text1"/>
          <w:sz w:val="24"/>
          <w:szCs w:val="24"/>
        </w:rPr>
        <w:t>some learners with healthcare needs</w:t>
      </w:r>
      <w:r w:rsidR="00EF4528">
        <w:rPr>
          <w:rFonts w:ascii="Arial" w:hAnsi="Arial" w:cs="Arial"/>
          <w:color w:val="000000" w:themeColor="text1"/>
          <w:sz w:val="24"/>
          <w:szCs w:val="24"/>
        </w:rPr>
        <w:t xml:space="preserve"> </w:t>
      </w:r>
      <w:r w:rsidRPr="00C23B16">
        <w:rPr>
          <w:rFonts w:ascii="Arial" w:hAnsi="Arial" w:cs="Arial"/>
          <w:color w:val="000000" w:themeColor="text1"/>
          <w:sz w:val="24"/>
          <w:szCs w:val="24"/>
        </w:rPr>
        <w:t xml:space="preserve">to have medication or food </w:t>
      </w:r>
      <w:r w:rsidR="00EF4528">
        <w:rPr>
          <w:rFonts w:ascii="Arial" w:hAnsi="Arial" w:cs="Arial"/>
          <w:color w:val="000000" w:themeColor="text1"/>
          <w:sz w:val="24"/>
          <w:szCs w:val="24"/>
        </w:rPr>
        <w:t>with them</w:t>
      </w:r>
      <w:r w:rsidRPr="00C23B16">
        <w:rPr>
          <w:rFonts w:ascii="Arial" w:hAnsi="Arial" w:cs="Arial"/>
          <w:color w:val="000000" w:themeColor="text1"/>
          <w:sz w:val="24"/>
          <w:szCs w:val="24"/>
        </w:rPr>
        <w:t xml:space="preserve"> during physical activity</w:t>
      </w:r>
      <w:r w:rsidR="00EF4528">
        <w:rPr>
          <w:rFonts w:ascii="Arial" w:hAnsi="Arial" w:cs="Arial"/>
          <w:color w:val="000000" w:themeColor="text1"/>
          <w:sz w:val="24"/>
          <w:szCs w:val="24"/>
        </w:rPr>
        <w:t>; such</w:t>
      </w:r>
      <w:r w:rsidRPr="00C23B16">
        <w:rPr>
          <w:rFonts w:ascii="Arial" w:hAnsi="Arial" w:cs="Arial"/>
          <w:color w:val="000000" w:themeColor="text1"/>
          <w:sz w:val="24"/>
          <w:szCs w:val="24"/>
        </w:rPr>
        <w:t xml:space="preserve"> learners should be encouraged to take </w:t>
      </w:r>
      <w:r w:rsidR="00EF4528" w:rsidRPr="00C23B16">
        <w:rPr>
          <w:rFonts w:ascii="Arial" w:hAnsi="Arial" w:cs="Arial"/>
          <w:color w:val="000000" w:themeColor="text1"/>
          <w:sz w:val="24"/>
          <w:szCs w:val="24"/>
        </w:rPr>
        <w:t>the</w:t>
      </w:r>
      <w:r w:rsidR="00EF4528">
        <w:rPr>
          <w:rFonts w:ascii="Arial" w:hAnsi="Arial" w:cs="Arial"/>
          <w:color w:val="000000" w:themeColor="text1"/>
          <w:sz w:val="24"/>
          <w:szCs w:val="24"/>
        </w:rPr>
        <w:t xml:space="preserve"> medication or food</w:t>
      </w:r>
      <w:r w:rsidR="00EF4528" w:rsidRPr="00C23B16">
        <w:rPr>
          <w:rFonts w:ascii="Arial" w:hAnsi="Arial" w:cs="Arial"/>
          <w:color w:val="000000" w:themeColor="text1"/>
          <w:sz w:val="24"/>
          <w:szCs w:val="24"/>
        </w:rPr>
        <w:t xml:space="preserve"> </w:t>
      </w:r>
      <w:r w:rsidRPr="00C23B16">
        <w:rPr>
          <w:rFonts w:ascii="Arial" w:hAnsi="Arial" w:cs="Arial"/>
          <w:color w:val="000000" w:themeColor="text1"/>
          <w:sz w:val="24"/>
          <w:szCs w:val="24"/>
        </w:rPr>
        <w:t>when needed.</w:t>
      </w:r>
    </w:p>
    <w:p w:rsidR="007D44FA" w:rsidRPr="00C574CB" w:rsidRDefault="007D44FA" w:rsidP="00C574CB">
      <w:pPr>
        <w:pStyle w:val="ListParagraph"/>
        <w:ind w:left="567"/>
      </w:pPr>
    </w:p>
    <w:p w:rsidR="00951EAD" w:rsidRPr="00C23B16" w:rsidRDefault="00951EAD" w:rsidP="001C2A5E">
      <w:pPr>
        <w:pStyle w:val="ListParagraph"/>
        <w:numPr>
          <w:ilvl w:val="0"/>
          <w:numId w:val="3"/>
        </w:numPr>
        <w:spacing w:after="60"/>
        <w:ind w:left="567" w:hanging="567"/>
        <w:contextualSpacing w:val="0"/>
        <w:rPr>
          <w:rFonts w:ascii="Arial" w:hAnsi="Arial" w:cs="Arial"/>
          <w:b/>
          <w:color w:val="000000" w:themeColor="text1"/>
          <w:sz w:val="24"/>
          <w:szCs w:val="24"/>
        </w:rPr>
      </w:pPr>
      <w:r w:rsidRPr="00C23B16">
        <w:rPr>
          <w:rFonts w:ascii="Arial" w:hAnsi="Arial" w:cs="Arial"/>
          <w:b/>
          <w:color w:val="000000" w:themeColor="text1"/>
          <w:sz w:val="24"/>
          <w:szCs w:val="24"/>
        </w:rPr>
        <w:t>Food management</w:t>
      </w:r>
    </w:p>
    <w:p w:rsidR="00EF4528" w:rsidRDefault="00951EAD" w:rsidP="00E90535">
      <w:pPr>
        <w:pStyle w:val="ListParagraph"/>
        <w:ind w:left="567"/>
        <w:rPr>
          <w:rFonts w:ascii="Arial" w:hAnsi="Arial" w:cs="Arial"/>
          <w:color w:val="000000" w:themeColor="text1"/>
          <w:sz w:val="24"/>
          <w:szCs w:val="24"/>
        </w:rPr>
      </w:pPr>
      <w:r>
        <w:rPr>
          <w:rFonts w:ascii="Arial" w:hAnsi="Arial" w:cs="Arial"/>
          <w:color w:val="000000" w:themeColor="text1"/>
          <w:sz w:val="24"/>
          <w:szCs w:val="24"/>
        </w:rPr>
        <w:t>Where food is provided by or through the education setting, c</w:t>
      </w:r>
      <w:r w:rsidRPr="00C23B16">
        <w:rPr>
          <w:rFonts w:ascii="Arial" w:hAnsi="Arial" w:cs="Arial"/>
          <w:color w:val="000000" w:themeColor="text1"/>
          <w:sz w:val="24"/>
          <w:szCs w:val="24"/>
        </w:rPr>
        <w:t>onsideration must be given to dietary needs of learners</w:t>
      </w:r>
      <w:r>
        <w:rPr>
          <w:rFonts w:ascii="Arial" w:hAnsi="Arial" w:cs="Arial"/>
          <w:color w:val="000000" w:themeColor="text1"/>
          <w:sz w:val="24"/>
          <w:szCs w:val="24"/>
        </w:rPr>
        <w:t xml:space="preserve">, </w:t>
      </w:r>
      <w:r w:rsidR="00FE22AB">
        <w:rPr>
          <w:rFonts w:ascii="Arial" w:hAnsi="Arial" w:cs="Arial"/>
          <w:color w:val="000000" w:themeColor="text1"/>
          <w:sz w:val="24"/>
          <w:szCs w:val="24"/>
        </w:rPr>
        <w:t>e.g.</w:t>
      </w:r>
      <w:r>
        <w:rPr>
          <w:rFonts w:ascii="Arial" w:hAnsi="Arial" w:cs="Arial"/>
          <w:color w:val="000000" w:themeColor="text1"/>
          <w:sz w:val="24"/>
          <w:szCs w:val="24"/>
        </w:rPr>
        <w:t xml:space="preserve"> those who have </w:t>
      </w:r>
      <w:r w:rsidRPr="000224A1">
        <w:rPr>
          <w:rFonts w:ascii="Arial" w:hAnsi="Arial" w:cs="Arial"/>
          <w:color w:val="000000" w:themeColor="text1"/>
          <w:sz w:val="24"/>
          <w:szCs w:val="24"/>
        </w:rPr>
        <w:t xml:space="preserve">diabetes, </w:t>
      </w:r>
      <w:r w:rsidRPr="00C23B16">
        <w:rPr>
          <w:rFonts w:ascii="Arial" w:hAnsi="Arial" w:cs="Arial"/>
          <w:color w:val="000000" w:themeColor="text1"/>
          <w:sz w:val="24"/>
          <w:szCs w:val="24"/>
        </w:rPr>
        <w:t>coeliac disease</w:t>
      </w:r>
      <w:r>
        <w:rPr>
          <w:rFonts w:ascii="Arial" w:hAnsi="Arial" w:cs="Arial"/>
          <w:color w:val="000000" w:themeColor="text1"/>
          <w:sz w:val="24"/>
          <w:szCs w:val="24"/>
        </w:rPr>
        <w:t xml:space="preserve">, </w:t>
      </w:r>
      <w:r w:rsidRPr="006154ED">
        <w:rPr>
          <w:rFonts w:ascii="Arial" w:hAnsi="Arial" w:cs="Arial"/>
          <w:color w:val="000000" w:themeColor="text1"/>
          <w:sz w:val="24"/>
          <w:szCs w:val="24"/>
        </w:rPr>
        <w:t>allergies and intolerances</w:t>
      </w:r>
      <w:r w:rsidRPr="00C23B16">
        <w:rPr>
          <w:rFonts w:ascii="Arial" w:hAnsi="Arial" w:cs="Arial"/>
          <w:color w:val="000000" w:themeColor="text1"/>
          <w:sz w:val="24"/>
          <w:szCs w:val="24"/>
        </w:rPr>
        <w:t xml:space="preserve">. </w:t>
      </w:r>
    </w:p>
    <w:p w:rsidR="00951EAD" w:rsidRPr="00C23B16" w:rsidRDefault="00951EAD" w:rsidP="00E90535">
      <w:pPr>
        <w:pStyle w:val="ListParagraph"/>
        <w:ind w:left="567"/>
        <w:rPr>
          <w:rFonts w:ascii="Arial" w:hAnsi="Arial" w:cs="Arial"/>
          <w:color w:val="000000" w:themeColor="text1"/>
          <w:sz w:val="24"/>
          <w:szCs w:val="24"/>
        </w:rPr>
      </w:pPr>
      <w:r w:rsidRPr="00C23B16">
        <w:rPr>
          <w:rFonts w:ascii="Arial" w:hAnsi="Arial" w:cs="Arial"/>
          <w:color w:val="000000" w:themeColor="text1"/>
          <w:sz w:val="24"/>
          <w:szCs w:val="24"/>
        </w:rPr>
        <w:t xml:space="preserve"> </w:t>
      </w:r>
    </w:p>
    <w:p w:rsidR="00951EAD" w:rsidRPr="00C23B16" w:rsidRDefault="007D44FA" w:rsidP="00E90535">
      <w:pPr>
        <w:pStyle w:val="ListParagraph"/>
        <w:ind w:left="567"/>
        <w:rPr>
          <w:rFonts w:ascii="Arial" w:hAnsi="Arial" w:cs="Arial"/>
          <w:color w:val="000000" w:themeColor="text1"/>
          <w:sz w:val="24"/>
          <w:szCs w:val="24"/>
        </w:rPr>
      </w:pPr>
      <w:r>
        <w:rPr>
          <w:rFonts w:ascii="Arial" w:hAnsi="Arial" w:cs="Arial"/>
          <w:color w:val="000000" w:themeColor="text1"/>
          <w:sz w:val="24"/>
          <w:szCs w:val="24"/>
        </w:rPr>
        <w:t xml:space="preserve">Where a </w:t>
      </w:r>
      <w:r w:rsidR="00951EAD" w:rsidRPr="00C23B16">
        <w:rPr>
          <w:rFonts w:ascii="Arial" w:hAnsi="Arial" w:cs="Arial"/>
          <w:color w:val="000000" w:themeColor="text1"/>
          <w:sz w:val="24"/>
          <w:szCs w:val="24"/>
        </w:rPr>
        <w:t xml:space="preserve">need occurs, </w:t>
      </w:r>
      <w:r>
        <w:rPr>
          <w:rFonts w:ascii="Arial" w:hAnsi="Arial" w:cs="Arial"/>
          <w:color w:val="000000" w:themeColor="text1"/>
          <w:sz w:val="24"/>
          <w:szCs w:val="24"/>
        </w:rPr>
        <w:t>education settings</w:t>
      </w:r>
      <w:r w:rsidR="00951EAD" w:rsidRPr="00C23B16">
        <w:rPr>
          <w:rFonts w:ascii="Arial" w:hAnsi="Arial" w:cs="Arial"/>
          <w:color w:val="000000" w:themeColor="text1"/>
          <w:sz w:val="24"/>
          <w:szCs w:val="24"/>
        </w:rPr>
        <w:t xml:space="preserve"> should in advance provide menus to parents</w:t>
      </w:r>
      <w:r w:rsidR="00951EAD">
        <w:rPr>
          <w:rFonts w:ascii="Arial" w:hAnsi="Arial" w:cs="Arial"/>
          <w:color w:val="000000" w:themeColor="text1"/>
          <w:sz w:val="24"/>
          <w:szCs w:val="24"/>
        </w:rPr>
        <w:t xml:space="preserve"> and learners</w:t>
      </w:r>
      <w:r w:rsidR="00951EAD" w:rsidRPr="00C23B16">
        <w:rPr>
          <w:rFonts w:ascii="Arial" w:hAnsi="Arial" w:cs="Arial"/>
          <w:color w:val="000000" w:themeColor="text1"/>
          <w:sz w:val="24"/>
          <w:szCs w:val="24"/>
        </w:rPr>
        <w:t>, with complete lists of ingredients and nutritional information. Gluten and other intolerances or all</w:t>
      </w:r>
      <w:r w:rsidR="00951EAD" w:rsidRPr="00E91356">
        <w:rPr>
          <w:rFonts w:ascii="Arial" w:hAnsi="Arial" w:cs="Arial"/>
          <w:color w:val="000000" w:themeColor="text1"/>
          <w:sz w:val="24"/>
          <w:szCs w:val="24"/>
        </w:rPr>
        <w:t xml:space="preserve">ergens must be clearly marked. Providing information will help facilitate </w:t>
      </w:r>
      <w:r w:rsidR="00951EAD">
        <w:rPr>
          <w:rFonts w:ascii="Arial" w:hAnsi="Arial" w:cs="Arial"/>
          <w:color w:val="000000" w:themeColor="text1"/>
          <w:sz w:val="24"/>
          <w:szCs w:val="24"/>
        </w:rPr>
        <w:t>parent</w:t>
      </w:r>
      <w:r>
        <w:rPr>
          <w:rFonts w:ascii="Arial" w:hAnsi="Arial" w:cs="Arial"/>
          <w:color w:val="000000" w:themeColor="text1"/>
          <w:sz w:val="24"/>
          <w:szCs w:val="24"/>
        </w:rPr>
        <w:t xml:space="preserve"> and </w:t>
      </w:r>
      <w:r w:rsidR="00951EAD" w:rsidRPr="0053109D">
        <w:rPr>
          <w:rFonts w:ascii="Arial" w:hAnsi="Arial" w:cs="Arial"/>
          <w:color w:val="000000" w:themeColor="text1"/>
          <w:sz w:val="24"/>
          <w:szCs w:val="24"/>
        </w:rPr>
        <w:t>catering teams</w:t>
      </w:r>
      <w:r w:rsidR="00FE22AB">
        <w:rPr>
          <w:rFonts w:ascii="Arial" w:hAnsi="Arial" w:cs="Arial"/>
          <w:color w:val="000000" w:themeColor="text1"/>
          <w:sz w:val="24"/>
          <w:szCs w:val="24"/>
        </w:rPr>
        <w:t>’</w:t>
      </w:r>
      <w:r w:rsidR="00951EAD">
        <w:rPr>
          <w:rFonts w:ascii="Arial" w:hAnsi="Arial" w:cs="Arial"/>
          <w:color w:val="000000" w:themeColor="text1"/>
          <w:sz w:val="24"/>
          <w:szCs w:val="24"/>
        </w:rPr>
        <w:t xml:space="preserve"> </w:t>
      </w:r>
      <w:r w:rsidR="00951EAD" w:rsidRPr="00C23B16">
        <w:rPr>
          <w:rFonts w:ascii="Arial" w:hAnsi="Arial" w:cs="Arial"/>
          <w:color w:val="000000" w:themeColor="text1"/>
          <w:sz w:val="24"/>
          <w:szCs w:val="24"/>
        </w:rPr>
        <w:t>collaborative working</w:t>
      </w:r>
      <w:r w:rsidR="00951EAD">
        <w:rPr>
          <w:rFonts w:ascii="Arial" w:hAnsi="Arial" w:cs="Arial"/>
          <w:color w:val="000000" w:themeColor="text1"/>
          <w:sz w:val="24"/>
          <w:szCs w:val="24"/>
        </w:rPr>
        <w:t xml:space="preserve">. This is especially important when </w:t>
      </w:r>
      <w:r w:rsidR="00951EAD" w:rsidRPr="00C23B16">
        <w:rPr>
          <w:rFonts w:ascii="Arial" w:hAnsi="Arial" w:cs="Arial"/>
          <w:color w:val="000000" w:themeColor="text1"/>
          <w:sz w:val="24"/>
          <w:szCs w:val="24"/>
        </w:rPr>
        <w:t>carbohydrate counting is required.</w:t>
      </w:r>
    </w:p>
    <w:p w:rsidR="00EF4528" w:rsidRDefault="00EF4528" w:rsidP="00E90535">
      <w:pPr>
        <w:pStyle w:val="ListParagraph"/>
        <w:ind w:left="567"/>
        <w:rPr>
          <w:rFonts w:ascii="Arial" w:hAnsi="Arial" w:cs="Arial"/>
          <w:color w:val="000000" w:themeColor="text1"/>
          <w:sz w:val="24"/>
          <w:szCs w:val="24"/>
        </w:rPr>
      </w:pPr>
    </w:p>
    <w:p w:rsidR="00951EAD" w:rsidRDefault="00951EAD" w:rsidP="00E90535">
      <w:pPr>
        <w:pStyle w:val="ListParagraph"/>
        <w:ind w:left="567"/>
        <w:rPr>
          <w:rFonts w:ascii="Arial" w:hAnsi="Arial" w:cs="Arial"/>
          <w:color w:val="000000" w:themeColor="text1"/>
          <w:sz w:val="24"/>
          <w:szCs w:val="24"/>
        </w:rPr>
      </w:pPr>
      <w:r>
        <w:rPr>
          <w:rFonts w:ascii="Arial" w:hAnsi="Arial" w:cs="Arial"/>
          <w:color w:val="000000" w:themeColor="text1"/>
          <w:sz w:val="24"/>
          <w:szCs w:val="24"/>
        </w:rPr>
        <w:t>Consideration</w:t>
      </w:r>
      <w:r w:rsidRPr="00C23B16">
        <w:rPr>
          <w:rFonts w:ascii="Arial" w:hAnsi="Arial" w:cs="Arial"/>
          <w:color w:val="000000" w:themeColor="text1"/>
          <w:sz w:val="24"/>
          <w:szCs w:val="24"/>
        </w:rPr>
        <w:t xml:space="preserve"> should </w:t>
      </w:r>
      <w:r>
        <w:rPr>
          <w:rFonts w:ascii="Arial" w:hAnsi="Arial" w:cs="Arial"/>
          <w:color w:val="000000" w:themeColor="text1"/>
          <w:sz w:val="24"/>
          <w:szCs w:val="24"/>
        </w:rPr>
        <w:t>be given to availability of snacks. S</w:t>
      </w:r>
      <w:r w:rsidRPr="00C23B16">
        <w:rPr>
          <w:rFonts w:ascii="Arial" w:hAnsi="Arial" w:cs="Arial"/>
          <w:color w:val="000000" w:themeColor="text1"/>
          <w:sz w:val="24"/>
          <w:szCs w:val="24"/>
        </w:rPr>
        <w:t>ugar and gluten</w:t>
      </w:r>
      <w:r w:rsidR="00FE22AB">
        <w:rPr>
          <w:rFonts w:ascii="Arial" w:hAnsi="Arial" w:cs="Arial"/>
          <w:color w:val="000000" w:themeColor="text1"/>
          <w:sz w:val="24"/>
          <w:szCs w:val="24"/>
        </w:rPr>
        <w:t>-</w:t>
      </w:r>
      <w:r w:rsidRPr="00C23B16">
        <w:rPr>
          <w:rFonts w:ascii="Arial" w:hAnsi="Arial" w:cs="Arial"/>
          <w:color w:val="000000" w:themeColor="text1"/>
          <w:sz w:val="24"/>
          <w:szCs w:val="24"/>
        </w:rPr>
        <w:t xml:space="preserve">free alternatives should always be made available. </w:t>
      </w:r>
      <w:r w:rsidR="007D44FA">
        <w:rPr>
          <w:rFonts w:ascii="Arial" w:hAnsi="Arial" w:cs="Arial"/>
          <w:color w:val="000000" w:themeColor="text1"/>
          <w:sz w:val="24"/>
          <w:szCs w:val="24"/>
        </w:rPr>
        <w:t>As</w:t>
      </w:r>
      <w:r>
        <w:rPr>
          <w:rFonts w:ascii="Arial" w:hAnsi="Arial" w:cs="Arial"/>
          <w:color w:val="000000" w:themeColor="text1"/>
          <w:sz w:val="24"/>
          <w:szCs w:val="24"/>
        </w:rPr>
        <w:t xml:space="preserve"> some conditions require </w:t>
      </w:r>
      <w:r w:rsidRPr="00C23B16">
        <w:rPr>
          <w:rFonts w:ascii="Arial" w:hAnsi="Arial" w:cs="Arial"/>
          <w:color w:val="000000" w:themeColor="text1"/>
          <w:sz w:val="24"/>
          <w:szCs w:val="24"/>
        </w:rPr>
        <w:t>high calori</w:t>
      </w:r>
      <w:r>
        <w:rPr>
          <w:rFonts w:ascii="Arial" w:hAnsi="Arial" w:cs="Arial"/>
          <w:color w:val="000000" w:themeColor="text1"/>
          <w:sz w:val="24"/>
          <w:szCs w:val="24"/>
        </w:rPr>
        <w:t>fic</w:t>
      </w:r>
      <w:r w:rsidRPr="00C23B16">
        <w:rPr>
          <w:rFonts w:ascii="Arial" w:hAnsi="Arial" w:cs="Arial"/>
          <w:color w:val="000000" w:themeColor="text1"/>
          <w:sz w:val="24"/>
          <w:szCs w:val="24"/>
        </w:rPr>
        <w:t xml:space="preserve"> intake</w:t>
      </w:r>
      <w:r>
        <w:rPr>
          <w:rFonts w:ascii="Arial" w:hAnsi="Arial" w:cs="Arial"/>
          <w:color w:val="000000" w:themeColor="text1"/>
          <w:sz w:val="24"/>
          <w:szCs w:val="24"/>
        </w:rPr>
        <w:t xml:space="preserve">, there should always be access to </w:t>
      </w:r>
      <w:r w:rsidRPr="00C23B16">
        <w:rPr>
          <w:rFonts w:ascii="Arial" w:hAnsi="Arial" w:cs="Arial"/>
          <w:color w:val="000000" w:themeColor="text1"/>
          <w:sz w:val="24"/>
          <w:szCs w:val="24"/>
        </w:rPr>
        <w:t>glucose-rich food and drinks</w:t>
      </w:r>
      <w:r>
        <w:rPr>
          <w:rFonts w:ascii="Arial" w:hAnsi="Arial" w:cs="Arial"/>
          <w:color w:val="000000" w:themeColor="text1"/>
          <w:sz w:val="24"/>
          <w:szCs w:val="24"/>
        </w:rPr>
        <w:t>.</w:t>
      </w:r>
      <w:r w:rsidRPr="00C23B16" w:rsidDel="00B21F6C">
        <w:rPr>
          <w:rFonts w:ascii="Arial" w:hAnsi="Arial" w:cs="Arial"/>
          <w:color w:val="000000" w:themeColor="text1"/>
          <w:sz w:val="24"/>
          <w:szCs w:val="24"/>
        </w:rPr>
        <w:t xml:space="preserve"> </w:t>
      </w:r>
    </w:p>
    <w:p w:rsidR="00EF4528" w:rsidRDefault="00EF4528" w:rsidP="00E90535">
      <w:pPr>
        <w:pStyle w:val="ListParagraph"/>
        <w:ind w:left="567"/>
        <w:rPr>
          <w:rFonts w:ascii="Arial" w:hAnsi="Arial" w:cs="Arial"/>
          <w:color w:val="000000" w:themeColor="text1"/>
          <w:sz w:val="24"/>
          <w:szCs w:val="24"/>
        </w:rPr>
      </w:pPr>
    </w:p>
    <w:p w:rsidR="00EF4528" w:rsidRDefault="00951EAD" w:rsidP="00E90535">
      <w:pPr>
        <w:pStyle w:val="ListParagraph"/>
        <w:ind w:left="567"/>
        <w:rPr>
          <w:rFonts w:ascii="Arial" w:hAnsi="Arial" w:cs="Arial"/>
          <w:color w:val="000000" w:themeColor="text1"/>
          <w:sz w:val="24"/>
          <w:szCs w:val="24"/>
        </w:rPr>
      </w:pPr>
      <w:r w:rsidRPr="00C23B16">
        <w:rPr>
          <w:rFonts w:ascii="Arial" w:hAnsi="Arial" w:cs="Arial"/>
          <w:color w:val="000000" w:themeColor="text1"/>
          <w:sz w:val="24"/>
          <w:szCs w:val="24"/>
        </w:rPr>
        <w:t xml:space="preserve">Food provided for trips must reflect the dietary and treatment needs of the learners taking part. Food provided for snacks in classroom settings should also take the dietary and treatment needs of these learners into account. While healthy school and ‘no sweets’ policies are recognised as important, learners with healthcare needs may need to be exempted from these policies. Learners needing to eat or drink as part of their </w:t>
      </w:r>
      <w:r>
        <w:rPr>
          <w:rFonts w:ascii="Arial" w:hAnsi="Arial" w:cs="Arial"/>
          <w:color w:val="000000" w:themeColor="text1"/>
          <w:sz w:val="24"/>
          <w:szCs w:val="24"/>
        </w:rPr>
        <w:t>condition should not be excluded from the classroom or</w:t>
      </w:r>
      <w:r w:rsidRPr="00C23B16">
        <w:rPr>
          <w:rFonts w:ascii="Arial" w:hAnsi="Arial" w:cs="Arial"/>
          <w:color w:val="000000" w:themeColor="text1"/>
          <w:sz w:val="24"/>
          <w:szCs w:val="24"/>
        </w:rPr>
        <w:t xml:space="preserve"> put in isolation.</w:t>
      </w:r>
    </w:p>
    <w:p w:rsidR="00951EAD" w:rsidRPr="00C23B16" w:rsidRDefault="00951EAD" w:rsidP="00E90535">
      <w:pPr>
        <w:pStyle w:val="ListParagraph"/>
        <w:ind w:left="567"/>
        <w:rPr>
          <w:rFonts w:ascii="Arial" w:hAnsi="Arial" w:cs="Arial"/>
          <w:color w:val="000000" w:themeColor="text1"/>
          <w:sz w:val="24"/>
          <w:szCs w:val="24"/>
        </w:rPr>
      </w:pPr>
      <w:r w:rsidRPr="00C23B16" w:rsidDel="00D10EF0">
        <w:rPr>
          <w:rFonts w:ascii="Arial" w:hAnsi="Arial" w:cs="Arial"/>
          <w:color w:val="000000" w:themeColor="text1"/>
          <w:sz w:val="24"/>
          <w:szCs w:val="24"/>
        </w:rPr>
        <w:t xml:space="preserve"> </w:t>
      </w:r>
    </w:p>
    <w:p w:rsidR="00951EAD" w:rsidRPr="00C23B16" w:rsidRDefault="00951EAD" w:rsidP="001C2A5E">
      <w:pPr>
        <w:pStyle w:val="ListParagraph"/>
        <w:numPr>
          <w:ilvl w:val="0"/>
          <w:numId w:val="3"/>
        </w:numPr>
        <w:spacing w:after="60"/>
        <w:ind w:left="567" w:hanging="567"/>
        <w:contextualSpacing w:val="0"/>
        <w:rPr>
          <w:rFonts w:ascii="Arial" w:hAnsi="Arial" w:cs="Arial"/>
          <w:b/>
          <w:color w:val="000000" w:themeColor="text1"/>
          <w:sz w:val="24"/>
          <w:szCs w:val="24"/>
        </w:rPr>
      </w:pPr>
      <w:r w:rsidRPr="00C23B16">
        <w:rPr>
          <w:rFonts w:ascii="Arial" w:hAnsi="Arial" w:cs="Arial"/>
          <w:b/>
          <w:color w:val="000000" w:themeColor="text1"/>
          <w:sz w:val="24"/>
          <w:szCs w:val="24"/>
        </w:rPr>
        <w:t xml:space="preserve">Risk </w:t>
      </w:r>
      <w:r>
        <w:rPr>
          <w:rFonts w:ascii="Arial" w:hAnsi="Arial" w:cs="Arial"/>
          <w:b/>
          <w:color w:val="000000" w:themeColor="text1"/>
          <w:sz w:val="24"/>
          <w:szCs w:val="24"/>
        </w:rPr>
        <w:t>a</w:t>
      </w:r>
      <w:r w:rsidRPr="00C23B16">
        <w:rPr>
          <w:rFonts w:ascii="Arial" w:hAnsi="Arial" w:cs="Arial"/>
          <w:b/>
          <w:color w:val="000000" w:themeColor="text1"/>
          <w:sz w:val="24"/>
          <w:szCs w:val="24"/>
        </w:rPr>
        <w:t>ssessments</w:t>
      </w:r>
    </w:p>
    <w:p w:rsidR="00951EAD" w:rsidRPr="00C23B16" w:rsidRDefault="00951EAD" w:rsidP="00E90535">
      <w:pPr>
        <w:pStyle w:val="ListParagraph"/>
        <w:ind w:left="567"/>
        <w:rPr>
          <w:rFonts w:ascii="Arial" w:hAnsi="Arial" w:cs="Arial"/>
          <w:color w:val="000000" w:themeColor="text1"/>
          <w:sz w:val="24"/>
          <w:szCs w:val="24"/>
        </w:rPr>
      </w:pPr>
      <w:r w:rsidRPr="00C23B16">
        <w:rPr>
          <w:rFonts w:ascii="Arial" w:hAnsi="Arial" w:cs="Arial"/>
          <w:color w:val="000000" w:themeColor="text1"/>
          <w:sz w:val="24"/>
          <w:szCs w:val="24"/>
        </w:rPr>
        <w:t xml:space="preserve">Staff should be clear when a risk assessment is required and be aware of the risk assessment systems in place. They should start from the premise of inclusion and have built into them a process of seeking adjustments or alternative activities rather than separate provision. </w:t>
      </w:r>
    </w:p>
    <w:p w:rsidR="00EF4528" w:rsidRDefault="00EF4528" w:rsidP="00E90535">
      <w:pPr>
        <w:pStyle w:val="ListParagraph"/>
        <w:ind w:left="567"/>
        <w:rPr>
          <w:rFonts w:ascii="Arial" w:hAnsi="Arial" w:cs="Arial"/>
          <w:color w:val="000000" w:themeColor="text1"/>
          <w:sz w:val="24"/>
          <w:szCs w:val="24"/>
        </w:rPr>
      </w:pPr>
    </w:p>
    <w:p w:rsidR="00EF4528" w:rsidRDefault="00951EAD" w:rsidP="00E90535">
      <w:pPr>
        <w:pStyle w:val="ListParagraph"/>
        <w:ind w:left="567"/>
        <w:rPr>
          <w:rFonts w:ascii="Arial" w:hAnsi="Arial" w:cs="Arial"/>
          <w:color w:val="000000" w:themeColor="text1"/>
          <w:sz w:val="24"/>
          <w:szCs w:val="24"/>
        </w:rPr>
      </w:pPr>
      <w:r w:rsidRPr="00C23B16">
        <w:rPr>
          <w:rFonts w:ascii="Arial" w:hAnsi="Arial" w:cs="Arial"/>
          <w:color w:val="000000" w:themeColor="text1"/>
          <w:sz w:val="24"/>
          <w:szCs w:val="24"/>
        </w:rPr>
        <w:t>In addition, there are duties under the Equality Act 2010 to prepare and implement accessibility strategies and plans</w:t>
      </w:r>
      <w:r w:rsidRPr="00C23B16">
        <w:rPr>
          <w:rStyle w:val="FootnoteReference"/>
          <w:rFonts w:ascii="Arial" w:hAnsi="Arial" w:cs="Arial"/>
          <w:color w:val="000000" w:themeColor="text1"/>
          <w:sz w:val="24"/>
          <w:szCs w:val="24"/>
        </w:rPr>
        <w:footnoteReference w:id="16"/>
      </w:r>
      <w:r w:rsidRPr="00C23B16">
        <w:rPr>
          <w:rFonts w:ascii="Arial" w:hAnsi="Arial" w:cs="Arial"/>
          <w:color w:val="000000" w:themeColor="text1"/>
          <w:sz w:val="24"/>
          <w:szCs w:val="24"/>
        </w:rPr>
        <w:t xml:space="preserve">. These strategies and plans deal with matters related to increasing participation by disabled learners. They are described in more detail in </w:t>
      </w:r>
      <w:r w:rsidR="00625ADA">
        <w:rPr>
          <w:rFonts w:ascii="Arial" w:hAnsi="Arial" w:cs="Arial"/>
          <w:color w:val="000000" w:themeColor="text1"/>
          <w:sz w:val="24"/>
          <w:szCs w:val="24"/>
        </w:rPr>
        <w:t>‘</w:t>
      </w:r>
      <w:r w:rsidRPr="00C23B16">
        <w:rPr>
          <w:rFonts w:ascii="Arial" w:hAnsi="Arial" w:cs="Arial"/>
          <w:color w:val="000000" w:themeColor="text1"/>
          <w:sz w:val="24"/>
          <w:szCs w:val="24"/>
        </w:rPr>
        <w:t>Annex 1</w:t>
      </w:r>
      <w:r w:rsidR="002029DE">
        <w:rPr>
          <w:rFonts w:ascii="Arial" w:hAnsi="Arial" w:cs="Arial"/>
          <w:color w:val="000000" w:themeColor="text1"/>
          <w:sz w:val="24"/>
          <w:szCs w:val="24"/>
        </w:rPr>
        <w:t>: Outline of legal framework</w:t>
      </w:r>
      <w:r w:rsidR="007D44FA">
        <w:rPr>
          <w:rFonts w:ascii="Arial" w:hAnsi="Arial" w:cs="Arial"/>
          <w:color w:val="000000" w:themeColor="text1"/>
          <w:sz w:val="24"/>
          <w:szCs w:val="24"/>
        </w:rPr>
        <w:t>’</w:t>
      </w:r>
      <w:r w:rsidR="002029DE">
        <w:rPr>
          <w:rFonts w:ascii="Arial" w:hAnsi="Arial" w:cs="Arial"/>
          <w:color w:val="000000" w:themeColor="text1"/>
          <w:sz w:val="24"/>
          <w:szCs w:val="24"/>
        </w:rPr>
        <w:t xml:space="preserve"> on page </w:t>
      </w:r>
      <w:r w:rsidR="0015272E">
        <w:rPr>
          <w:rFonts w:ascii="Arial" w:hAnsi="Arial" w:cs="Arial"/>
          <w:color w:val="000000" w:themeColor="text1"/>
          <w:sz w:val="24"/>
          <w:szCs w:val="24"/>
        </w:rPr>
        <w:t>28</w:t>
      </w:r>
      <w:r w:rsidR="0015272E" w:rsidRPr="00C23B16">
        <w:rPr>
          <w:rFonts w:ascii="Arial" w:hAnsi="Arial" w:cs="Arial"/>
          <w:color w:val="000000" w:themeColor="text1"/>
          <w:sz w:val="24"/>
          <w:szCs w:val="24"/>
        </w:rPr>
        <w:t>.</w:t>
      </w:r>
    </w:p>
    <w:p w:rsidR="00951EAD" w:rsidRDefault="00951EAD" w:rsidP="002517B9">
      <w:pPr>
        <w:pStyle w:val="ListParagraph"/>
        <w:spacing w:after="0" w:line="240" w:lineRule="auto"/>
        <w:ind w:left="567"/>
        <w:rPr>
          <w:rFonts w:ascii="Arial" w:hAnsi="Arial" w:cs="Arial"/>
          <w:color w:val="000000" w:themeColor="text1"/>
          <w:sz w:val="24"/>
          <w:szCs w:val="24"/>
        </w:rPr>
      </w:pPr>
    </w:p>
    <w:p w:rsidR="00951EAD" w:rsidRPr="00C23B16" w:rsidRDefault="00951EAD" w:rsidP="002517B9">
      <w:pPr>
        <w:pStyle w:val="Heading2"/>
        <w:numPr>
          <w:ilvl w:val="1"/>
          <w:numId w:val="15"/>
        </w:numPr>
        <w:spacing w:line="240" w:lineRule="auto"/>
        <w:ind w:left="567" w:hanging="567"/>
      </w:pPr>
      <w:bookmarkStart w:id="169" w:name="_Toc426729834"/>
      <w:bookmarkStart w:id="170" w:name="_Toc440373477"/>
      <w:bookmarkStart w:id="171" w:name="_Toc457845459"/>
      <w:bookmarkStart w:id="172" w:name="_Toc457845706"/>
      <w:bookmarkStart w:id="173" w:name="_Toc476002799"/>
      <w:r w:rsidRPr="00C23B16">
        <w:t>Sharing information</w:t>
      </w:r>
      <w:bookmarkEnd w:id="169"/>
      <w:bookmarkEnd w:id="170"/>
      <w:bookmarkEnd w:id="171"/>
      <w:bookmarkEnd w:id="172"/>
      <w:bookmarkEnd w:id="173"/>
    </w:p>
    <w:p w:rsidR="00E90535" w:rsidRDefault="00E90535" w:rsidP="00E90535">
      <w:pPr>
        <w:pStyle w:val="ListParagraph"/>
        <w:ind w:left="0"/>
        <w:rPr>
          <w:rFonts w:ascii="Arial" w:hAnsi="Arial" w:cs="Arial"/>
          <w:color w:val="000000" w:themeColor="text1"/>
          <w:sz w:val="24"/>
          <w:szCs w:val="24"/>
        </w:rPr>
      </w:pPr>
    </w:p>
    <w:p w:rsidR="00625ADA" w:rsidRDefault="00951EAD" w:rsidP="002517B9">
      <w:pPr>
        <w:pStyle w:val="ListParagraph"/>
        <w:spacing w:after="0" w:line="240" w:lineRule="auto"/>
        <w:ind w:left="0"/>
        <w:rPr>
          <w:rFonts w:ascii="Arial" w:hAnsi="Arial" w:cs="Arial"/>
          <w:color w:val="000000" w:themeColor="text1"/>
          <w:sz w:val="24"/>
          <w:szCs w:val="24"/>
        </w:rPr>
      </w:pPr>
      <w:r w:rsidRPr="00C23B16">
        <w:rPr>
          <w:rFonts w:ascii="Arial" w:hAnsi="Arial" w:cs="Arial"/>
          <w:color w:val="000000" w:themeColor="text1"/>
          <w:sz w:val="24"/>
          <w:szCs w:val="24"/>
        </w:rPr>
        <w:t>Governing bodies should ensure healthcare needs arrangements</w:t>
      </w:r>
      <w:r>
        <w:rPr>
          <w:rFonts w:ascii="Arial" w:hAnsi="Arial" w:cs="Arial"/>
          <w:color w:val="000000" w:themeColor="text1"/>
          <w:sz w:val="24"/>
          <w:szCs w:val="24"/>
        </w:rPr>
        <w:t>,</w:t>
      </w:r>
      <w:r w:rsidRPr="00C23B16">
        <w:rPr>
          <w:rFonts w:ascii="Arial" w:hAnsi="Arial" w:cs="Arial"/>
          <w:color w:val="000000" w:themeColor="text1"/>
          <w:sz w:val="24"/>
          <w:szCs w:val="24"/>
        </w:rPr>
        <w:t xml:space="preserve"> both wider </w:t>
      </w:r>
      <w:r>
        <w:rPr>
          <w:rFonts w:ascii="Arial" w:hAnsi="Arial" w:cs="Arial"/>
          <w:color w:val="000000" w:themeColor="text1"/>
          <w:sz w:val="24"/>
          <w:szCs w:val="24"/>
        </w:rPr>
        <w:t>education settings</w:t>
      </w:r>
      <w:r w:rsidR="0015272E">
        <w:rPr>
          <w:rFonts w:ascii="Arial" w:hAnsi="Arial" w:cs="Arial"/>
          <w:color w:val="000000" w:themeColor="text1"/>
          <w:sz w:val="24"/>
          <w:szCs w:val="24"/>
        </w:rPr>
        <w:t>’</w:t>
      </w:r>
      <w:r w:rsidRPr="00C23B16">
        <w:rPr>
          <w:rFonts w:ascii="Arial" w:hAnsi="Arial" w:cs="Arial"/>
          <w:color w:val="000000" w:themeColor="text1"/>
          <w:sz w:val="24"/>
          <w:szCs w:val="24"/>
        </w:rPr>
        <w:t xml:space="preserve"> policies and </w:t>
      </w:r>
      <w:r w:rsidR="0042093D">
        <w:rPr>
          <w:rFonts w:ascii="Arial" w:hAnsi="Arial" w:cs="Arial"/>
          <w:color w:val="000000" w:themeColor="text1"/>
          <w:sz w:val="24"/>
          <w:szCs w:val="24"/>
        </w:rPr>
        <w:t>IHP</w:t>
      </w:r>
      <w:r w:rsidRPr="00C23B16">
        <w:rPr>
          <w:rFonts w:ascii="Arial" w:hAnsi="Arial" w:cs="Arial"/>
          <w:color w:val="000000" w:themeColor="text1"/>
          <w:sz w:val="24"/>
          <w:szCs w:val="24"/>
        </w:rPr>
        <w:t>s</w:t>
      </w:r>
      <w:r>
        <w:rPr>
          <w:rFonts w:ascii="Arial" w:hAnsi="Arial" w:cs="Arial"/>
          <w:color w:val="000000" w:themeColor="text1"/>
          <w:sz w:val="24"/>
          <w:szCs w:val="24"/>
        </w:rPr>
        <w:t>,</w:t>
      </w:r>
      <w:r w:rsidRPr="00C23B16">
        <w:rPr>
          <w:rFonts w:ascii="Arial" w:hAnsi="Arial" w:cs="Arial"/>
          <w:color w:val="000000" w:themeColor="text1"/>
          <w:sz w:val="24"/>
          <w:szCs w:val="24"/>
        </w:rPr>
        <w:t xml:space="preserve"> are supported by clear communication</w:t>
      </w:r>
      <w:r>
        <w:rPr>
          <w:rFonts w:ascii="Arial" w:hAnsi="Arial" w:cs="Arial"/>
          <w:color w:val="000000" w:themeColor="text1"/>
          <w:sz w:val="24"/>
          <w:szCs w:val="24"/>
        </w:rPr>
        <w:t xml:space="preserve"> with</w:t>
      </w:r>
      <w:r w:rsidRPr="00C23B16">
        <w:rPr>
          <w:rFonts w:ascii="Arial" w:hAnsi="Arial" w:cs="Arial"/>
          <w:color w:val="000000" w:themeColor="text1"/>
          <w:sz w:val="24"/>
          <w:szCs w:val="24"/>
        </w:rPr>
        <w:t xml:space="preserve"> staff, parents and other key stakeholders to ensure full implementation.</w:t>
      </w:r>
      <w:r>
        <w:rPr>
          <w:rFonts w:ascii="Arial" w:hAnsi="Arial" w:cs="Arial"/>
          <w:color w:val="000000" w:themeColor="text1"/>
          <w:sz w:val="24"/>
          <w:szCs w:val="24"/>
        </w:rPr>
        <w:t xml:space="preserve"> </w:t>
      </w:r>
      <w:r w:rsidRPr="00C23B16">
        <w:rPr>
          <w:rFonts w:ascii="Arial" w:hAnsi="Arial" w:cs="Arial"/>
          <w:color w:val="000000" w:themeColor="text1"/>
          <w:sz w:val="24"/>
          <w:szCs w:val="24"/>
        </w:rPr>
        <w:t>It is essential that all information is kept up to date. All information</w:t>
      </w:r>
      <w:r w:rsidR="00625ADA">
        <w:rPr>
          <w:rFonts w:ascii="Arial" w:hAnsi="Arial" w:cs="Arial"/>
          <w:color w:val="000000" w:themeColor="text1"/>
          <w:sz w:val="24"/>
          <w:szCs w:val="24"/>
        </w:rPr>
        <w:t>-</w:t>
      </w:r>
      <w:r w:rsidRPr="00C23B16">
        <w:rPr>
          <w:rFonts w:ascii="Arial" w:hAnsi="Arial" w:cs="Arial"/>
          <w:color w:val="000000" w:themeColor="text1"/>
          <w:sz w:val="24"/>
          <w:szCs w:val="24"/>
        </w:rPr>
        <w:t xml:space="preserve">sharing techniques such as </w:t>
      </w:r>
      <w:r>
        <w:rPr>
          <w:rFonts w:ascii="Arial" w:hAnsi="Arial" w:cs="Arial"/>
          <w:color w:val="000000" w:themeColor="text1"/>
          <w:sz w:val="24"/>
          <w:szCs w:val="24"/>
        </w:rPr>
        <w:t xml:space="preserve">staff </w:t>
      </w:r>
      <w:r w:rsidRPr="00C23B16">
        <w:rPr>
          <w:rFonts w:ascii="Arial" w:hAnsi="Arial" w:cs="Arial"/>
          <w:color w:val="000000" w:themeColor="text1"/>
          <w:sz w:val="24"/>
          <w:szCs w:val="24"/>
        </w:rPr>
        <w:t>noticeboards and school intranets must be agreed</w:t>
      </w:r>
      <w:r>
        <w:rPr>
          <w:rFonts w:ascii="Arial" w:hAnsi="Arial" w:cs="Arial"/>
          <w:color w:val="000000" w:themeColor="text1"/>
          <w:sz w:val="24"/>
          <w:szCs w:val="24"/>
        </w:rPr>
        <w:t xml:space="preserve"> by the learner and parent</w:t>
      </w:r>
      <w:r w:rsidRPr="00C23B16">
        <w:rPr>
          <w:rFonts w:ascii="Arial" w:hAnsi="Arial" w:cs="Arial"/>
          <w:color w:val="000000" w:themeColor="text1"/>
          <w:sz w:val="24"/>
          <w:szCs w:val="24"/>
        </w:rPr>
        <w:t xml:space="preserve"> in advance of being used</w:t>
      </w:r>
      <w:r w:rsidR="007D44FA">
        <w:rPr>
          <w:rFonts w:ascii="Arial" w:hAnsi="Arial" w:cs="Arial"/>
          <w:color w:val="000000" w:themeColor="text1"/>
          <w:sz w:val="24"/>
          <w:szCs w:val="24"/>
        </w:rPr>
        <w:t>,</w:t>
      </w:r>
      <w:r>
        <w:rPr>
          <w:rFonts w:ascii="Arial" w:hAnsi="Arial" w:cs="Arial"/>
          <w:color w:val="000000" w:themeColor="text1"/>
          <w:sz w:val="24"/>
          <w:szCs w:val="24"/>
        </w:rPr>
        <w:t xml:space="preserve"> to protect confidentiality.</w:t>
      </w:r>
    </w:p>
    <w:p w:rsidR="00951EAD" w:rsidRPr="00C23B16" w:rsidRDefault="00951EAD" w:rsidP="002517B9">
      <w:pPr>
        <w:pStyle w:val="ListParagraph"/>
        <w:spacing w:after="0" w:line="240" w:lineRule="auto"/>
        <w:ind w:left="0"/>
        <w:rPr>
          <w:rFonts w:ascii="Arial" w:hAnsi="Arial" w:cs="Arial"/>
          <w:color w:val="000000" w:themeColor="text1"/>
          <w:sz w:val="24"/>
          <w:szCs w:val="24"/>
        </w:rPr>
      </w:pPr>
    </w:p>
    <w:p w:rsidR="00951EAD" w:rsidRDefault="00951EAD" w:rsidP="002517B9">
      <w:pPr>
        <w:spacing w:after="0" w:line="240" w:lineRule="auto"/>
        <w:rPr>
          <w:rFonts w:ascii="Arial" w:hAnsi="Arial" w:cs="Arial"/>
          <w:color w:val="000000" w:themeColor="text1"/>
          <w:sz w:val="24"/>
          <w:szCs w:val="24"/>
        </w:rPr>
      </w:pPr>
      <w:r w:rsidRPr="001C2A5E">
        <w:rPr>
          <w:rFonts w:ascii="Arial" w:hAnsi="Arial" w:cs="Arial"/>
          <w:b/>
          <w:color w:val="000000" w:themeColor="text1"/>
          <w:sz w:val="24"/>
          <w:szCs w:val="24"/>
        </w:rPr>
        <w:t>Teachers, supply teachers and support staff (this may include catering staff and relevant contractors)</w:t>
      </w:r>
      <w:r w:rsidRPr="001C2A5E">
        <w:rPr>
          <w:rFonts w:ascii="Arial" w:hAnsi="Arial" w:cs="Arial"/>
          <w:color w:val="000000" w:themeColor="text1"/>
          <w:sz w:val="24"/>
          <w:szCs w:val="24"/>
        </w:rPr>
        <w:t xml:space="preserve"> should have access to the relevant information, particularly if there is a possibility of an emergency situation arising. How this is done will depend on the type and size of the setting and could include:</w:t>
      </w:r>
    </w:p>
    <w:p w:rsidR="0083160B" w:rsidRPr="001C2A5E" w:rsidRDefault="0083160B" w:rsidP="0015272E">
      <w:pPr>
        <w:spacing w:after="0" w:line="240" w:lineRule="auto"/>
        <w:ind w:left="567" w:hanging="567"/>
        <w:rPr>
          <w:rFonts w:ascii="Arial" w:hAnsi="Arial" w:cs="Arial"/>
          <w:color w:val="000000" w:themeColor="text1"/>
          <w:sz w:val="24"/>
          <w:szCs w:val="24"/>
        </w:rPr>
      </w:pPr>
    </w:p>
    <w:p w:rsidR="0015272E" w:rsidRDefault="00625ADA" w:rsidP="00674532">
      <w:pPr>
        <w:pStyle w:val="ListParagraph"/>
        <w:numPr>
          <w:ilvl w:val="1"/>
          <w:numId w:val="28"/>
        </w:numPr>
        <w:spacing w:after="0" w:line="240" w:lineRule="auto"/>
        <w:ind w:left="567" w:hanging="567"/>
        <w:rPr>
          <w:rFonts w:ascii="Arial" w:hAnsi="Arial" w:cs="Arial"/>
          <w:color w:val="000000" w:themeColor="text1"/>
          <w:sz w:val="24"/>
          <w:szCs w:val="24"/>
        </w:rPr>
      </w:pPr>
      <w:r>
        <w:rPr>
          <w:rFonts w:ascii="Arial" w:hAnsi="Arial" w:cs="Arial"/>
          <w:color w:val="000000" w:themeColor="text1"/>
          <w:sz w:val="24"/>
          <w:szCs w:val="24"/>
        </w:rPr>
        <w:t>w</w:t>
      </w:r>
      <w:r w:rsidR="00951EAD" w:rsidRPr="00C23B16">
        <w:rPr>
          <w:rFonts w:ascii="Arial" w:hAnsi="Arial" w:cs="Arial"/>
          <w:color w:val="000000" w:themeColor="text1"/>
          <w:sz w:val="24"/>
          <w:szCs w:val="24"/>
        </w:rPr>
        <w:t>here suitable, and following appropriate consent, a noticeboard in a staff room used to display information on high</w:t>
      </w:r>
      <w:r>
        <w:rPr>
          <w:rFonts w:ascii="Arial" w:hAnsi="Arial" w:cs="Arial"/>
          <w:color w:val="000000" w:themeColor="text1"/>
          <w:sz w:val="24"/>
          <w:szCs w:val="24"/>
        </w:rPr>
        <w:t>-</w:t>
      </w:r>
      <w:r w:rsidR="00951EAD" w:rsidRPr="00C23B16">
        <w:rPr>
          <w:rFonts w:ascii="Arial" w:hAnsi="Arial" w:cs="Arial"/>
          <w:color w:val="000000" w:themeColor="text1"/>
          <w:sz w:val="24"/>
          <w:szCs w:val="24"/>
        </w:rPr>
        <w:t xml:space="preserve">risk health needs, first aiders and certificates, emergency procedures, etc. It should be noted that not all staff use their staff </w:t>
      </w:r>
    </w:p>
    <w:p w:rsidR="00951EAD" w:rsidRPr="00C23B16" w:rsidRDefault="00951EAD" w:rsidP="002517B9">
      <w:pPr>
        <w:pStyle w:val="ListParagraph"/>
        <w:spacing w:after="0" w:line="240" w:lineRule="auto"/>
        <w:ind w:left="567"/>
        <w:rPr>
          <w:rFonts w:ascii="Arial" w:hAnsi="Arial" w:cs="Arial"/>
          <w:color w:val="000000" w:themeColor="text1"/>
          <w:sz w:val="24"/>
          <w:szCs w:val="24"/>
        </w:rPr>
      </w:pPr>
      <w:r w:rsidRPr="00C23B16">
        <w:rPr>
          <w:rFonts w:ascii="Arial" w:hAnsi="Arial" w:cs="Arial"/>
          <w:color w:val="000000" w:themeColor="text1"/>
          <w:sz w:val="24"/>
          <w:szCs w:val="24"/>
        </w:rPr>
        <w:t xml:space="preserve">room, </w:t>
      </w:r>
      <w:r w:rsidR="00625ADA">
        <w:rPr>
          <w:rFonts w:ascii="Arial" w:hAnsi="Arial" w:cs="Arial"/>
          <w:color w:val="000000" w:themeColor="text1"/>
          <w:sz w:val="24"/>
          <w:szCs w:val="24"/>
        </w:rPr>
        <w:t xml:space="preserve">that </w:t>
      </w:r>
      <w:r w:rsidRPr="00C23B16">
        <w:rPr>
          <w:rFonts w:ascii="Arial" w:hAnsi="Arial" w:cs="Arial"/>
          <w:color w:val="000000" w:themeColor="text1"/>
          <w:sz w:val="24"/>
          <w:szCs w:val="24"/>
        </w:rPr>
        <w:t>the size of some educational settings could make this form of information</w:t>
      </w:r>
      <w:r w:rsidR="00625ADA">
        <w:rPr>
          <w:rFonts w:ascii="Arial" w:hAnsi="Arial" w:cs="Arial"/>
          <w:color w:val="000000" w:themeColor="text1"/>
          <w:sz w:val="24"/>
          <w:szCs w:val="24"/>
        </w:rPr>
        <w:t>-</w:t>
      </w:r>
      <w:r w:rsidRPr="00C23B16">
        <w:rPr>
          <w:rFonts w:ascii="Arial" w:hAnsi="Arial" w:cs="Arial"/>
          <w:color w:val="000000" w:themeColor="text1"/>
          <w:sz w:val="24"/>
          <w:szCs w:val="24"/>
        </w:rPr>
        <w:t xml:space="preserve">sharing impractical, and </w:t>
      </w:r>
      <w:r w:rsidR="00625ADA">
        <w:rPr>
          <w:rFonts w:ascii="Arial" w:hAnsi="Arial" w:cs="Arial"/>
          <w:color w:val="000000" w:themeColor="text1"/>
          <w:sz w:val="24"/>
          <w:szCs w:val="24"/>
        </w:rPr>
        <w:t xml:space="preserve">that </w:t>
      </w:r>
      <w:r w:rsidRPr="00C23B16">
        <w:rPr>
          <w:rFonts w:ascii="Arial" w:hAnsi="Arial" w:cs="Arial"/>
          <w:color w:val="000000" w:themeColor="text1"/>
          <w:sz w:val="24"/>
          <w:szCs w:val="24"/>
        </w:rPr>
        <w:t>at all times the learner’s right to privacy must be taken into account</w:t>
      </w:r>
    </w:p>
    <w:p w:rsidR="00951EAD" w:rsidRDefault="00625ADA" w:rsidP="0015272E">
      <w:pPr>
        <w:pStyle w:val="ListParagraph"/>
        <w:numPr>
          <w:ilvl w:val="1"/>
          <w:numId w:val="28"/>
        </w:numPr>
        <w:spacing w:after="0" w:line="240" w:lineRule="auto"/>
        <w:ind w:left="567" w:hanging="567"/>
        <w:rPr>
          <w:rFonts w:ascii="Arial" w:hAnsi="Arial" w:cs="Arial"/>
          <w:color w:val="000000" w:themeColor="text1"/>
          <w:sz w:val="24"/>
          <w:szCs w:val="24"/>
        </w:rPr>
      </w:pPr>
      <w:r>
        <w:rPr>
          <w:rFonts w:ascii="Arial" w:hAnsi="Arial" w:cs="Arial"/>
          <w:color w:val="000000" w:themeColor="text1"/>
          <w:sz w:val="24"/>
          <w:szCs w:val="24"/>
        </w:rPr>
        <w:t>t</w:t>
      </w:r>
      <w:r w:rsidR="00951EAD" w:rsidRPr="00C23B16">
        <w:rPr>
          <w:rFonts w:ascii="Arial" w:hAnsi="Arial" w:cs="Arial"/>
          <w:color w:val="000000" w:themeColor="text1"/>
          <w:sz w:val="24"/>
          <w:szCs w:val="24"/>
        </w:rPr>
        <w:t>he education setting’s secure intranet area and staff meetings be</w:t>
      </w:r>
      <w:r>
        <w:rPr>
          <w:rFonts w:ascii="Arial" w:hAnsi="Arial" w:cs="Arial"/>
          <w:color w:val="000000" w:themeColor="text1"/>
          <w:sz w:val="24"/>
          <w:szCs w:val="24"/>
        </w:rPr>
        <w:t>ing</w:t>
      </w:r>
      <w:r w:rsidR="00951EAD" w:rsidRPr="00C23B16">
        <w:rPr>
          <w:rFonts w:ascii="Arial" w:hAnsi="Arial" w:cs="Arial"/>
          <w:color w:val="000000" w:themeColor="text1"/>
          <w:sz w:val="24"/>
          <w:szCs w:val="24"/>
        </w:rPr>
        <w:t xml:space="preserve"> utilised to help ensure staff are aware of the healthcare needs of learners they have or may have contact with.</w:t>
      </w:r>
    </w:p>
    <w:p w:rsidR="00951EAD" w:rsidRPr="00E11B07" w:rsidRDefault="00951EAD" w:rsidP="00674532">
      <w:pPr>
        <w:spacing w:after="0" w:line="240" w:lineRule="auto"/>
        <w:ind w:left="567" w:hanging="567"/>
        <w:rPr>
          <w:rFonts w:ascii="Arial" w:hAnsi="Arial" w:cs="Arial"/>
          <w:color w:val="000000" w:themeColor="text1"/>
          <w:sz w:val="24"/>
          <w:szCs w:val="24"/>
        </w:rPr>
      </w:pPr>
    </w:p>
    <w:p w:rsidR="00951EAD" w:rsidRDefault="00951EAD">
      <w:pPr>
        <w:spacing w:after="0" w:line="240" w:lineRule="auto"/>
        <w:rPr>
          <w:rFonts w:ascii="Arial" w:hAnsi="Arial" w:cs="Arial"/>
          <w:color w:val="000000" w:themeColor="text1"/>
          <w:sz w:val="24"/>
          <w:szCs w:val="24"/>
        </w:rPr>
      </w:pPr>
      <w:r w:rsidRPr="001C2A5E">
        <w:rPr>
          <w:rFonts w:ascii="Arial" w:hAnsi="Arial" w:cs="Arial"/>
          <w:b/>
          <w:color w:val="000000" w:themeColor="text1"/>
          <w:sz w:val="24"/>
          <w:szCs w:val="24"/>
        </w:rPr>
        <w:t>Parents and learners</w:t>
      </w:r>
      <w:r w:rsidRPr="001C2A5E">
        <w:rPr>
          <w:rFonts w:ascii="Arial" w:hAnsi="Arial" w:cs="Arial"/>
          <w:color w:val="000000" w:themeColor="text1"/>
          <w:sz w:val="24"/>
          <w:szCs w:val="24"/>
        </w:rPr>
        <w:t xml:space="preserve"> should be active partners, and to achieve this the education setting should make parents fully aware of the care their children receive. Parents and learners should also be made aware of their own rights and responsibilities. To help achieve this the education setting should:</w:t>
      </w:r>
    </w:p>
    <w:p w:rsidR="009F0195" w:rsidRPr="001C2A5E" w:rsidRDefault="009F0195" w:rsidP="002517B9">
      <w:pPr>
        <w:spacing w:after="0" w:line="240" w:lineRule="auto"/>
        <w:ind w:left="567" w:hanging="567"/>
        <w:rPr>
          <w:rFonts w:ascii="Arial" w:hAnsi="Arial" w:cs="Arial"/>
          <w:color w:val="000000" w:themeColor="text1"/>
          <w:sz w:val="24"/>
          <w:szCs w:val="24"/>
        </w:rPr>
      </w:pPr>
    </w:p>
    <w:p w:rsidR="00951EAD" w:rsidRDefault="00951EAD" w:rsidP="002517B9">
      <w:pPr>
        <w:pStyle w:val="ListParagraph"/>
        <w:numPr>
          <w:ilvl w:val="1"/>
          <w:numId w:val="28"/>
        </w:numPr>
        <w:spacing w:after="0" w:line="240" w:lineRule="auto"/>
        <w:ind w:left="567" w:hanging="567"/>
        <w:rPr>
          <w:rFonts w:ascii="Arial" w:hAnsi="Arial" w:cs="Arial"/>
          <w:color w:val="000000" w:themeColor="text1"/>
          <w:sz w:val="24"/>
          <w:szCs w:val="24"/>
        </w:rPr>
      </w:pPr>
      <w:r>
        <w:rPr>
          <w:rFonts w:ascii="Arial" w:hAnsi="Arial" w:cs="Arial"/>
          <w:color w:val="000000" w:themeColor="text1"/>
          <w:sz w:val="24"/>
          <w:szCs w:val="24"/>
        </w:rPr>
        <w:t>m</w:t>
      </w:r>
      <w:r w:rsidRPr="00C23B16">
        <w:rPr>
          <w:rFonts w:ascii="Arial" w:hAnsi="Arial" w:cs="Arial"/>
          <w:color w:val="000000" w:themeColor="text1"/>
          <w:sz w:val="24"/>
          <w:szCs w:val="24"/>
        </w:rPr>
        <w:t>ake healthcare needs policies easily available and accessible</w:t>
      </w:r>
      <w:r>
        <w:rPr>
          <w:rFonts w:ascii="Arial" w:hAnsi="Arial" w:cs="Arial"/>
          <w:color w:val="000000" w:themeColor="text1"/>
          <w:sz w:val="24"/>
          <w:szCs w:val="24"/>
        </w:rPr>
        <w:t>,</w:t>
      </w:r>
      <w:r w:rsidRPr="00C23B16">
        <w:rPr>
          <w:rFonts w:ascii="Arial" w:hAnsi="Arial" w:cs="Arial"/>
          <w:color w:val="000000" w:themeColor="text1"/>
          <w:sz w:val="24"/>
          <w:szCs w:val="24"/>
        </w:rPr>
        <w:t xml:space="preserve"> online and in hard copy </w:t>
      </w:r>
    </w:p>
    <w:p w:rsidR="00951EAD" w:rsidRPr="00C23B16" w:rsidRDefault="00951EAD" w:rsidP="002517B9">
      <w:pPr>
        <w:pStyle w:val="ListParagraph"/>
        <w:numPr>
          <w:ilvl w:val="1"/>
          <w:numId w:val="28"/>
        </w:numPr>
        <w:spacing w:after="0" w:line="240" w:lineRule="auto"/>
        <w:ind w:left="567" w:hanging="567"/>
        <w:rPr>
          <w:rFonts w:ascii="Arial" w:hAnsi="Arial" w:cs="Arial"/>
          <w:color w:val="000000" w:themeColor="text1"/>
          <w:sz w:val="24"/>
          <w:szCs w:val="24"/>
        </w:rPr>
      </w:pPr>
      <w:r>
        <w:rPr>
          <w:rFonts w:ascii="Arial" w:hAnsi="Arial" w:cs="Arial"/>
          <w:color w:val="000000" w:themeColor="text1"/>
          <w:sz w:val="24"/>
          <w:szCs w:val="24"/>
        </w:rPr>
        <w:t>provide</w:t>
      </w:r>
      <w:r w:rsidRPr="00C23B16">
        <w:rPr>
          <w:rFonts w:ascii="Arial" w:hAnsi="Arial" w:cs="Arial"/>
          <w:color w:val="000000" w:themeColor="text1"/>
          <w:sz w:val="24"/>
          <w:szCs w:val="24"/>
        </w:rPr>
        <w:t xml:space="preserve"> </w:t>
      </w:r>
      <w:r>
        <w:rPr>
          <w:rFonts w:ascii="Arial" w:hAnsi="Arial" w:cs="Arial"/>
          <w:color w:val="000000" w:themeColor="text1"/>
          <w:sz w:val="24"/>
          <w:szCs w:val="24"/>
        </w:rPr>
        <w:t xml:space="preserve">the </w:t>
      </w:r>
      <w:r w:rsidRPr="00C23B16">
        <w:rPr>
          <w:rFonts w:ascii="Arial" w:hAnsi="Arial" w:cs="Arial"/>
          <w:color w:val="000000" w:themeColor="text1"/>
          <w:sz w:val="24"/>
          <w:szCs w:val="24"/>
        </w:rPr>
        <w:t>learner</w:t>
      </w:r>
      <w:r>
        <w:rPr>
          <w:rFonts w:ascii="Arial" w:hAnsi="Arial" w:cs="Arial"/>
          <w:color w:val="000000" w:themeColor="text1"/>
          <w:sz w:val="24"/>
          <w:szCs w:val="24"/>
        </w:rPr>
        <w:t>/parents</w:t>
      </w:r>
      <w:r w:rsidRPr="00C23B16">
        <w:rPr>
          <w:rFonts w:ascii="Arial" w:hAnsi="Arial" w:cs="Arial"/>
          <w:color w:val="000000" w:themeColor="text1"/>
          <w:sz w:val="24"/>
          <w:szCs w:val="24"/>
        </w:rPr>
        <w:t xml:space="preserve"> with a copy of their </w:t>
      </w:r>
      <w:r w:rsidR="00625ADA">
        <w:rPr>
          <w:rFonts w:ascii="Arial" w:hAnsi="Arial" w:cs="Arial"/>
          <w:color w:val="000000" w:themeColor="text1"/>
          <w:sz w:val="24"/>
          <w:szCs w:val="24"/>
        </w:rPr>
        <w:t>i</w:t>
      </w:r>
      <w:r w:rsidRPr="00C23B16">
        <w:rPr>
          <w:rFonts w:ascii="Arial" w:hAnsi="Arial" w:cs="Arial"/>
          <w:color w:val="000000" w:themeColor="text1"/>
          <w:sz w:val="24"/>
          <w:szCs w:val="24"/>
        </w:rPr>
        <w:t xml:space="preserve">nformation </w:t>
      </w:r>
      <w:r w:rsidR="00625ADA">
        <w:rPr>
          <w:rFonts w:ascii="Arial" w:hAnsi="Arial" w:cs="Arial"/>
          <w:color w:val="000000" w:themeColor="text1"/>
          <w:sz w:val="24"/>
          <w:szCs w:val="24"/>
        </w:rPr>
        <w:t>s</w:t>
      </w:r>
      <w:r w:rsidRPr="00C23B16">
        <w:rPr>
          <w:rFonts w:ascii="Arial" w:hAnsi="Arial" w:cs="Arial"/>
          <w:color w:val="000000" w:themeColor="text1"/>
          <w:sz w:val="24"/>
          <w:szCs w:val="24"/>
        </w:rPr>
        <w:t xml:space="preserve">haring </w:t>
      </w:r>
      <w:r w:rsidR="00625ADA">
        <w:rPr>
          <w:rFonts w:ascii="Arial" w:hAnsi="Arial" w:cs="Arial"/>
          <w:color w:val="000000" w:themeColor="text1"/>
          <w:sz w:val="24"/>
          <w:szCs w:val="24"/>
        </w:rPr>
        <w:t>p</w:t>
      </w:r>
      <w:r w:rsidRPr="00C23B16">
        <w:rPr>
          <w:rFonts w:ascii="Arial" w:hAnsi="Arial" w:cs="Arial"/>
          <w:color w:val="000000" w:themeColor="text1"/>
          <w:sz w:val="24"/>
          <w:szCs w:val="24"/>
        </w:rPr>
        <w:t>olicy.</w:t>
      </w:r>
      <w:r>
        <w:rPr>
          <w:rFonts w:ascii="Arial" w:hAnsi="Arial" w:cs="Arial"/>
          <w:color w:val="000000" w:themeColor="text1"/>
          <w:sz w:val="24"/>
          <w:szCs w:val="24"/>
        </w:rPr>
        <w:t xml:space="preserve"> </w:t>
      </w:r>
      <w:r w:rsidRPr="00C23B16">
        <w:rPr>
          <w:rFonts w:ascii="Arial" w:hAnsi="Arial" w:cs="Arial"/>
          <w:color w:val="000000" w:themeColor="text1"/>
          <w:sz w:val="24"/>
          <w:szCs w:val="24"/>
        </w:rPr>
        <w:t>This should state the type of bodies and individuals with whom the learner</w:t>
      </w:r>
      <w:r>
        <w:rPr>
          <w:rFonts w:ascii="Arial" w:hAnsi="Arial" w:cs="Arial"/>
          <w:color w:val="000000" w:themeColor="text1"/>
          <w:sz w:val="24"/>
          <w:szCs w:val="24"/>
        </w:rPr>
        <w:t>’</w:t>
      </w:r>
      <w:r w:rsidRPr="00C23B16">
        <w:rPr>
          <w:rFonts w:ascii="Arial" w:hAnsi="Arial" w:cs="Arial"/>
          <w:color w:val="000000" w:themeColor="text1"/>
          <w:sz w:val="24"/>
          <w:szCs w:val="24"/>
        </w:rPr>
        <w:t>s medical information may be shared</w:t>
      </w:r>
    </w:p>
    <w:p w:rsidR="00951EAD" w:rsidRPr="00C23B16" w:rsidRDefault="00951EAD" w:rsidP="002517B9">
      <w:pPr>
        <w:pStyle w:val="ListParagraph"/>
        <w:numPr>
          <w:ilvl w:val="1"/>
          <w:numId w:val="28"/>
        </w:numPr>
        <w:spacing w:after="0" w:line="240" w:lineRule="auto"/>
        <w:ind w:left="567" w:hanging="567"/>
        <w:rPr>
          <w:rFonts w:ascii="Arial" w:hAnsi="Arial" w:cs="Arial"/>
          <w:color w:val="000000" w:themeColor="text1"/>
          <w:sz w:val="24"/>
          <w:szCs w:val="24"/>
        </w:rPr>
      </w:pPr>
      <w:r>
        <w:rPr>
          <w:rFonts w:ascii="Arial" w:hAnsi="Arial" w:cs="Arial"/>
          <w:color w:val="000000" w:themeColor="text1"/>
          <w:sz w:val="24"/>
          <w:szCs w:val="24"/>
        </w:rPr>
        <w:t>ask parents</w:t>
      </w:r>
      <w:r w:rsidRPr="00C23B16">
        <w:rPr>
          <w:rFonts w:ascii="Arial" w:hAnsi="Arial" w:cs="Arial"/>
          <w:color w:val="000000" w:themeColor="text1"/>
          <w:sz w:val="24"/>
          <w:szCs w:val="24"/>
        </w:rPr>
        <w:t xml:space="preserve"> to sign</w:t>
      </w:r>
      <w:r>
        <w:rPr>
          <w:rFonts w:ascii="Arial" w:hAnsi="Arial" w:cs="Arial"/>
          <w:color w:val="000000" w:themeColor="text1"/>
          <w:sz w:val="24"/>
          <w:szCs w:val="24"/>
        </w:rPr>
        <w:t xml:space="preserve"> a </w:t>
      </w:r>
      <w:r w:rsidRPr="00C23B16">
        <w:rPr>
          <w:rFonts w:ascii="Arial" w:hAnsi="Arial" w:cs="Arial"/>
          <w:color w:val="000000" w:themeColor="text1"/>
          <w:sz w:val="24"/>
          <w:szCs w:val="24"/>
        </w:rPr>
        <w:t xml:space="preserve">consent form which </w:t>
      </w:r>
      <w:r>
        <w:rPr>
          <w:rFonts w:ascii="Arial" w:hAnsi="Arial" w:cs="Arial"/>
          <w:color w:val="000000" w:themeColor="text1"/>
          <w:sz w:val="24"/>
          <w:szCs w:val="24"/>
        </w:rPr>
        <w:t xml:space="preserve">clearly </w:t>
      </w:r>
      <w:r w:rsidRPr="00C23B16">
        <w:rPr>
          <w:rFonts w:ascii="Arial" w:hAnsi="Arial" w:cs="Arial"/>
          <w:color w:val="000000" w:themeColor="text1"/>
          <w:sz w:val="24"/>
          <w:szCs w:val="24"/>
        </w:rPr>
        <w:t xml:space="preserve">details the bodies, individuals and methods </w:t>
      </w:r>
      <w:r>
        <w:rPr>
          <w:rFonts w:ascii="Arial" w:hAnsi="Arial" w:cs="Arial"/>
          <w:color w:val="000000" w:themeColor="text1"/>
          <w:sz w:val="24"/>
          <w:szCs w:val="24"/>
        </w:rPr>
        <w:t>through</w:t>
      </w:r>
      <w:r w:rsidRPr="00C23B16">
        <w:rPr>
          <w:rFonts w:ascii="Arial" w:hAnsi="Arial" w:cs="Arial"/>
          <w:color w:val="000000" w:themeColor="text1"/>
          <w:sz w:val="24"/>
          <w:szCs w:val="24"/>
        </w:rPr>
        <w:t xml:space="preserve"> which their learner’s medical information will be shared. Sharing medical information can be a sensitive issue</w:t>
      </w:r>
      <w:r>
        <w:rPr>
          <w:rFonts w:ascii="Arial" w:hAnsi="Arial" w:cs="Arial"/>
          <w:color w:val="000000" w:themeColor="text1"/>
          <w:sz w:val="24"/>
          <w:szCs w:val="24"/>
        </w:rPr>
        <w:t xml:space="preserve"> and the learner should be involved in any decisions. </w:t>
      </w:r>
      <w:r w:rsidR="001A3C69">
        <w:rPr>
          <w:rFonts w:ascii="Arial" w:hAnsi="Arial" w:cs="Arial"/>
          <w:color w:val="000000" w:themeColor="text1"/>
          <w:sz w:val="24"/>
          <w:szCs w:val="24"/>
        </w:rPr>
        <w:t>Education settings</w:t>
      </w:r>
      <w:r w:rsidRPr="00C23B16">
        <w:rPr>
          <w:rFonts w:ascii="Arial" w:hAnsi="Arial" w:cs="Arial"/>
          <w:color w:val="000000" w:themeColor="text1"/>
          <w:sz w:val="24"/>
          <w:szCs w:val="24"/>
        </w:rPr>
        <w:t xml:space="preserve"> should keep a list of what information has been shared with whom and why, for the learner</w:t>
      </w:r>
      <w:r>
        <w:rPr>
          <w:rFonts w:ascii="Arial" w:hAnsi="Arial" w:cs="Arial"/>
          <w:color w:val="000000" w:themeColor="text1"/>
          <w:sz w:val="24"/>
          <w:szCs w:val="24"/>
        </w:rPr>
        <w:t>/parent</w:t>
      </w:r>
      <w:r w:rsidRPr="00C23B16">
        <w:rPr>
          <w:rFonts w:ascii="Arial" w:hAnsi="Arial" w:cs="Arial"/>
          <w:color w:val="000000" w:themeColor="text1"/>
          <w:sz w:val="24"/>
          <w:szCs w:val="24"/>
        </w:rPr>
        <w:t xml:space="preserve"> to view on request</w:t>
      </w:r>
    </w:p>
    <w:p w:rsidR="00951EAD" w:rsidRPr="00C23B16" w:rsidRDefault="00951EAD" w:rsidP="002517B9">
      <w:pPr>
        <w:pStyle w:val="ListParagraph"/>
        <w:numPr>
          <w:ilvl w:val="1"/>
          <w:numId w:val="28"/>
        </w:numPr>
        <w:spacing w:after="0" w:line="240" w:lineRule="auto"/>
        <w:ind w:left="567" w:hanging="567"/>
        <w:rPr>
          <w:rFonts w:ascii="Arial" w:hAnsi="Arial" w:cs="Arial"/>
          <w:color w:val="000000" w:themeColor="text1"/>
          <w:sz w:val="24"/>
          <w:szCs w:val="24"/>
        </w:rPr>
      </w:pPr>
      <w:r>
        <w:rPr>
          <w:rFonts w:ascii="Arial" w:hAnsi="Arial" w:cs="Arial"/>
          <w:color w:val="000000" w:themeColor="text1"/>
          <w:sz w:val="24"/>
          <w:szCs w:val="24"/>
        </w:rPr>
        <w:t>c</w:t>
      </w:r>
      <w:r w:rsidRPr="00C23B16">
        <w:rPr>
          <w:rFonts w:ascii="Arial" w:hAnsi="Arial" w:cs="Arial"/>
          <w:color w:val="000000" w:themeColor="text1"/>
          <w:sz w:val="24"/>
          <w:szCs w:val="24"/>
        </w:rPr>
        <w:t xml:space="preserve">onsider including a </w:t>
      </w:r>
      <w:r>
        <w:rPr>
          <w:rFonts w:ascii="Arial" w:hAnsi="Arial" w:cs="Arial"/>
          <w:color w:val="000000" w:themeColor="text1"/>
          <w:sz w:val="24"/>
          <w:szCs w:val="24"/>
        </w:rPr>
        <w:t>web</w:t>
      </w:r>
      <w:r w:rsidRPr="00C23B16">
        <w:rPr>
          <w:rFonts w:ascii="Arial" w:hAnsi="Arial" w:cs="Arial"/>
          <w:color w:val="000000" w:themeColor="text1"/>
          <w:sz w:val="24"/>
          <w:szCs w:val="24"/>
        </w:rPr>
        <w:t>link to the healthcare needs policies in relevant communications sent to parents</w:t>
      </w:r>
      <w:r w:rsidR="009F0195">
        <w:rPr>
          <w:rFonts w:ascii="Arial" w:hAnsi="Arial" w:cs="Arial"/>
          <w:color w:val="000000" w:themeColor="text1"/>
          <w:sz w:val="24"/>
          <w:szCs w:val="24"/>
        </w:rPr>
        <w:t>,</w:t>
      </w:r>
      <w:r w:rsidR="009F0195" w:rsidRPr="00C23B16">
        <w:rPr>
          <w:rFonts w:ascii="Arial" w:hAnsi="Arial" w:cs="Arial"/>
          <w:color w:val="000000" w:themeColor="text1"/>
          <w:sz w:val="24"/>
          <w:szCs w:val="24"/>
        </w:rPr>
        <w:t xml:space="preserve"> </w:t>
      </w:r>
      <w:r w:rsidRPr="00C23B16">
        <w:rPr>
          <w:rFonts w:ascii="Arial" w:hAnsi="Arial" w:cs="Arial"/>
          <w:color w:val="000000" w:themeColor="text1"/>
          <w:sz w:val="24"/>
          <w:szCs w:val="24"/>
        </w:rPr>
        <w:t>and within the learner</w:t>
      </w:r>
      <w:r w:rsidR="007D44FA">
        <w:rPr>
          <w:rFonts w:ascii="Arial" w:hAnsi="Arial" w:cs="Arial"/>
          <w:color w:val="000000" w:themeColor="text1"/>
          <w:sz w:val="24"/>
          <w:szCs w:val="24"/>
        </w:rPr>
        <w:t>’s</w:t>
      </w:r>
      <w:r w:rsidRPr="00C23B16">
        <w:rPr>
          <w:rFonts w:ascii="Arial" w:hAnsi="Arial" w:cs="Arial"/>
          <w:color w:val="000000" w:themeColor="text1"/>
          <w:sz w:val="24"/>
          <w:szCs w:val="24"/>
        </w:rPr>
        <w:t xml:space="preserve"> </w:t>
      </w:r>
      <w:r w:rsidR="0042093D">
        <w:rPr>
          <w:rFonts w:ascii="Arial" w:hAnsi="Arial" w:cs="Arial"/>
          <w:color w:val="000000" w:themeColor="text1"/>
          <w:sz w:val="24"/>
          <w:szCs w:val="24"/>
        </w:rPr>
        <w:t>IHP</w:t>
      </w:r>
      <w:r w:rsidRPr="00C23B16">
        <w:rPr>
          <w:rFonts w:ascii="Arial" w:hAnsi="Arial" w:cs="Arial"/>
          <w:color w:val="000000" w:themeColor="text1"/>
          <w:sz w:val="24"/>
          <w:szCs w:val="24"/>
        </w:rPr>
        <w:t xml:space="preserve"> </w:t>
      </w:r>
    </w:p>
    <w:p w:rsidR="00951EAD" w:rsidRPr="00C23B16" w:rsidRDefault="00951EAD" w:rsidP="002517B9">
      <w:pPr>
        <w:pStyle w:val="ListParagraph"/>
        <w:numPr>
          <w:ilvl w:val="1"/>
          <w:numId w:val="28"/>
        </w:numPr>
        <w:spacing w:after="0" w:line="240" w:lineRule="auto"/>
        <w:ind w:left="567" w:hanging="567"/>
        <w:rPr>
          <w:rFonts w:ascii="Arial" w:hAnsi="Arial" w:cs="Arial"/>
          <w:color w:val="000000" w:themeColor="text1"/>
          <w:sz w:val="24"/>
          <w:szCs w:val="24"/>
        </w:rPr>
      </w:pPr>
      <w:r>
        <w:rPr>
          <w:rFonts w:ascii="Arial" w:hAnsi="Arial" w:cs="Arial"/>
          <w:color w:val="000000" w:themeColor="text1"/>
          <w:sz w:val="24"/>
          <w:szCs w:val="24"/>
        </w:rPr>
        <w:t>i</w:t>
      </w:r>
      <w:r w:rsidRPr="00C23B16">
        <w:rPr>
          <w:rFonts w:ascii="Arial" w:hAnsi="Arial" w:cs="Arial"/>
          <w:color w:val="000000" w:themeColor="text1"/>
          <w:sz w:val="24"/>
          <w:szCs w:val="24"/>
        </w:rPr>
        <w:t>nclude student councils, ‘</w:t>
      </w:r>
      <w:r w:rsidR="009F0195">
        <w:rPr>
          <w:rFonts w:ascii="Arial" w:hAnsi="Arial" w:cs="Arial"/>
          <w:color w:val="000000" w:themeColor="text1"/>
          <w:sz w:val="24"/>
          <w:szCs w:val="24"/>
        </w:rPr>
        <w:t>h</w:t>
      </w:r>
      <w:r w:rsidRPr="00C23B16">
        <w:rPr>
          <w:rFonts w:ascii="Arial" w:hAnsi="Arial" w:cs="Arial"/>
          <w:color w:val="000000" w:themeColor="text1"/>
          <w:sz w:val="24"/>
          <w:szCs w:val="24"/>
        </w:rPr>
        <w:t xml:space="preserve">ealthy </w:t>
      </w:r>
      <w:r w:rsidR="009F0195">
        <w:rPr>
          <w:rFonts w:ascii="Arial" w:hAnsi="Arial" w:cs="Arial"/>
          <w:color w:val="000000" w:themeColor="text1"/>
          <w:sz w:val="24"/>
          <w:szCs w:val="24"/>
        </w:rPr>
        <w:t>s</w:t>
      </w:r>
      <w:r w:rsidRPr="00C23B16">
        <w:rPr>
          <w:rFonts w:ascii="Arial" w:hAnsi="Arial" w:cs="Arial"/>
          <w:color w:val="000000" w:themeColor="text1"/>
          <w:sz w:val="24"/>
          <w:szCs w:val="24"/>
        </w:rPr>
        <w:t xml:space="preserve">chools’ and other learner groups in the development of the setting’s healthcare needs arrangements, where appropriate </w:t>
      </w:r>
    </w:p>
    <w:p w:rsidR="00951EAD" w:rsidRDefault="00951EAD" w:rsidP="002517B9">
      <w:pPr>
        <w:pStyle w:val="ListParagraph"/>
        <w:numPr>
          <w:ilvl w:val="1"/>
          <w:numId w:val="28"/>
        </w:numPr>
        <w:spacing w:after="0" w:line="240" w:lineRule="auto"/>
        <w:ind w:left="567" w:hanging="567"/>
        <w:rPr>
          <w:rFonts w:ascii="Arial" w:hAnsi="Arial" w:cs="Arial"/>
          <w:color w:val="000000" w:themeColor="text1"/>
          <w:sz w:val="24"/>
          <w:szCs w:val="24"/>
        </w:rPr>
      </w:pPr>
      <w:r>
        <w:rPr>
          <w:rFonts w:ascii="Arial" w:hAnsi="Arial" w:cs="Arial"/>
          <w:color w:val="000000" w:themeColor="text1"/>
          <w:sz w:val="24"/>
          <w:szCs w:val="24"/>
        </w:rPr>
        <w:t xml:space="preserve">consider how </w:t>
      </w:r>
      <w:r w:rsidRPr="00C23B16">
        <w:rPr>
          <w:rFonts w:ascii="Arial" w:hAnsi="Arial" w:cs="Arial"/>
          <w:color w:val="000000" w:themeColor="text1"/>
          <w:sz w:val="24"/>
          <w:szCs w:val="24"/>
        </w:rPr>
        <w:t xml:space="preserve">friendship groups and </w:t>
      </w:r>
      <w:r>
        <w:rPr>
          <w:rFonts w:ascii="Arial" w:hAnsi="Arial" w:cs="Arial"/>
          <w:color w:val="000000" w:themeColor="text1"/>
          <w:sz w:val="24"/>
          <w:szCs w:val="24"/>
        </w:rPr>
        <w:t>peers may be able to assist learners</w:t>
      </w:r>
      <w:r w:rsidR="009F0195">
        <w:rPr>
          <w:rFonts w:ascii="Arial" w:hAnsi="Arial" w:cs="Arial"/>
          <w:color w:val="000000" w:themeColor="text1"/>
          <w:sz w:val="24"/>
          <w:szCs w:val="24"/>
        </w:rPr>
        <w:t>, e.g.</w:t>
      </w:r>
      <w:r>
        <w:rPr>
          <w:rFonts w:ascii="Arial" w:hAnsi="Arial" w:cs="Arial"/>
          <w:color w:val="000000" w:themeColor="text1"/>
          <w:sz w:val="24"/>
          <w:szCs w:val="24"/>
        </w:rPr>
        <w:t xml:space="preserve"> </w:t>
      </w:r>
      <w:r w:rsidR="009F0195">
        <w:rPr>
          <w:rFonts w:ascii="Arial" w:hAnsi="Arial" w:cs="Arial"/>
          <w:color w:val="000000" w:themeColor="text1"/>
          <w:sz w:val="24"/>
          <w:szCs w:val="24"/>
        </w:rPr>
        <w:t xml:space="preserve">they could be taught </w:t>
      </w:r>
      <w:r>
        <w:rPr>
          <w:rFonts w:ascii="Arial" w:hAnsi="Arial" w:cs="Arial"/>
          <w:color w:val="000000" w:themeColor="text1"/>
          <w:sz w:val="24"/>
          <w:szCs w:val="24"/>
        </w:rPr>
        <w:t>the triggers or signs of issues</w:t>
      </w:r>
      <w:r w:rsidR="009F0195">
        <w:rPr>
          <w:rFonts w:ascii="Arial" w:hAnsi="Arial" w:cs="Arial"/>
          <w:color w:val="000000" w:themeColor="text1"/>
          <w:sz w:val="24"/>
          <w:szCs w:val="24"/>
        </w:rPr>
        <w:t xml:space="preserve"> for a learner</w:t>
      </w:r>
      <w:r>
        <w:rPr>
          <w:rFonts w:ascii="Arial" w:hAnsi="Arial" w:cs="Arial"/>
          <w:color w:val="000000" w:themeColor="text1"/>
          <w:sz w:val="24"/>
          <w:szCs w:val="24"/>
        </w:rPr>
        <w:t>, know what to do in an emergency and who to ask for help.</w:t>
      </w:r>
      <w:r w:rsidRPr="00C23B16">
        <w:rPr>
          <w:rFonts w:ascii="Arial" w:hAnsi="Arial" w:cs="Arial"/>
          <w:color w:val="000000" w:themeColor="text1"/>
          <w:sz w:val="24"/>
          <w:szCs w:val="24"/>
        </w:rPr>
        <w:t xml:space="preserve"> The education setting should discuss with the learner </w:t>
      </w:r>
      <w:r>
        <w:rPr>
          <w:rFonts w:ascii="Arial" w:hAnsi="Arial" w:cs="Arial"/>
          <w:color w:val="000000" w:themeColor="text1"/>
          <w:sz w:val="24"/>
          <w:szCs w:val="24"/>
        </w:rPr>
        <w:t xml:space="preserve">and </w:t>
      </w:r>
      <w:r w:rsidRPr="00C23B16">
        <w:rPr>
          <w:rFonts w:ascii="Arial" w:hAnsi="Arial" w:cs="Arial"/>
          <w:color w:val="000000" w:themeColor="text1"/>
          <w:sz w:val="24"/>
          <w:szCs w:val="24"/>
        </w:rPr>
        <w:t xml:space="preserve">parents </w:t>
      </w:r>
      <w:r>
        <w:rPr>
          <w:rFonts w:ascii="Arial" w:hAnsi="Arial" w:cs="Arial"/>
          <w:color w:val="000000" w:themeColor="text1"/>
          <w:sz w:val="24"/>
          <w:szCs w:val="24"/>
        </w:rPr>
        <w:t>first and decide if</w:t>
      </w:r>
      <w:r w:rsidRPr="00C23B16">
        <w:rPr>
          <w:rFonts w:ascii="Arial" w:hAnsi="Arial" w:cs="Arial"/>
          <w:color w:val="000000" w:themeColor="text1"/>
          <w:sz w:val="24"/>
          <w:szCs w:val="24"/>
        </w:rPr>
        <w:t xml:space="preserve"> information </w:t>
      </w:r>
      <w:r>
        <w:rPr>
          <w:rFonts w:ascii="Arial" w:hAnsi="Arial" w:cs="Arial"/>
          <w:color w:val="000000" w:themeColor="text1"/>
          <w:sz w:val="24"/>
          <w:szCs w:val="24"/>
        </w:rPr>
        <w:t xml:space="preserve">can </w:t>
      </w:r>
      <w:r w:rsidRPr="00C23B16">
        <w:rPr>
          <w:rFonts w:ascii="Arial" w:hAnsi="Arial" w:cs="Arial"/>
          <w:color w:val="000000" w:themeColor="text1"/>
          <w:sz w:val="24"/>
          <w:szCs w:val="24"/>
        </w:rPr>
        <w:t>be shared</w:t>
      </w:r>
      <w:r>
        <w:rPr>
          <w:rFonts w:ascii="Arial" w:hAnsi="Arial" w:cs="Arial"/>
          <w:color w:val="000000" w:themeColor="text1"/>
          <w:sz w:val="24"/>
          <w:szCs w:val="24"/>
        </w:rPr>
        <w:t>.</w:t>
      </w:r>
    </w:p>
    <w:p w:rsidR="007D44FA" w:rsidRPr="00C23B16" w:rsidRDefault="007D44FA" w:rsidP="002517B9">
      <w:pPr>
        <w:pStyle w:val="ListParagraph"/>
        <w:spacing w:after="0" w:line="240" w:lineRule="auto"/>
        <w:ind w:left="567" w:hanging="567"/>
        <w:rPr>
          <w:rFonts w:ascii="Arial" w:hAnsi="Arial" w:cs="Arial"/>
          <w:color w:val="000000" w:themeColor="text1"/>
          <w:sz w:val="24"/>
          <w:szCs w:val="24"/>
        </w:rPr>
      </w:pPr>
    </w:p>
    <w:p w:rsidR="00951EAD" w:rsidRDefault="00951EAD" w:rsidP="002517B9">
      <w:pPr>
        <w:pStyle w:val="Heading2"/>
        <w:numPr>
          <w:ilvl w:val="1"/>
          <w:numId w:val="15"/>
        </w:numPr>
        <w:spacing w:line="240" w:lineRule="auto"/>
        <w:ind w:left="567" w:hanging="567"/>
      </w:pPr>
      <w:bookmarkStart w:id="174" w:name="_Toc466331567"/>
      <w:bookmarkStart w:id="175" w:name="_Toc466373005"/>
      <w:bookmarkStart w:id="176" w:name="_Toc426729835"/>
      <w:bookmarkStart w:id="177" w:name="_Toc440373478"/>
      <w:bookmarkStart w:id="178" w:name="_Toc457845460"/>
      <w:bookmarkStart w:id="179" w:name="_Toc457845707"/>
      <w:bookmarkStart w:id="180" w:name="_Toc476002800"/>
      <w:bookmarkEnd w:id="174"/>
      <w:bookmarkEnd w:id="175"/>
      <w:r w:rsidRPr="00C23B16">
        <w:t>Procedures and record keeping for the management of learners’ healthcare needs</w:t>
      </w:r>
      <w:bookmarkEnd w:id="176"/>
      <w:bookmarkEnd w:id="177"/>
      <w:bookmarkEnd w:id="178"/>
      <w:bookmarkEnd w:id="179"/>
      <w:bookmarkEnd w:id="180"/>
    </w:p>
    <w:p w:rsidR="009F0195" w:rsidRPr="001C2A5E" w:rsidRDefault="009F0195" w:rsidP="0015272E">
      <w:pPr>
        <w:spacing w:after="0" w:line="240" w:lineRule="auto"/>
        <w:rPr>
          <w:sz w:val="24"/>
        </w:rPr>
      </w:pPr>
    </w:p>
    <w:p w:rsidR="009F0195" w:rsidRDefault="00951EAD" w:rsidP="00674532">
      <w:pPr>
        <w:pStyle w:val="ListParagraph"/>
        <w:spacing w:after="0" w:line="240" w:lineRule="auto"/>
        <w:ind w:left="0"/>
        <w:rPr>
          <w:rFonts w:ascii="Arial" w:hAnsi="Arial" w:cs="Arial"/>
          <w:color w:val="000000" w:themeColor="text1"/>
          <w:sz w:val="24"/>
          <w:szCs w:val="24"/>
        </w:rPr>
      </w:pPr>
      <w:r w:rsidRPr="009F0195">
        <w:rPr>
          <w:rFonts w:ascii="Arial" w:hAnsi="Arial" w:cs="Arial"/>
          <w:color w:val="000000" w:themeColor="text1"/>
          <w:sz w:val="24"/>
          <w:szCs w:val="24"/>
        </w:rPr>
        <w:t>The education setting should create procedures which state the roles/responsibilities of all parties involved in the identification, management and administration of healthcare needs. The following documentation should be collected and maintained, where appropriate</w:t>
      </w:r>
      <w:r w:rsidR="003F7C8B">
        <w:rPr>
          <w:rFonts w:ascii="Arial" w:hAnsi="Arial" w:cs="Arial"/>
          <w:color w:val="000000" w:themeColor="text1"/>
          <w:sz w:val="24"/>
          <w:szCs w:val="24"/>
        </w:rPr>
        <w:t>.</w:t>
      </w:r>
    </w:p>
    <w:p w:rsidR="00951EAD" w:rsidRPr="009F0195" w:rsidRDefault="00951EAD">
      <w:pPr>
        <w:pStyle w:val="ListParagraph"/>
        <w:spacing w:after="0" w:line="240" w:lineRule="auto"/>
        <w:ind w:left="0"/>
        <w:rPr>
          <w:rFonts w:ascii="Arial" w:hAnsi="Arial" w:cs="Arial"/>
          <w:color w:val="000000" w:themeColor="text1"/>
          <w:sz w:val="24"/>
          <w:szCs w:val="24"/>
        </w:rPr>
      </w:pPr>
      <w:r w:rsidRPr="009F0195">
        <w:rPr>
          <w:rFonts w:ascii="Arial" w:hAnsi="Arial" w:cs="Arial"/>
          <w:color w:val="000000" w:themeColor="text1"/>
          <w:sz w:val="24"/>
          <w:szCs w:val="24"/>
        </w:rPr>
        <w:t xml:space="preserve"> </w:t>
      </w:r>
    </w:p>
    <w:p w:rsidR="00951EAD" w:rsidRPr="00C23B16" w:rsidRDefault="003F7C8B" w:rsidP="002517B9">
      <w:pPr>
        <w:numPr>
          <w:ilvl w:val="0"/>
          <w:numId w:val="9"/>
        </w:numPr>
        <w:spacing w:after="0" w:line="240" w:lineRule="auto"/>
        <w:ind w:left="0" w:firstLine="0"/>
        <w:rPr>
          <w:rFonts w:ascii="Arial" w:hAnsi="Arial" w:cs="Arial"/>
          <w:color w:val="000000" w:themeColor="text1"/>
          <w:sz w:val="24"/>
        </w:rPr>
      </w:pPr>
      <w:r w:rsidRPr="00C23B16">
        <w:rPr>
          <w:rFonts w:ascii="Arial" w:hAnsi="Arial" w:cs="Arial"/>
          <w:color w:val="000000" w:themeColor="text1"/>
          <w:sz w:val="24"/>
        </w:rPr>
        <w:t>Contact</w:t>
      </w:r>
      <w:r>
        <w:rPr>
          <w:rFonts w:ascii="Arial" w:hAnsi="Arial" w:cs="Arial"/>
          <w:color w:val="000000" w:themeColor="text1"/>
          <w:sz w:val="24"/>
        </w:rPr>
        <w:t xml:space="preserve"> details for</w:t>
      </w:r>
      <w:r w:rsidRPr="00C23B16">
        <w:rPr>
          <w:rFonts w:ascii="Arial" w:hAnsi="Arial" w:cs="Arial"/>
          <w:color w:val="000000" w:themeColor="text1"/>
          <w:sz w:val="24"/>
        </w:rPr>
        <w:t xml:space="preserve"> </w:t>
      </w:r>
      <w:r>
        <w:rPr>
          <w:rFonts w:ascii="Arial" w:hAnsi="Arial" w:cs="Arial"/>
          <w:color w:val="000000" w:themeColor="text1"/>
          <w:sz w:val="24"/>
        </w:rPr>
        <w:t>e</w:t>
      </w:r>
      <w:r w:rsidR="00951EAD" w:rsidRPr="00C23B16">
        <w:rPr>
          <w:rFonts w:ascii="Arial" w:hAnsi="Arial" w:cs="Arial"/>
          <w:color w:val="000000" w:themeColor="text1"/>
          <w:sz w:val="24"/>
        </w:rPr>
        <w:t xml:space="preserve">mergency </w:t>
      </w:r>
      <w:r>
        <w:rPr>
          <w:rFonts w:ascii="Arial" w:hAnsi="Arial" w:cs="Arial"/>
          <w:color w:val="000000" w:themeColor="text1"/>
          <w:sz w:val="24"/>
        </w:rPr>
        <w:t>s</w:t>
      </w:r>
      <w:r w:rsidR="00951EAD" w:rsidRPr="00C23B16">
        <w:rPr>
          <w:rFonts w:ascii="Arial" w:hAnsi="Arial" w:cs="Arial"/>
          <w:color w:val="000000" w:themeColor="text1"/>
          <w:sz w:val="24"/>
        </w:rPr>
        <w:t>ervices</w:t>
      </w:r>
    </w:p>
    <w:p w:rsidR="00951EAD" w:rsidRPr="00C23B16" w:rsidRDefault="00951EAD" w:rsidP="002517B9">
      <w:pPr>
        <w:numPr>
          <w:ilvl w:val="0"/>
          <w:numId w:val="9"/>
        </w:numPr>
        <w:spacing w:after="0" w:line="240" w:lineRule="auto"/>
        <w:ind w:left="0" w:firstLine="0"/>
        <w:rPr>
          <w:rFonts w:ascii="Arial" w:hAnsi="Arial" w:cs="Arial"/>
          <w:color w:val="000000" w:themeColor="text1"/>
          <w:sz w:val="24"/>
        </w:rPr>
      </w:pPr>
      <w:r w:rsidRPr="00C23B16">
        <w:rPr>
          <w:rFonts w:ascii="Arial" w:hAnsi="Arial" w:cs="Arial"/>
          <w:color w:val="000000" w:themeColor="text1"/>
          <w:sz w:val="24"/>
        </w:rPr>
        <w:t>Parental agreement for educational setting to administer medicine</w:t>
      </w:r>
    </w:p>
    <w:p w:rsidR="00951EAD" w:rsidRPr="00C23B16" w:rsidRDefault="00951EAD" w:rsidP="002517B9">
      <w:pPr>
        <w:numPr>
          <w:ilvl w:val="0"/>
          <w:numId w:val="9"/>
        </w:numPr>
        <w:spacing w:after="0" w:line="240" w:lineRule="auto"/>
        <w:ind w:left="0" w:firstLine="0"/>
        <w:rPr>
          <w:rFonts w:ascii="Arial" w:hAnsi="Arial" w:cs="Arial"/>
          <w:color w:val="000000" w:themeColor="text1"/>
          <w:sz w:val="24"/>
        </w:rPr>
      </w:pPr>
      <w:r w:rsidRPr="00C23B16">
        <w:rPr>
          <w:rFonts w:ascii="Arial" w:hAnsi="Arial" w:cs="Arial"/>
          <w:color w:val="000000" w:themeColor="text1"/>
          <w:sz w:val="24"/>
        </w:rPr>
        <w:t>Head of educational setting agreement to administer medicine</w:t>
      </w:r>
    </w:p>
    <w:p w:rsidR="00951EAD" w:rsidRPr="00C23B16" w:rsidRDefault="00951EAD" w:rsidP="002517B9">
      <w:pPr>
        <w:numPr>
          <w:ilvl w:val="0"/>
          <w:numId w:val="9"/>
        </w:numPr>
        <w:spacing w:after="0" w:line="240" w:lineRule="auto"/>
        <w:ind w:left="0" w:firstLine="0"/>
        <w:rPr>
          <w:rFonts w:ascii="Arial" w:hAnsi="Arial" w:cs="Arial"/>
          <w:color w:val="000000" w:themeColor="text1"/>
          <w:sz w:val="24"/>
        </w:rPr>
      </w:pPr>
      <w:r w:rsidRPr="00C23B16">
        <w:rPr>
          <w:rFonts w:ascii="Arial" w:hAnsi="Arial" w:cs="Arial"/>
          <w:color w:val="000000" w:themeColor="text1"/>
          <w:sz w:val="24"/>
        </w:rPr>
        <w:t xml:space="preserve">Record of medicine </w:t>
      </w:r>
      <w:r>
        <w:rPr>
          <w:rFonts w:ascii="Arial" w:hAnsi="Arial" w:cs="Arial"/>
          <w:color w:val="000000" w:themeColor="text1"/>
          <w:sz w:val="24"/>
        </w:rPr>
        <w:t xml:space="preserve">stored for and </w:t>
      </w:r>
      <w:r w:rsidRPr="00C23B16">
        <w:rPr>
          <w:rFonts w:ascii="Arial" w:hAnsi="Arial" w:cs="Arial"/>
          <w:color w:val="000000" w:themeColor="text1"/>
          <w:sz w:val="24"/>
        </w:rPr>
        <w:t>administered to an individual learner</w:t>
      </w:r>
    </w:p>
    <w:p w:rsidR="00951EAD" w:rsidRPr="00C23B16" w:rsidRDefault="00951EAD" w:rsidP="002517B9">
      <w:pPr>
        <w:numPr>
          <w:ilvl w:val="0"/>
          <w:numId w:val="9"/>
        </w:numPr>
        <w:spacing w:after="0" w:line="240" w:lineRule="auto"/>
        <w:ind w:left="0" w:firstLine="0"/>
        <w:rPr>
          <w:rFonts w:ascii="Arial" w:hAnsi="Arial" w:cs="Arial"/>
          <w:color w:val="000000" w:themeColor="text1"/>
          <w:sz w:val="24"/>
        </w:rPr>
      </w:pPr>
      <w:r w:rsidRPr="00C23B16">
        <w:rPr>
          <w:rFonts w:ascii="Arial" w:hAnsi="Arial" w:cs="Arial"/>
          <w:color w:val="000000" w:themeColor="text1"/>
          <w:sz w:val="24"/>
        </w:rPr>
        <w:t>Record of medicines administered to all learners by date</w:t>
      </w:r>
    </w:p>
    <w:p w:rsidR="00951EAD" w:rsidRPr="00C23B16" w:rsidRDefault="00951EAD" w:rsidP="002517B9">
      <w:pPr>
        <w:numPr>
          <w:ilvl w:val="0"/>
          <w:numId w:val="9"/>
        </w:numPr>
        <w:spacing w:after="0" w:line="240" w:lineRule="auto"/>
        <w:ind w:left="0" w:firstLine="0"/>
        <w:rPr>
          <w:rFonts w:ascii="Arial" w:hAnsi="Arial" w:cs="Arial"/>
          <w:color w:val="000000" w:themeColor="text1"/>
          <w:sz w:val="24"/>
        </w:rPr>
      </w:pPr>
      <w:r w:rsidRPr="00C23B16">
        <w:rPr>
          <w:rFonts w:ascii="Arial" w:hAnsi="Arial" w:cs="Arial"/>
          <w:color w:val="000000" w:themeColor="text1"/>
          <w:sz w:val="24"/>
        </w:rPr>
        <w:t xml:space="preserve">Request for learner to </w:t>
      </w:r>
      <w:r>
        <w:rPr>
          <w:rFonts w:ascii="Arial" w:hAnsi="Arial" w:cs="Arial"/>
          <w:color w:val="000000" w:themeColor="text1"/>
          <w:sz w:val="24"/>
        </w:rPr>
        <w:t xml:space="preserve">administer </w:t>
      </w:r>
      <w:r w:rsidRPr="00C23B16">
        <w:rPr>
          <w:rFonts w:ascii="Arial" w:hAnsi="Arial" w:cs="Arial"/>
          <w:color w:val="000000" w:themeColor="text1"/>
          <w:sz w:val="24"/>
        </w:rPr>
        <w:t>own medicine</w:t>
      </w:r>
    </w:p>
    <w:p w:rsidR="00951EAD" w:rsidRDefault="00951EAD" w:rsidP="002517B9">
      <w:pPr>
        <w:numPr>
          <w:ilvl w:val="0"/>
          <w:numId w:val="9"/>
        </w:numPr>
        <w:spacing w:after="0" w:line="240" w:lineRule="auto"/>
        <w:ind w:left="0" w:firstLine="0"/>
        <w:rPr>
          <w:rFonts w:ascii="Arial" w:hAnsi="Arial" w:cs="Arial"/>
          <w:color w:val="000000" w:themeColor="text1"/>
          <w:sz w:val="24"/>
        </w:rPr>
      </w:pPr>
      <w:r w:rsidRPr="00C23B16">
        <w:rPr>
          <w:rFonts w:ascii="Arial" w:hAnsi="Arial" w:cs="Arial"/>
          <w:color w:val="000000" w:themeColor="text1"/>
          <w:sz w:val="24"/>
        </w:rPr>
        <w:t xml:space="preserve">Staff training record </w:t>
      </w:r>
      <w:r w:rsidR="003F7C8B">
        <w:rPr>
          <w:rFonts w:ascii="Arial" w:hAnsi="Arial" w:cs="Arial"/>
          <w:color w:val="000000" w:themeColor="text1"/>
          <w:sz w:val="24"/>
        </w:rPr>
        <w:t>‒</w:t>
      </w:r>
      <w:r w:rsidRPr="00C23B16">
        <w:rPr>
          <w:rFonts w:ascii="Arial" w:hAnsi="Arial" w:cs="Arial"/>
          <w:color w:val="000000" w:themeColor="text1"/>
          <w:sz w:val="24"/>
        </w:rPr>
        <w:t xml:space="preserve"> administration of medicines</w:t>
      </w:r>
    </w:p>
    <w:p w:rsidR="00951EAD" w:rsidRDefault="00951EAD" w:rsidP="002517B9">
      <w:pPr>
        <w:numPr>
          <w:ilvl w:val="0"/>
          <w:numId w:val="9"/>
        </w:numPr>
        <w:spacing w:after="0" w:line="240" w:lineRule="auto"/>
        <w:ind w:left="0" w:firstLine="0"/>
        <w:rPr>
          <w:rFonts w:ascii="Arial" w:hAnsi="Arial" w:cs="Arial"/>
          <w:color w:val="000000" w:themeColor="text1"/>
          <w:sz w:val="24"/>
        </w:rPr>
      </w:pPr>
      <w:r w:rsidRPr="00C23B16">
        <w:rPr>
          <w:rFonts w:ascii="Arial" w:hAnsi="Arial" w:cs="Arial"/>
          <w:color w:val="000000" w:themeColor="text1"/>
          <w:sz w:val="24"/>
        </w:rPr>
        <w:t xml:space="preserve">Medication </w:t>
      </w:r>
      <w:r w:rsidR="003F7C8B">
        <w:rPr>
          <w:rFonts w:ascii="Arial" w:hAnsi="Arial" w:cs="Arial"/>
          <w:color w:val="000000" w:themeColor="text1"/>
          <w:sz w:val="24"/>
        </w:rPr>
        <w:t>i</w:t>
      </w:r>
      <w:r w:rsidRPr="00C23B16">
        <w:rPr>
          <w:rFonts w:ascii="Arial" w:hAnsi="Arial" w:cs="Arial"/>
          <w:color w:val="000000" w:themeColor="text1"/>
          <w:sz w:val="24"/>
        </w:rPr>
        <w:t xml:space="preserve">ncident </w:t>
      </w:r>
      <w:r w:rsidR="003F7C8B">
        <w:rPr>
          <w:rFonts w:ascii="Arial" w:hAnsi="Arial" w:cs="Arial"/>
          <w:color w:val="000000" w:themeColor="text1"/>
          <w:sz w:val="24"/>
        </w:rPr>
        <w:t>r</w:t>
      </w:r>
      <w:r w:rsidRPr="00C23B16">
        <w:rPr>
          <w:rFonts w:ascii="Arial" w:hAnsi="Arial" w:cs="Arial"/>
          <w:color w:val="000000" w:themeColor="text1"/>
          <w:sz w:val="24"/>
        </w:rPr>
        <w:t>eport</w:t>
      </w:r>
    </w:p>
    <w:p w:rsidR="009F0195" w:rsidRDefault="009F0195">
      <w:pPr>
        <w:spacing w:after="0" w:line="240" w:lineRule="auto"/>
        <w:rPr>
          <w:rFonts w:ascii="Arial" w:hAnsi="Arial" w:cs="Arial"/>
          <w:color w:val="000000" w:themeColor="text1"/>
          <w:sz w:val="24"/>
        </w:rPr>
      </w:pPr>
    </w:p>
    <w:p w:rsidR="00951EAD" w:rsidRDefault="00951EAD">
      <w:pPr>
        <w:pStyle w:val="ListParagraph"/>
        <w:spacing w:after="0" w:line="240" w:lineRule="auto"/>
        <w:ind w:left="0"/>
        <w:rPr>
          <w:rFonts w:ascii="Arial" w:hAnsi="Arial" w:cs="Arial"/>
          <w:color w:val="000000" w:themeColor="text1"/>
          <w:sz w:val="24"/>
          <w:szCs w:val="24"/>
        </w:rPr>
      </w:pPr>
      <w:r>
        <w:rPr>
          <w:rFonts w:ascii="Arial" w:hAnsi="Arial" w:cs="Arial"/>
          <w:color w:val="000000" w:themeColor="text1"/>
          <w:sz w:val="24"/>
          <w:szCs w:val="24"/>
        </w:rPr>
        <w:t>New records should be completed when there are changes to medication or dosage. The</w:t>
      </w:r>
      <w:r w:rsidRPr="00C23B16">
        <w:rPr>
          <w:rFonts w:ascii="Arial" w:hAnsi="Arial" w:cs="Arial"/>
          <w:color w:val="000000" w:themeColor="text1"/>
          <w:sz w:val="24"/>
          <w:szCs w:val="24"/>
        </w:rPr>
        <w:t xml:space="preserve"> learning </w:t>
      </w:r>
      <w:r>
        <w:rPr>
          <w:rFonts w:ascii="Arial" w:hAnsi="Arial" w:cs="Arial"/>
          <w:color w:val="000000" w:themeColor="text1"/>
          <w:sz w:val="24"/>
          <w:szCs w:val="24"/>
        </w:rPr>
        <w:t>setting</w:t>
      </w:r>
      <w:r w:rsidRPr="00C23B16">
        <w:rPr>
          <w:rFonts w:ascii="Arial" w:hAnsi="Arial" w:cs="Arial"/>
          <w:color w:val="000000" w:themeColor="text1"/>
          <w:sz w:val="24"/>
          <w:szCs w:val="24"/>
        </w:rPr>
        <w:t xml:space="preserve"> should ensure that the old forms are clearly marked as being no longer relevant and stored in line with their information retention policy.</w:t>
      </w:r>
      <w:r w:rsidR="0015272E" w:rsidRPr="00C23B16" w:rsidDel="0015272E">
        <w:rPr>
          <w:rFonts w:ascii="Arial" w:hAnsi="Arial" w:cs="Arial"/>
          <w:color w:val="000000" w:themeColor="text1"/>
          <w:sz w:val="24"/>
          <w:szCs w:val="24"/>
        </w:rPr>
        <w:t xml:space="preserve"> </w:t>
      </w:r>
      <w:r w:rsidRPr="00C23B16">
        <w:rPr>
          <w:rFonts w:ascii="Arial" w:hAnsi="Arial" w:cs="Arial"/>
          <w:color w:val="000000" w:themeColor="text1"/>
          <w:sz w:val="24"/>
          <w:szCs w:val="24"/>
        </w:rPr>
        <w:t>The</w:t>
      </w:r>
      <w:r w:rsidR="0015272E">
        <w:rPr>
          <w:rFonts w:ascii="Arial" w:hAnsi="Arial" w:cs="Arial"/>
          <w:color w:val="000000" w:themeColor="text1"/>
          <w:sz w:val="24"/>
          <w:szCs w:val="24"/>
        </w:rPr>
        <w:t>s</w:t>
      </w:r>
      <w:r w:rsidRPr="00C23B16">
        <w:rPr>
          <w:rFonts w:ascii="Arial" w:hAnsi="Arial" w:cs="Arial"/>
          <w:color w:val="000000" w:themeColor="text1"/>
          <w:sz w:val="24"/>
          <w:szCs w:val="24"/>
        </w:rPr>
        <w:t xml:space="preserve">e forms/templates can be found </w:t>
      </w:r>
      <w:r w:rsidR="0015272E">
        <w:rPr>
          <w:rFonts w:ascii="Arial" w:hAnsi="Arial" w:cs="Arial"/>
          <w:color w:val="000000" w:themeColor="text1"/>
          <w:sz w:val="24"/>
          <w:szCs w:val="24"/>
        </w:rPr>
        <w:t xml:space="preserve">in </w:t>
      </w:r>
      <w:r w:rsidR="003F7C8B">
        <w:rPr>
          <w:rFonts w:ascii="Arial" w:hAnsi="Arial" w:cs="Arial"/>
          <w:color w:val="000000" w:themeColor="text1"/>
          <w:sz w:val="24"/>
          <w:szCs w:val="24"/>
        </w:rPr>
        <w:t>‘</w:t>
      </w:r>
      <w:r>
        <w:rPr>
          <w:rFonts w:ascii="Arial" w:hAnsi="Arial" w:cs="Arial"/>
          <w:color w:val="000000" w:themeColor="text1"/>
          <w:sz w:val="24"/>
          <w:szCs w:val="24"/>
        </w:rPr>
        <w:t>Annex 2</w:t>
      </w:r>
      <w:r w:rsidR="003F7C8B">
        <w:rPr>
          <w:rFonts w:ascii="Arial" w:hAnsi="Arial" w:cs="Arial"/>
          <w:color w:val="000000" w:themeColor="text1"/>
          <w:sz w:val="24"/>
          <w:szCs w:val="24"/>
        </w:rPr>
        <w:t xml:space="preserve">: Form templates’ on page </w:t>
      </w:r>
      <w:r w:rsidR="002D177F">
        <w:rPr>
          <w:rFonts w:ascii="Arial" w:hAnsi="Arial" w:cs="Arial"/>
          <w:color w:val="000000" w:themeColor="text1"/>
          <w:sz w:val="24"/>
          <w:szCs w:val="24"/>
        </w:rPr>
        <w:t>32</w:t>
      </w:r>
      <w:r w:rsidR="0015272E">
        <w:rPr>
          <w:rFonts w:ascii="Arial" w:hAnsi="Arial" w:cs="Arial"/>
          <w:color w:val="000000" w:themeColor="text1"/>
          <w:sz w:val="24"/>
          <w:szCs w:val="24"/>
        </w:rPr>
        <w:t xml:space="preserve">. </w:t>
      </w:r>
      <w:r w:rsidR="003F7C8B">
        <w:rPr>
          <w:rFonts w:ascii="Arial" w:hAnsi="Arial" w:cs="Arial"/>
          <w:color w:val="000000" w:themeColor="text1"/>
          <w:sz w:val="24"/>
          <w:szCs w:val="24"/>
        </w:rPr>
        <w:t>E</w:t>
      </w:r>
      <w:r>
        <w:rPr>
          <w:rFonts w:ascii="Arial" w:hAnsi="Arial" w:cs="Arial"/>
          <w:color w:val="000000" w:themeColor="text1"/>
          <w:sz w:val="24"/>
          <w:szCs w:val="24"/>
        </w:rPr>
        <w:t xml:space="preserve">lectronic versions can be found </w:t>
      </w:r>
      <w:r w:rsidRPr="00C23B16">
        <w:rPr>
          <w:rFonts w:ascii="Arial" w:hAnsi="Arial" w:cs="Arial"/>
          <w:color w:val="000000" w:themeColor="text1"/>
          <w:sz w:val="24"/>
          <w:szCs w:val="24"/>
        </w:rPr>
        <w:t xml:space="preserve">on the Welsh Government website. </w:t>
      </w:r>
    </w:p>
    <w:p w:rsidR="00026752" w:rsidRPr="00C23B16" w:rsidRDefault="00026752">
      <w:pPr>
        <w:pStyle w:val="ListParagraph"/>
        <w:spacing w:after="0" w:line="240" w:lineRule="auto"/>
        <w:ind w:left="0"/>
        <w:rPr>
          <w:rFonts w:ascii="Arial" w:hAnsi="Arial" w:cs="Arial"/>
          <w:color w:val="000000" w:themeColor="text1"/>
          <w:sz w:val="24"/>
          <w:szCs w:val="24"/>
        </w:rPr>
      </w:pPr>
    </w:p>
    <w:p w:rsidR="00951EAD" w:rsidRDefault="00951EAD" w:rsidP="002517B9">
      <w:pPr>
        <w:pStyle w:val="Heading2"/>
        <w:numPr>
          <w:ilvl w:val="1"/>
          <w:numId w:val="15"/>
        </w:numPr>
        <w:spacing w:line="240" w:lineRule="auto"/>
        <w:ind w:left="567" w:hanging="567"/>
      </w:pPr>
      <w:bookmarkStart w:id="181" w:name="_Toc426729836"/>
      <w:bookmarkStart w:id="182" w:name="_Toc440373479"/>
      <w:bookmarkStart w:id="183" w:name="_Toc457845461"/>
      <w:bookmarkStart w:id="184" w:name="_Toc457845708"/>
      <w:bookmarkStart w:id="185" w:name="_Toc476002801"/>
      <w:r w:rsidRPr="00C23B16">
        <w:t>Storage, access and the administration of medication</w:t>
      </w:r>
      <w:bookmarkEnd w:id="181"/>
      <w:r w:rsidRPr="00C23B16">
        <w:t xml:space="preserve"> and devices</w:t>
      </w:r>
      <w:bookmarkEnd w:id="182"/>
      <w:bookmarkEnd w:id="183"/>
      <w:bookmarkEnd w:id="184"/>
      <w:bookmarkEnd w:id="185"/>
    </w:p>
    <w:p w:rsidR="003F7C8B" w:rsidRPr="001C2A5E" w:rsidRDefault="003F7C8B" w:rsidP="0015272E">
      <w:pPr>
        <w:spacing w:after="0" w:line="240" w:lineRule="auto"/>
        <w:rPr>
          <w:sz w:val="24"/>
        </w:rPr>
      </w:pPr>
    </w:p>
    <w:p w:rsidR="00951EAD" w:rsidRDefault="00951EAD" w:rsidP="00674532">
      <w:pPr>
        <w:pStyle w:val="ListParagraph"/>
        <w:spacing w:after="0" w:line="240" w:lineRule="auto"/>
        <w:ind w:left="0"/>
        <w:rPr>
          <w:rFonts w:ascii="Arial" w:hAnsi="Arial" w:cs="Arial"/>
          <w:color w:val="000000" w:themeColor="text1"/>
          <w:sz w:val="24"/>
          <w:szCs w:val="24"/>
        </w:rPr>
      </w:pPr>
      <w:r w:rsidRPr="00C23B16">
        <w:rPr>
          <w:rFonts w:ascii="Arial" w:hAnsi="Arial" w:cs="Arial"/>
          <w:color w:val="000000" w:themeColor="text1"/>
          <w:sz w:val="24"/>
          <w:szCs w:val="24"/>
        </w:rPr>
        <w:t>Governing bodies should ensure the education setting’s policy is clear regarding the procedures to follow for managing medicines and devices. Storage, access and administration procedures will always be contextual to the education setting and the requirements of the learner</w:t>
      </w:r>
      <w:r w:rsidR="007D44FA">
        <w:rPr>
          <w:rFonts w:ascii="Arial" w:hAnsi="Arial" w:cs="Arial"/>
          <w:color w:val="000000" w:themeColor="text1"/>
          <w:sz w:val="24"/>
          <w:szCs w:val="24"/>
        </w:rPr>
        <w:t>.</w:t>
      </w:r>
      <w:r w:rsidR="007D44FA" w:rsidRPr="00C23B16">
        <w:rPr>
          <w:rFonts w:ascii="Arial" w:hAnsi="Arial" w:cs="Arial"/>
          <w:color w:val="000000" w:themeColor="text1"/>
          <w:sz w:val="24"/>
          <w:szCs w:val="24"/>
        </w:rPr>
        <w:t xml:space="preserve"> </w:t>
      </w:r>
      <w:r w:rsidR="007D44FA">
        <w:rPr>
          <w:rFonts w:ascii="Arial" w:hAnsi="Arial" w:cs="Arial"/>
          <w:color w:val="000000" w:themeColor="text1"/>
          <w:sz w:val="24"/>
          <w:szCs w:val="24"/>
        </w:rPr>
        <w:t>H</w:t>
      </w:r>
      <w:r w:rsidR="007D44FA" w:rsidRPr="00C23B16">
        <w:rPr>
          <w:rFonts w:ascii="Arial" w:hAnsi="Arial" w:cs="Arial"/>
          <w:color w:val="000000" w:themeColor="text1"/>
          <w:sz w:val="24"/>
          <w:szCs w:val="24"/>
        </w:rPr>
        <w:t>owever</w:t>
      </w:r>
      <w:r w:rsidRPr="00C23B16">
        <w:rPr>
          <w:rFonts w:ascii="Arial" w:hAnsi="Arial" w:cs="Arial"/>
          <w:color w:val="000000" w:themeColor="text1"/>
          <w:sz w:val="24"/>
          <w:szCs w:val="24"/>
        </w:rPr>
        <w:t>, the following general principles should be reflected.</w:t>
      </w:r>
    </w:p>
    <w:p w:rsidR="0015272E" w:rsidRDefault="0015272E">
      <w:pPr>
        <w:pStyle w:val="ListParagraph"/>
        <w:spacing w:after="0" w:line="240" w:lineRule="auto"/>
        <w:ind w:left="0"/>
        <w:rPr>
          <w:rFonts w:ascii="Arial" w:hAnsi="Arial" w:cs="Arial"/>
          <w:color w:val="000000" w:themeColor="text1"/>
          <w:sz w:val="24"/>
          <w:szCs w:val="24"/>
        </w:rPr>
      </w:pPr>
    </w:p>
    <w:p w:rsidR="003F7C8B" w:rsidRPr="001C2A5E" w:rsidRDefault="00951EAD">
      <w:pPr>
        <w:spacing w:after="0" w:line="240" w:lineRule="auto"/>
        <w:rPr>
          <w:rFonts w:ascii="Arial" w:hAnsi="Arial" w:cs="Arial"/>
          <w:color w:val="000000" w:themeColor="text1"/>
          <w:sz w:val="24"/>
          <w:szCs w:val="24"/>
        </w:rPr>
      </w:pPr>
      <w:r w:rsidRPr="00C23B16">
        <w:rPr>
          <w:rFonts w:ascii="Arial" w:hAnsi="Arial" w:cs="Arial"/>
          <w:b/>
          <w:color w:val="000000" w:themeColor="text1"/>
          <w:sz w:val="24"/>
          <w:szCs w:val="24"/>
        </w:rPr>
        <w:t>Supply of medication or devices</w:t>
      </w:r>
    </w:p>
    <w:p w:rsidR="00951EAD" w:rsidRDefault="00951EAD">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 xml:space="preserve">Education settings should not store </w:t>
      </w:r>
      <w:r>
        <w:rPr>
          <w:rFonts w:ascii="Arial" w:hAnsi="Arial" w:cs="Arial"/>
          <w:color w:val="000000" w:themeColor="text1"/>
          <w:sz w:val="24"/>
          <w:szCs w:val="24"/>
        </w:rPr>
        <w:t xml:space="preserve">surplus </w:t>
      </w:r>
      <w:r w:rsidRPr="00C23B16">
        <w:rPr>
          <w:rFonts w:ascii="Arial" w:hAnsi="Arial" w:cs="Arial"/>
          <w:color w:val="000000" w:themeColor="text1"/>
          <w:sz w:val="24"/>
          <w:szCs w:val="24"/>
        </w:rPr>
        <w:t>medication. Parents should be asked to provide</w:t>
      </w:r>
      <w:r>
        <w:rPr>
          <w:rFonts w:ascii="Arial" w:hAnsi="Arial" w:cs="Arial"/>
          <w:color w:val="000000" w:themeColor="text1"/>
          <w:sz w:val="24"/>
          <w:szCs w:val="24"/>
        </w:rPr>
        <w:t xml:space="preserve"> appropriate </w:t>
      </w:r>
      <w:r w:rsidRPr="00C23B16">
        <w:rPr>
          <w:rFonts w:ascii="Arial" w:hAnsi="Arial" w:cs="Arial"/>
          <w:color w:val="000000" w:themeColor="text1"/>
          <w:sz w:val="24"/>
          <w:szCs w:val="24"/>
        </w:rPr>
        <w:t>supplies of medication</w:t>
      </w:r>
      <w:r>
        <w:rPr>
          <w:rFonts w:ascii="Arial" w:hAnsi="Arial" w:cs="Arial"/>
          <w:color w:val="000000" w:themeColor="text1"/>
          <w:sz w:val="24"/>
          <w:szCs w:val="24"/>
        </w:rPr>
        <w:t>. These should be</w:t>
      </w:r>
      <w:r w:rsidRPr="00C23B16">
        <w:rPr>
          <w:rFonts w:ascii="Arial" w:hAnsi="Arial" w:cs="Arial"/>
          <w:color w:val="000000" w:themeColor="text1"/>
          <w:sz w:val="24"/>
          <w:szCs w:val="24"/>
        </w:rPr>
        <w:t xml:space="preserve"> in their original container</w:t>
      </w:r>
      <w:r>
        <w:rPr>
          <w:rFonts w:ascii="Arial" w:hAnsi="Arial" w:cs="Arial"/>
          <w:color w:val="000000" w:themeColor="text1"/>
          <w:sz w:val="24"/>
          <w:szCs w:val="24"/>
        </w:rPr>
        <w:t xml:space="preserve">, labelled </w:t>
      </w:r>
      <w:r w:rsidRPr="00C23B16">
        <w:rPr>
          <w:rFonts w:ascii="Arial" w:hAnsi="Arial" w:cs="Arial"/>
          <w:color w:val="000000" w:themeColor="text1"/>
          <w:sz w:val="24"/>
          <w:szCs w:val="24"/>
        </w:rPr>
        <w:t xml:space="preserve">with the name of the learner, </w:t>
      </w:r>
      <w:r>
        <w:rPr>
          <w:rFonts w:ascii="Arial" w:hAnsi="Arial" w:cs="Arial"/>
          <w:color w:val="000000" w:themeColor="text1"/>
          <w:sz w:val="24"/>
          <w:szCs w:val="24"/>
        </w:rPr>
        <w:t>medicine name</w:t>
      </w:r>
      <w:r w:rsidRPr="00C23B16">
        <w:rPr>
          <w:rFonts w:ascii="Arial" w:hAnsi="Arial" w:cs="Arial"/>
          <w:color w:val="000000" w:themeColor="text1"/>
          <w:sz w:val="24"/>
          <w:szCs w:val="24"/>
        </w:rPr>
        <w:t>, dosage and frequency</w:t>
      </w:r>
      <w:r w:rsidR="003F7C8B">
        <w:rPr>
          <w:rFonts w:ascii="Arial" w:hAnsi="Arial" w:cs="Arial"/>
          <w:color w:val="000000" w:themeColor="text1"/>
          <w:sz w:val="24"/>
          <w:szCs w:val="24"/>
        </w:rPr>
        <w:t>,</w:t>
      </w:r>
      <w:r w:rsidRPr="00C23B16">
        <w:rPr>
          <w:rFonts w:ascii="Arial" w:hAnsi="Arial" w:cs="Arial"/>
          <w:color w:val="000000" w:themeColor="text1"/>
          <w:sz w:val="24"/>
          <w:szCs w:val="24"/>
        </w:rPr>
        <w:t xml:space="preserve"> and expiry date. Education settings should </w:t>
      </w:r>
      <w:r w:rsidRPr="00E11B07">
        <w:rPr>
          <w:rFonts w:ascii="Arial" w:hAnsi="Arial" w:cs="Arial"/>
          <w:color w:val="000000" w:themeColor="text1"/>
          <w:sz w:val="24"/>
          <w:szCs w:val="24"/>
        </w:rPr>
        <w:t>only</w:t>
      </w:r>
      <w:r w:rsidRPr="00C23B16">
        <w:rPr>
          <w:rFonts w:ascii="Arial" w:hAnsi="Arial" w:cs="Arial"/>
          <w:color w:val="000000" w:themeColor="text1"/>
          <w:sz w:val="24"/>
          <w:szCs w:val="24"/>
        </w:rPr>
        <w:t xml:space="preserve"> accept prescribed medicines and devices that:</w:t>
      </w:r>
    </w:p>
    <w:p w:rsidR="00951EAD" w:rsidRPr="00C23B16" w:rsidRDefault="00951EAD">
      <w:pPr>
        <w:spacing w:after="0" w:line="240" w:lineRule="auto"/>
        <w:rPr>
          <w:rFonts w:ascii="Arial" w:hAnsi="Arial" w:cs="Arial"/>
          <w:color w:val="000000" w:themeColor="text1"/>
          <w:sz w:val="24"/>
          <w:szCs w:val="24"/>
        </w:rPr>
      </w:pPr>
    </w:p>
    <w:p w:rsidR="003F7C8B" w:rsidRDefault="003F7C8B">
      <w:pPr>
        <w:numPr>
          <w:ilvl w:val="2"/>
          <w:numId w:val="30"/>
        </w:numPr>
        <w:spacing w:after="0" w:line="240" w:lineRule="auto"/>
        <w:ind w:left="567" w:hanging="567"/>
        <w:contextualSpacing/>
        <w:rPr>
          <w:rFonts w:ascii="Arial" w:hAnsi="Arial" w:cs="Arial"/>
          <w:color w:val="000000" w:themeColor="text1"/>
          <w:sz w:val="24"/>
          <w:szCs w:val="24"/>
        </w:rPr>
      </w:pPr>
      <w:r>
        <w:rPr>
          <w:rFonts w:ascii="Arial" w:hAnsi="Arial" w:cs="Arial"/>
          <w:color w:val="000000" w:themeColor="text1"/>
          <w:sz w:val="24"/>
          <w:szCs w:val="24"/>
        </w:rPr>
        <w:t>are i</w:t>
      </w:r>
      <w:r w:rsidRPr="00C23B16">
        <w:rPr>
          <w:rFonts w:ascii="Arial" w:hAnsi="Arial" w:cs="Arial"/>
          <w:color w:val="000000" w:themeColor="text1"/>
          <w:sz w:val="24"/>
          <w:szCs w:val="24"/>
        </w:rPr>
        <w:t>n date</w:t>
      </w:r>
      <w:r>
        <w:rPr>
          <w:rFonts w:ascii="Arial" w:hAnsi="Arial" w:cs="Arial"/>
          <w:color w:val="000000" w:themeColor="text1"/>
          <w:sz w:val="24"/>
          <w:szCs w:val="24"/>
        </w:rPr>
        <w:t xml:space="preserve"> </w:t>
      </w:r>
    </w:p>
    <w:p w:rsidR="00951EAD" w:rsidRDefault="003F7C8B">
      <w:pPr>
        <w:numPr>
          <w:ilvl w:val="2"/>
          <w:numId w:val="30"/>
        </w:numPr>
        <w:spacing w:after="0" w:line="240" w:lineRule="auto"/>
        <w:ind w:left="567" w:hanging="567"/>
        <w:contextualSpacing/>
        <w:rPr>
          <w:rFonts w:ascii="Arial" w:hAnsi="Arial" w:cs="Arial"/>
          <w:color w:val="000000" w:themeColor="text1"/>
          <w:sz w:val="24"/>
          <w:szCs w:val="24"/>
        </w:rPr>
      </w:pPr>
      <w:r>
        <w:rPr>
          <w:rFonts w:ascii="Arial" w:hAnsi="Arial" w:cs="Arial"/>
          <w:color w:val="000000" w:themeColor="text1"/>
          <w:sz w:val="24"/>
          <w:szCs w:val="24"/>
        </w:rPr>
        <w:t xml:space="preserve">have </w:t>
      </w:r>
      <w:r w:rsidR="00951EAD">
        <w:rPr>
          <w:rFonts w:ascii="Arial" w:hAnsi="Arial" w:cs="Arial"/>
          <w:color w:val="000000" w:themeColor="text1"/>
          <w:sz w:val="24"/>
          <w:szCs w:val="24"/>
        </w:rPr>
        <w:t>contents correctly and clearly l</w:t>
      </w:r>
      <w:r w:rsidR="00951EAD" w:rsidRPr="00C23B16">
        <w:rPr>
          <w:rFonts w:ascii="Arial" w:hAnsi="Arial" w:cs="Arial"/>
          <w:color w:val="000000" w:themeColor="text1"/>
          <w:sz w:val="24"/>
          <w:szCs w:val="24"/>
        </w:rPr>
        <w:t>abelle</w:t>
      </w:r>
      <w:r w:rsidR="00951EAD">
        <w:rPr>
          <w:rFonts w:ascii="Arial" w:hAnsi="Arial" w:cs="Arial"/>
          <w:color w:val="000000" w:themeColor="text1"/>
          <w:sz w:val="24"/>
          <w:szCs w:val="24"/>
        </w:rPr>
        <w:t>d</w:t>
      </w:r>
    </w:p>
    <w:p w:rsidR="00951EAD" w:rsidRPr="00C23B16" w:rsidRDefault="003F7C8B">
      <w:pPr>
        <w:numPr>
          <w:ilvl w:val="2"/>
          <w:numId w:val="30"/>
        </w:numPr>
        <w:spacing w:after="0" w:line="240" w:lineRule="auto"/>
        <w:ind w:left="567" w:hanging="567"/>
        <w:contextualSpacing/>
        <w:rPr>
          <w:rFonts w:ascii="Arial" w:hAnsi="Arial" w:cs="Arial"/>
          <w:color w:val="000000" w:themeColor="text1"/>
          <w:sz w:val="24"/>
          <w:szCs w:val="24"/>
        </w:rPr>
      </w:pPr>
      <w:r>
        <w:rPr>
          <w:rFonts w:ascii="Arial" w:hAnsi="Arial" w:cs="Arial"/>
          <w:color w:val="000000" w:themeColor="text1"/>
          <w:sz w:val="24"/>
          <w:szCs w:val="24"/>
        </w:rPr>
        <w:t xml:space="preserve">are </w:t>
      </w:r>
      <w:r w:rsidR="00951EAD">
        <w:rPr>
          <w:rFonts w:ascii="Arial" w:hAnsi="Arial" w:cs="Arial"/>
          <w:color w:val="000000" w:themeColor="text1"/>
          <w:sz w:val="24"/>
          <w:szCs w:val="24"/>
        </w:rPr>
        <w:t xml:space="preserve">labelled with </w:t>
      </w:r>
      <w:r w:rsidR="0015272E">
        <w:rPr>
          <w:rFonts w:ascii="Arial" w:hAnsi="Arial" w:cs="Arial"/>
          <w:color w:val="000000" w:themeColor="text1"/>
          <w:sz w:val="24"/>
          <w:szCs w:val="24"/>
        </w:rPr>
        <w:t xml:space="preserve">the </w:t>
      </w:r>
      <w:r w:rsidR="00951EAD">
        <w:rPr>
          <w:rFonts w:ascii="Arial" w:hAnsi="Arial" w:cs="Arial"/>
          <w:color w:val="000000" w:themeColor="text1"/>
          <w:sz w:val="24"/>
          <w:szCs w:val="24"/>
        </w:rPr>
        <w:t xml:space="preserve">learner’s name </w:t>
      </w:r>
    </w:p>
    <w:p w:rsidR="00951EAD" w:rsidRPr="00C23B16" w:rsidRDefault="003F7C8B">
      <w:pPr>
        <w:numPr>
          <w:ilvl w:val="2"/>
          <w:numId w:val="30"/>
        </w:numPr>
        <w:spacing w:after="0" w:line="240" w:lineRule="auto"/>
        <w:ind w:left="567" w:hanging="567"/>
        <w:contextualSpacing/>
        <w:rPr>
          <w:rFonts w:ascii="Arial" w:hAnsi="Arial" w:cs="Arial"/>
          <w:color w:val="000000" w:themeColor="text1"/>
          <w:sz w:val="24"/>
          <w:szCs w:val="24"/>
        </w:rPr>
      </w:pPr>
      <w:r>
        <w:rPr>
          <w:rFonts w:ascii="Arial" w:hAnsi="Arial" w:cs="Arial"/>
          <w:color w:val="000000" w:themeColor="text1"/>
          <w:sz w:val="24"/>
          <w:szCs w:val="24"/>
        </w:rPr>
        <w:t xml:space="preserve">are </w:t>
      </w:r>
      <w:r w:rsidR="00951EAD">
        <w:rPr>
          <w:rFonts w:ascii="Arial" w:hAnsi="Arial" w:cs="Arial"/>
          <w:color w:val="000000" w:themeColor="text1"/>
          <w:sz w:val="24"/>
          <w:szCs w:val="24"/>
        </w:rPr>
        <w:t>a</w:t>
      </w:r>
      <w:r w:rsidR="00951EAD" w:rsidRPr="00C23B16">
        <w:rPr>
          <w:rFonts w:ascii="Arial" w:hAnsi="Arial" w:cs="Arial"/>
          <w:color w:val="000000" w:themeColor="text1"/>
          <w:sz w:val="24"/>
          <w:szCs w:val="24"/>
        </w:rPr>
        <w:t xml:space="preserve">ccompanied </w:t>
      </w:r>
      <w:r w:rsidR="00951EAD">
        <w:rPr>
          <w:rFonts w:ascii="Arial" w:hAnsi="Arial" w:cs="Arial"/>
          <w:color w:val="000000" w:themeColor="text1"/>
          <w:sz w:val="24"/>
          <w:szCs w:val="24"/>
        </w:rPr>
        <w:t>with</w:t>
      </w:r>
      <w:r w:rsidR="00951EAD" w:rsidRPr="00C23B16">
        <w:rPr>
          <w:rFonts w:ascii="Arial" w:hAnsi="Arial" w:cs="Arial"/>
          <w:color w:val="000000" w:themeColor="text1"/>
          <w:sz w:val="24"/>
          <w:szCs w:val="24"/>
        </w:rPr>
        <w:t xml:space="preserve"> written instructions for administration, dosage and storage</w:t>
      </w:r>
    </w:p>
    <w:p w:rsidR="00951EAD" w:rsidRDefault="003F7C8B">
      <w:pPr>
        <w:numPr>
          <w:ilvl w:val="2"/>
          <w:numId w:val="30"/>
        </w:numPr>
        <w:spacing w:after="0" w:line="240" w:lineRule="auto"/>
        <w:ind w:left="567" w:hanging="567"/>
        <w:contextualSpacing/>
        <w:rPr>
          <w:rFonts w:ascii="Arial" w:hAnsi="Arial" w:cs="Arial"/>
          <w:color w:val="000000" w:themeColor="text1"/>
          <w:sz w:val="24"/>
          <w:szCs w:val="24"/>
        </w:rPr>
      </w:pPr>
      <w:r>
        <w:rPr>
          <w:rFonts w:ascii="Arial" w:hAnsi="Arial" w:cs="Arial"/>
          <w:color w:val="000000" w:themeColor="text1"/>
          <w:sz w:val="24"/>
          <w:szCs w:val="24"/>
        </w:rPr>
        <w:t xml:space="preserve">are </w:t>
      </w:r>
      <w:r w:rsidR="00951EAD">
        <w:rPr>
          <w:rFonts w:ascii="Arial" w:hAnsi="Arial" w:cs="Arial"/>
          <w:color w:val="000000" w:themeColor="text1"/>
          <w:sz w:val="24"/>
          <w:szCs w:val="24"/>
        </w:rPr>
        <w:t>i</w:t>
      </w:r>
      <w:r w:rsidR="00951EAD" w:rsidRPr="00C23B16">
        <w:rPr>
          <w:rFonts w:ascii="Arial" w:hAnsi="Arial" w:cs="Arial"/>
          <w:color w:val="000000" w:themeColor="text1"/>
          <w:sz w:val="24"/>
          <w:szCs w:val="24"/>
        </w:rPr>
        <w:t xml:space="preserve">n </w:t>
      </w:r>
      <w:r w:rsidR="00AC69BA">
        <w:rPr>
          <w:rFonts w:ascii="Arial" w:hAnsi="Arial" w:cs="Arial"/>
          <w:color w:val="000000" w:themeColor="text1"/>
          <w:sz w:val="24"/>
          <w:szCs w:val="24"/>
        </w:rPr>
        <w:t xml:space="preserve">their </w:t>
      </w:r>
      <w:r w:rsidR="00951EAD" w:rsidRPr="00C23B16">
        <w:rPr>
          <w:rFonts w:ascii="Arial" w:hAnsi="Arial" w:cs="Arial"/>
          <w:color w:val="000000" w:themeColor="text1"/>
          <w:sz w:val="24"/>
          <w:szCs w:val="24"/>
        </w:rPr>
        <w:t>original container</w:t>
      </w:r>
      <w:r w:rsidR="00951EAD">
        <w:rPr>
          <w:rFonts w:ascii="Arial" w:hAnsi="Arial" w:cs="Arial"/>
          <w:color w:val="000000" w:themeColor="text1"/>
          <w:sz w:val="24"/>
          <w:szCs w:val="24"/>
        </w:rPr>
        <w:t xml:space="preserve">/packaging </w:t>
      </w:r>
      <w:r w:rsidR="00951EAD" w:rsidRPr="00C23B16">
        <w:rPr>
          <w:rFonts w:ascii="Arial" w:hAnsi="Arial" w:cs="Arial"/>
          <w:color w:val="000000" w:themeColor="text1"/>
          <w:sz w:val="24"/>
          <w:szCs w:val="24"/>
        </w:rPr>
        <w:t>as dispensed by the pharmacist (with the exception of insulin which is generally available via an insulin pen or a pump)</w:t>
      </w:r>
      <w:r w:rsidR="00AC69BA">
        <w:rPr>
          <w:rFonts w:ascii="Arial" w:hAnsi="Arial" w:cs="Arial"/>
          <w:color w:val="000000" w:themeColor="text1"/>
          <w:sz w:val="24"/>
          <w:szCs w:val="24"/>
        </w:rPr>
        <w:t>.</w:t>
      </w:r>
    </w:p>
    <w:p w:rsidR="00AC69BA" w:rsidRDefault="00AC69BA">
      <w:pPr>
        <w:spacing w:after="0" w:line="240" w:lineRule="auto"/>
        <w:ind w:left="567" w:hanging="567"/>
        <w:rPr>
          <w:rFonts w:ascii="Arial" w:hAnsi="Arial" w:cs="Arial"/>
          <w:color w:val="000000" w:themeColor="text1"/>
          <w:sz w:val="24"/>
          <w:szCs w:val="24"/>
        </w:rPr>
      </w:pPr>
    </w:p>
    <w:p w:rsidR="00ED2B07" w:rsidRDefault="00951EAD" w:rsidP="00E807ED">
      <w:pPr>
        <w:spacing w:after="0" w:line="240" w:lineRule="auto"/>
        <w:ind w:left="567" w:hanging="567"/>
        <w:rPr>
          <w:rFonts w:ascii="Arial" w:hAnsi="Arial" w:cs="Arial"/>
          <w:color w:val="000000" w:themeColor="text1"/>
          <w:sz w:val="24"/>
          <w:szCs w:val="24"/>
        </w:rPr>
      </w:pPr>
      <w:r w:rsidRPr="00AC69BA">
        <w:rPr>
          <w:rFonts w:ascii="Arial" w:hAnsi="Arial" w:cs="Arial"/>
          <w:color w:val="000000" w:themeColor="text1"/>
          <w:sz w:val="24"/>
          <w:szCs w:val="24"/>
        </w:rPr>
        <w:t xml:space="preserve">Where </w:t>
      </w:r>
      <w:r w:rsidRPr="001C2A5E">
        <w:rPr>
          <w:rFonts w:ascii="Arial" w:hAnsi="Arial" w:cs="Arial"/>
          <w:color w:val="000000" w:themeColor="text1"/>
          <w:sz w:val="24"/>
          <w:szCs w:val="24"/>
        </w:rPr>
        <w:t>non-prescribed medicine is</w:t>
      </w:r>
      <w:r w:rsidRPr="007D44FA">
        <w:rPr>
          <w:rFonts w:ascii="Arial" w:hAnsi="Arial" w:cs="Arial"/>
          <w:color w:val="000000" w:themeColor="text1"/>
          <w:sz w:val="24"/>
          <w:szCs w:val="24"/>
        </w:rPr>
        <w:t xml:space="preserve"> </w:t>
      </w:r>
      <w:r w:rsidRPr="001C2A5E">
        <w:rPr>
          <w:rFonts w:ascii="Arial" w:hAnsi="Arial" w:cs="Arial"/>
          <w:color w:val="000000" w:themeColor="text1"/>
          <w:sz w:val="24"/>
          <w:szCs w:val="24"/>
        </w:rPr>
        <w:t>held</w:t>
      </w:r>
      <w:r w:rsidRPr="00AC69BA">
        <w:rPr>
          <w:rFonts w:ascii="Arial" w:hAnsi="Arial" w:cs="Arial"/>
          <w:color w:val="000000" w:themeColor="text1"/>
          <w:sz w:val="24"/>
          <w:szCs w:val="24"/>
        </w:rPr>
        <w:t xml:space="preserve"> by the education setting,</w:t>
      </w:r>
      <w:r w:rsidR="00FC37A7">
        <w:rPr>
          <w:rFonts w:ascii="Arial" w:hAnsi="Arial" w:cs="Arial"/>
          <w:color w:val="000000" w:themeColor="text1"/>
          <w:sz w:val="24"/>
          <w:szCs w:val="24"/>
        </w:rPr>
        <w:t xml:space="preserve"> e.g. liquid para</w:t>
      </w:r>
      <w:r w:rsidR="00ED2B07">
        <w:rPr>
          <w:rFonts w:ascii="Arial" w:hAnsi="Arial" w:cs="Arial"/>
          <w:color w:val="000000" w:themeColor="text1"/>
          <w:sz w:val="24"/>
          <w:szCs w:val="24"/>
        </w:rPr>
        <w:t>cetamol,</w:t>
      </w:r>
    </w:p>
    <w:p w:rsidR="00BA4160" w:rsidRDefault="00951EAD" w:rsidP="00E807ED">
      <w:pPr>
        <w:spacing w:after="0" w:line="240" w:lineRule="auto"/>
        <w:ind w:left="567" w:hanging="567"/>
        <w:rPr>
          <w:rFonts w:ascii="Arial" w:hAnsi="Arial" w:cs="Arial"/>
          <w:color w:val="000000" w:themeColor="text1"/>
          <w:sz w:val="24"/>
          <w:szCs w:val="24"/>
        </w:rPr>
      </w:pPr>
      <w:r w:rsidRPr="00AC69BA">
        <w:rPr>
          <w:rFonts w:ascii="Arial" w:hAnsi="Arial" w:cs="Arial"/>
          <w:color w:val="000000" w:themeColor="text1"/>
          <w:sz w:val="24"/>
          <w:szCs w:val="24"/>
        </w:rPr>
        <w:t>it should:</w:t>
      </w:r>
    </w:p>
    <w:p w:rsidR="00951EAD" w:rsidRPr="00AC69BA" w:rsidRDefault="00951EAD">
      <w:pPr>
        <w:spacing w:after="0" w:line="240" w:lineRule="auto"/>
        <w:ind w:left="567" w:hanging="567"/>
        <w:rPr>
          <w:rFonts w:ascii="Arial" w:hAnsi="Arial" w:cs="Arial"/>
          <w:color w:val="000000" w:themeColor="text1"/>
          <w:sz w:val="24"/>
          <w:szCs w:val="24"/>
        </w:rPr>
      </w:pPr>
    </w:p>
    <w:p w:rsidR="00951EAD" w:rsidRPr="00C23B16" w:rsidRDefault="00AC69BA">
      <w:pPr>
        <w:numPr>
          <w:ilvl w:val="2"/>
          <w:numId w:val="27"/>
        </w:numPr>
        <w:spacing w:after="0" w:line="240" w:lineRule="auto"/>
        <w:ind w:left="567" w:hanging="567"/>
        <w:contextualSpacing/>
        <w:rPr>
          <w:rFonts w:ascii="Arial" w:hAnsi="Arial" w:cs="Arial"/>
          <w:color w:val="000000" w:themeColor="text1"/>
          <w:sz w:val="24"/>
          <w:szCs w:val="24"/>
        </w:rPr>
      </w:pPr>
      <w:r>
        <w:rPr>
          <w:rFonts w:ascii="Arial" w:hAnsi="Arial" w:cs="Arial"/>
          <w:color w:val="000000" w:themeColor="text1"/>
          <w:sz w:val="24"/>
          <w:szCs w:val="24"/>
        </w:rPr>
        <w:t xml:space="preserve">be </w:t>
      </w:r>
      <w:r w:rsidR="00951EAD">
        <w:rPr>
          <w:rFonts w:ascii="Arial" w:hAnsi="Arial" w:cs="Arial"/>
          <w:color w:val="000000" w:themeColor="text1"/>
          <w:sz w:val="24"/>
          <w:szCs w:val="24"/>
        </w:rPr>
        <w:t>i</w:t>
      </w:r>
      <w:r w:rsidR="00951EAD" w:rsidRPr="00C23B16">
        <w:rPr>
          <w:rFonts w:ascii="Arial" w:hAnsi="Arial" w:cs="Arial"/>
          <w:color w:val="000000" w:themeColor="text1"/>
          <w:sz w:val="24"/>
          <w:szCs w:val="24"/>
        </w:rPr>
        <w:t>n date</w:t>
      </w:r>
    </w:p>
    <w:p w:rsidR="00951EAD" w:rsidRDefault="00AC69BA">
      <w:pPr>
        <w:numPr>
          <w:ilvl w:val="2"/>
          <w:numId w:val="27"/>
        </w:numPr>
        <w:spacing w:after="0" w:line="240" w:lineRule="auto"/>
        <w:ind w:left="567" w:hanging="567"/>
        <w:contextualSpacing/>
        <w:rPr>
          <w:rFonts w:ascii="Arial" w:hAnsi="Arial" w:cs="Arial"/>
          <w:color w:val="000000" w:themeColor="text1"/>
          <w:sz w:val="24"/>
          <w:szCs w:val="24"/>
        </w:rPr>
      </w:pPr>
      <w:r>
        <w:rPr>
          <w:rFonts w:ascii="Arial" w:hAnsi="Arial" w:cs="Arial"/>
          <w:color w:val="000000" w:themeColor="text1"/>
          <w:sz w:val="24"/>
          <w:szCs w:val="24"/>
        </w:rPr>
        <w:t xml:space="preserve">have its </w:t>
      </w:r>
      <w:r w:rsidR="00951EAD">
        <w:rPr>
          <w:rFonts w:ascii="Arial" w:hAnsi="Arial" w:cs="Arial"/>
          <w:color w:val="000000" w:themeColor="text1"/>
          <w:sz w:val="24"/>
          <w:szCs w:val="24"/>
        </w:rPr>
        <w:t>contents correctly and clearly l</w:t>
      </w:r>
      <w:r w:rsidR="00951EAD" w:rsidRPr="00C23B16">
        <w:rPr>
          <w:rFonts w:ascii="Arial" w:hAnsi="Arial" w:cs="Arial"/>
          <w:color w:val="000000" w:themeColor="text1"/>
          <w:sz w:val="24"/>
          <w:szCs w:val="24"/>
        </w:rPr>
        <w:t>abelle</w:t>
      </w:r>
      <w:r w:rsidR="00951EAD">
        <w:rPr>
          <w:rFonts w:ascii="Arial" w:hAnsi="Arial" w:cs="Arial"/>
          <w:color w:val="000000" w:themeColor="text1"/>
          <w:sz w:val="24"/>
          <w:szCs w:val="24"/>
        </w:rPr>
        <w:t>d</w:t>
      </w:r>
    </w:p>
    <w:p w:rsidR="00951EAD" w:rsidRPr="00C23B16" w:rsidRDefault="00AC69BA">
      <w:pPr>
        <w:numPr>
          <w:ilvl w:val="2"/>
          <w:numId w:val="27"/>
        </w:numPr>
        <w:spacing w:after="0" w:line="240" w:lineRule="auto"/>
        <w:ind w:left="567" w:hanging="567"/>
        <w:contextualSpacing/>
        <w:rPr>
          <w:rFonts w:ascii="Arial" w:hAnsi="Arial" w:cs="Arial"/>
          <w:color w:val="000000" w:themeColor="text1"/>
          <w:sz w:val="24"/>
          <w:szCs w:val="24"/>
        </w:rPr>
      </w:pPr>
      <w:r>
        <w:rPr>
          <w:rFonts w:ascii="Arial" w:hAnsi="Arial" w:cs="Arial"/>
          <w:color w:val="000000" w:themeColor="text1"/>
          <w:sz w:val="24"/>
          <w:szCs w:val="24"/>
        </w:rPr>
        <w:t xml:space="preserve">be </w:t>
      </w:r>
      <w:r w:rsidR="00951EAD">
        <w:rPr>
          <w:rFonts w:ascii="Arial" w:hAnsi="Arial" w:cs="Arial"/>
          <w:color w:val="000000" w:themeColor="text1"/>
          <w:sz w:val="24"/>
          <w:szCs w:val="24"/>
        </w:rPr>
        <w:t xml:space="preserve">labelled with </w:t>
      </w:r>
      <w:r>
        <w:rPr>
          <w:rFonts w:ascii="Arial" w:hAnsi="Arial" w:cs="Arial"/>
          <w:color w:val="000000" w:themeColor="text1"/>
          <w:sz w:val="24"/>
          <w:szCs w:val="24"/>
        </w:rPr>
        <w:t xml:space="preserve">the </w:t>
      </w:r>
      <w:r w:rsidR="00951EAD">
        <w:rPr>
          <w:rFonts w:ascii="Arial" w:hAnsi="Arial" w:cs="Arial"/>
          <w:color w:val="000000" w:themeColor="text1"/>
          <w:sz w:val="24"/>
          <w:szCs w:val="24"/>
        </w:rPr>
        <w:t xml:space="preserve">learner’s name </w:t>
      </w:r>
    </w:p>
    <w:p w:rsidR="00951EAD" w:rsidRDefault="00AC69BA">
      <w:pPr>
        <w:numPr>
          <w:ilvl w:val="2"/>
          <w:numId w:val="27"/>
        </w:numPr>
        <w:spacing w:after="0" w:line="240" w:lineRule="auto"/>
        <w:ind w:left="567" w:hanging="567"/>
        <w:contextualSpacing/>
        <w:rPr>
          <w:rFonts w:ascii="Arial" w:hAnsi="Arial" w:cs="Arial"/>
          <w:color w:val="000000" w:themeColor="text1"/>
          <w:sz w:val="24"/>
          <w:szCs w:val="24"/>
        </w:rPr>
      </w:pPr>
      <w:r>
        <w:rPr>
          <w:rFonts w:ascii="Arial" w:hAnsi="Arial" w:cs="Arial"/>
          <w:color w:val="000000" w:themeColor="text1"/>
          <w:sz w:val="24"/>
          <w:szCs w:val="24"/>
        </w:rPr>
        <w:t xml:space="preserve">be </w:t>
      </w:r>
      <w:r w:rsidR="00951EAD">
        <w:rPr>
          <w:rFonts w:ascii="Arial" w:hAnsi="Arial" w:cs="Arial"/>
          <w:color w:val="000000" w:themeColor="text1"/>
          <w:sz w:val="24"/>
          <w:szCs w:val="24"/>
        </w:rPr>
        <w:t>a</w:t>
      </w:r>
      <w:r w:rsidR="00951EAD" w:rsidRPr="00C23B16">
        <w:rPr>
          <w:rFonts w:ascii="Arial" w:hAnsi="Arial" w:cs="Arial"/>
          <w:color w:val="000000" w:themeColor="text1"/>
          <w:sz w:val="24"/>
          <w:szCs w:val="24"/>
        </w:rPr>
        <w:t xml:space="preserve">ccompanied </w:t>
      </w:r>
      <w:r w:rsidR="00951EAD">
        <w:rPr>
          <w:rFonts w:ascii="Arial" w:hAnsi="Arial" w:cs="Arial"/>
          <w:color w:val="000000" w:themeColor="text1"/>
          <w:sz w:val="24"/>
          <w:szCs w:val="24"/>
        </w:rPr>
        <w:t>with</w:t>
      </w:r>
      <w:r w:rsidR="00951EAD" w:rsidRPr="00C23B16">
        <w:rPr>
          <w:rFonts w:ascii="Arial" w:hAnsi="Arial" w:cs="Arial"/>
          <w:color w:val="000000" w:themeColor="text1"/>
          <w:sz w:val="24"/>
          <w:szCs w:val="24"/>
        </w:rPr>
        <w:t xml:space="preserve"> written instructions for administration, dosage and storage</w:t>
      </w:r>
      <w:r w:rsidR="00951EAD">
        <w:rPr>
          <w:rFonts w:ascii="Arial" w:hAnsi="Arial" w:cs="Arial"/>
          <w:color w:val="000000" w:themeColor="text1"/>
          <w:sz w:val="24"/>
          <w:szCs w:val="24"/>
        </w:rPr>
        <w:t xml:space="preserve"> </w:t>
      </w:r>
      <w:r>
        <w:rPr>
          <w:rFonts w:ascii="Arial" w:hAnsi="Arial" w:cs="Arial"/>
          <w:color w:val="000000" w:themeColor="text1"/>
          <w:sz w:val="24"/>
          <w:szCs w:val="24"/>
        </w:rPr>
        <w:t>‒</w:t>
      </w:r>
      <w:r w:rsidR="00951EAD">
        <w:rPr>
          <w:rFonts w:ascii="Arial" w:hAnsi="Arial" w:cs="Arial"/>
          <w:color w:val="000000" w:themeColor="text1"/>
          <w:sz w:val="24"/>
          <w:szCs w:val="24"/>
        </w:rPr>
        <w:t xml:space="preserve"> this can be from the parent</w:t>
      </w:r>
    </w:p>
    <w:p w:rsidR="00951EAD" w:rsidRPr="00BC6E7C" w:rsidRDefault="00AC69BA">
      <w:pPr>
        <w:numPr>
          <w:ilvl w:val="2"/>
          <w:numId w:val="27"/>
        </w:numPr>
        <w:spacing w:after="0" w:line="240" w:lineRule="auto"/>
        <w:ind w:left="567" w:hanging="567"/>
        <w:contextualSpacing/>
        <w:rPr>
          <w:rFonts w:ascii="Arial" w:hAnsi="Arial" w:cs="Arial"/>
          <w:color w:val="000000" w:themeColor="text1"/>
          <w:sz w:val="24"/>
          <w:szCs w:val="24"/>
        </w:rPr>
      </w:pPr>
      <w:r>
        <w:rPr>
          <w:rFonts w:ascii="Arial" w:hAnsi="Arial" w:cs="Arial"/>
          <w:color w:val="000000" w:themeColor="text1"/>
          <w:sz w:val="24"/>
          <w:szCs w:val="24"/>
        </w:rPr>
        <w:t xml:space="preserve">be </w:t>
      </w:r>
      <w:r w:rsidR="00951EAD" w:rsidRPr="00BC6E7C">
        <w:rPr>
          <w:rFonts w:ascii="Arial" w:hAnsi="Arial" w:cs="Arial"/>
          <w:color w:val="000000" w:themeColor="text1"/>
          <w:sz w:val="24"/>
          <w:szCs w:val="24"/>
        </w:rPr>
        <w:t xml:space="preserve">in </w:t>
      </w:r>
      <w:r>
        <w:rPr>
          <w:rFonts w:ascii="Arial" w:hAnsi="Arial" w:cs="Arial"/>
          <w:color w:val="000000" w:themeColor="text1"/>
          <w:sz w:val="24"/>
          <w:szCs w:val="24"/>
        </w:rPr>
        <w:t xml:space="preserve">its </w:t>
      </w:r>
      <w:r w:rsidR="00951EAD" w:rsidRPr="00BC6E7C">
        <w:rPr>
          <w:rFonts w:ascii="Arial" w:hAnsi="Arial" w:cs="Arial"/>
          <w:color w:val="000000" w:themeColor="text1"/>
          <w:sz w:val="24"/>
          <w:szCs w:val="24"/>
        </w:rPr>
        <w:t>original container</w:t>
      </w:r>
      <w:r w:rsidR="00951EAD">
        <w:rPr>
          <w:rFonts w:ascii="Arial" w:hAnsi="Arial" w:cs="Arial"/>
          <w:color w:val="000000" w:themeColor="text1"/>
          <w:sz w:val="24"/>
          <w:szCs w:val="24"/>
        </w:rPr>
        <w:t>/packaging</w:t>
      </w:r>
      <w:r>
        <w:rPr>
          <w:rFonts w:ascii="Arial" w:hAnsi="Arial" w:cs="Arial"/>
          <w:color w:val="000000" w:themeColor="text1"/>
          <w:sz w:val="24"/>
          <w:szCs w:val="24"/>
        </w:rPr>
        <w:t>.</w:t>
      </w:r>
      <w:r w:rsidR="00951EAD" w:rsidRPr="00BC6E7C">
        <w:rPr>
          <w:rFonts w:ascii="Arial" w:hAnsi="Arial" w:cs="Arial"/>
          <w:color w:val="000000" w:themeColor="text1"/>
          <w:sz w:val="24"/>
          <w:szCs w:val="24"/>
        </w:rPr>
        <w:t xml:space="preserve"> </w:t>
      </w:r>
    </w:p>
    <w:p w:rsidR="00AC69BA" w:rsidRDefault="00AC69BA">
      <w:pPr>
        <w:spacing w:after="0" w:line="240" w:lineRule="auto"/>
        <w:ind w:left="567" w:hanging="567"/>
        <w:rPr>
          <w:rFonts w:ascii="Arial" w:hAnsi="Arial" w:cs="Arial"/>
          <w:b/>
          <w:color w:val="000000" w:themeColor="text1"/>
          <w:sz w:val="24"/>
          <w:szCs w:val="24"/>
        </w:rPr>
      </w:pPr>
    </w:p>
    <w:p w:rsidR="00AC69BA" w:rsidRPr="001C2A5E" w:rsidRDefault="00951EAD">
      <w:pPr>
        <w:spacing w:after="0" w:line="240" w:lineRule="auto"/>
        <w:ind w:left="567" w:hanging="567"/>
        <w:rPr>
          <w:rFonts w:ascii="Arial" w:hAnsi="Arial" w:cs="Arial"/>
          <w:color w:val="000000" w:themeColor="text1"/>
          <w:sz w:val="24"/>
          <w:szCs w:val="24"/>
        </w:rPr>
      </w:pPr>
      <w:r w:rsidRPr="00C23B16">
        <w:rPr>
          <w:rFonts w:ascii="Arial" w:hAnsi="Arial" w:cs="Arial"/>
          <w:b/>
          <w:color w:val="000000" w:themeColor="text1"/>
          <w:sz w:val="24"/>
          <w:szCs w:val="24"/>
        </w:rPr>
        <w:t>Storage, access and disposal</w:t>
      </w:r>
      <w:r>
        <w:rPr>
          <w:rFonts w:ascii="Arial" w:hAnsi="Arial" w:cs="Arial"/>
          <w:b/>
          <w:color w:val="000000" w:themeColor="text1"/>
          <w:sz w:val="24"/>
          <w:szCs w:val="24"/>
        </w:rPr>
        <w:t xml:space="preserve"> </w:t>
      </w:r>
    </w:p>
    <w:p w:rsidR="00951EAD" w:rsidRPr="00C23B16" w:rsidRDefault="00951EAD">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Whil</w:t>
      </w:r>
      <w:r w:rsidR="00AC69BA">
        <w:rPr>
          <w:rFonts w:ascii="Arial" w:hAnsi="Arial" w:cs="Arial"/>
          <w:color w:val="000000" w:themeColor="text1"/>
          <w:sz w:val="24"/>
          <w:szCs w:val="24"/>
        </w:rPr>
        <w:t>e</w:t>
      </w:r>
      <w:r w:rsidRPr="00C23B16">
        <w:rPr>
          <w:rFonts w:ascii="Arial" w:hAnsi="Arial" w:cs="Arial"/>
          <w:color w:val="000000" w:themeColor="text1"/>
          <w:sz w:val="24"/>
          <w:szCs w:val="24"/>
        </w:rPr>
        <w:t xml:space="preserve"> all medicines should be stored safely, the type and use of the medication will</w:t>
      </w:r>
      <w:r w:rsidR="00E60D9F">
        <w:rPr>
          <w:rFonts w:ascii="Arial" w:hAnsi="Arial" w:cs="Arial"/>
          <w:color w:val="000000" w:themeColor="text1"/>
          <w:sz w:val="24"/>
          <w:szCs w:val="24"/>
        </w:rPr>
        <w:t xml:space="preserve"> </w:t>
      </w:r>
      <w:r w:rsidRPr="00C23B16">
        <w:rPr>
          <w:rFonts w:ascii="Arial" w:hAnsi="Arial" w:cs="Arial"/>
          <w:color w:val="000000" w:themeColor="text1"/>
          <w:sz w:val="24"/>
          <w:szCs w:val="24"/>
        </w:rPr>
        <w:t xml:space="preserve">determine how this takes place. It is important </w:t>
      </w:r>
      <w:r w:rsidR="00AC69BA">
        <w:rPr>
          <w:rFonts w:ascii="Arial" w:hAnsi="Arial" w:cs="Arial"/>
          <w:color w:val="000000" w:themeColor="text1"/>
          <w:sz w:val="24"/>
          <w:szCs w:val="24"/>
        </w:rPr>
        <w:t xml:space="preserve">for </w:t>
      </w:r>
      <w:r w:rsidRPr="00C23B16">
        <w:rPr>
          <w:rFonts w:ascii="Arial" w:hAnsi="Arial" w:cs="Arial"/>
          <w:color w:val="000000" w:themeColor="text1"/>
          <w:sz w:val="24"/>
          <w:szCs w:val="24"/>
        </w:rPr>
        <w:t xml:space="preserve">learners </w:t>
      </w:r>
      <w:r w:rsidR="00AC69BA">
        <w:rPr>
          <w:rFonts w:ascii="Arial" w:hAnsi="Arial" w:cs="Arial"/>
          <w:color w:val="000000" w:themeColor="text1"/>
          <w:sz w:val="24"/>
          <w:szCs w:val="24"/>
        </w:rPr>
        <w:t xml:space="preserve">to </w:t>
      </w:r>
      <w:r w:rsidRPr="00C23B16">
        <w:rPr>
          <w:rFonts w:ascii="Arial" w:hAnsi="Arial" w:cs="Arial"/>
          <w:color w:val="000000" w:themeColor="text1"/>
          <w:sz w:val="24"/>
          <w:szCs w:val="24"/>
        </w:rPr>
        <w:t>know where their medication is stored and how to access it.</w:t>
      </w:r>
    </w:p>
    <w:p w:rsidR="00AC69BA" w:rsidRDefault="00AC69BA">
      <w:pPr>
        <w:spacing w:after="0" w:line="240" w:lineRule="auto"/>
        <w:ind w:left="567" w:hanging="567"/>
        <w:rPr>
          <w:rFonts w:ascii="Arial" w:hAnsi="Arial" w:cs="Arial"/>
          <w:b/>
          <w:color w:val="000000" w:themeColor="text1"/>
          <w:sz w:val="24"/>
          <w:szCs w:val="24"/>
        </w:rPr>
      </w:pPr>
    </w:p>
    <w:p w:rsidR="00AC69BA" w:rsidRPr="001C2A5E" w:rsidRDefault="00951EAD">
      <w:pPr>
        <w:pStyle w:val="ListParagraph"/>
        <w:numPr>
          <w:ilvl w:val="0"/>
          <w:numId w:val="31"/>
        </w:numPr>
        <w:spacing w:after="0" w:line="240" w:lineRule="auto"/>
        <w:ind w:left="567" w:hanging="567"/>
        <w:rPr>
          <w:rFonts w:ascii="Arial" w:hAnsi="Arial" w:cs="Arial"/>
          <w:color w:val="000000" w:themeColor="text1"/>
          <w:sz w:val="24"/>
          <w:szCs w:val="24"/>
        </w:rPr>
      </w:pPr>
      <w:r w:rsidRPr="001C2A5E">
        <w:rPr>
          <w:rFonts w:ascii="Arial" w:hAnsi="Arial" w:cs="Arial"/>
          <w:b/>
          <w:color w:val="000000" w:themeColor="text1"/>
          <w:sz w:val="24"/>
          <w:szCs w:val="24"/>
        </w:rPr>
        <w:t xml:space="preserve">Refrigeration </w:t>
      </w:r>
    </w:p>
    <w:p w:rsidR="00951EAD" w:rsidRDefault="00951EAD">
      <w:pPr>
        <w:pStyle w:val="ListParagraph"/>
        <w:spacing w:after="0" w:line="240" w:lineRule="auto"/>
        <w:ind w:left="567"/>
        <w:rPr>
          <w:rFonts w:ascii="Arial" w:hAnsi="Arial" w:cs="Arial"/>
          <w:color w:val="000000" w:themeColor="text1"/>
          <w:sz w:val="24"/>
          <w:szCs w:val="24"/>
        </w:rPr>
      </w:pPr>
      <w:r w:rsidRPr="001C2A5E">
        <w:rPr>
          <w:rFonts w:ascii="Arial" w:hAnsi="Arial" w:cs="Arial"/>
          <w:color w:val="000000" w:themeColor="text1"/>
          <w:sz w:val="24"/>
          <w:szCs w:val="24"/>
        </w:rPr>
        <w:t xml:space="preserve">Some medicines need to be refrigerated. The refrigerator temperature will need to be regularly monitored to ensure it is in line with storage requirements. Medicines can be kept in a refrigerator containing food, but should be in an airtight container and clearly labelled. A lockable medical refrigerator should be considered if there is a need to store large quantities of medicine. </w:t>
      </w:r>
    </w:p>
    <w:p w:rsidR="0015272E" w:rsidRPr="001C2A5E" w:rsidRDefault="0015272E">
      <w:pPr>
        <w:pStyle w:val="ListParagraph"/>
        <w:spacing w:after="0" w:line="240" w:lineRule="auto"/>
        <w:ind w:left="567"/>
        <w:rPr>
          <w:rFonts w:ascii="Arial" w:hAnsi="Arial" w:cs="Arial"/>
          <w:color w:val="000000" w:themeColor="text1"/>
          <w:sz w:val="24"/>
          <w:szCs w:val="24"/>
        </w:rPr>
      </w:pPr>
    </w:p>
    <w:p w:rsidR="00AC69BA" w:rsidRPr="001C2A5E" w:rsidRDefault="00951EAD">
      <w:pPr>
        <w:pStyle w:val="ListParagraph"/>
        <w:numPr>
          <w:ilvl w:val="1"/>
          <w:numId w:val="4"/>
        </w:numPr>
        <w:spacing w:after="0" w:line="240" w:lineRule="auto"/>
        <w:ind w:left="567" w:hanging="567"/>
        <w:contextualSpacing w:val="0"/>
        <w:rPr>
          <w:rFonts w:ascii="Arial" w:hAnsi="Arial" w:cs="Arial"/>
          <w:color w:val="000000" w:themeColor="text1"/>
          <w:sz w:val="24"/>
          <w:szCs w:val="24"/>
        </w:rPr>
      </w:pPr>
      <w:r w:rsidRPr="00C23B16">
        <w:rPr>
          <w:rFonts w:ascii="Arial" w:hAnsi="Arial" w:cs="Arial"/>
          <w:b/>
          <w:color w:val="000000" w:themeColor="text1"/>
          <w:sz w:val="24"/>
          <w:szCs w:val="24"/>
        </w:rPr>
        <w:t xml:space="preserve">Emergency medication </w:t>
      </w:r>
    </w:p>
    <w:p w:rsidR="00951EAD" w:rsidRDefault="00951EAD">
      <w:pPr>
        <w:pStyle w:val="ListParagraph"/>
        <w:spacing w:after="0" w:line="240" w:lineRule="auto"/>
        <w:ind w:left="567"/>
        <w:contextualSpacing w:val="0"/>
        <w:rPr>
          <w:rFonts w:ascii="Arial" w:hAnsi="Arial" w:cs="Arial"/>
          <w:color w:val="000000" w:themeColor="text1"/>
          <w:sz w:val="24"/>
          <w:szCs w:val="24"/>
        </w:rPr>
      </w:pPr>
      <w:r w:rsidRPr="00C23B16">
        <w:rPr>
          <w:rFonts w:ascii="Arial" w:hAnsi="Arial" w:cs="Arial"/>
          <w:color w:val="000000" w:themeColor="text1"/>
          <w:sz w:val="24"/>
          <w:szCs w:val="24"/>
        </w:rPr>
        <w:t xml:space="preserve">Emergency medication must be readily available to learners who require it at all times during the day or at off-site activities. </w:t>
      </w:r>
      <w:r>
        <w:rPr>
          <w:rFonts w:ascii="Arial" w:hAnsi="Arial" w:cs="Arial"/>
          <w:color w:val="000000" w:themeColor="text1"/>
          <w:sz w:val="24"/>
          <w:szCs w:val="24"/>
        </w:rPr>
        <w:t>M</w:t>
      </w:r>
      <w:r w:rsidRPr="00C23B16">
        <w:rPr>
          <w:rFonts w:ascii="Arial" w:hAnsi="Arial" w:cs="Arial"/>
          <w:color w:val="000000" w:themeColor="text1"/>
          <w:sz w:val="24"/>
          <w:szCs w:val="24"/>
        </w:rPr>
        <w:t xml:space="preserve">edicines and devices such as asthma inhalers, blood glucose testing meters and adrenaline </w:t>
      </w:r>
      <w:r>
        <w:rPr>
          <w:rFonts w:ascii="Arial" w:hAnsi="Arial" w:cs="Arial"/>
          <w:color w:val="000000" w:themeColor="text1"/>
          <w:sz w:val="24"/>
          <w:szCs w:val="24"/>
        </w:rPr>
        <w:t>auto-injectors (pens)</w:t>
      </w:r>
      <w:r w:rsidRPr="00C23B16">
        <w:rPr>
          <w:rFonts w:ascii="Arial" w:hAnsi="Arial" w:cs="Arial"/>
          <w:color w:val="000000" w:themeColor="text1"/>
          <w:sz w:val="24"/>
          <w:szCs w:val="24"/>
        </w:rPr>
        <w:t xml:space="preserve"> should be readily available to learners and </w:t>
      </w:r>
      <w:r w:rsidRPr="00E11B07">
        <w:rPr>
          <w:rFonts w:ascii="Arial" w:hAnsi="Arial" w:cs="Arial"/>
          <w:color w:val="000000" w:themeColor="text1"/>
          <w:sz w:val="24"/>
          <w:szCs w:val="24"/>
        </w:rPr>
        <w:t>not locked</w:t>
      </w:r>
      <w:r w:rsidRPr="00C23B16">
        <w:rPr>
          <w:rFonts w:ascii="Arial" w:hAnsi="Arial" w:cs="Arial"/>
          <w:color w:val="000000" w:themeColor="text1"/>
          <w:sz w:val="24"/>
          <w:szCs w:val="24"/>
        </w:rPr>
        <w:t xml:space="preserve"> away. This is particularly important to consider when outside of the education setting’s premises</w:t>
      </w:r>
      <w:r w:rsidR="0015272E">
        <w:rPr>
          <w:rFonts w:ascii="Arial" w:hAnsi="Arial" w:cs="Arial"/>
          <w:color w:val="000000" w:themeColor="text1"/>
          <w:sz w:val="24"/>
          <w:szCs w:val="24"/>
        </w:rPr>
        <w:t>,</w:t>
      </w:r>
      <w:r w:rsidRPr="00C23B16">
        <w:rPr>
          <w:rFonts w:ascii="Arial" w:hAnsi="Arial" w:cs="Arial"/>
          <w:color w:val="000000" w:themeColor="text1"/>
          <w:sz w:val="24"/>
          <w:szCs w:val="24"/>
        </w:rPr>
        <w:t xml:space="preserve"> e.g. on trips. If the emergency medication is a controlled drug it should be kept as securely as possible so as to minimise the risk of unauthorised access whil</w:t>
      </w:r>
      <w:r w:rsidR="00AC69BA">
        <w:rPr>
          <w:rFonts w:ascii="Arial" w:hAnsi="Arial" w:cs="Arial"/>
          <w:color w:val="000000" w:themeColor="text1"/>
          <w:sz w:val="24"/>
          <w:szCs w:val="24"/>
        </w:rPr>
        <w:t>e</w:t>
      </w:r>
      <w:r w:rsidRPr="00C23B16">
        <w:rPr>
          <w:rFonts w:ascii="Arial" w:hAnsi="Arial" w:cs="Arial"/>
          <w:color w:val="000000" w:themeColor="text1"/>
          <w:sz w:val="24"/>
          <w:szCs w:val="24"/>
        </w:rPr>
        <w:t xml:space="preserve"> also allowing quick access if this might be necessary in an emergenc</w:t>
      </w:r>
      <w:r>
        <w:rPr>
          <w:rFonts w:ascii="Arial" w:hAnsi="Arial" w:cs="Arial"/>
          <w:color w:val="000000" w:themeColor="text1"/>
          <w:sz w:val="24"/>
          <w:szCs w:val="24"/>
        </w:rPr>
        <w:t>y. F</w:t>
      </w:r>
      <w:r w:rsidRPr="00C23B16">
        <w:rPr>
          <w:rFonts w:ascii="Arial" w:hAnsi="Arial" w:cs="Arial"/>
          <w:color w:val="000000" w:themeColor="text1"/>
          <w:sz w:val="24"/>
          <w:szCs w:val="24"/>
        </w:rPr>
        <w:t>or example, keys should not be held personally by a member of staff.</w:t>
      </w:r>
      <w:r w:rsidRPr="00C23B16">
        <w:rPr>
          <w:rFonts w:ascii="Arial" w:hAnsi="Arial" w:cs="Arial"/>
          <w:color w:val="000000" w:themeColor="text1"/>
        </w:rPr>
        <w:t xml:space="preserve"> </w:t>
      </w:r>
      <w:r w:rsidRPr="00C23B16">
        <w:rPr>
          <w:rFonts w:ascii="Arial" w:hAnsi="Arial" w:cs="Arial"/>
          <w:color w:val="000000" w:themeColor="text1"/>
          <w:sz w:val="24"/>
          <w:szCs w:val="24"/>
        </w:rPr>
        <w:t>A learner who has been prescribed a controlled drug may legally have it in their possession, if they are competent to do so,</w:t>
      </w:r>
      <w:r>
        <w:rPr>
          <w:rFonts w:ascii="Arial" w:hAnsi="Arial" w:cs="Arial"/>
          <w:color w:val="000000" w:themeColor="text1"/>
          <w:sz w:val="24"/>
          <w:szCs w:val="24"/>
        </w:rPr>
        <w:t xml:space="preserve"> and </w:t>
      </w:r>
      <w:r w:rsidRPr="00C23B16">
        <w:rPr>
          <w:rFonts w:ascii="Arial" w:hAnsi="Arial" w:cs="Arial"/>
          <w:color w:val="000000" w:themeColor="text1"/>
          <w:sz w:val="24"/>
          <w:szCs w:val="24"/>
        </w:rPr>
        <w:t>they must not pass it to another learner or other unauthorised person. Monitoring may be necessary. Where staff administer emergency medication to a learner, this should be recorded.</w:t>
      </w:r>
    </w:p>
    <w:p w:rsidR="0015272E" w:rsidRPr="00C23B16" w:rsidRDefault="0015272E">
      <w:pPr>
        <w:pStyle w:val="ListParagraph"/>
        <w:spacing w:after="0" w:line="240" w:lineRule="auto"/>
        <w:ind w:left="567"/>
        <w:contextualSpacing w:val="0"/>
        <w:rPr>
          <w:rFonts w:ascii="Arial" w:hAnsi="Arial" w:cs="Arial"/>
          <w:color w:val="000000" w:themeColor="text1"/>
          <w:sz w:val="24"/>
          <w:szCs w:val="24"/>
        </w:rPr>
      </w:pPr>
    </w:p>
    <w:p w:rsidR="00AC69BA" w:rsidRPr="001C2A5E" w:rsidRDefault="00951EAD">
      <w:pPr>
        <w:pStyle w:val="ListParagraph"/>
        <w:numPr>
          <w:ilvl w:val="1"/>
          <w:numId w:val="4"/>
        </w:numPr>
        <w:spacing w:after="0" w:line="240" w:lineRule="auto"/>
        <w:ind w:left="567" w:hanging="567"/>
        <w:contextualSpacing w:val="0"/>
        <w:rPr>
          <w:rFonts w:ascii="Arial" w:hAnsi="Arial" w:cs="Arial"/>
          <w:color w:val="000000" w:themeColor="text1"/>
          <w:sz w:val="24"/>
          <w:szCs w:val="24"/>
        </w:rPr>
      </w:pPr>
      <w:r w:rsidRPr="00C23B16">
        <w:rPr>
          <w:rFonts w:ascii="Arial" w:hAnsi="Arial" w:cs="Arial"/>
          <w:b/>
          <w:color w:val="000000" w:themeColor="text1"/>
          <w:sz w:val="24"/>
          <w:szCs w:val="24"/>
        </w:rPr>
        <w:t xml:space="preserve">Non-emergency medication </w:t>
      </w:r>
    </w:p>
    <w:p w:rsidR="00951EAD" w:rsidRDefault="00951EAD">
      <w:pPr>
        <w:pStyle w:val="ListParagraph"/>
        <w:spacing w:after="0" w:line="240" w:lineRule="auto"/>
        <w:ind w:left="567"/>
        <w:contextualSpacing w:val="0"/>
        <w:rPr>
          <w:rFonts w:ascii="Arial" w:hAnsi="Arial" w:cs="Arial"/>
          <w:color w:val="000000" w:themeColor="text1"/>
          <w:sz w:val="24"/>
          <w:szCs w:val="24"/>
        </w:rPr>
      </w:pPr>
      <w:r w:rsidRPr="00C23B16">
        <w:rPr>
          <w:rFonts w:ascii="Arial" w:hAnsi="Arial" w:cs="Arial"/>
          <w:color w:val="000000" w:themeColor="text1"/>
          <w:sz w:val="24"/>
          <w:szCs w:val="24"/>
        </w:rPr>
        <w:t xml:space="preserve">All non-emergency medication should be kept in a secure place with appropriate temperature or light controls. If it is a controlled drug, additional security measures and controls </w:t>
      </w:r>
      <w:r>
        <w:rPr>
          <w:rFonts w:ascii="Arial" w:hAnsi="Arial" w:cs="Arial"/>
          <w:color w:val="000000" w:themeColor="text1"/>
          <w:sz w:val="24"/>
          <w:szCs w:val="24"/>
        </w:rPr>
        <w:t>are</w:t>
      </w:r>
      <w:r w:rsidRPr="00C23B16">
        <w:rPr>
          <w:rFonts w:ascii="Arial" w:hAnsi="Arial" w:cs="Arial"/>
          <w:color w:val="000000" w:themeColor="text1"/>
          <w:sz w:val="24"/>
          <w:szCs w:val="24"/>
        </w:rPr>
        <w:t xml:space="preserve"> advisable.</w:t>
      </w:r>
    </w:p>
    <w:p w:rsidR="0015272E" w:rsidRPr="00C23B16" w:rsidRDefault="0015272E">
      <w:pPr>
        <w:pStyle w:val="ListParagraph"/>
        <w:spacing w:after="0" w:line="240" w:lineRule="auto"/>
        <w:ind w:left="567"/>
        <w:contextualSpacing w:val="0"/>
        <w:rPr>
          <w:rFonts w:ascii="Arial" w:hAnsi="Arial" w:cs="Arial"/>
          <w:color w:val="000000" w:themeColor="text1"/>
          <w:sz w:val="24"/>
          <w:szCs w:val="24"/>
        </w:rPr>
      </w:pPr>
    </w:p>
    <w:p w:rsidR="00AC69BA" w:rsidRPr="001C2A5E" w:rsidRDefault="00951EAD">
      <w:pPr>
        <w:pStyle w:val="ListParagraph"/>
        <w:numPr>
          <w:ilvl w:val="1"/>
          <w:numId w:val="4"/>
        </w:numPr>
        <w:spacing w:after="0" w:line="240" w:lineRule="auto"/>
        <w:ind w:left="567" w:hanging="567"/>
        <w:contextualSpacing w:val="0"/>
        <w:rPr>
          <w:rFonts w:ascii="Arial" w:hAnsi="Arial" w:cs="Arial"/>
          <w:color w:val="000000" w:themeColor="text1"/>
          <w:sz w:val="24"/>
          <w:szCs w:val="24"/>
        </w:rPr>
      </w:pPr>
      <w:r w:rsidRPr="00C23B16">
        <w:rPr>
          <w:rFonts w:ascii="Arial" w:hAnsi="Arial" w:cs="Arial"/>
          <w:b/>
          <w:color w:val="000000" w:themeColor="text1"/>
          <w:sz w:val="24"/>
          <w:szCs w:val="24"/>
        </w:rPr>
        <w:t xml:space="preserve">Disposal of medicines </w:t>
      </w:r>
    </w:p>
    <w:p w:rsidR="00951EAD" w:rsidRPr="00C23B16" w:rsidRDefault="00951EAD">
      <w:pPr>
        <w:pStyle w:val="ListParagraph"/>
        <w:spacing w:after="0" w:line="240" w:lineRule="auto"/>
        <w:ind w:left="567"/>
        <w:contextualSpacing w:val="0"/>
        <w:rPr>
          <w:rFonts w:ascii="Arial" w:hAnsi="Arial" w:cs="Arial"/>
          <w:color w:val="000000" w:themeColor="text1"/>
          <w:sz w:val="24"/>
          <w:szCs w:val="24"/>
        </w:rPr>
      </w:pPr>
      <w:r w:rsidRPr="00C23B16">
        <w:rPr>
          <w:rFonts w:ascii="Arial" w:hAnsi="Arial" w:cs="Arial"/>
          <w:color w:val="000000" w:themeColor="text1"/>
          <w:sz w:val="24"/>
          <w:szCs w:val="24"/>
        </w:rPr>
        <w:t>When no longer required, medicines should be returned to parents to arrange</w:t>
      </w:r>
      <w:r>
        <w:rPr>
          <w:rFonts w:ascii="Arial" w:hAnsi="Arial" w:cs="Arial"/>
          <w:color w:val="000000" w:themeColor="text1"/>
          <w:sz w:val="24"/>
          <w:szCs w:val="24"/>
        </w:rPr>
        <w:t xml:space="preserve"> safe</w:t>
      </w:r>
      <w:r w:rsidRPr="00C23B16">
        <w:rPr>
          <w:rFonts w:ascii="Arial" w:hAnsi="Arial" w:cs="Arial"/>
          <w:color w:val="000000" w:themeColor="text1"/>
          <w:sz w:val="24"/>
          <w:szCs w:val="24"/>
        </w:rPr>
        <w:t xml:space="preserve"> disposal</w:t>
      </w:r>
      <w:r>
        <w:rPr>
          <w:rFonts w:ascii="Arial" w:hAnsi="Arial" w:cs="Arial"/>
          <w:color w:val="000000" w:themeColor="text1"/>
          <w:sz w:val="24"/>
          <w:szCs w:val="24"/>
        </w:rPr>
        <w:t xml:space="preserve">. </w:t>
      </w:r>
      <w:r w:rsidR="007D44FA" w:rsidRPr="00C23B16">
        <w:rPr>
          <w:rFonts w:ascii="Arial" w:hAnsi="Arial" w:cs="Arial"/>
          <w:color w:val="000000" w:themeColor="text1"/>
          <w:sz w:val="24"/>
          <w:szCs w:val="24"/>
        </w:rPr>
        <w:t>Sharp</w:t>
      </w:r>
      <w:r w:rsidR="007D44FA">
        <w:rPr>
          <w:rFonts w:ascii="Arial" w:hAnsi="Arial" w:cs="Arial"/>
          <w:color w:val="000000" w:themeColor="text1"/>
          <w:sz w:val="24"/>
          <w:szCs w:val="24"/>
        </w:rPr>
        <w:t xml:space="preserve"> </w:t>
      </w:r>
      <w:r w:rsidRPr="00C23B16">
        <w:rPr>
          <w:rFonts w:ascii="Arial" w:hAnsi="Arial" w:cs="Arial"/>
          <w:color w:val="000000" w:themeColor="text1"/>
          <w:sz w:val="24"/>
          <w:szCs w:val="24"/>
        </w:rPr>
        <w:t xml:space="preserve">boxes must always be used for the disposal of needles and other </w:t>
      </w:r>
      <w:r w:rsidR="007D44FA" w:rsidRPr="00C23B16">
        <w:rPr>
          <w:rFonts w:ascii="Arial" w:hAnsi="Arial" w:cs="Arial"/>
          <w:color w:val="000000" w:themeColor="text1"/>
          <w:sz w:val="24"/>
          <w:szCs w:val="24"/>
        </w:rPr>
        <w:t>sharp</w:t>
      </w:r>
      <w:r w:rsidR="007D44FA">
        <w:rPr>
          <w:rFonts w:ascii="Arial" w:hAnsi="Arial" w:cs="Arial"/>
          <w:color w:val="000000" w:themeColor="text1"/>
          <w:sz w:val="24"/>
          <w:szCs w:val="24"/>
        </w:rPr>
        <w:t xml:space="preserve"> instruments</w:t>
      </w:r>
      <w:r w:rsidR="0015272E">
        <w:rPr>
          <w:rFonts w:ascii="Arial" w:hAnsi="Arial" w:cs="Arial"/>
          <w:color w:val="000000" w:themeColor="text1"/>
          <w:sz w:val="24"/>
          <w:szCs w:val="24"/>
        </w:rPr>
        <w:t>,</w:t>
      </w:r>
      <w:r w:rsidR="007D44FA" w:rsidRPr="00C23B16">
        <w:rPr>
          <w:rFonts w:ascii="Arial" w:hAnsi="Arial" w:cs="Arial"/>
          <w:color w:val="000000" w:themeColor="text1"/>
          <w:sz w:val="24"/>
          <w:szCs w:val="24"/>
        </w:rPr>
        <w:t xml:space="preserve"> </w:t>
      </w:r>
      <w:r w:rsidRPr="00C23B16">
        <w:rPr>
          <w:rFonts w:ascii="Arial" w:hAnsi="Arial" w:cs="Arial"/>
          <w:color w:val="000000" w:themeColor="text1"/>
          <w:sz w:val="24"/>
          <w:szCs w:val="24"/>
        </w:rPr>
        <w:t>and disposed of appropriately.</w:t>
      </w:r>
    </w:p>
    <w:p w:rsidR="00AC69BA" w:rsidRDefault="00AC69BA">
      <w:pPr>
        <w:spacing w:after="0" w:line="240" w:lineRule="auto"/>
        <w:ind w:left="567" w:hanging="567"/>
        <w:rPr>
          <w:rFonts w:ascii="Arial" w:hAnsi="Arial" w:cs="Arial"/>
          <w:b/>
          <w:color w:val="000000" w:themeColor="text1"/>
          <w:sz w:val="24"/>
          <w:szCs w:val="24"/>
        </w:rPr>
      </w:pPr>
    </w:p>
    <w:p w:rsidR="00951EAD" w:rsidRPr="00C23B16" w:rsidRDefault="00951EAD">
      <w:pPr>
        <w:spacing w:after="0" w:line="240" w:lineRule="auto"/>
        <w:ind w:left="567" w:hanging="567"/>
        <w:rPr>
          <w:rFonts w:ascii="Arial" w:hAnsi="Arial" w:cs="Arial"/>
          <w:b/>
          <w:color w:val="000000" w:themeColor="text1"/>
          <w:sz w:val="24"/>
          <w:szCs w:val="24"/>
        </w:rPr>
      </w:pPr>
      <w:r w:rsidRPr="00411971">
        <w:rPr>
          <w:rFonts w:ascii="Arial" w:hAnsi="Arial" w:cs="Arial"/>
          <w:b/>
          <w:color w:val="000000" w:themeColor="text1"/>
          <w:sz w:val="24"/>
          <w:szCs w:val="24"/>
        </w:rPr>
        <w:t>Administration</w:t>
      </w:r>
      <w:r w:rsidRPr="00C23B16">
        <w:rPr>
          <w:rFonts w:ascii="Arial" w:hAnsi="Arial" w:cs="Arial"/>
          <w:b/>
          <w:color w:val="000000" w:themeColor="text1"/>
          <w:sz w:val="24"/>
          <w:szCs w:val="24"/>
        </w:rPr>
        <w:t xml:space="preserve"> of medicines</w:t>
      </w:r>
      <w:r w:rsidRPr="00C23B16">
        <w:rPr>
          <w:rFonts w:ascii="Arial" w:hAnsi="Arial" w:cs="Arial"/>
          <w:color w:val="000000" w:themeColor="text1"/>
          <w:sz w:val="24"/>
          <w:szCs w:val="24"/>
        </w:rPr>
        <w:t xml:space="preserve"> </w:t>
      </w:r>
    </w:p>
    <w:p w:rsidR="00951EAD" w:rsidRPr="00E60D9F" w:rsidRDefault="00951EAD">
      <w:pPr>
        <w:pStyle w:val="ListParagraph"/>
        <w:numPr>
          <w:ilvl w:val="1"/>
          <w:numId w:val="4"/>
        </w:numPr>
        <w:spacing w:after="0" w:line="240" w:lineRule="auto"/>
        <w:ind w:left="567" w:hanging="567"/>
        <w:contextualSpacing w:val="0"/>
        <w:rPr>
          <w:rFonts w:ascii="Arial" w:hAnsi="Arial" w:cs="Arial"/>
          <w:color w:val="000000" w:themeColor="text1"/>
          <w:sz w:val="24"/>
          <w:szCs w:val="24"/>
        </w:rPr>
      </w:pPr>
      <w:r w:rsidRPr="00E60D9F">
        <w:rPr>
          <w:rFonts w:ascii="Arial" w:hAnsi="Arial" w:cs="Arial"/>
          <w:color w:val="000000" w:themeColor="text1"/>
          <w:sz w:val="24"/>
          <w:szCs w:val="24"/>
        </w:rPr>
        <w:t>Where the learner is under 16, assistance or administration of prescribed or</w:t>
      </w:r>
      <w:r w:rsidR="00E60D9F">
        <w:rPr>
          <w:rFonts w:ascii="Arial" w:hAnsi="Arial" w:cs="Arial"/>
          <w:color w:val="000000" w:themeColor="text1"/>
          <w:sz w:val="24"/>
          <w:szCs w:val="24"/>
        </w:rPr>
        <w:t xml:space="preserve">         </w:t>
      </w:r>
      <w:r w:rsidRPr="00E60D9F">
        <w:rPr>
          <w:rFonts w:ascii="Arial" w:hAnsi="Arial" w:cs="Arial"/>
          <w:color w:val="000000" w:themeColor="text1"/>
          <w:sz w:val="24"/>
          <w:szCs w:val="24"/>
        </w:rPr>
        <w:t>non</w:t>
      </w:r>
      <w:r w:rsidR="00E60D9F">
        <w:rPr>
          <w:rFonts w:ascii="Arial" w:hAnsi="Arial" w:cs="Arial"/>
          <w:color w:val="000000" w:themeColor="text1"/>
          <w:sz w:val="24"/>
          <w:szCs w:val="24"/>
        </w:rPr>
        <w:t>-</w:t>
      </w:r>
      <w:r w:rsidRPr="00E60D9F">
        <w:rPr>
          <w:rFonts w:ascii="Arial" w:hAnsi="Arial" w:cs="Arial"/>
          <w:color w:val="000000" w:themeColor="text1"/>
          <w:sz w:val="24"/>
          <w:szCs w:val="24"/>
        </w:rPr>
        <w:t xml:space="preserve">prescribed medicines requires written parental consent, unless Gillick competence is recorded. The administration of all medication should be recorded.  </w:t>
      </w:r>
    </w:p>
    <w:p w:rsidR="00951EAD" w:rsidRPr="00C23B16" w:rsidRDefault="00951EAD">
      <w:pPr>
        <w:pStyle w:val="ListParagraph"/>
        <w:numPr>
          <w:ilvl w:val="1"/>
          <w:numId w:val="4"/>
        </w:numPr>
        <w:spacing w:after="0" w:line="240" w:lineRule="auto"/>
        <w:ind w:left="567" w:hanging="567"/>
        <w:contextualSpacing w:val="0"/>
        <w:rPr>
          <w:rFonts w:ascii="Arial" w:hAnsi="Arial" w:cs="Arial"/>
          <w:color w:val="000000" w:themeColor="text1"/>
          <w:sz w:val="24"/>
          <w:szCs w:val="24"/>
        </w:rPr>
      </w:pPr>
      <w:r w:rsidRPr="0090203D">
        <w:rPr>
          <w:rFonts w:ascii="Arial" w:hAnsi="Arial" w:cs="Arial"/>
          <w:color w:val="000000" w:themeColor="text1"/>
          <w:sz w:val="24"/>
          <w:szCs w:val="24"/>
        </w:rPr>
        <w:t>Where medication is prescribed to be taken in frequencies which allow the daily course of medicine to be administered at home</w:t>
      </w:r>
      <w:r w:rsidR="007D44FA">
        <w:rPr>
          <w:rFonts w:ascii="Arial" w:hAnsi="Arial" w:cs="Arial"/>
          <w:color w:val="000000" w:themeColor="text1"/>
          <w:sz w:val="24"/>
          <w:szCs w:val="24"/>
        </w:rPr>
        <w:t>,</w:t>
      </w:r>
      <w:r w:rsidRPr="0090203D">
        <w:rPr>
          <w:rFonts w:ascii="Arial" w:hAnsi="Arial" w:cs="Arial"/>
          <w:color w:val="000000" w:themeColor="text1"/>
          <w:sz w:val="24"/>
          <w:szCs w:val="24"/>
        </w:rPr>
        <w:t xml:space="preserve"> parents should seek to do so</w:t>
      </w:r>
      <w:r w:rsidR="005B2380">
        <w:rPr>
          <w:rFonts w:ascii="Arial" w:hAnsi="Arial" w:cs="Arial"/>
          <w:color w:val="000000" w:themeColor="text1"/>
          <w:sz w:val="24"/>
          <w:szCs w:val="24"/>
        </w:rPr>
        <w:t>, e.g.</w:t>
      </w:r>
      <w:r>
        <w:rPr>
          <w:rFonts w:ascii="Arial" w:hAnsi="Arial" w:cs="Arial"/>
          <w:color w:val="000000" w:themeColor="text1"/>
          <w:sz w:val="24"/>
          <w:szCs w:val="24"/>
        </w:rPr>
        <w:t xml:space="preserve"> before and after school and in the evening. There will be instances where this is not appropriate.</w:t>
      </w:r>
    </w:p>
    <w:p w:rsidR="00951EAD" w:rsidRPr="00C23B16" w:rsidRDefault="00951EAD">
      <w:pPr>
        <w:pStyle w:val="ListParagraph"/>
        <w:numPr>
          <w:ilvl w:val="1"/>
          <w:numId w:val="4"/>
        </w:numPr>
        <w:spacing w:after="0" w:line="240" w:lineRule="auto"/>
        <w:ind w:left="567" w:hanging="567"/>
        <w:contextualSpacing w:val="0"/>
        <w:rPr>
          <w:rFonts w:ascii="Arial" w:hAnsi="Arial" w:cs="Arial"/>
          <w:color w:val="000000" w:themeColor="text1"/>
          <w:sz w:val="24"/>
          <w:szCs w:val="24"/>
        </w:rPr>
      </w:pPr>
      <w:r w:rsidRPr="00C23B16">
        <w:rPr>
          <w:rFonts w:ascii="Arial" w:hAnsi="Arial" w:cs="Arial"/>
          <w:color w:val="000000" w:themeColor="text1"/>
          <w:sz w:val="24"/>
          <w:szCs w:val="24"/>
        </w:rPr>
        <w:t>Learners under 16 should never be given aspirin or its derivatives unless prescribed to them.</w:t>
      </w:r>
    </w:p>
    <w:p w:rsidR="00951EAD" w:rsidRPr="00C23B16" w:rsidRDefault="00951EAD">
      <w:pPr>
        <w:pStyle w:val="ListParagraph"/>
        <w:numPr>
          <w:ilvl w:val="1"/>
          <w:numId w:val="4"/>
        </w:numPr>
        <w:spacing w:after="0" w:line="240" w:lineRule="auto"/>
        <w:ind w:left="567" w:hanging="567"/>
        <w:contextualSpacing w:val="0"/>
        <w:rPr>
          <w:rFonts w:ascii="Arial" w:hAnsi="Arial" w:cs="Arial"/>
          <w:color w:val="000000" w:themeColor="text1"/>
          <w:sz w:val="24"/>
          <w:szCs w:val="24"/>
        </w:rPr>
      </w:pPr>
      <w:r w:rsidRPr="00C23B16">
        <w:rPr>
          <w:rFonts w:ascii="Arial" w:hAnsi="Arial" w:cs="Arial"/>
          <w:color w:val="000000" w:themeColor="text1"/>
          <w:sz w:val="24"/>
          <w:szCs w:val="24"/>
        </w:rPr>
        <w:t xml:space="preserve">Unless there is an agreed plan for the learner to </w:t>
      </w:r>
      <w:r w:rsidRPr="000224A1">
        <w:rPr>
          <w:rFonts w:ascii="Arial" w:hAnsi="Arial" w:cs="Arial"/>
          <w:color w:val="000000" w:themeColor="text1"/>
          <w:sz w:val="24"/>
          <w:szCs w:val="24"/>
        </w:rPr>
        <w:t>self-medicate</w:t>
      </w:r>
      <w:r>
        <w:rPr>
          <w:rFonts w:ascii="Arial" w:hAnsi="Arial" w:cs="Arial"/>
          <w:color w:val="000000" w:themeColor="text1"/>
          <w:sz w:val="24"/>
          <w:szCs w:val="24"/>
        </w:rPr>
        <w:t xml:space="preserve"> (16 years and above or Gillick competent)</w:t>
      </w:r>
      <w:r w:rsidRPr="00C23B16">
        <w:rPr>
          <w:rFonts w:ascii="Arial" w:hAnsi="Arial" w:cs="Arial"/>
          <w:color w:val="000000" w:themeColor="text1"/>
          <w:sz w:val="24"/>
          <w:szCs w:val="24"/>
        </w:rPr>
        <w:t xml:space="preserve">, all medication should be administered by a member of staff. In other cases, it may need to be supervised in accordance with the </w:t>
      </w:r>
      <w:r w:rsidR="0042093D">
        <w:rPr>
          <w:rFonts w:ascii="Arial" w:hAnsi="Arial" w:cs="Arial"/>
          <w:color w:val="000000" w:themeColor="text1"/>
          <w:sz w:val="24"/>
          <w:szCs w:val="24"/>
        </w:rPr>
        <w:t>IHP</w:t>
      </w:r>
      <w:r w:rsidRPr="00C23B16">
        <w:rPr>
          <w:rFonts w:ascii="Arial" w:hAnsi="Arial" w:cs="Arial"/>
          <w:color w:val="000000" w:themeColor="text1"/>
          <w:sz w:val="24"/>
          <w:szCs w:val="24"/>
        </w:rPr>
        <w:t xml:space="preserve">. </w:t>
      </w:r>
    </w:p>
    <w:p w:rsidR="00951EAD" w:rsidRPr="00C23B16" w:rsidRDefault="00951EAD">
      <w:pPr>
        <w:pStyle w:val="ListParagraph"/>
        <w:numPr>
          <w:ilvl w:val="1"/>
          <w:numId w:val="4"/>
        </w:numPr>
        <w:spacing w:after="0" w:line="240" w:lineRule="auto"/>
        <w:ind w:left="567" w:hanging="567"/>
        <w:contextualSpacing w:val="0"/>
        <w:rPr>
          <w:rFonts w:ascii="Arial" w:hAnsi="Arial" w:cs="Arial"/>
          <w:color w:val="000000" w:themeColor="text1"/>
          <w:sz w:val="24"/>
          <w:szCs w:val="24"/>
        </w:rPr>
      </w:pPr>
      <w:r w:rsidRPr="00C23B16">
        <w:rPr>
          <w:rFonts w:ascii="Arial" w:hAnsi="Arial" w:cs="Arial"/>
          <w:color w:val="000000" w:themeColor="text1"/>
          <w:sz w:val="24"/>
          <w:szCs w:val="24"/>
        </w:rPr>
        <w:t>Medication should only be administered by suitably trained staff. The movement and location of these trained staff should always be in conjuncture with the learners they support.</w:t>
      </w:r>
      <w:r>
        <w:rPr>
          <w:rFonts w:ascii="Arial" w:hAnsi="Arial" w:cs="Arial"/>
          <w:color w:val="000000" w:themeColor="text1"/>
          <w:sz w:val="24"/>
          <w:szCs w:val="24"/>
        </w:rPr>
        <w:t xml:space="preserve"> </w:t>
      </w:r>
    </w:p>
    <w:p w:rsidR="00951EAD" w:rsidRPr="00C23B16" w:rsidRDefault="00951EAD">
      <w:pPr>
        <w:pStyle w:val="ListParagraph"/>
        <w:numPr>
          <w:ilvl w:val="1"/>
          <w:numId w:val="4"/>
        </w:numPr>
        <w:spacing w:after="0" w:line="240" w:lineRule="auto"/>
        <w:ind w:left="567" w:hanging="567"/>
        <w:contextualSpacing w:val="0"/>
        <w:rPr>
          <w:rFonts w:ascii="Arial" w:hAnsi="Arial" w:cs="Arial"/>
          <w:color w:val="000000" w:themeColor="text1"/>
          <w:sz w:val="24"/>
          <w:szCs w:val="24"/>
        </w:rPr>
      </w:pPr>
      <w:r w:rsidRPr="00C23B16">
        <w:rPr>
          <w:rFonts w:ascii="Arial" w:hAnsi="Arial" w:cs="Arial"/>
          <w:color w:val="000000" w:themeColor="text1"/>
          <w:sz w:val="24"/>
          <w:szCs w:val="24"/>
        </w:rPr>
        <w:t xml:space="preserve">Staff should check the maximum dosage and </w:t>
      </w:r>
      <w:r>
        <w:rPr>
          <w:rFonts w:ascii="Arial" w:hAnsi="Arial" w:cs="Arial"/>
          <w:color w:val="000000" w:themeColor="text1"/>
          <w:sz w:val="24"/>
          <w:szCs w:val="24"/>
        </w:rPr>
        <w:t xml:space="preserve">the amount and time of any </w:t>
      </w:r>
      <w:r w:rsidRPr="00C23B16">
        <w:rPr>
          <w:rFonts w:ascii="Arial" w:hAnsi="Arial" w:cs="Arial"/>
          <w:color w:val="000000" w:themeColor="text1"/>
          <w:sz w:val="24"/>
          <w:szCs w:val="24"/>
        </w:rPr>
        <w:t>prior dosage administered.</w:t>
      </w:r>
    </w:p>
    <w:p w:rsidR="00951EAD" w:rsidRPr="00C23B16" w:rsidRDefault="00951EAD">
      <w:pPr>
        <w:pStyle w:val="ListParagraph"/>
        <w:numPr>
          <w:ilvl w:val="1"/>
          <w:numId w:val="4"/>
        </w:numPr>
        <w:spacing w:after="0" w:line="240" w:lineRule="auto"/>
        <w:ind w:left="567" w:hanging="567"/>
        <w:contextualSpacing w:val="0"/>
        <w:rPr>
          <w:rFonts w:ascii="Arial" w:hAnsi="Arial" w:cs="Arial"/>
          <w:color w:val="000000" w:themeColor="text1"/>
          <w:sz w:val="24"/>
          <w:szCs w:val="24"/>
        </w:rPr>
      </w:pPr>
      <w:r w:rsidRPr="00C23B16">
        <w:rPr>
          <w:rFonts w:ascii="Arial" w:hAnsi="Arial" w:cs="Arial"/>
          <w:color w:val="000000" w:themeColor="text1"/>
          <w:sz w:val="24"/>
          <w:szCs w:val="24"/>
        </w:rPr>
        <w:t>Certain medica</w:t>
      </w:r>
      <w:r>
        <w:rPr>
          <w:rFonts w:ascii="Arial" w:hAnsi="Arial" w:cs="Arial"/>
          <w:color w:val="000000" w:themeColor="text1"/>
          <w:sz w:val="24"/>
          <w:szCs w:val="24"/>
        </w:rPr>
        <w:t>l</w:t>
      </w:r>
      <w:r w:rsidRPr="00C23B16">
        <w:rPr>
          <w:rFonts w:ascii="Arial" w:hAnsi="Arial" w:cs="Arial"/>
          <w:color w:val="000000" w:themeColor="text1"/>
          <w:sz w:val="24"/>
          <w:szCs w:val="24"/>
        </w:rPr>
        <w:t xml:space="preserve"> procedures may require administration by an adult of the same gender as the learner, and </w:t>
      </w:r>
      <w:r>
        <w:rPr>
          <w:rFonts w:ascii="Arial" w:hAnsi="Arial" w:cs="Arial"/>
          <w:color w:val="000000" w:themeColor="text1"/>
          <w:sz w:val="24"/>
          <w:szCs w:val="24"/>
        </w:rPr>
        <w:t>may need to be</w:t>
      </w:r>
      <w:r w:rsidRPr="00C23B16">
        <w:rPr>
          <w:rFonts w:ascii="Arial" w:hAnsi="Arial" w:cs="Arial"/>
          <w:color w:val="000000" w:themeColor="text1"/>
          <w:sz w:val="24"/>
          <w:szCs w:val="24"/>
        </w:rPr>
        <w:t xml:space="preserve"> witnessed by a second adult. </w:t>
      </w:r>
      <w:r>
        <w:rPr>
          <w:rFonts w:ascii="Arial" w:hAnsi="Arial" w:cs="Arial"/>
          <w:color w:val="000000" w:themeColor="text1"/>
          <w:sz w:val="24"/>
          <w:szCs w:val="24"/>
        </w:rPr>
        <w:t>The</w:t>
      </w:r>
      <w:r w:rsidRPr="00C23B16">
        <w:rPr>
          <w:rFonts w:ascii="Arial" w:hAnsi="Arial" w:cs="Arial"/>
          <w:color w:val="000000" w:themeColor="text1"/>
          <w:sz w:val="24"/>
          <w:szCs w:val="24"/>
        </w:rPr>
        <w:t xml:space="preserve"> </w:t>
      </w:r>
      <w:r>
        <w:rPr>
          <w:rFonts w:ascii="Arial" w:hAnsi="Arial" w:cs="Arial"/>
          <w:color w:val="000000" w:themeColor="text1"/>
          <w:sz w:val="24"/>
          <w:szCs w:val="24"/>
        </w:rPr>
        <w:t>learner’s</w:t>
      </w:r>
      <w:r w:rsidRPr="00C23B16">
        <w:rPr>
          <w:rFonts w:ascii="Arial" w:hAnsi="Arial" w:cs="Arial"/>
          <w:color w:val="000000" w:themeColor="text1"/>
          <w:sz w:val="24"/>
          <w:szCs w:val="24"/>
        </w:rPr>
        <w:t xml:space="preserve"> thoughts and feelings regarding the number and gender of </w:t>
      </w:r>
      <w:r>
        <w:rPr>
          <w:rFonts w:ascii="Arial" w:hAnsi="Arial" w:cs="Arial"/>
          <w:color w:val="000000" w:themeColor="text1"/>
          <w:sz w:val="24"/>
          <w:szCs w:val="24"/>
        </w:rPr>
        <w:t>those assisting</w:t>
      </w:r>
      <w:r w:rsidRPr="00C23B16">
        <w:rPr>
          <w:rFonts w:ascii="Arial" w:hAnsi="Arial" w:cs="Arial"/>
          <w:color w:val="000000" w:themeColor="text1"/>
          <w:sz w:val="24"/>
          <w:szCs w:val="24"/>
        </w:rPr>
        <w:t xml:space="preserve"> must</w:t>
      </w:r>
      <w:r>
        <w:rPr>
          <w:rFonts w:ascii="Arial" w:hAnsi="Arial" w:cs="Arial"/>
          <w:color w:val="000000" w:themeColor="text1"/>
          <w:sz w:val="24"/>
          <w:szCs w:val="24"/>
        </w:rPr>
        <w:t xml:space="preserve"> be</w:t>
      </w:r>
      <w:r w:rsidRPr="00C23B16">
        <w:rPr>
          <w:rFonts w:ascii="Arial" w:hAnsi="Arial" w:cs="Arial"/>
          <w:color w:val="000000" w:themeColor="text1"/>
          <w:sz w:val="24"/>
          <w:szCs w:val="24"/>
        </w:rPr>
        <w:t xml:space="preserve"> </w:t>
      </w:r>
      <w:r>
        <w:rPr>
          <w:rFonts w:ascii="Arial" w:hAnsi="Arial" w:cs="Arial"/>
          <w:color w:val="000000" w:themeColor="text1"/>
          <w:sz w:val="24"/>
          <w:szCs w:val="24"/>
        </w:rPr>
        <w:t>considered</w:t>
      </w:r>
      <w:r w:rsidRPr="00C23B16">
        <w:rPr>
          <w:rFonts w:ascii="Arial" w:hAnsi="Arial" w:cs="Arial"/>
          <w:color w:val="000000" w:themeColor="text1"/>
          <w:sz w:val="24"/>
          <w:szCs w:val="24"/>
        </w:rPr>
        <w:t xml:space="preserve"> when providing intimate care</w:t>
      </w:r>
      <w:r>
        <w:rPr>
          <w:rFonts w:ascii="Arial" w:hAnsi="Arial" w:cs="Arial"/>
          <w:color w:val="000000" w:themeColor="text1"/>
          <w:sz w:val="24"/>
          <w:szCs w:val="24"/>
        </w:rPr>
        <w:t>. There</w:t>
      </w:r>
      <w:r w:rsidRPr="00C23B16">
        <w:rPr>
          <w:rFonts w:ascii="Arial" w:hAnsi="Arial" w:cs="Arial"/>
          <w:color w:val="000000" w:themeColor="text1"/>
          <w:sz w:val="24"/>
          <w:szCs w:val="24"/>
        </w:rPr>
        <w:t xml:space="preserve"> is no requirement in law for there to be more than one person assisting</w:t>
      </w:r>
      <w:r w:rsidRPr="001C2A5E">
        <w:rPr>
          <w:rFonts w:ascii="Arial" w:hAnsi="Arial" w:cs="Arial"/>
          <w:sz w:val="24"/>
          <w:szCs w:val="24"/>
          <w:vertAlign w:val="superscript"/>
        </w:rPr>
        <w:footnoteReference w:id="17"/>
      </w:r>
      <w:r w:rsidRPr="00C23B16">
        <w:rPr>
          <w:rFonts w:ascii="Arial" w:hAnsi="Arial" w:cs="Arial"/>
          <w:color w:val="000000" w:themeColor="text1"/>
          <w:sz w:val="24"/>
          <w:szCs w:val="24"/>
        </w:rPr>
        <w:t xml:space="preserve">. This should be agreed and reflected in the </w:t>
      </w:r>
      <w:r w:rsidR="0042093D">
        <w:rPr>
          <w:rFonts w:ascii="Arial" w:hAnsi="Arial" w:cs="Arial"/>
          <w:color w:val="000000" w:themeColor="text1"/>
          <w:sz w:val="24"/>
          <w:szCs w:val="24"/>
        </w:rPr>
        <w:t>IHP</w:t>
      </w:r>
      <w:r>
        <w:rPr>
          <w:rFonts w:ascii="Arial" w:hAnsi="Arial" w:cs="Arial"/>
          <w:color w:val="000000" w:themeColor="text1"/>
          <w:sz w:val="24"/>
          <w:szCs w:val="24"/>
        </w:rPr>
        <w:t xml:space="preserve"> and risk assessment</w:t>
      </w:r>
      <w:r w:rsidRPr="00C23B16">
        <w:rPr>
          <w:rFonts w:ascii="Arial" w:hAnsi="Arial" w:cs="Arial"/>
          <w:color w:val="000000" w:themeColor="text1"/>
          <w:sz w:val="24"/>
          <w:szCs w:val="24"/>
        </w:rPr>
        <w:t>.</w:t>
      </w:r>
    </w:p>
    <w:p w:rsidR="00951EAD" w:rsidRPr="00C23B16" w:rsidRDefault="00220FC5">
      <w:pPr>
        <w:pStyle w:val="ListParagraph"/>
        <w:numPr>
          <w:ilvl w:val="1"/>
          <w:numId w:val="4"/>
        </w:numPr>
        <w:spacing w:after="0" w:line="24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T</w:t>
      </w:r>
      <w:r w:rsidR="00951EAD" w:rsidRPr="00C23B16">
        <w:rPr>
          <w:rFonts w:ascii="Arial" w:hAnsi="Arial" w:cs="Arial"/>
          <w:color w:val="000000" w:themeColor="text1"/>
          <w:sz w:val="24"/>
          <w:szCs w:val="24"/>
        </w:rPr>
        <w:t xml:space="preserve">he education setting </w:t>
      </w:r>
      <w:r>
        <w:rPr>
          <w:rFonts w:ascii="Arial" w:hAnsi="Arial" w:cs="Arial"/>
          <w:color w:val="000000" w:themeColor="text1"/>
          <w:sz w:val="24"/>
          <w:szCs w:val="24"/>
        </w:rPr>
        <w:t xml:space="preserve">should have </w:t>
      </w:r>
      <w:r w:rsidR="00951EAD" w:rsidRPr="00C23B16">
        <w:rPr>
          <w:rFonts w:ascii="Arial" w:hAnsi="Arial" w:cs="Arial"/>
          <w:color w:val="000000" w:themeColor="text1"/>
          <w:sz w:val="24"/>
          <w:szCs w:val="24"/>
        </w:rPr>
        <w:t xml:space="preserve">an </w:t>
      </w:r>
      <w:r w:rsidR="005B2380">
        <w:rPr>
          <w:rFonts w:ascii="Arial" w:hAnsi="Arial" w:cs="Arial"/>
          <w:color w:val="000000" w:themeColor="text1"/>
          <w:sz w:val="24"/>
          <w:szCs w:val="24"/>
        </w:rPr>
        <w:t>i</w:t>
      </w:r>
      <w:r w:rsidR="00951EAD" w:rsidRPr="00C23B16">
        <w:rPr>
          <w:rFonts w:ascii="Arial" w:hAnsi="Arial" w:cs="Arial"/>
          <w:color w:val="000000" w:themeColor="text1"/>
          <w:sz w:val="24"/>
          <w:szCs w:val="24"/>
        </w:rPr>
        <w:t xml:space="preserve">ntimate </w:t>
      </w:r>
      <w:r w:rsidR="005B2380">
        <w:rPr>
          <w:rFonts w:ascii="Arial" w:hAnsi="Arial" w:cs="Arial"/>
          <w:color w:val="000000" w:themeColor="text1"/>
          <w:sz w:val="24"/>
          <w:szCs w:val="24"/>
        </w:rPr>
        <w:t>c</w:t>
      </w:r>
      <w:r w:rsidR="00951EAD" w:rsidRPr="00C23B16">
        <w:rPr>
          <w:rFonts w:ascii="Arial" w:hAnsi="Arial" w:cs="Arial"/>
          <w:color w:val="000000" w:themeColor="text1"/>
          <w:sz w:val="24"/>
          <w:szCs w:val="24"/>
        </w:rPr>
        <w:t>are policy</w:t>
      </w:r>
      <w:r w:rsidR="00951EAD" w:rsidRPr="001C2A5E">
        <w:rPr>
          <w:rFonts w:ascii="Arial" w:hAnsi="Arial" w:cs="Arial"/>
          <w:sz w:val="24"/>
          <w:szCs w:val="24"/>
          <w:vertAlign w:val="superscript"/>
        </w:rPr>
        <w:footnoteReference w:id="18"/>
      </w:r>
      <w:r>
        <w:rPr>
          <w:rFonts w:ascii="Arial" w:hAnsi="Arial" w:cs="Arial"/>
          <w:color w:val="000000" w:themeColor="text1"/>
          <w:sz w:val="24"/>
          <w:szCs w:val="24"/>
        </w:rPr>
        <w:t>.</w:t>
      </w:r>
      <w:r w:rsidR="00951EAD" w:rsidRPr="00C23B16">
        <w:rPr>
          <w:rFonts w:ascii="Arial" w:hAnsi="Arial" w:cs="Arial"/>
          <w:color w:val="000000" w:themeColor="text1"/>
          <w:sz w:val="24"/>
          <w:szCs w:val="24"/>
        </w:rPr>
        <w:t xml:space="preserve"> </w:t>
      </w:r>
      <w:r>
        <w:rPr>
          <w:rFonts w:ascii="Arial" w:hAnsi="Arial" w:cs="Arial"/>
          <w:color w:val="000000" w:themeColor="text1"/>
          <w:sz w:val="24"/>
          <w:szCs w:val="24"/>
        </w:rPr>
        <w:t>I</w:t>
      </w:r>
      <w:r w:rsidR="00951EAD" w:rsidRPr="00C23B16">
        <w:rPr>
          <w:rFonts w:ascii="Arial" w:hAnsi="Arial" w:cs="Arial"/>
          <w:color w:val="000000" w:themeColor="text1"/>
          <w:sz w:val="24"/>
          <w:szCs w:val="24"/>
        </w:rPr>
        <w:t>t should be followed, unless alternative arrangements have been agreed</w:t>
      </w:r>
      <w:r>
        <w:rPr>
          <w:rFonts w:ascii="Arial" w:hAnsi="Arial" w:cs="Arial"/>
          <w:color w:val="000000" w:themeColor="text1"/>
          <w:sz w:val="24"/>
          <w:szCs w:val="24"/>
        </w:rPr>
        <w:t>,</w:t>
      </w:r>
      <w:r w:rsidR="00951EAD" w:rsidRPr="00C23B16">
        <w:rPr>
          <w:rFonts w:ascii="Arial" w:hAnsi="Arial" w:cs="Arial"/>
          <w:color w:val="000000" w:themeColor="text1"/>
          <w:sz w:val="24"/>
          <w:szCs w:val="24"/>
        </w:rPr>
        <w:t xml:space="preserve"> and recorded in the learner</w:t>
      </w:r>
      <w:r w:rsidR="005B2380">
        <w:rPr>
          <w:rFonts w:ascii="Arial" w:hAnsi="Arial" w:cs="Arial"/>
          <w:color w:val="000000" w:themeColor="text1"/>
          <w:sz w:val="24"/>
          <w:szCs w:val="24"/>
        </w:rPr>
        <w:t>’</w:t>
      </w:r>
      <w:r w:rsidR="00951EAD" w:rsidRPr="00C23B16">
        <w:rPr>
          <w:rFonts w:ascii="Arial" w:hAnsi="Arial" w:cs="Arial"/>
          <w:color w:val="000000" w:themeColor="text1"/>
          <w:sz w:val="24"/>
          <w:szCs w:val="24"/>
        </w:rPr>
        <w:t xml:space="preserve">s </w:t>
      </w:r>
      <w:r w:rsidR="0042093D">
        <w:rPr>
          <w:rFonts w:ascii="Arial" w:hAnsi="Arial" w:cs="Arial"/>
          <w:color w:val="000000" w:themeColor="text1"/>
          <w:sz w:val="24"/>
          <w:szCs w:val="24"/>
        </w:rPr>
        <w:t>IHP</w:t>
      </w:r>
      <w:r w:rsidR="00951EAD" w:rsidRPr="00C23B16">
        <w:rPr>
          <w:rFonts w:ascii="Arial" w:hAnsi="Arial" w:cs="Arial"/>
          <w:color w:val="000000" w:themeColor="text1"/>
          <w:sz w:val="24"/>
          <w:szCs w:val="24"/>
        </w:rPr>
        <w:t>.</w:t>
      </w:r>
    </w:p>
    <w:p w:rsidR="00951EAD" w:rsidRPr="00C23B16" w:rsidRDefault="00951EAD" w:rsidP="001C2A5E">
      <w:pPr>
        <w:pStyle w:val="ListParagraph"/>
        <w:numPr>
          <w:ilvl w:val="1"/>
          <w:numId w:val="4"/>
        </w:numPr>
        <w:spacing w:after="0" w:line="240" w:lineRule="auto"/>
        <w:ind w:left="567" w:hanging="567"/>
        <w:contextualSpacing w:val="0"/>
        <w:rPr>
          <w:rFonts w:ascii="Arial" w:hAnsi="Arial" w:cs="Arial"/>
          <w:color w:val="000000" w:themeColor="text1"/>
          <w:sz w:val="24"/>
          <w:szCs w:val="24"/>
        </w:rPr>
      </w:pPr>
      <w:r w:rsidRPr="00C23B16">
        <w:rPr>
          <w:rFonts w:ascii="Arial" w:hAnsi="Arial" w:cs="Arial"/>
          <w:color w:val="000000" w:themeColor="text1"/>
          <w:sz w:val="24"/>
          <w:szCs w:val="24"/>
        </w:rPr>
        <w:t>If a learner refuses their medication, staff should record this and follow the</w:t>
      </w:r>
      <w:r w:rsidR="007D44FA">
        <w:rPr>
          <w:rFonts w:ascii="Arial" w:hAnsi="Arial" w:cs="Arial"/>
          <w:color w:val="000000" w:themeColor="text1"/>
          <w:sz w:val="24"/>
          <w:szCs w:val="24"/>
        </w:rPr>
        <w:t>ir</w:t>
      </w:r>
      <w:r w:rsidRPr="00C23B16">
        <w:rPr>
          <w:rFonts w:ascii="Arial" w:hAnsi="Arial" w:cs="Arial"/>
          <w:color w:val="000000" w:themeColor="text1"/>
          <w:sz w:val="24"/>
          <w:szCs w:val="24"/>
        </w:rPr>
        <w:t xml:space="preserve"> defined procedures informing parents as soon as possible. If a learner misuses any medication, their parents should be informed as soon as possible</w:t>
      </w:r>
      <w:r>
        <w:rPr>
          <w:rFonts w:ascii="Arial" w:hAnsi="Arial" w:cs="Arial"/>
          <w:color w:val="000000" w:themeColor="text1"/>
          <w:sz w:val="24"/>
          <w:szCs w:val="24"/>
        </w:rPr>
        <w:t xml:space="preserve">. The </w:t>
      </w:r>
      <w:r w:rsidRPr="00C23B16">
        <w:rPr>
          <w:rFonts w:ascii="Arial" w:hAnsi="Arial" w:cs="Arial"/>
          <w:color w:val="000000" w:themeColor="text1"/>
          <w:sz w:val="24"/>
          <w:szCs w:val="24"/>
        </w:rPr>
        <w:t>education setting should ask parents to seek healthcare advice as appropriate. If parents cannot be contacted immediately,</w:t>
      </w:r>
      <w:r>
        <w:rPr>
          <w:rFonts w:ascii="Arial" w:hAnsi="Arial" w:cs="Arial"/>
          <w:color w:val="000000" w:themeColor="text1"/>
          <w:sz w:val="24"/>
          <w:szCs w:val="24"/>
        </w:rPr>
        <w:t xml:space="preserve"> s</w:t>
      </w:r>
      <w:r w:rsidRPr="00C23B16">
        <w:rPr>
          <w:rFonts w:ascii="Arial" w:hAnsi="Arial" w:cs="Arial"/>
          <w:color w:val="000000" w:themeColor="text1"/>
          <w:sz w:val="24"/>
          <w:szCs w:val="24"/>
        </w:rPr>
        <w:t xml:space="preserve">taff need to </w:t>
      </w:r>
      <w:r w:rsidR="00B525C3">
        <w:rPr>
          <w:rFonts w:ascii="Arial" w:hAnsi="Arial" w:cs="Arial"/>
          <w:color w:val="000000" w:themeColor="text1"/>
          <w:sz w:val="24"/>
          <w:szCs w:val="24"/>
        </w:rPr>
        <w:t>consider</w:t>
      </w:r>
      <w:r w:rsidR="00B525C3" w:rsidRPr="00C23B16">
        <w:rPr>
          <w:rFonts w:ascii="Arial" w:hAnsi="Arial" w:cs="Arial"/>
          <w:color w:val="000000" w:themeColor="text1"/>
          <w:sz w:val="24"/>
          <w:szCs w:val="24"/>
        </w:rPr>
        <w:t xml:space="preserve"> </w:t>
      </w:r>
      <w:r w:rsidR="00B525C3">
        <w:rPr>
          <w:rFonts w:ascii="Arial" w:hAnsi="Arial" w:cs="Arial"/>
          <w:color w:val="000000" w:themeColor="text1"/>
          <w:sz w:val="24"/>
          <w:szCs w:val="24"/>
        </w:rPr>
        <w:t xml:space="preserve">seeking </w:t>
      </w:r>
      <w:r w:rsidRPr="00C23B16">
        <w:rPr>
          <w:rFonts w:ascii="Arial" w:hAnsi="Arial" w:cs="Arial"/>
          <w:color w:val="000000" w:themeColor="text1"/>
          <w:sz w:val="24"/>
          <w:szCs w:val="24"/>
        </w:rPr>
        <w:t>immediate healthcare advice.</w:t>
      </w:r>
    </w:p>
    <w:p w:rsidR="00951EAD" w:rsidRPr="00C23B16" w:rsidRDefault="00951EAD" w:rsidP="001C2A5E">
      <w:pPr>
        <w:pStyle w:val="ListParagraph"/>
        <w:numPr>
          <w:ilvl w:val="1"/>
          <w:numId w:val="4"/>
        </w:numPr>
        <w:spacing w:after="0" w:line="240" w:lineRule="auto"/>
        <w:ind w:left="567" w:hanging="567"/>
        <w:contextualSpacing w:val="0"/>
        <w:rPr>
          <w:rFonts w:ascii="Arial" w:hAnsi="Arial" w:cs="Arial"/>
          <w:color w:val="000000" w:themeColor="text1"/>
          <w:sz w:val="24"/>
          <w:szCs w:val="24"/>
        </w:rPr>
      </w:pPr>
      <w:r w:rsidRPr="00C23B16">
        <w:rPr>
          <w:rFonts w:ascii="Arial" w:hAnsi="Arial" w:cs="Arial"/>
          <w:color w:val="000000" w:themeColor="text1"/>
          <w:sz w:val="24"/>
          <w:szCs w:val="24"/>
        </w:rPr>
        <w:t xml:space="preserve">Staff involved in the administration of medication should be familiar with </w:t>
      </w:r>
      <w:r>
        <w:rPr>
          <w:rFonts w:ascii="Arial" w:hAnsi="Arial" w:cs="Arial"/>
          <w:color w:val="000000" w:themeColor="text1"/>
          <w:sz w:val="24"/>
          <w:szCs w:val="24"/>
        </w:rPr>
        <w:t>how learners consent to</w:t>
      </w:r>
      <w:r w:rsidRPr="00C23B16">
        <w:rPr>
          <w:rFonts w:ascii="Arial" w:hAnsi="Arial" w:cs="Arial"/>
          <w:color w:val="000000" w:themeColor="text1"/>
          <w:sz w:val="24"/>
          <w:szCs w:val="24"/>
        </w:rPr>
        <w:t xml:space="preserve"> treatment. Further information on this from the Welsh Government can be found </w:t>
      </w:r>
      <w:r>
        <w:rPr>
          <w:rFonts w:ascii="Arial" w:hAnsi="Arial" w:cs="Arial"/>
          <w:color w:val="000000" w:themeColor="text1"/>
          <w:sz w:val="24"/>
          <w:szCs w:val="24"/>
        </w:rPr>
        <w:t xml:space="preserve">in the </w:t>
      </w:r>
      <w:r w:rsidRPr="001C2A5E">
        <w:rPr>
          <w:rFonts w:ascii="Arial" w:hAnsi="Arial" w:cs="Arial"/>
          <w:i/>
          <w:color w:val="000000" w:themeColor="text1"/>
          <w:sz w:val="24"/>
          <w:szCs w:val="24"/>
        </w:rPr>
        <w:t>Patient Consent to Examination and Treatment</w:t>
      </w:r>
      <w:r w:rsidR="00B15FF3" w:rsidRPr="001C2A5E">
        <w:rPr>
          <w:rFonts w:ascii="Arial" w:hAnsi="Arial" w:cs="Arial"/>
          <w:i/>
          <w:color w:val="000000" w:themeColor="text1"/>
          <w:sz w:val="24"/>
          <w:szCs w:val="24"/>
        </w:rPr>
        <w:t xml:space="preserve"> ‒</w:t>
      </w:r>
      <w:r w:rsidRPr="001C2A5E">
        <w:rPr>
          <w:rFonts w:ascii="Arial" w:hAnsi="Arial" w:cs="Arial"/>
          <w:i/>
          <w:color w:val="000000" w:themeColor="text1"/>
          <w:sz w:val="24"/>
          <w:szCs w:val="24"/>
        </w:rPr>
        <w:t xml:space="preserve"> </w:t>
      </w:r>
      <w:r w:rsidR="00B15FF3" w:rsidRPr="001C2A5E">
        <w:rPr>
          <w:rFonts w:ascii="Arial" w:hAnsi="Arial" w:cs="Arial"/>
          <w:i/>
          <w:color w:val="000000" w:themeColor="text1"/>
          <w:sz w:val="24"/>
          <w:szCs w:val="24"/>
        </w:rPr>
        <w:t>Revised G</w:t>
      </w:r>
      <w:r w:rsidRPr="001C2A5E">
        <w:rPr>
          <w:rFonts w:ascii="Arial" w:hAnsi="Arial" w:cs="Arial"/>
          <w:i/>
          <w:color w:val="000000" w:themeColor="text1"/>
          <w:sz w:val="24"/>
          <w:szCs w:val="24"/>
        </w:rPr>
        <w:t>uidance</w:t>
      </w:r>
      <w:r w:rsidR="00B15FF3">
        <w:rPr>
          <w:rFonts w:ascii="Arial" w:hAnsi="Arial" w:cs="Arial"/>
          <w:color w:val="000000" w:themeColor="text1"/>
          <w:sz w:val="24"/>
          <w:szCs w:val="24"/>
        </w:rPr>
        <w:t xml:space="preserve"> (</w:t>
      </w:r>
      <w:r w:rsidR="0015272E">
        <w:rPr>
          <w:rFonts w:ascii="Arial" w:hAnsi="Arial" w:cs="Arial"/>
          <w:color w:val="000000" w:themeColor="text1"/>
          <w:sz w:val="24"/>
          <w:szCs w:val="24"/>
        </w:rPr>
        <w:t xml:space="preserve">NHS, </w:t>
      </w:r>
      <w:r w:rsidR="00B15FF3">
        <w:rPr>
          <w:rFonts w:ascii="Arial" w:hAnsi="Arial" w:cs="Arial"/>
          <w:color w:val="000000" w:themeColor="text1"/>
          <w:sz w:val="24"/>
          <w:szCs w:val="24"/>
        </w:rPr>
        <w:t>2008)</w:t>
      </w:r>
      <w:r>
        <w:rPr>
          <w:rStyle w:val="FootnoteReference"/>
          <w:rFonts w:ascii="Arial" w:hAnsi="Arial" w:cs="Arial"/>
          <w:color w:val="000000" w:themeColor="text1"/>
          <w:sz w:val="24"/>
          <w:szCs w:val="24"/>
        </w:rPr>
        <w:footnoteReference w:id="19"/>
      </w:r>
      <w:r w:rsidR="00B15FF3">
        <w:rPr>
          <w:rFonts w:ascii="Arial" w:hAnsi="Arial" w:cs="Arial"/>
          <w:color w:val="000000" w:themeColor="text1"/>
          <w:sz w:val="24"/>
          <w:szCs w:val="24"/>
        </w:rPr>
        <w:t>.</w:t>
      </w:r>
    </w:p>
    <w:p w:rsidR="00951EAD" w:rsidRDefault="00951EAD" w:rsidP="001C2A5E">
      <w:pPr>
        <w:pStyle w:val="ListParagraph"/>
        <w:numPr>
          <w:ilvl w:val="1"/>
          <w:numId w:val="4"/>
        </w:numPr>
        <w:spacing w:after="0" w:line="240" w:lineRule="auto"/>
        <w:ind w:left="567" w:hanging="567"/>
        <w:contextualSpacing w:val="0"/>
        <w:rPr>
          <w:rFonts w:ascii="Arial" w:hAnsi="Arial" w:cs="Arial"/>
          <w:color w:val="000000" w:themeColor="text1"/>
          <w:sz w:val="24"/>
          <w:szCs w:val="24"/>
        </w:rPr>
      </w:pPr>
      <w:r w:rsidRPr="00C23B16">
        <w:rPr>
          <w:rFonts w:ascii="Arial" w:hAnsi="Arial" w:cs="Arial"/>
          <w:color w:val="000000" w:themeColor="text1"/>
          <w:sz w:val="24"/>
          <w:szCs w:val="24"/>
        </w:rPr>
        <w:t>All staff supporting off-site visits should be made aware of learners who have healthcare needs. They should receive the required information to ensure staff are able to facilitate an equal experience for the learner.</w:t>
      </w:r>
      <w:r>
        <w:rPr>
          <w:rFonts w:ascii="Arial" w:hAnsi="Arial" w:cs="Arial"/>
          <w:color w:val="000000" w:themeColor="text1"/>
          <w:sz w:val="24"/>
          <w:szCs w:val="24"/>
        </w:rPr>
        <w:t xml:space="preserve"> </w:t>
      </w:r>
      <w:r w:rsidRPr="00C23B16">
        <w:rPr>
          <w:rFonts w:ascii="Arial" w:hAnsi="Arial" w:cs="Arial"/>
          <w:color w:val="000000" w:themeColor="text1"/>
          <w:sz w:val="24"/>
          <w:szCs w:val="24"/>
        </w:rPr>
        <w:t>This information may include health and safety issues, what to do in an emergency and any other additional necessary support</w:t>
      </w:r>
      <w:r w:rsidR="00B15FF3">
        <w:rPr>
          <w:rFonts w:ascii="Arial" w:hAnsi="Arial" w:cs="Arial"/>
          <w:color w:val="000000" w:themeColor="text1"/>
          <w:sz w:val="24"/>
          <w:szCs w:val="24"/>
        </w:rPr>
        <w:t xml:space="preserve"> that the learner requires</w:t>
      </w:r>
      <w:r w:rsidRPr="00C23B16">
        <w:rPr>
          <w:rFonts w:ascii="Arial" w:hAnsi="Arial" w:cs="Arial"/>
          <w:color w:val="000000" w:themeColor="text1"/>
          <w:sz w:val="24"/>
          <w:szCs w:val="24"/>
        </w:rPr>
        <w:t>, including medication and equipment.</w:t>
      </w:r>
    </w:p>
    <w:p w:rsidR="00220FC5" w:rsidRPr="005A0D72" w:rsidRDefault="00220FC5" w:rsidP="001C2A5E">
      <w:pPr>
        <w:pStyle w:val="ListParagraph"/>
        <w:spacing w:after="0" w:line="240" w:lineRule="auto"/>
        <w:ind w:left="567" w:hanging="567"/>
        <w:contextualSpacing w:val="0"/>
        <w:rPr>
          <w:rFonts w:ascii="Arial" w:hAnsi="Arial" w:cs="Arial"/>
          <w:color w:val="000000" w:themeColor="text1"/>
          <w:sz w:val="24"/>
          <w:szCs w:val="24"/>
        </w:rPr>
      </w:pPr>
    </w:p>
    <w:p w:rsidR="00951EAD" w:rsidRPr="00C23B16" w:rsidRDefault="00951EAD" w:rsidP="001C2A5E">
      <w:pPr>
        <w:pStyle w:val="Heading2"/>
        <w:numPr>
          <w:ilvl w:val="1"/>
          <w:numId w:val="15"/>
        </w:numPr>
        <w:ind w:left="567" w:hanging="567"/>
      </w:pPr>
      <w:bookmarkStart w:id="186" w:name="_Toc466331570"/>
      <w:bookmarkStart w:id="187" w:name="_Toc466373008"/>
      <w:bookmarkStart w:id="188" w:name="_Toc426729837"/>
      <w:bookmarkStart w:id="189" w:name="_Toc440373480"/>
      <w:bookmarkStart w:id="190" w:name="_Toc457845462"/>
      <w:bookmarkStart w:id="191" w:name="_Toc457845709"/>
      <w:bookmarkStart w:id="192" w:name="_Toc476002802"/>
      <w:bookmarkEnd w:id="186"/>
      <w:bookmarkEnd w:id="187"/>
      <w:r w:rsidRPr="00C23B16">
        <w:t>Emergency procedures</w:t>
      </w:r>
      <w:bookmarkEnd w:id="188"/>
      <w:bookmarkEnd w:id="189"/>
      <w:bookmarkEnd w:id="190"/>
      <w:bookmarkEnd w:id="191"/>
      <w:bookmarkEnd w:id="192"/>
    </w:p>
    <w:p w:rsidR="00B15FF3" w:rsidRDefault="00B15FF3" w:rsidP="00E60D9F">
      <w:pPr>
        <w:pStyle w:val="ListParagraph"/>
        <w:ind w:left="567" w:hanging="567"/>
        <w:rPr>
          <w:rFonts w:ascii="Arial" w:hAnsi="Arial" w:cs="Arial"/>
          <w:color w:val="000000" w:themeColor="text1"/>
          <w:sz w:val="24"/>
          <w:szCs w:val="24"/>
        </w:rPr>
      </w:pPr>
    </w:p>
    <w:p w:rsidR="00B15FF3" w:rsidRDefault="00951EAD" w:rsidP="001C2A5E">
      <w:pPr>
        <w:pStyle w:val="ListParagraph"/>
        <w:ind w:left="0"/>
        <w:rPr>
          <w:rFonts w:ascii="Arial" w:hAnsi="Arial" w:cs="Arial"/>
          <w:color w:val="000000" w:themeColor="text1"/>
          <w:sz w:val="24"/>
          <w:szCs w:val="24"/>
        </w:rPr>
      </w:pPr>
      <w:r w:rsidRPr="00C23B16">
        <w:rPr>
          <w:rFonts w:ascii="Arial" w:hAnsi="Arial" w:cs="Arial"/>
          <w:color w:val="000000" w:themeColor="text1"/>
          <w:sz w:val="24"/>
          <w:szCs w:val="24"/>
        </w:rPr>
        <w:t xml:space="preserve">Governing bodies should ensure </w:t>
      </w:r>
      <w:r>
        <w:rPr>
          <w:rFonts w:ascii="Arial" w:hAnsi="Arial" w:cs="Arial"/>
          <w:color w:val="000000" w:themeColor="text1"/>
          <w:sz w:val="24"/>
          <w:szCs w:val="24"/>
        </w:rPr>
        <w:t xml:space="preserve">a policy is in place for handling </w:t>
      </w:r>
      <w:r w:rsidRPr="00C23B16">
        <w:rPr>
          <w:rFonts w:ascii="Arial" w:hAnsi="Arial" w:cs="Arial"/>
          <w:color w:val="000000" w:themeColor="text1"/>
          <w:sz w:val="24"/>
          <w:szCs w:val="24"/>
        </w:rPr>
        <w:t>emergency</w:t>
      </w:r>
      <w:r>
        <w:rPr>
          <w:rFonts w:ascii="Arial" w:hAnsi="Arial" w:cs="Arial"/>
          <w:color w:val="000000" w:themeColor="text1"/>
          <w:sz w:val="24"/>
          <w:szCs w:val="24"/>
        </w:rPr>
        <w:t xml:space="preserve"> situations.</w:t>
      </w:r>
      <w:r w:rsidRPr="00C23B16">
        <w:rPr>
          <w:rFonts w:ascii="Arial" w:hAnsi="Arial" w:cs="Arial"/>
          <w:color w:val="000000" w:themeColor="text1"/>
          <w:sz w:val="24"/>
          <w:szCs w:val="24"/>
        </w:rPr>
        <w:t xml:space="preserve"> </w:t>
      </w:r>
      <w:r>
        <w:rPr>
          <w:rFonts w:ascii="Arial" w:hAnsi="Arial" w:cs="Arial"/>
          <w:color w:val="000000" w:themeColor="text1"/>
          <w:sz w:val="24"/>
          <w:szCs w:val="24"/>
        </w:rPr>
        <w:t>Staff should know who is responsible for the policy</w:t>
      </w:r>
      <w:r w:rsidRPr="00C23B16">
        <w:rPr>
          <w:rFonts w:ascii="Arial" w:hAnsi="Arial" w:cs="Arial"/>
          <w:color w:val="000000" w:themeColor="text1"/>
          <w:sz w:val="24"/>
          <w:szCs w:val="24"/>
        </w:rPr>
        <w:t>,</w:t>
      </w:r>
      <w:r>
        <w:rPr>
          <w:rFonts w:ascii="Arial" w:hAnsi="Arial" w:cs="Arial"/>
          <w:color w:val="000000" w:themeColor="text1"/>
          <w:sz w:val="24"/>
          <w:szCs w:val="24"/>
        </w:rPr>
        <w:t xml:space="preserve"> nominated first aiders and how to deal with</w:t>
      </w:r>
      <w:r w:rsidRPr="00C23B16">
        <w:rPr>
          <w:rFonts w:ascii="Arial" w:hAnsi="Arial" w:cs="Arial"/>
          <w:color w:val="000000" w:themeColor="text1"/>
          <w:sz w:val="24"/>
          <w:szCs w:val="24"/>
        </w:rPr>
        <w:t xml:space="preserve"> common healthcare needs. </w:t>
      </w:r>
      <w:r>
        <w:rPr>
          <w:rFonts w:ascii="Arial" w:hAnsi="Arial" w:cs="Arial"/>
          <w:color w:val="000000" w:themeColor="text1"/>
          <w:sz w:val="24"/>
          <w:szCs w:val="24"/>
        </w:rPr>
        <w:t xml:space="preserve">In situations requiring emergency assistance, 999 should be called immediately. </w:t>
      </w:r>
      <w:r w:rsidRPr="00C23B16">
        <w:rPr>
          <w:rFonts w:ascii="Arial" w:hAnsi="Arial" w:cs="Arial"/>
          <w:color w:val="000000" w:themeColor="text1"/>
          <w:sz w:val="24"/>
          <w:szCs w:val="24"/>
        </w:rPr>
        <w:t xml:space="preserve">The location of </w:t>
      </w:r>
      <w:r>
        <w:rPr>
          <w:rFonts w:ascii="Arial" w:hAnsi="Arial" w:cs="Arial"/>
          <w:color w:val="000000" w:themeColor="text1"/>
          <w:sz w:val="24"/>
          <w:szCs w:val="24"/>
        </w:rPr>
        <w:t>learners</w:t>
      </w:r>
      <w:r w:rsidR="00B15FF3">
        <w:rPr>
          <w:rFonts w:ascii="Arial" w:hAnsi="Arial" w:cs="Arial"/>
          <w:color w:val="000000" w:themeColor="text1"/>
          <w:sz w:val="24"/>
          <w:szCs w:val="24"/>
        </w:rPr>
        <w:t>’</w:t>
      </w:r>
      <w:r>
        <w:rPr>
          <w:rFonts w:ascii="Arial" w:hAnsi="Arial" w:cs="Arial"/>
          <w:color w:val="000000" w:themeColor="text1"/>
          <w:sz w:val="24"/>
          <w:szCs w:val="24"/>
        </w:rPr>
        <w:t xml:space="preserve"> </w:t>
      </w:r>
      <w:r w:rsidRPr="00CB25F2">
        <w:rPr>
          <w:rFonts w:ascii="Arial" w:hAnsi="Arial" w:cs="Arial"/>
          <w:color w:val="000000" w:themeColor="text1"/>
          <w:sz w:val="24"/>
          <w:szCs w:val="24"/>
        </w:rPr>
        <w:t>healthcare</w:t>
      </w:r>
      <w:r>
        <w:rPr>
          <w:rFonts w:ascii="Arial" w:hAnsi="Arial" w:cs="Arial"/>
          <w:color w:val="000000" w:themeColor="text1"/>
          <w:sz w:val="24"/>
          <w:szCs w:val="24"/>
        </w:rPr>
        <w:t xml:space="preserve"> records and</w:t>
      </w:r>
      <w:r w:rsidRPr="00CB25F2">
        <w:rPr>
          <w:rFonts w:ascii="Arial" w:hAnsi="Arial" w:cs="Arial"/>
          <w:color w:val="000000" w:themeColor="text1"/>
          <w:sz w:val="24"/>
          <w:szCs w:val="24"/>
        </w:rPr>
        <w:t xml:space="preserve"> </w:t>
      </w:r>
      <w:r>
        <w:rPr>
          <w:rFonts w:ascii="Arial" w:hAnsi="Arial" w:cs="Arial"/>
          <w:color w:val="000000" w:themeColor="text1"/>
          <w:sz w:val="24"/>
          <w:szCs w:val="24"/>
        </w:rPr>
        <w:t xml:space="preserve">emergency </w:t>
      </w:r>
      <w:r w:rsidRPr="00C23B16">
        <w:rPr>
          <w:rFonts w:ascii="Arial" w:hAnsi="Arial" w:cs="Arial"/>
          <w:color w:val="000000" w:themeColor="text1"/>
          <w:sz w:val="24"/>
          <w:szCs w:val="24"/>
        </w:rPr>
        <w:t>contact details should be known</w:t>
      </w:r>
      <w:r>
        <w:rPr>
          <w:rFonts w:ascii="Arial" w:hAnsi="Arial" w:cs="Arial"/>
          <w:color w:val="000000" w:themeColor="text1"/>
          <w:sz w:val="24"/>
          <w:szCs w:val="24"/>
        </w:rPr>
        <w:t xml:space="preserve"> to </w:t>
      </w:r>
      <w:r w:rsidRPr="00C23B16">
        <w:rPr>
          <w:rFonts w:ascii="Arial" w:hAnsi="Arial" w:cs="Arial"/>
          <w:color w:val="000000" w:themeColor="text1"/>
          <w:sz w:val="24"/>
          <w:szCs w:val="24"/>
        </w:rPr>
        <w:t>staff.</w:t>
      </w:r>
    </w:p>
    <w:p w:rsidR="00951EAD" w:rsidRPr="00C23B16" w:rsidRDefault="00951EAD" w:rsidP="00E60D9F">
      <w:pPr>
        <w:pStyle w:val="ListParagraph"/>
        <w:ind w:left="567" w:hanging="567"/>
        <w:rPr>
          <w:rFonts w:ascii="Arial" w:hAnsi="Arial" w:cs="Arial"/>
          <w:color w:val="000000" w:themeColor="text1"/>
          <w:sz w:val="24"/>
          <w:szCs w:val="24"/>
        </w:rPr>
      </w:pPr>
      <w:r w:rsidRPr="00C23B16">
        <w:rPr>
          <w:rFonts w:ascii="Arial" w:hAnsi="Arial" w:cs="Arial"/>
          <w:color w:val="000000" w:themeColor="text1"/>
          <w:sz w:val="24"/>
          <w:szCs w:val="24"/>
        </w:rPr>
        <w:t xml:space="preserve"> </w:t>
      </w:r>
      <w:r>
        <w:rPr>
          <w:rFonts w:ascii="Arial" w:hAnsi="Arial" w:cs="Arial"/>
          <w:color w:val="000000" w:themeColor="text1"/>
          <w:sz w:val="24"/>
          <w:szCs w:val="24"/>
        </w:rPr>
        <w:t xml:space="preserve"> </w:t>
      </w:r>
    </w:p>
    <w:p w:rsidR="00951EAD" w:rsidRPr="00C23B16" w:rsidRDefault="00951EAD" w:rsidP="001C2A5E">
      <w:pPr>
        <w:pStyle w:val="ListParagraph"/>
        <w:ind w:left="0"/>
        <w:rPr>
          <w:rFonts w:ascii="Arial" w:hAnsi="Arial" w:cs="Arial"/>
          <w:color w:val="000000" w:themeColor="text1"/>
          <w:sz w:val="24"/>
          <w:szCs w:val="24"/>
        </w:rPr>
      </w:pPr>
      <w:r w:rsidRPr="00C23B16">
        <w:rPr>
          <w:rFonts w:ascii="Arial" w:hAnsi="Arial" w:cs="Arial"/>
          <w:color w:val="000000" w:themeColor="text1"/>
          <w:sz w:val="24"/>
          <w:szCs w:val="24"/>
        </w:rPr>
        <w:t xml:space="preserve">Where a learner has an </w:t>
      </w:r>
      <w:r w:rsidR="0042093D">
        <w:rPr>
          <w:rFonts w:ascii="Arial" w:hAnsi="Arial" w:cs="Arial"/>
          <w:color w:val="000000" w:themeColor="text1"/>
          <w:sz w:val="24"/>
          <w:szCs w:val="24"/>
        </w:rPr>
        <w:t>IHP</w:t>
      </w:r>
      <w:r w:rsidRPr="00C23B16">
        <w:rPr>
          <w:rFonts w:ascii="Arial" w:hAnsi="Arial" w:cs="Arial"/>
          <w:color w:val="000000" w:themeColor="text1"/>
          <w:sz w:val="24"/>
          <w:szCs w:val="24"/>
        </w:rPr>
        <w:t>, this should clearly define what constitutes an emergency and explain what to do</w:t>
      </w:r>
      <w:r>
        <w:rPr>
          <w:rFonts w:ascii="Arial" w:hAnsi="Arial" w:cs="Arial"/>
          <w:color w:val="000000" w:themeColor="text1"/>
          <w:sz w:val="24"/>
          <w:szCs w:val="24"/>
        </w:rPr>
        <w:t>. S</w:t>
      </w:r>
      <w:r w:rsidRPr="00C23B16">
        <w:rPr>
          <w:rFonts w:ascii="Arial" w:hAnsi="Arial" w:cs="Arial"/>
          <w:color w:val="000000" w:themeColor="text1"/>
          <w:sz w:val="24"/>
          <w:szCs w:val="24"/>
        </w:rPr>
        <w:t>taff</w:t>
      </w:r>
      <w:r>
        <w:rPr>
          <w:rFonts w:ascii="Arial" w:hAnsi="Arial" w:cs="Arial"/>
          <w:color w:val="000000" w:themeColor="text1"/>
          <w:sz w:val="24"/>
          <w:szCs w:val="24"/>
        </w:rPr>
        <w:t xml:space="preserve"> should be made aware of </w:t>
      </w:r>
      <w:r w:rsidRPr="00C23B16">
        <w:rPr>
          <w:rFonts w:ascii="Arial" w:hAnsi="Arial" w:cs="Arial"/>
          <w:color w:val="000000" w:themeColor="text1"/>
          <w:sz w:val="24"/>
          <w:szCs w:val="24"/>
        </w:rPr>
        <w:t xml:space="preserve">emergency symptoms and procedures.  </w:t>
      </w:r>
    </w:p>
    <w:p w:rsidR="00B15FF3" w:rsidRDefault="00B15FF3" w:rsidP="00E60D9F">
      <w:pPr>
        <w:pStyle w:val="ListParagraph"/>
        <w:ind w:left="567" w:hanging="567"/>
        <w:rPr>
          <w:rFonts w:ascii="Arial" w:hAnsi="Arial" w:cs="Arial"/>
          <w:color w:val="000000" w:themeColor="text1"/>
          <w:sz w:val="24"/>
          <w:szCs w:val="24"/>
        </w:rPr>
      </w:pPr>
    </w:p>
    <w:p w:rsidR="00951EAD" w:rsidRDefault="00951EAD" w:rsidP="001C2A5E">
      <w:pPr>
        <w:pStyle w:val="ListParagraph"/>
        <w:ind w:left="0"/>
        <w:rPr>
          <w:rFonts w:ascii="Arial" w:hAnsi="Arial" w:cs="Arial"/>
          <w:color w:val="000000" w:themeColor="text1"/>
          <w:sz w:val="24"/>
          <w:szCs w:val="24"/>
        </w:rPr>
      </w:pPr>
      <w:r w:rsidRPr="00C23B16">
        <w:rPr>
          <w:rFonts w:ascii="Arial" w:hAnsi="Arial" w:cs="Arial"/>
          <w:color w:val="000000" w:themeColor="text1"/>
          <w:sz w:val="24"/>
          <w:szCs w:val="24"/>
        </w:rPr>
        <w:t>Other learners in the education setting should also know what to do in general terms in an emergency, such as</w:t>
      </w:r>
      <w:r w:rsidR="00B15FF3">
        <w:rPr>
          <w:rFonts w:ascii="Arial" w:hAnsi="Arial" w:cs="Arial"/>
          <w:color w:val="000000" w:themeColor="text1"/>
          <w:sz w:val="24"/>
          <w:szCs w:val="24"/>
        </w:rPr>
        <w:t xml:space="preserve"> to</w:t>
      </w:r>
      <w:r w:rsidRPr="00C23B16">
        <w:rPr>
          <w:rFonts w:ascii="Arial" w:hAnsi="Arial" w:cs="Arial"/>
          <w:color w:val="000000" w:themeColor="text1"/>
          <w:sz w:val="24"/>
          <w:szCs w:val="24"/>
        </w:rPr>
        <w:t xml:space="preserve"> inform a member of staff immediately.</w:t>
      </w:r>
      <w:r w:rsidR="0015272E">
        <w:rPr>
          <w:rFonts w:ascii="Arial" w:hAnsi="Arial" w:cs="Arial"/>
          <w:color w:val="000000" w:themeColor="text1"/>
          <w:sz w:val="24"/>
          <w:szCs w:val="24"/>
        </w:rPr>
        <w:t xml:space="preserve"> </w:t>
      </w:r>
      <w:r w:rsidRPr="00C23B16">
        <w:rPr>
          <w:rFonts w:ascii="Arial" w:hAnsi="Arial" w:cs="Arial"/>
          <w:color w:val="000000" w:themeColor="text1"/>
          <w:sz w:val="24"/>
          <w:szCs w:val="24"/>
        </w:rPr>
        <w:t>If a learner needs to be taken to hospital, a staff member should stay with the learner until a parent arrives</w:t>
      </w:r>
      <w:r>
        <w:rPr>
          <w:rFonts w:ascii="Arial" w:hAnsi="Arial" w:cs="Arial"/>
          <w:color w:val="000000" w:themeColor="text1"/>
          <w:sz w:val="24"/>
          <w:szCs w:val="24"/>
        </w:rPr>
        <w:t>. T</w:t>
      </w:r>
      <w:r w:rsidRPr="00C23B16">
        <w:rPr>
          <w:rFonts w:ascii="Arial" w:hAnsi="Arial" w:cs="Arial"/>
          <w:color w:val="000000" w:themeColor="text1"/>
          <w:sz w:val="24"/>
          <w:szCs w:val="24"/>
        </w:rPr>
        <w:t xml:space="preserve">his includes accompanying them in an ambulance to hospital. The member of staff should have details of any known healthcare needs and medication.  </w:t>
      </w:r>
    </w:p>
    <w:p w:rsidR="00951EAD" w:rsidRPr="00C23B16" w:rsidRDefault="00951EAD" w:rsidP="00E60D9F">
      <w:pPr>
        <w:pStyle w:val="ListParagraph"/>
        <w:ind w:left="567" w:hanging="567"/>
        <w:rPr>
          <w:rFonts w:ascii="Arial" w:hAnsi="Arial" w:cs="Arial"/>
          <w:color w:val="000000" w:themeColor="text1"/>
          <w:sz w:val="24"/>
          <w:szCs w:val="24"/>
        </w:rPr>
      </w:pPr>
    </w:p>
    <w:p w:rsidR="00951EAD" w:rsidRPr="001C2A5E" w:rsidRDefault="00951EAD" w:rsidP="00E60D9F">
      <w:pPr>
        <w:pStyle w:val="Heading2"/>
        <w:numPr>
          <w:ilvl w:val="1"/>
          <w:numId w:val="15"/>
        </w:numPr>
        <w:ind w:left="567" w:hanging="567"/>
        <w:rPr>
          <w:sz w:val="24"/>
        </w:rPr>
      </w:pPr>
      <w:bookmarkStart w:id="193" w:name="_Toc426729838"/>
      <w:bookmarkStart w:id="194" w:name="_Toc440373481"/>
      <w:bookmarkStart w:id="195" w:name="_Toc457845463"/>
      <w:bookmarkStart w:id="196" w:name="_Toc457845710"/>
      <w:bookmarkStart w:id="197" w:name="_Toc476002803"/>
      <w:r w:rsidRPr="00C23B16">
        <w:t>Training</w:t>
      </w:r>
      <w:bookmarkEnd w:id="193"/>
      <w:bookmarkEnd w:id="194"/>
      <w:bookmarkEnd w:id="195"/>
      <w:bookmarkEnd w:id="196"/>
      <w:bookmarkEnd w:id="197"/>
      <w:r>
        <w:br/>
      </w:r>
    </w:p>
    <w:p w:rsidR="00B15FF3" w:rsidRDefault="00951EAD" w:rsidP="001C2A5E">
      <w:pPr>
        <w:pStyle w:val="ListParagraph"/>
        <w:ind w:left="0"/>
        <w:rPr>
          <w:rFonts w:ascii="Arial" w:hAnsi="Arial" w:cs="Arial"/>
          <w:color w:val="000000" w:themeColor="text1"/>
          <w:sz w:val="24"/>
          <w:szCs w:val="24"/>
        </w:rPr>
      </w:pPr>
      <w:r w:rsidRPr="00027510">
        <w:rPr>
          <w:rFonts w:ascii="Arial" w:hAnsi="Arial" w:cs="Arial"/>
          <w:color w:val="000000" w:themeColor="text1"/>
          <w:sz w:val="24"/>
          <w:szCs w:val="24"/>
        </w:rPr>
        <w:t xml:space="preserve">Governing bodies </w:t>
      </w:r>
      <w:r>
        <w:rPr>
          <w:rFonts w:ascii="Arial" w:hAnsi="Arial" w:cs="Arial"/>
          <w:color w:val="000000" w:themeColor="text1"/>
          <w:sz w:val="24"/>
          <w:szCs w:val="24"/>
        </w:rPr>
        <w:t>must</w:t>
      </w:r>
      <w:r w:rsidRPr="00027510">
        <w:rPr>
          <w:rFonts w:ascii="Arial" w:hAnsi="Arial" w:cs="Arial"/>
          <w:color w:val="000000" w:themeColor="text1"/>
          <w:sz w:val="24"/>
          <w:szCs w:val="24"/>
        </w:rPr>
        <w:t xml:space="preserve"> ensure staff who volunteer or who are contracted to </w:t>
      </w:r>
      <w:r w:rsidR="00B525C3">
        <w:rPr>
          <w:rFonts w:ascii="Arial" w:hAnsi="Arial" w:cs="Arial"/>
          <w:color w:val="000000" w:themeColor="text1"/>
          <w:sz w:val="24"/>
          <w:szCs w:val="24"/>
        </w:rPr>
        <w:t>support those with</w:t>
      </w:r>
      <w:r w:rsidR="00B525C3" w:rsidRPr="00027510">
        <w:rPr>
          <w:rFonts w:ascii="Arial" w:hAnsi="Arial" w:cs="Arial"/>
          <w:color w:val="000000" w:themeColor="text1"/>
          <w:sz w:val="24"/>
          <w:szCs w:val="24"/>
        </w:rPr>
        <w:t xml:space="preserve"> </w:t>
      </w:r>
      <w:r w:rsidRPr="008B4FB3">
        <w:rPr>
          <w:rFonts w:ascii="Arial" w:hAnsi="Arial" w:cs="Arial"/>
          <w:color w:val="000000" w:themeColor="text1"/>
          <w:sz w:val="24"/>
          <w:szCs w:val="24"/>
        </w:rPr>
        <w:t>healthcare needs</w:t>
      </w:r>
      <w:r w:rsidRPr="00027510" w:rsidDel="00AD0B8E">
        <w:rPr>
          <w:rFonts w:ascii="Arial" w:hAnsi="Arial" w:cs="Arial"/>
          <w:color w:val="000000" w:themeColor="text1"/>
          <w:sz w:val="24"/>
          <w:szCs w:val="24"/>
        </w:rPr>
        <w:t xml:space="preserve"> </w:t>
      </w:r>
      <w:r w:rsidRPr="00027510">
        <w:rPr>
          <w:rFonts w:ascii="Arial" w:hAnsi="Arial" w:cs="Arial"/>
          <w:color w:val="000000" w:themeColor="text1"/>
          <w:sz w:val="24"/>
          <w:szCs w:val="24"/>
        </w:rPr>
        <w:t xml:space="preserve">are provided with appropriate training. </w:t>
      </w:r>
      <w:r w:rsidRPr="00C23B16">
        <w:rPr>
          <w:rFonts w:ascii="Arial" w:hAnsi="Arial" w:cs="Arial"/>
          <w:color w:val="000000" w:themeColor="text1"/>
          <w:sz w:val="24"/>
          <w:szCs w:val="24"/>
        </w:rPr>
        <w:t xml:space="preserve">Governing bodies should </w:t>
      </w:r>
      <w:r>
        <w:rPr>
          <w:rFonts w:ascii="Arial" w:hAnsi="Arial" w:cs="Arial"/>
          <w:color w:val="000000" w:themeColor="text1"/>
          <w:sz w:val="24"/>
          <w:szCs w:val="24"/>
        </w:rPr>
        <w:t xml:space="preserve">also </w:t>
      </w:r>
      <w:r w:rsidRPr="00C23B16">
        <w:rPr>
          <w:rFonts w:ascii="Arial" w:hAnsi="Arial" w:cs="Arial"/>
          <w:color w:val="000000" w:themeColor="text1"/>
          <w:sz w:val="24"/>
          <w:szCs w:val="24"/>
        </w:rPr>
        <w:t xml:space="preserve">ensure their policies clearly set out how </w:t>
      </w:r>
      <w:r>
        <w:rPr>
          <w:rFonts w:ascii="Arial" w:hAnsi="Arial" w:cs="Arial"/>
          <w:color w:val="000000" w:themeColor="text1"/>
          <w:sz w:val="24"/>
          <w:szCs w:val="24"/>
        </w:rPr>
        <w:t xml:space="preserve">a sufficient number of these </w:t>
      </w:r>
      <w:r w:rsidRPr="00C23B16">
        <w:rPr>
          <w:rFonts w:ascii="Arial" w:hAnsi="Arial" w:cs="Arial"/>
          <w:color w:val="000000" w:themeColor="text1"/>
          <w:sz w:val="24"/>
          <w:szCs w:val="24"/>
        </w:rPr>
        <w:t>staff</w:t>
      </w:r>
      <w:r>
        <w:rPr>
          <w:rFonts w:ascii="Arial" w:hAnsi="Arial" w:cs="Arial"/>
          <w:color w:val="000000" w:themeColor="text1"/>
          <w:sz w:val="24"/>
          <w:szCs w:val="24"/>
        </w:rPr>
        <w:t xml:space="preserve"> will be identified and supported.</w:t>
      </w:r>
    </w:p>
    <w:p w:rsidR="00951EAD" w:rsidRPr="00C23B16" w:rsidRDefault="00951EAD" w:rsidP="00E60D9F">
      <w:pPr>
        <w:pStyle w:val="ListParagraph"/>
        <w:ind w:left="567" w:hanging="567"/>
        <w:rPr>
          <w:rFonts w:ascii="Arial" w:hAnsi="Arial" w:cs="Arial"/>
          <w:color w:val="000000" w:themeColor="text1"/>
          <w:sz w:val="24"/>
          <w:szCs w:val="24"/>
        </w:rPr>
      </w:pPr>
      <w:r>
        <w:rPr>
          <w:rFonts w:ascii="Arial" w:hAnsi="Arial" w:cs="Arial"/>
          <w:color w:val="000000" w:themeColor="text1"/>
          <w:sz w:val="24"/>
          <w:szCs w:val="24"/>
        </w:rPr>
        <w:t xml:space="preserve"> </w:t>
      </w:r>
      <w:r w:rsidRPr="00C23B16">
        <w:rPr>
          <w:rFonts w:ascii="Arial" w:hAnsi="Arial" w:cs="Arial"/>
          <w:color w:val="000000" w:themeColor="text1"/>
          <w:sz w:val="24"/>
          <w:szCs w:val="24"/>
        </w:rPr>
        <w:t xml:space="preserve"> </w:t>
      </w:r>
    </w:p>
    <w:p w:rsidR="00B15FF3" w:rsidRDefault="00951EAD" w:rsidP="001C2A5E">
      <w:pPr>
        <w:pStyle w:val="ListParagraph"/>
        <w:ind w:left="0"/>
        <w:rPr>
          <w:rFonts w:ascii="Arial" w:hAnsi="Arial" w:cs="Arial"/>
          <w:color w:val="000000" w:themeColor="text1"/>
          <w:sz w:val="24"/>
          <w:szCs w:val="24"/>
        </w:rPr>
      </w:pPr>
      <w:r w:rsidRPr="00C23B16">
        <w:rPr>
          <w:rFonts w:ascii="Arial" w:hAnsi="Arial" w:cs="Arial"/>
          <w:color w:val="000000" w:themeColor="text1"/>
          <w:sz w:val="24"/>
          <w:szCs w:val="24"/>
        </w:rPr>
        <w:t xml:space="preserve">When assisting learners with their healthcare needs, it should be recognised that for many interventions no specialist training is required and the role of staff is to facilitate the learner to meet their own healthcare needs. </w:t>
      </w:r>
    </w:p>
    <w:p w:rsidR="00951EAD" w:rsidRPr="00C23B16" w:rsidRDefault="00951EAD" w:rsidP="00E60D9F">
      <w:pPr>
        <w:pStyle w:val="ListParagraph"/>
        <w:ind w:left="567" w:hanging="567"/>
        <w:rPr>
          <w:rFonts w:ascii="Arial" w:hAnsi="Arial" w:cs="Arial"/>
          <w:color w:val="000000" w:themeColor="text1"/>
          <w:sz w:val="24"/>
          <w:szCs w:val="24"/>
        </w:rPr>
      </w:pPr>
      <w:r w:rsidRPr="00C23B16">
        <w:rPr>
          <w:rFonts w:ascii="Arial" w:hAnsi="Arial" w:cs="Arial"/>
          <w:color w:val="000000" w:themeColor="text1"/>
          <w:sz w:val="24"/>
          <w:szCs w:val="24"/>
        </w:rPr>
        <w:t xml:space="preserve"> </w:t>
      </w:r>
    </w:p>
    <w:p w:rsidR="00951EAD" w:rsidRDefault="0042093D" w:rsidP="001C2A5E">
      <w:pPr>
        <w:pStyle w:val="ListParagraph"/>
        <w:ind w:left="0"/>
        <w:rPr>
          <w:rFonts w:ascii="Arial" w:hAnsi="Arial" w:cs="Arial"/>
          <w:color w:val="000000" w:themeColor="text1"/>
          <w:sz w:val="24"/>
          <w:szCs w:val="24"/>
        </w:rPr>
      </w:pPr>
      <w:r>
        <w:rPr>
          <w:rFonts w:ascii="Arial" w:hAnsi="Arial" w:cs="Arial"/>
          <w:color w:val="000000" w:themeColor="text1"/>
          <w:sz w:val="24"/>
          <w:szCs w:val="24"/>
        </w:rPr>
        <w:t>IHP</w:t>
      </w:r>
      <w:r w:rsidR="00951EAD" w:rsidRPr="00C23B16">
        <w:rPr>
          <w:rFonts w:ascii="Arial" w:hAnsi="Arial" w:cs="Arial"/>
          <w:color w:val="000000" w:themeColor="text1"/>
          <w:sz w:val="24"/>
          <w:szCs w:val="24"/>
        </w:rPr>
        <w:t xml:space="preserve">s may reflect complex needs requiring staff to have specific information and training. This training may also be in the use of aids such as hearing aids </w:t>
      </w:r>
      <w:r w:rsidR="00361BB9">
        <w:rPr>
          <w:rFonts w:ascii="Arial" w:hAnsi="Arial" w:cs="Arial"/>
          <w:color w:val="000000" w:themeColor="text1"/>
          <w:sz w:val="24"/>
          <w:szCs w:val="24"/>
        </w:rPr>
        <w:t xml:space="preserve">(staff could be shown how to </w:t>
      </w:r>
      <w:r w:rsidR="00361BB9" w:rsidRPr="00C23B16">
        <w:rPr>
          <w:rFonts w:ascii="Arial" w:hAnsi="Arial" w:cs="Arial"/>
          <w:color w:val="000000" w:themeColor="text1"/>
          <w:sz w:val="24"/>
          <w:szCs w:val="24"/>
        </w:rPr>
        <w:t>chang</w:t>
      </w:r>
      <w:r w:rsidR="00361BB9">
        <w:rPr>
          <w:rFonts w:ascii="Arial" w:hAnsi="Arial" w:cs="Arial"/>
          <w:color w:val="000000" w:themeColor="text1"/>
          <w:sz w:val="24"/>
          <w:szCs w:val="24"/>
        </w:rPr>
        <w:t>e</w:t>
      </w:r>
      <w:r w:rsidR="00361BB9" w:rsidRPr="00C23B16">
        <w:rPr>
          <w:rFonts w:ascii="Arial" w:hAnsi="Arial" w:cs="Arial"/>
          <w:color w:val="000000" w:themeColor="text1"/>
          <w:sz w:val="24"/>
          <w:szCs w:val="24"/>
        </w:rPr>
        <w:t xml:space="preserve"> batteries</w:t>
      </w:r>
      <w:r w:rsidR="00361BB9">
        <w:rPr>
          <w:rFonts w:ascii="Arial" w:hAnsi="Arial" w:cs="Arial"/>
          <w:color w:val="000000" w:themeColor="text1"/>
          <w:sz w:val="24"/>
          <w:szCs w:val="24"/>
        </w:rPr>
        <w:t>)</w:t>
      </w:r>
      <w:r w:rsidR="00361BB9" w:rsidRPr="00C23B16">
        <w:rPr>
          <w:rFonts w:ascii="Arial" w:hAnsi="Arial" w:cs="Arial"/>
          <w:color w:val="000000" w:themeColor="text1"/>
          <w:sz w:val="24"/>
          <w:szCs w:val="24"/>
        </w:rPr>
        <w:t xml:space="preserve"> </w:t>
      </w:r>
      <w:r w:rsidR="00951EAD" w:rsidRPr="00C23B16">
        <w:rPr>
          <w:rFonts w:ascii="Arial" w:hAnsi="Arial" w:cs="Arial"/>
          <w:color w:val="000000" w:themeColor="text1"/>
          <w:sz w:val="24"/>
          <w:szCs w:val="24"/>
        </w:rPr>
        <w:t>and various adaptive technologies.</w:t>
      </w:r>
      <w:r w:rsidR="00951EAD" w:rsidRPr="00795B8E">
        <w:rPr>
          <w:rFonts w:ascii="Arial" w:hAnsi="Arial" w:cs="Arial"/>
          <w:color w:val="000000" w:themeColor="text1"/>
          <w:sz w:val="24"/>
          <w:szCs w:val="24"/>
        </w:rPr>
        <w:t xml:space="preserve"> </w:t>
      </w:r>
      <w:r w:rsidR="00951EAD">
        <w:rPr>
          <w:rFonts w:ascii="Arial" w:hAnsi="Arial" w:cs="Arial"/>
          <w:color w:val="000000" w:themeColor="text1"/>
          <w:sz w:val="24"/>
          <w:szCs w:val="24"/>
        </w:rPr>
        <w:t>If these have been instigated by health professionals, they can be asked to provide advice suitable for education settings as well as learners and families.</w:t>
      </w:r>
    </w:p>
    <w:p w:rsidR="00361BB9" w:rsidRPr="00C23B16" w:rsidRDefault="00361BB9" w:rsidP="00E60D9F">
      <w:pPr>
        <w:pStyle w:val="ListParagraph"/>
        <w:ind w:left="567" w:hanging="567"/>
        <w:rPr>
          <w:rFonts w:ascii="Arial" w:hAnsi="Arial" w:cs="Arial"/>
          <w:color w:val="000000" w:themeColor="text1"/>
          <w:sz w:val="24"/>
          <w:szCs w:val="24"/>
        </w:rPr>
      </w:pPr>
    </w:p>
    <w:p w:rsidR="00951EAD" w:rsidRPr="00C23B16" w:rsidRDefault="00951EAD" w:rsidP="001C2A5E">
      <w:pPr>
        <w:pStyle w:val="ListParagraph"/>
        <w:ind w:left="0"/>
        <w:rPr>
          <w:rFonts w:ascii="Arial" w:hAnsi="Arial" w:cs="Arial"/>
          <w:color w:val="000000" w:themeColor="text1"/>
          <w:sz w:val="24"/>
          <w:szCs w:val="24"/>
        </w:rPr>
      </w:pPr>
      <w:r w:rsidRPr="00C23B16">
        <w:rPr>
          <w:rFonts w:ascii="Arial" w:hAnsi="Arial" w:cs="Arial"/>
          <w:color w:val="000000" w:themeColor="text1"/>
          <w:sz w:val="24"/>
          <w:szCs w:val="24"/>
        </w:rPr>
        <w:t>T</w:t>
      </w:r>
      <w:r>
        <w:rPr>
          <w:rFonts w:ascii="Arial" w:hAnsi="Arial" w:cs="Arial"/>
          <w:color w:val="000000" w:themeColor="text1"/>
          <w:sz w:val="24"/>
          <w:szCs w:val="24"/>
        </w:rPr>
        <w:t>r</w:t>
      </w:r>
      <w:r w:rsidRPr="00C23B16">
        <w:rPr>
          <w:rFonts w:ascii="Arial" w:hAnsi="Arial" w:cs="Arial"/>
          <w:color w:val="000000" w:themeColor="text1"/>
          <w:sz w:val="24"/>
          <w:szCs w:val="24"/>
        </w:rPr>
        <w:t>aining provided should be sufficient to ensure staff are competent, have confidence in their ability to support learners</w:t>
      </w:r>
      <w:r>
        <w:rPr>
          <w:rFonts w:ascii="Arial" w:hAnsi="Arial" w:cs="Arial"/>
          <w:color w:val="000000" w:themeColor="text1"/>
          <w:sz w:val="24"/>
          <w:szCs w:val="24"/>
        </w:rPr>
        <w:t xml:space="preserve"> </w:t>
      </w:r>
      <w:r w:rsidRPr="00C23B16">
        <w:rPr>
          <w:rFonts w:ascii="Arial" w:hAnsi="Arial" w:cs="Arial"/>
          <w:color w:val="000000" w:themeColor="text1"/>
          <w:sz w:val="24"/>
          <w:szCs w:val="24"/>
        </w:rPr>
        <w:t xml:space="preserve">and fulfil </w:t>
      </w:r>
      <w:r w:rsidR="0042093D">
        <w:rPr>
          <w:rFonts w:ascii="Arial" w:hAnsi="Arial" w:cs="Arial"/>
          <w:color w:val="000000" w:themeColor="text1"/>
          <w:sz w:val="24"/>
          <w:szCs w:val="24"/>
        </w:rPr>
        <w:t>IHP</w:t>
      </w:r>
      <w:r w:rsidRPr="00C23B16">
        <w:rPr>
          <w:rFonts w:ascii="Arial" w:hAnsi="Arial" w:cs="Arial"/>
          <w:color w:val="000000" w:themeColor="text1"/>
          <w:sz w:val="24"/>
          <w:szCs w:val="24"/>
        </w:rPr>
        <w:t xml:space="preserve"> requirements. Crucially this training should </w:t>
      </w:r>
      <w:r>
        <w:rPr>
          <w:rFonts w:ascii="Arial" w:hAnsi="Arial" w:cs="Arial"/>
          <w:color w:val="000000" w:themeColor="text1"/>
          <w:sz w:val="24"/>
          <w:szCs w:val="24"/>
        </w:rPr>
        <w:t>i</w:t>
      </w:r>
      <w:r w:rsidRPr="00C23B16">
        <w:rPr>
          <w:rFonts w:ascii="Arial" w:hAnsi="Arial" w:cs="Arial"/>
          <w:color w:val="000000" w:themeColor="text1"/>
          <w:sz w:val="24"/>
          <w:szCs w:val="24"/>
        </w:rPr>
        <w:t xml:space="preserve">nvolve input from the </w:t>
      </w:r>
      <w:r>
        <w:rPr>
          <w:rFonts w:ascii="Arial" w:hAnsi="Arial" w:cs="Arial"/>
          <w:color w:val="000000" w:themeColor="text1"/>
          <w:sz w:val="24"/>
          <w:szCs w:val="24"/>
        </w:rPr>
        <w:t>learner and pa</w:t>
      </w:r>
      <w:r w:rsidRPr="00C23B16">
        <w:rPr>
          <w:rFonts w:ascii="Arial" w:hAnsi="Arial" w:cs="Arial"/>
          <w:color w:val="000000" w:themeColor="text1"/>
          <w:sz w:val="24"/>
          <w:szCs w:val="24"/>
        </w:rPr>
        <w:t>rents</w:t>
      </w:r>
      <w:r>
        <w:rPr>
          <w:rFonts w:ascii="Arial" w:hAnsi="Arial" w:cs="Arial"/>
          <w:color w:val="000000" w:themeColor="text1"/>
          <w:sz w:val="24"/>
          <w:szCs w:val="24"/>
        </w:rPr>
        <w:t>, who of</w:t>
      </w:r>
      <w:r w:rsidRPr="00C23B16">
        <w:rPr>
          <w:rFonts w:ascii="Arial" w:hAnsi="Arial" w:cs="Arial"/>
          <w:color w:val="000000" w:themeColor="text1"/>
          <w:sz w:val="24"/>
          <w:szCs w:val="24"/>
        </w:rPr>
        <w:t>ten play a major role in providing information</w:t>
      </w:r>
      <w:r>
        <w:rPr>
          <w:rFonts w:ascii="Arial" w:hAnsi="Arial" w:cs="Arial"/>
          <w:color w:val="000000" w:themeColor="text1"/>
          <w:sz w:val="24"/>
          <w:szCs w:val="24"/>
        </w:rPr>
        <w:t xml:space="preserve"> on how </w:t>
      </w:r>
      <w:r w:rsidRPr="00C23B16">
        <w:rPr>
          <w:rFonts w:ascii="Arial" w:hAnsi="Arial" w:cs="Arial"/>
          <w:color w:val="000000" w:themeColor="text1"/>
          <w:sz w:val="24"/>
          <w:szCs w:val="24"/>
        </w:rPr>
        <w:t xml:space="preserve">needs </w:t>
      </w:r>
      <w:r>
        <w:rPr>
          <w:rFonts w:ascii="Arial" w:hAnsi="Arial" w:cs="Arial"/>
          <w:color w:val="000000" w:themeColor="text1"/>
          <w:sz w:val="24"/>
          <w:szCs w:val="24"/>
        </w:rPr>
        <w:t xml:space="preserve">can </w:t>
      </w:r>
      <w:r w:rsidRPr="00C23B16">
        <w:rPr>
          <w:rFonts w:ascii="Arial" w:hAnsi="Arial" w:cs="Arial"/>
          <w:color w:val="000000" w:themeColor="text1"/>
          <w:sz w:val="24"/>
          <w:szCs w:val="24"/>
        </w:rPr>
        <w:t xml:space="preserve">be met. However, parents should not be </w:t>
      </w:r>
      <w:r>
        <w:rPr>
          <w:rFonts w:ascii="Arial" w:hAnsi="Arial" w:cs="Arial"/>
          <w:color w:val="000000" w:themeColor="text1"/>
          <w:sz w:val="24"/>
          <w:szCs w:val="24"/>
        </w:rPr>
        <w:t xml:space="preserve">solely </w:t>
      </w:r>
      <w:r w:rsidRPr="00C23B16">
        <w:rPr>
          <w:rFonts w:ascii="Arial" w:hAnsi="Arial" w:cs="Arial"/>
          <w:color w:val="000000" w:themeColor="text1"/>
          <w:sz w:val="24"/>
          <w:szCs w:val="24"/>
        </w:rPr>
        <w:t xml:space="preserve">relied </w:t>
      </w:r>
      <w:r>
        <w:rPr>
          <w:rFonts w:ascii="Arial" w:hAnsi="Arial" w:cs="Arial"/>
          <w:color w:val="000000" w:themeColor="text1"/>
          <w:sz w:val="24"/>
          <w:szCs w:val="24"/>
        </w:rPr>
        <w:t>up</w:t>
      </w:r>
      <w:r w:rsidRPr="00C23B16">
        <w:rPr>
          <w:rFonts w:ascii="Arial" w:hAnsi="Arial" w:cs="Arial"/>
          <w:color w:val="000000" w:themeColor="text1"/>
          <w:sz w:val="24"/>
          <w:szCs w:val="24"/>
        </w:rPr>
        <w:t xml:space="preserve">on </w:t>
      </w:r>
      <w:r w:rsidR="00361BB9">
        <w:rPr>
          <w:rFonts w:ascii="Arial" w:hAnsi="Arial" w:cs="Arial"/>
          <w:color w:val="000000" w:themeColor="text1"/>
          <w:sz w:val="24"/>
          <w:szCs w:val="24"/>
        </w:rPr>
        <w:t xml:space="preserve">to provide </w:t>
      </w:r>
      <w:r>
        <w:rPr>
          <w:rFonts w:ascii="Arial" w:hAnsi="Arial" w:cs="Arial"/>
          <w:color w:val="000000" w:themeColor="text1"/>
          <w:sz w:val="24"/>
          <w:szCs w:val="24"/>
        </w:rPr>
        <w:t xml:space="preserve">training </w:t>
      </w:r>
      <w:r w:rsidR="00361BB9">
        <w:rPr>
          <w:rFonts w:ascii="Arial" w:hAnsi="Arial" w:cs="Arial"/>
          <w:color w:val="000000" w:themeColor="text1"/>
          <w:sz w:val="24"/>
          <w:szCs w:val="24"/>
        </w:rPr>
        <w:t xml:space="preserve">about </w:t>
      </w:r>
      <w:r>
        <w:rPr>
          <w:rFonts w:ascii="Arial" w:hAnsi="Arial" w:cs="Arial"/>
          <w:color w:val="000000" w:themeColor="text1"/>
          <w:sz w:val="24"/>
          <w:szCs w:val="24"/>
        </w:rPr>
        <w:t>the healthcare</w:t>
      </w:r>
      <w:r w:rsidRPr="00C23B16">
        <w:rPr>
          <w:rFonts w:ascii="Arial" w:hAnsi="Arial" w:cs="Arial"/>
          <w:color w:val="000000" w:themeColor="text1"/>
          <w:sz w:val="24"/>
          <w:szCs w:val="24"/>
        </w:rPr>
        <w:t xml:space="preserve"> needs of their child.</w:t>
      </w:r>
    </w:p>
    <w:p w:rsidR="00B55BCC" w:rsidRDefault="00B55BCC" w:rsidP="00E60D9F">
      <w:pPr>
        <w:pStyle w:val="ListParagraph"/>
        <w:ind w:left="567" w:hanging="567"/>
        <w:rPr>
          <w:rFonts w:ascii="Arial" w:hAnsi="Arial" w:cs="Arial"/>
          <w:color w:val="000000" w:themeColor="text1"/>
          <w:sz w:val="24"/>
          <w:szCs w:val="24"/>
        </w:rPr>
      </w:pPr>
    </w:p>
    <w:p w:rsidR="00951EAD" w:rsidRDefault="00951EAD" w:rsidP="001C2A5E">
      <w:pPr>
        <w:pStyle w:val="ListParagraph"/>
        <w:ind w:left="0"/>
        <w:rPr>
          <w:rFonts w:ascii="Arial" w:hAnsi="Arial" w:cs="Arial"/>
          <w:color w:val="000000" w:themeColor="text1"/>
          <w:sz w:val="24"/>
          <w:szCs w:val="24"/>
        </w:rPr>
      </w:pPr>
      <w:r w:rsidRPr="00C23B16">
        <w:rPr>
          <w:rFonts w:ascii="Arial" w:hAnsi="Arial" w:cs="Arial"/>
          <w:color w:val="000000" w:themeColor="text1"/>
          <w:sz w:val="24"/>
          <w:szCs w:val="24"/>
        </w:rPr>
        <w:t>If a learner has complex needs, input may be needed from healthcare services and the local authority</w:t>
      </w:r>
      <w:r w:rsidR="00B55BCC">
        <w:rPr>
          <w:rFonts w:ascii="Arial" w:hAnsi="Arial" w:cs="Arial"/>
          <w:color w:val="000000" w:themeColor="text1"/>
          <w:sz w:val="24"/>
          <w:szCs w:val="24"/>
        </w:rPr>
        <w:t xml:space="preserve"> </w:t>
      </w:r>
      <w:r w:rsidRPr="00C23B16">
        <w:rPr>
          <w:rFonts w:ascii="Arial" w:hAnsi="Arial" w:cs="Arial"/>
          <w:color w:val="000000" w:themeColor="text1"/>
          <w:sz w:val="24"/>
          <w:szCs w:val="24"/>
        </w:rPr>
        <w:t xml:space="preserve">who will be able to advise </w:t>
      </w:r>
      <w:r w:rsidR="00B55BCC">
        <w:rPr>
          <w:rFonts w:ascii="Arial" w:hAnsi="Arial" w:cs="Arial"/>
          <w:color w:val="000000" w:themeColor="text1"/>
          <w:sz w:val="24"/>
          <w:szCs w:val="24"/>
        </w:rPr>
        <w:t xml:space="preserve">and signpost to </w:t>
      </w:r>
      <w:r w:rsidR="00B55BCC" w:rsidRPr="00C23B16">
        <w:rPr>
          <w:rFonts w:ascii="Arial" w:hAnsi="Arial" w:cs="Arial"/>
          <w:color w:val="000000" w:themeColor="text1"/>
          <w:sz w:val="24"/>
          <w:szCs w:val="24"/>
        </w:rPr>
        <w:t>further training and support</w:t>
      </w:r>
      <w:r w:rsidRPr="00C23B16">
        <w:rPr>
          <w:rFonts w:ascii="Arial" w:hAnsi="Arial" w:cs="Arial"/>
          <w:color w:val="000000" w:themeColor="text1"/>
          <w:sz w:val="24"/>
          <w:szCs w:val="24"/>
        </w:rPr>
        <w:t>.</w:t>
      </w:r>
    </w:p>
    <w:p w:rsidR="00361BB9" w:rsidRPr="00C23B16" w:rsidRDefault="00361BB9" w:rsidP="00E60D9F">
      <w:pPr>
        <w:pStyle w:val="ListParagraph"/>
        <w:ind w:left="567" w:hanging="567"/>
        <w:rPr>
          <w:rFonts w:ascii="Arial" w:hAnsi="Arial" w:cs="Arial"/>
          <w:color w:val="000000" w:themeColor="text1"/>
          <w:sz w:val="24"/>
          <w:szCs w:val="24"/>
        </w:rPr>
      </w:pPr>
    </w:p>
    <w:p w:rsidR="00951EAD" w:rsidRPr="00C23B16" w:rsidRDefault="00951EAD" w:rsidP="001C2A5E">
      <w:pPr>
        <w:pStyle w:val="ListParagraph"/>
        <w:ind w:left="0"/>
        <w:rPr>
          <w:rFonts w:ascii="Arial" w:hAnsi="Arial" w:cs="Arial"/>
          <w:color w:val="000000" w:themeColor="text1"/>
          <w:sz w:val="24"/>
          <w:szCs w:val="24"/>
        </w:rPr>
      </w:pPr>
      <w:r w:rsidRPr="00C23B16">
        <w:rPr>
          <w:rFonts w:ascii="Arial" w:hAnsi="Arial" w:cs="Arial"/>
          <w:color w:val="000000" w:themeColor="text1"/>
          <w:sz w:val="24"/>
          <w:szCs w:val="24"/>
        </w:rPr>
        <w:t xml:space="preserve">All staff, irrespective of whether they have volunteered to assist or support learners with healthcare needs, may come into contact with learners who have healthcare needs. It is therefore advisable that all staff </w:t>
      </w:r>
      <w:r>
        <w:rPr>
          <w:rFonts w:ascii="Arial" w:hAnsi="Arial" w:cs="Arial"/>
          <w:color w:val="000000" w:themeColor="text1"/>
          <w:sz w:val="24"/>
          <w:szCs w:val="24"/>
        </w:rPr>
        <w:t xml:space="preserve">have </w:t>
      </w:r>
      <w:r w:rsidRPr="00C23B16">
        <w:rPr>
          <w:rFonts w:ascii="Arial" w:hAnsi="Arial" w:cs="Arial"/>
          <w:color w:val="000000" w:themeColor="text1"/>
          <w:sz w:val="24"/>
          <w:szCs w:val="24"/>
        </w:rPr>
        <w:t>a basic understanding of common conditions to ensure recogn</w:t>
      </w:r>
      <w:r>
        <w:rPr>
          <w:rFonts w:ascii="Arial" w:hAnsi="Arial" w:cs="Arial"/>
          <w:color w:val="000000" w:themeColor="text1"/>
          <w:sz w:val="24"/>
          <w:szCs w:val="24"/>
        </w:rPr>
        <w:t xml:space="preserve">ition of </w:t>
      </w:r>
      <w:r w:rsidRPr="00C23B16">
        <w:rPr>
          <w:rFonts w:ascii="Arial" w:hAnsi="Arial" w:cs="Arial"/>
          <w:color w:val="000000" w:themeColor="text1"/>
          <w:sz w:val="24"/>
          <w:szCs w:val="24"/>
        </w:rPr>
        <w:t xml:space="preserve">symptoms and </w:t>
      </w:r>
      <w:r>
        <w:rPr>
          <w:rFonts w:ascii="Arial" w:hAnsi="Arial" w:cs="Arial"/>
          <w:color w:val="000000" w:themeColor="text1"/>
          <w:sz w:val="24"/>
          <w:szCs w:val="24"/>
        </w:rPr>
        <w:t>understand where to</w:t>
      </w:r>
      <w:r w:rsidRPr="00C23B16">
        <w:rPr>
          <w:rFonts w:ascii="Arial" w:hAnsi="Arial" w:cs="Arial"/>
          <w:color w:val="000000" w:themeColor="text1"/>
          <w:sz w:val="24"/>
          <w:szCs w:val="24"/>
        </w:rPr>
        <w:t xml:space="preserve"> seek </w:t>
      </w:r>
      <w:r>
        <w:rPr>
          <w:rFonts w:ascii="Arial" w:hAnsi="Arial" w:cs="Arial"/>
          <w:color w:val="000000" w:themeColor="text1"/>
          <w:sz w:val="24"/>
          <w:szCs w:val="24"/>
        </w:rPr>
        <w:t xml:space="preserve">appropriate </w:t>
      </w:r>
      <w:r w:rsidRPr="00C23B16">
        <w:rPr>
          <w:rFonts w:ascii="Arial" w:hAnsi="Arial" w:cs="Arial"/>
          <w:color w:val="000000" w:themeColor="text1"/>
          <w:sz w:val="24"/>
          <w:szCs w:val="24"/>
        </w:rPr>
        <w:t>assistance.</w:t>
      </w:r>
    </w:p>
    <w:p w:rsidR="00BD41B5" w:rsidRDefault="00BD41B5" w:rsidP="00E60D9F">
      <w:pPr>
        <w:pStyle w:val="ListParagraph"/>
        <w:ind w:left="567" w:hanging="567"/>
        <w:rPr>
          <w:rFonts w:ascii="Arial" w:hAnsi="Arial" w:cs="Arial"/>
          <w:color w:val="000000" w:themeColor="text1"/>
          <w:sz w:val="24"/>
          <w:szCs w:val="24"/>
        </w:rPr>
      </w:pPr>
    </w:p>
    <w:p w:rsidR="00951EAD" w:rsidRDefault="00951EAD" w:rsidP="001C2A5E">
      <w:pPr>
        <w:pStyle w:val="ListParagraph"/>
        <w:ind w:left="0"/>
        <w:rPr>
          <w:rFonts w:ascii="Arial" w:hAnsi="Arial" w:cs="Arial"/>
          <w:color w:val="000000" w:themeColor="text1"/>
          <w:sz w:val="24"/>
          <w:szCs w:val="24"/>
        </w:rPr>
      </w:pPr>
      <w:r>
        <w:rPr>
          <w:rFonts w:ascii="Arial" w:hAnsi="Arial" w:cs="Arial"/>
          <w:color w:val="000000" w:themeColor="text1"/>
          <w:sz w:val="24"/>
          <w:szCs w:val="24"/>
        </w:rPr>
        <w:t xml:space="preserve">Policies should include a procedure on how to raise awareness of common conditions, </w:t>
      </w:r>
      <w:r w:rsidR="00BD41B5">
        <w:rPr>
          <w:rFonts w:ascii="Arial" w:hAnsi="Arial" w:cs="Arial"/>
          <w:color w:val="000000" w:themeColor="text1"/>
          <w:sz w:val="24"/>
          <w:szCs w:val="24"/>
        </w:rPr>
        <w:t>a</w:t>
      </w:r>
      <w:r w:rsidR="00BD41B5" w:rsidRPr="00C23B16">
        <w:rPr>
          <w:rFonts w:ascii="Arial" w:hAnsi="Arial" w:cs="Arial"/>
          <w:color w:val="000000" w:themeColor="text1"/>
          <w:sz w:val="24"/>
          <w:szCs w:val="24"/>
        </w:rPr>
        <w:t xml:space="preserve"> </w:t>
      </w:r>
      <w:r w:rsidRPr="00C23B16">
        <w:rPr>
          <w:rFonts w:ascii="Arial" w:hAnsi="Arial" w:cs="Arial"/>
          <w:color w:val="000000" w:themeColor="text1"/>
          <w:sz w:val="24"/>
          <w:szCs w:val="24"/>
        </w:rPr>
        <w:t xml:space="preserve">healthcare needs policy and </w:t>
      </w:r>
      <w:r>
        <w:rPr>
          <w:rFonts w:ascii="Arial" w:hAnsi="Arial" w:cs="Arial"/>
          <w:color w:val="000000" w:themeColor="text1"/>
          <w:sz w:val="24"/>
          <w:szCs w:val="24"/>
        </w:rPr>
        <w:t>staff roles in carrying out</w:t>
      </w:r>
      <w:r w:rsidRPr="00C23B16">
        <w:rPr>
          <w:rFonts w:ascii="Arial" w:hAnsi="Arial" w:cs="Arial"/>
          <w:color w:val="000000" w:themeColor="text1"/>
          <w:sz w:val="24"/>
          <w:szCs w:val="24"/>
        </w:rPr>
        <w:t xml:space="preserve"> arrangements. </w:t>
      </w:r>
      <w:r>
        <w:rPr>
          <w:rFonts w:ascii="Arial" w:hAnsi="Arial" w:cs="Arial"/>
          <w:color w:val="000000" w:themeColor="text1"/>
          <w:sz w:val="24"/>
          <w:szCs w:val="24"/>
        </w:rPr>
        <w:t>New and temporary staff should especially be made aware of</w:t>
      </w:r>
      <w:r w:rsidRPr="00C23B16">
        <w:rPr>
          <w:rFonts w:ascii="Arial" w:hAnsi="Arial" w:cs="Arial"/>
          <w:color w:val="000000" w:themeColor="text1"/>
          <w:sz w:val="24"/>
          <w:szCs w:val="24"/>
        </w:rPr>
        <w:t xml:space="preserve"> what preventative and emergency measures are in place so staff can recognise </w:t>
      </w:r>
      <w:r>
        <w:rPr>
          <w:rFonts w:ascii="Arial" w:hAnsi="Arial" w:cs="Arial"/>
          <w:color w:val="000000" w:themeColor="text1"/>
          <w:sz w:val="24"/>
          <w:szCs w:val="24"/>
        </w:rPr>
        <w:t xml:space="preserve">the need for intervention </w:t>
      </w:r>
      <w:r w:rsidRPr="00C23B16">
        <w:rPr>
          <w:rFonts w:ascii="Arial" w:hAnsi="Arial" w:cs="Arial"/>
          <w:color w:val="000000" w:themeColor="text1"/>
          <w:sz w:val="24"/>
          <w:szCs w:val="24"/>
        </w:rPr>
        <w:t xml:space="preserve">and </w:t>
      </w:r>
      <w:r>
        <w:rPr>
          <w:rFonts w:ascii="Arial" w:hAnsi="Arial" w:cs="Arial"/>
          <w:color w:val="000000" w:themeColor="text1"/>
          <w:sz w:val="24"/>
          <w:szCs w:val="24"/>
        </w:rPr>
        <w:t>re</w:t>
      </w:r>
      <w:r w:rsidRPr="00C23B16">
        <w:rPr>
          <w:rFonts w:ascii="Arial" w:hAnsi="Arial" w:cs="Arial"/>
          <w:color w:val="000000" w:themeColor="text1"/>
          <w:sz w:val="24"/>
          <w:szCs w:val="24"/>
        </w:rPr>
        <w:t>act quickly.</w:t>
      </w:r>
    </w:p>
    <w:p w:rsidR="00BD41B5" w:rsidRPr="00C23B16" w:rsidRDefault="00BD41B5" w:rsidP="00E60D9F">
      <w:pPr>
        <w:pStyle w:val="ListParagraph"/>
        <w:ind w:left="567" w:hanging="567"/>
        <w:rPr>
          <w:rFonts w:ascii="Arial" w:hAnsi="Arial" w:cs="Arial"/>
          <w:color w:val="000000" w:themeColor="text1"/>
          <w:sz w:val="24"/>
          <w:szCs w:val="24"/>
        </w:rPr>
      </w:pPr>
    </w:p>
    <w:p w:rsidR="00951EAD" w:rsidRDefault="00951EAD" w:rsidP="001C2A5E">
      <w:pPr>
        <w:pStyle w:val="ListParagraph"/>
        <w:spacing w:after="200"/>
        <w:ind w:left="0"/>
        <w:rPr>
          <w:rFonts w:ascii="Arial" w:hAnsi="Arial" w:cs="Arial"/>
          <w:color w:val="000000" w:themeColor="text1"/>
          <w:sz w:val="24"/>
          <w:szCs w:val="24"/>
        </w:rPr>
      </w:pPr>
      <w:r w:rsidRPr="00C23B16">
        <w:rPr>
          <w:rFonts w:ascii="Arial" w:hAnsi="Arial" w:cs="Arial"/>
          <w:color w:val="000000" w:themeColor="text1"/>
          <w:sz w:val="24"/>
          <w:szCs w:val="24"/>
        </w:rPr>
        <w:t xml:space="preserve">If the trained staff who are usually responsible for administering medication are not available, the </w:t>
      </w:r>
      <w:r w:rsidR="0042093D">
        <w:rPr>
          <w:rFonts w:ascii="Arial" w:hAnsi="Arial" w:cs="Arial"/>
          <w:color w:val="000000" w:themeColor="text1"/>
          <w:sz w:val="24"/>
          <w:szCs w:val="24"/>
        </w:rPr>
        <w:t>IHP</w:t>
      </w:r>
      <w:r w:rsidRPr="00C23B16">
        <w:rPr>
          <w:rFonts w:ascii="Arial" w:hAnsi="Arial" w:cs="Arial"/>
          <w:color w:val="000000" w:themeColor="text1"/>
          <w:sz w:val="24"/>
          <w:szCs w:val="24"/>
        </w:rPr>
        <w:t xml:space="preserve"> should set out alternative arrangements</w:t>
      </w:r>
      <w:r>
        <w:rPr>
          <w:rFonts w:ascii="Arial" w:hAnsi="Arial" w:cs="Arial"/>
          <w:color w:val="000000" w:themeColor="text1"/>
          <w:sz w:val="24"/>
          <w:szCs w:val="24"/>
        </w:rPr>
        <w:t xml:space="preserve">. </w:t>
      </w:r>
      <w:r w:rsidRPr="00C23B16">
        <w:rPr>
          <w:rFonts w:ascii="Arial" w:hAnsi="Arial" w:cs="Arial"/>
          <w:color w:val="000000" w:themeColor="text1"/>
          <w:sz w:val="24"/>
          <w:szCs w:val="24"/>
        </w:rPr>
        <w:t>Thi</w:t>
      </w:r>
      <w:r>
        <w:rPr>
          <w:rFonts w:ascii="Arial" w:hAnsi="Arial" w:cs="Arial"/>
          <w:color w:val="000000" w:themeColor="text1"/>
          <w:sz w:val="24"/>
          <w:szCs w:val="24"/>
        </w:rPr>
        <w:t>s also</w:t>
      </w:r>
      <w:r w:rsidRPr="00C23B16">
        <w:rPr>
          <w:rFonts w:ascii="Arial" w:hAnsi="Arial" w:cs="Arial"/>
          <w:color w:val="000000" w:themeColor="text1"/>
          <w:sz w:val="24"/>
          <w:szCs w:val="24"/>
        </w:rPr>
        <w:t xml:space="preserve"> needs to be addressed in risk assessment and plan</w:t>
      </w:r>
      <w:r>
        <w:rPr>
          <w:rFonts w:ascii="Arial" w:hAnsi="Arial" w:cs="Arial"/>
          <w:color w:val="000000" w:themeColor="text1"/>
          <w:sz w:val="24"/>
          <w:szCs w:val="24"/>
        </w:rPr>
        <w:t xml:space="preserve">ning of </w:t>
      </w:r>
      <w:r w:rsidRPr="00C23B16">
        <w:rPr>
          <w:rFonts w:ascii="Arial" w:hAnsi="Arial" w:cs="Arial"/>
          <w:color w:val="000000" w:themeColor="text1"/>
          <w:sz w:val="24"/>
          <w:szCs w:val="24"/>
        </w:rPr>
        <w:t>off-site activities.</w:t>
      </w:r>
    </w:p>
    <w:p w:rsidR="00BD41B5" w:rsidRPr="00C23B16" w:rsidRDefault="00BD41B5" w:rsidP="001C2A5E">
      <w:pPr>
        <w:pStyle w:val="ListParagraph"/>
        <w:spacing w:after="0" w:line="240" w:lineRule="auto"/>
        <w:ind w:left="567" w:hanging="567"/>
        <w:rPr>
          <w:rFonts w:ascii="Arial" w:hAnsi="Arial" w:cs="Arial"/>
          <w:color w:val="000000" w:themeColor="text1"/>
          <w:sz w:val="24"/>
          <w:szCs w:val="24"/>
        </w:rPr>
      </w:pPr>
    </w:p>
    <w:p w:rsidR="00951EAD" w:rsidRPr="00C23B16" w:rsidRDefault="00951EAD" w:rsidP="00E60D9F">
      <w:pPr>
        <w:pStyle w:val="Heading2"/>
        <w:numPr>
          <w:ilvl w:val="1"/>
          <w:numId w:val="15"/>
        </w:numPr>
        <w:ind w:left="567" w:hanging="567"/>
      </w:pPr>
      <w:bookmarkStart w:id="198" w:name="_Toc433889957"/>
      <w:bookmarkStart w:id="199" w:name="_Toc440373484"/>
      <w:bookmarkStart w:id="200" w:name="_Toc457845464"/>
      <w:bookmarkStart w:id="201" w:name="_Toc457845711"/>
      <w:bookmarkStart w:id="202" w:name="_Toc476002804"/>
      <w:r w:rsidRPr="00C23B16">
        <w:t xml:space="preserve">Qualification examinations and </w:t>
      </w:r>
      <w:r w:rsidR="001A3C69">
        <w:t>n</w:t>
      </w:r>
      <w:r w:rsidRPr="00C23B16">
        <w:t xml:space="preserve">ational </w:t>
      </w:r>
      <w:r w:rsidR="001A3C69">
        <w:t>c</w:t>
      </w:r>
      <w:r w:rsidRPr="00C23B16">
        <w:t xml:space="preserve">urriculum </w:t>
      </w:r>
      <w:r w:rsidR="001A3C69">
        <w:t>a</w:t>
      </w:r>
      <w:r w:rsidRPr="00C23B16">
        <w:t>ssessments</w:t>
      </w:r>
      <w:bookmarkEnd w:id="198"/>
      <w:bookmarkEnd w:id="199"/>
      <w:bookmarkEnd w:id="200"/>
      <w:bookmarkEnd w:id="201"/>
      <w:bookmarkEnd w:id="202"/>
    </w:p>
    <w:p w:rsidR="00BD41B5" w:rsidRDefault="00BD41B5" w:rsidP="001C2A5E">
      <w:pPr>
        <w:pStyle w:val="ListParagraph"/>
        <w:spacing w:after="0" w:line="240" w:lineRule="auto"/>
        <w:ind w:left="567" w:hanging="567"/>
        <w:rPr>
          <w:rFonts w:ascii="Arial" w:hAnsi="Arial" w:cs="Arial"/>
          <w:color w:val="000000" w:themeColor="text1"/>
          <w:sz w:val="24"/>
          <w:szCs w:val="24"/>
        </w:rPr>
      </w:pPr>
    </w:p>
    <w:p w:rsidR="00951EAD" w:rsidRPr="00C23B16" w:rsidRDefault="00951EAD" w:rsidP="001C2A5E">
      <w:pPr>
        <w:pStyle w:val="ListParagraph"/>
        <w:spacing w:after="0" w:line="240" w:lineRule="auto"/>
        <w:ind w:left="0"/>
        <w:rPr>
          <w:rFonts w:ascii="Arial" w:hAnsi="Arial" w:cs="Arial"/>
          <w:color w:val="000000" w:themeColor="text1"/>
          <w:sz w:val="24"/>
          <w:szCs w:val="24"/>
        </w:rPr>
      </w:pPr>
      <w:r w:rsidRPr="00C23B16">
        <w:rPr>
          <w:rFonts w:ascii="Arial" w:hAnsi="Arial" w:cs="Arial"/>
          <w:color w:val="000000" w:themeColor="text1"/>
          <w:sz w:val="24"/>
          <w:szCs w:val="24"/>
        </w:rPr>
        <w:t>Efficient and effective liaison is imperative when learners with healthcare needs are approaching assessments, including those undertaking examinations in hospital</w:t>
      </w:r>
      <w:r>
        <w:rPr>
          <w:rFonts w:ascii="Arial" w:hAnsi="Arial" w:cs="Arial"/>
          <w:color w:val="000000" w:themeColor="text1"/>
          <w:sz w:val="24"/>
          <w:szCs w:val="24"/>
        </w:rPr>
        <w:t xml:space="preserve"> or at home</w:t>
      </w:r>
      <w:r w:rsidRPr="00C23B16">
        <w:rPr>
          <w:rFonts w:ascii="Arial" w:hAnsi="Arial" w:cs="Arial"/>
          <w:color w:val="000000" w:themeColor="text1"/>
          <w:sz w:val="24"/>
          <w:szCs w:val="24"/>
        </w:rPr>
        <w:t xml:space="preserve">. The coursework element may help </w:t>
      </w:r>
      <w:r>
        <w:rPr>
          <w:rFonts w:ascii="Arial" w:hAnsi="Arial" w:cs="Arial"/>
          <w:color w:val="000000" w:themeColor="text1"/>
          <w:sz w:val="24"/>
          <w:szCs w:val="24"/>
        </w:rPr>
        <w:t>learners</w:t>
      </w:r>
      <w:r w:rsidRPr="00C23B16">
        <w:rPr>
          <w:rFonts w:ascii="Arial" w:hAnsi="Arial" w:cs="Arial"/>
          <w:color w:val="000000" w:themeColor="text1"/>
          <w:sz w:val="24"/>
          <w:szCs w:val="24"/>
        </w:rPr>
        <w:t xml:space="preserve"> to keep up with their peers. The home and hospital teachers may be able to arrange for concentration on this element to minimise the loss of learning while they are unable to attend. Liaison between the </w:t>
      </w:r>
      <w:r>
        <w:rPr>
          <w:rFonts w:ascii="Arial" w:hAnsi="Arial" w:cs="Arial"/>
          <w:color w:val="000000" w:themeColor="text1"/>
          <w:sz w:val="24"/>
          <w:szCs w:val="24"/>
        </w:rPr>
        <w:t>education setting</w:t>
      </w:r>
      <w:r w:rsidRPr="00C23B16">
        <w:rPr>
          <w:rFonts w:ascii="Arial" w:hAnsi="Arial" w:cs="Arial"/>
          <w:color w:val="000000" w:themeColor="text1"/>
          <w:sz w:val="24"/>
          <w:szCs w:val="24"/>
        </w:rPr>
        <w:t xml:space="preserve"> and the hospital teacher or home teacher is most important, especially where the learner is moving from </w:t>
      </w:r>
      <w:r>
        <w:rPr>
          <w:rFonts w:ascii="Arial" w:hAnsi="Arial" w:cs="Arial"/>
          <w:color w:val="000000" w:themeColor="text1"/>
          <w:sz w:val="24"/>
          <w:szCs w:val="24"/>
        </w:rPr>
        <w:t>education setting</w:t>
      </w:r>
      <w:r w:rsidRPr="00C23B16">
        <w:rPr>
          <w:rFonts w:ascii="Arial" w:hAnsi="Arial" w:cs="Arial"/>
          <w:color w:val="000000" w:themeColor="text1"/>
          <w:sz w:val="24"/>
          <w:szCs w:val="24"/>
        </w:rPr>
        <w:t xml:space="preserve"> or home to the hospital on a regular basis. </w:t>
      </w:r>
    </w:p>
    <w:p w:rsidR="00BD41B5" w:rsidRDefault="00BD41B5" w:rsidP="001C2A5E">
      <w:pPr>
        <w:spacing w:after="0" w:line="240" w:lineRule="auto"/>
        <w:ind w:left="567" w:hanging="567"/>
        <w:rPr>
          <w:rFonts w:ascii="Arial" w:hAnsi="Arial" w:cs="Arial"/>
          <w:color w:val="000000" w:themeColor="text1"/>
          <w:sz w:val="24"/>
          <w:szCs w:val="24"/>
        </w:rPr>
      </w:pPr>
    </w:p>
    <w:p w:rsidR="0015272E" w:rsidRDefault="00951EAD" w:rsidP="001C2A5E">
      <w:pPr>
        <w:pStyle w:val="Default"/>
        <w:rPr>
          <w:color w:val="000000" w:themeColor="text1"/>
        </w:rPr>
      </w:pPr>
      <w:r w:rsidRPr="00043A5C">
        <w:rPr>
          <w:color w:val="000000" w:themeColor="text1"/>
        </w:rPr>
        <w:t xml:space="preserve">Awarding bodies may make special arrangements for learners with permanent or </w:t>
      </w:r>
    </w:p>
    <w:p w:rsidR="00951EAD" w:rsidRPr="001C2A5E" w:rsidRDefault="00951EAD" w:rsidP="001C2A5E">
      <w:pPr>
        <w:pStyle w:val="Default"/>
        <w:rPr>
          <w:rFonts w:eastAsiaTheme="minorHAnsi"/>
        </w:rPr>
      </w:pPr>
      <w:r w:rsidRPr="00043A5C">
        <w:rPr>
          <w:color w:val="000000" w:themeColor="text1"/>
        </w:rPr>
        <w:t>long</w:t>
      </w:r>
      <w:r w:rsidR="00BD41B5" w:rsidRPr="00043A5C">
        <w:rPr>
          <w:color w:val="000000" w:themeColor="text1"/>
        </w:rPr>
        <w:t>-</w:t>
      </w:r>
      <w:r w:rsidRPr="00043A5C">
        <w:rPr>
          <w:color w:val="000000" w:themeColor="text1"/>
        </w:rPr>
        <w:t xml:space="preserve">term disabilities and learning difficulties, </w:t>
      </w:r>
      <w:r w:rsidR="0015272E">
        <w:rPr>
          <w:color w:val="000000" w:themeColor="text1"/>
        </w:rPr>
        <w:t xml:space="preserve">or </w:t>
      </w:r>
      <w:r w:rsidRPr="00043A5C">
        <w:rPr>
          <w:color w:val="000000" w:themeColor="text1"/>
        </w:rPr>
        <w:t>temporary disabilities and illness</w:t>
      </w:r>
      <w:r w:rsidR="00BD41B5" w:rsidRPr="00043A5C">
        <w:rPr>
          <w:color w:val="000000" w:themeColor="text1"/>
        </w:rPr>
        <w:t>es</w:t>
      </w:r>
      <w:r w:rsidR="00043A5C" w:rsidRPr="00043A5C">
        <w:rPr>
          <w:color w:val="000000" w:themeColor="text1"/>
        </w:rPr>
        <w:t>,</w:t>
      </w:r>
      <w:r w:rsidRPr="00043A5C">
        <w:rPr>
          <w:color w:val="000000" w:themeColor="text1"/>
        </w:rPr>
        <w:t xml:space="preserve"> who are taking public examinations such as GCSEs or A levels. Applications for special arrangements should be submitted by schools to the awarding bodies as early as possible. Full guidance on the range of special arrangements available and the procedures for making applications is given in the Joint Council for Qualifications’ circulars</w:t>
      </w:r>
      <w:r w:rsidR="00043A5C" w:rsidRPr="00043A5C">
        <w:rPr>
          <w:color w:val="000000" w:themeColor="text1"/>
        </w:rPr>
        <w:t xml:space="preserve"> </w:t>
      </w:r>
      <w:r w:rsidR="00043A5C" w:rsidRPr="001C2A5E">
        <w:rPr>
          <w:rFonts w:eastAsiaTheme="minorHAnsi"/>
          <w:bCs/>
          <w:i/>
        </w:rPr>
        <w:t>Adjustments for candidates with disabilities and learning difficulties</w:t>
      </w:r>
      <w:r w:rsidRPr="00043A5C">
        <w:rPr>
          <w:color w:val="000000" w:themeColor="text1"/>
        </w:rPr>
        <w:t xml:space="preserve"> </w:t>
      </w:r>
      <w:r w:rsidR="00043A5C">
        <w:rPr>
          <w:color w:val="000000" w:themeColor="text1"/>
        </w:rPr>
        <w:t>(2016)</w:t>
      </w:r>
      <w:r w:rsidR="00606384">
        <w:rPr>
          <w:rStyle w:val="FootnoteReference"/>
          <w:color w:val="000000" w:themeColor="text1"/>
        </w:rPr>
        <w:footnoteReference w:id="20"/>
      </w:r>
      <w:r w:rsidR="00043A5C">
        <w:rPr>
          <w:color w:val="000000" w:themeColor="text1"/>
        </w:rPr>
        <w:t xml:space="preserve"> </w:t>
      </w:r>
      <w:r w:rsidRPr="00043A5C">
        <w:rPr>
          <w:color w:val="000000" w:themeColor="text1"/>
        </w:rPr>
        <w:t xml:space="preserve">and </w:t>
      </w:r>
      <w:r w:rsidRPr="001C2A5E">
        <w:rPr>
          <w:i/>
          <w:color w:val="000000" w:themeColor="text1"/>
        </w:rPr>
        <w:t>A guide to the special consideration process</w:t>
      </w:r>
      <w:r w:rsidR="00606384">
        <w:rPr>
          <w:color w:val="000000" w:themeColor="text1"/>
        </w:rPr>
        <w:t xml:space="preserve"> (2016)</w:t>
      </w:r>
      <w:r w:rsidR="00606384">
        <w:rPr>
          <w:rStyle w:val="FootnoteReference"/>
          <w:color w:val="000000" w:themeColor="text1"/>
        </w:rPr>
        <w:footnoteReference w:id="21"/>
      </w:r>
      <w:r w:rsidRPr="00043A5C">
        <w:rPr>
          <w:color w:val="000000" w:themeColor="text1"/>
        </w:rPr>
        <w:t>, which are both accessible from the Joint Council for Qualifications</w:t>
      </w:r>
      <w:r w:rsidR="00043A5C" w:rsidRPr="00043A5C">
        <w:rPr>
          <w:color w:val="000000" w:themeColor="text1"/>
        </w:rPr>
        <w:t>’</w:t>
      </w:r>
      <w:r w:rsidRPr="00043A5C">
        <w:rPr>
          <w:color w:val="000000" w:themeColor="text1"/>
        </w:rPr>
        <w:t xml:space="preserve"> website</w:t>
      </w:r>
      <w:r w:rsidRPr="00043A5C">
        <w:rPr>
          <w:rStyle w:val="FootnoteReference"/>
          <w:color w:val="000000" w:themeColor="text1"/>
        </w:rPr>
        <w:footnoteReference w:id="22"/>
      </w:r>
      <w:r w:rsidR="00043A5C">
        <w:rPr>
          <w:color w:val="000000" w:themeColor="text1"/>
        </w:rPr>
        <w:t>.</w:t>
      </w:r>
    </w:p>
    <w:p w:rsidR="00043A5C" w:rsidRDefault="00043A5C" w:rsidP="001C2A5E">
      <w:pPr>
        <w:spacing w:after="0" w:line="240" w:lineRule="auto"/>
        <w:ind w:left="567" w:hanging="567"/>
        <w:rPr>
          <w:rFonts w:ascii="Arial" w:hAnsi="Arial" w:cs="Arial"/>
          <w:sz w:val="24"/>
          <w:szCs w:val="24"/>
        </w:rPr>
      </w:pPr>
    </w:p>
    <w:p w:rsidR="00951EAD" w:rsidRPr="00951EAD" w:rsidRDefault="00951EAD" w:rsidP="001C2A5E">
      <w:pPr>
        <w:spacing w:after="0" w:line="240" w:lineRule="auto"/>
        <w:rPr>
          <w:rFonts w:ascii="Arial" w:hAnsi="Arial" w:cs="Arial"/>
          <w:sz w:val="24"/>
          <w:szCs w:val="24"/>
        </w:rPr>
      </w:pPr>
      <w:r w:rsidRPr="00E11B07">
        <w:rPr>
          <w:rFonts w:ascii="Arial" w:hAnsi="Arial" w:cs="Arial"/>
          <w:sz w:val="24"/>
          <w:szCs w:val="24"/>
        </w:rPr>
        <w:t>Adjustments, adaptations or additional time for learners taking the National Reading and Numeracy Tests should be based on normal classroom practice for particular needs</w:t>
      </w:r>
      <w:r>
        <w:rPr>
          <w:rFonts w:ascii="Arial" w:hAnsi="Arial" w:cs="Arial"/>
          <w:sz w:val="24"/>
          <w:szCs w:val="24"/>
        </w:rPr>
        <w:t>. Teachers are expected to use their professional judgement to support learners</w:t>
      </w:r>
      <w:r w:rsidRPr="00E11B07">
        <w:rPr>
          <w:rFonts w:ascii="Arial" w:hAnsi="Arial" w:cs="Arial"/>
          <w:sz w:val="24"/>
          <w:szCs w:val="24"/>
        </w:rPr>
        <w:t>. Guidance is provided in</w:t>
      </w:r>
      <w:r w:rsidR="00043A5C">
        <w:rPr>
          <w:rFonts w:ascii="Arial" w:hAnsi="Arial" w:cs="Arial"/>
          <w:sz w:val="24"/>
          <w:szCs w:val="24"/>
        </w:rPr>
        <w:t xml:space="preserve"> the current</w:t>
      </w:r>
      <w:r w:rsidRPr="00E11B07">
        <w:rPr>
          <w:rFonts w:ascii="Arial" w:hAnsi="Arial" w:cs="Arial"/>
          <w:sz w:val="24"/>
          <w:szCs w:val="24"/>
        </w:rPr>
        <w:t xml:space="preserve"> </w:t>
      </w:r>
      <w:r w:rsidRPr="00E11B07">
        <w:rPr>
          <w:rFonts w:ascii="Arial" w:hAnsi="Arial" w:cs="Arial"/>
          <w:i/>
          <w:sz w:val="24"/>
          <w:szCs w:val="24"/>
        </w:rPr>
        <w:t xml:space="preserve">National Reading and Numeracy Tests </w:t>
      </w:r>
      <w:r w:rsidR="00043A5C">
        <w:rPr>
          <w:rFonts w:ascii="Arial" w:hAnsi="Arial" w:cs="Arial"/>
          <w:i/>
          <w:sz w:val="24"/>
          <w:szCs w:val="24"/>
        </w:rPr>
        <w:t>‒</w:t>
      </w:r>
      <w:r w:rsidRPr="00E11B07">
        <w:rPr>
          <w:rFonts w:ascii="Arial" w:hAnsi="Arial" w:cs="Arial"/>
          <w:i/>
          <w:sz w:val="24"/>
          <w:szCs w:val="24"/>
        </w:rPr>
        <w:t xml:space="preserve"> Test administration handbook</w:t>
      </w:r>
      <w:r w:rsidRPr="001C2A5E">
        <w:rPr>
          <w:rStyle w:val="FootnoteReference"/>
          <w:rFonts w:ascii="Arial" w:hAnsi="Arial" w:cs="Arial"/>
          <w:sz w:val="24"/>
          <w:szCs w:val="24"/>
        </w:rPr>
        <w:footnoteReference w:id="23"/>
      </w:r>
      <w:r w:rsidR="00043A5C">
        <w:rPr>
          <w:rFonts w:ascii="Arial" w:hAnsi="Arial" w:cs="Arial"/>
          <w:sz w:val="24"/>
          <w:szCs w:val="24"/>
        </w:rPr>
        <w:t>.</w:t>
      </w:r>
      <w:r w:rsidRPr="00E11B07">
        <w:rPr>
          <w:rFonts w:ascii="Arial" w:hAnsi="Arial" w:cs="Arial"/>
          <w:i/>
          <w:sz w:val="24"/>
          <w:szCs w:val="24"/>
        </w:rPr>
        <w:t xml:space="preserve"> </w:t>
      </w:r>
    </w:p>
    <w:p w:rsidR="00951EAD" w:rsidRPr="00E11B07" w:rsidRDefault="00951EAD" w:rsidP="001C2A5E">
      <w:pPr>
        <w:spacing w:after="0" w:line="240" w:lineRule="auto"/>
        <w:ind w:left="567" w:hanging="567"/>
        <w:rPr>
          <w:rFonts w:ascii="Arial" w:hAnsi="Arial" w:cs="Arial"/>
          <w:color w:val="C0504D" w:themeColor="accent2"/>
          <w:sz w:val="24"/>
          <w:szCs w:val="24"/>
        </w:rPr>
      </w:pPr>
      <w:r w:rsidRPr="00B26B8F" w:rsidDel="00B26B8F">
        <w:rPr>
          <w:rFonts w:ascii="Arial" w:hAnsi="Arial" w:cs="Arial"/>
          <w:color w:val="C0504D" w:themeColor="accent2"/>
          <w:sz w:val="24"/>
          <w:szCs w:val="24"/>
        </w:rPr>
        <w:t xml:space="preserve"> </w:t>
      </w:r>
    </w:p>
    <w:p w:rsidR="00951EAD" w:rsidRPr="00C23B16" w:rsidRDefault="00B525C3" w:rsidP="001C2A5E">
      <w:pPr>
        <w:pStyle w:val="Heading2"/>
        <w:numPr>
          <w:ilvl w:val="1"/>
          <w:numId w:val="15"/>
        </w:numPr>
        <w:spacing w:line="240" w:lineRule="auto"/>
        <w:ind w:left="567" w:hanging="567"/>
      </w:pPr>
      <w:bookmarkStart w:id="203" w:name="_Toc440373485"/>
      <w:bookmarkStart w:id="204" w:name="_Toc457845465"/>
      <w:bookmarkStart w:id="205" w:name="_Toc457845712"/>
      <w:bookmarkStart w:id="206" w:name="_Toc476002805"/>
      <w:r>
        <w:t xml:space="preserve"> </w:t>
      </w:r>
      <w:r w:rsidR="00951EAD">
        <w:t>E</w:t>
      </w:r>
      <w:r w:rsidR="00951EAD" w:rsidRPr="00C23B16">
        <w:t>ducation other than at school</w:t>
      </w:r>
      <w:bookmarkEnd w:id="203"/>
      <w:bookmarkEnd w:id="204"/>
      <w:bookmarkEnd w:id="205"/>
      <w:r w:rsidR="00951EAD">
        <w:t xml:space="preserve"> (EOTAS)</w:t>
      </w:r>
      <w:bookmarkEnd w:id="206"/>
    </w:p>
    <w:p w:rsidR="00E60D9F" w:rsidRDefault="00E60D9F" w:rsidP="001C2A5E">
      <w:pPr>
        <w:spacing w:after="0" w:line="240" w:lineRule="auto"/>
        <w:ind w:left="567" w:hanging="567"/>
        <w:rPr>
          <w:rFonts w:ascii="Arial" w:hAnsi="Arial" w:cs="Arial"/>
          <w:color w:val="000000" w:themeColor="text1"/>
          <w:sz w:val="24"/>
          <w:szCs w:val="24"/>
        </w:rPr>
      </w:pPr>
    </w:p>
    <w:p w:rsidR="00951EAD" w:rsidRPr="00C23B16" w:rsidRDefault="00951EAD" w:rsidP="001C2A5E">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This section describes the support available to learners of compulsory school age who, due to their healthcare needs, may not</w:t>
      </w:r>
      <w:r w:rsidR="00B525C3">
        <w:rPr>
          <w:rFonts w:ascii="Arial" w:hAnsi="Arial" w:cs="Arial"/>
          <w:color w:val="000000" w:themeColor="text1"/>
          <w:sz w:val="24"/>
          <w:szCs w:val="24"/>
        </w:rPr>
        <w:t xml:space="preserve"> </w:t>
      </w:r>
      <w:r>
        <w:rPr>
          <w:rFonts w:ascii="Arial" w:hAnsi="Arial" w:cs="Arial"/>
          <w:color w:val="000000" w:themeColor="text1"/>
          <w:sz w:val="24"/>
          <w:szCs w:val="24"/>
        </w:rPr>
        <w:t>for any period</w:t>
      </w:r>
      <w:r w:rsidR="00B525C3">
        <w:rPr>
          <w:rFonts w:ascii="Arial" w:hAnsi="Arial" w:cs="Arial"/>
          <w:color w:val="000000" w:themeColor="text1"/>
          <w:sz w:val="24"/>
          <w:szCs w:val="24"/>
        </w:rPr>
        <w:t xml:space="preserve"> </w:t>
      </w:r>
      <w:r w:rsidRPr="00C23B16">
        <w:rPr>
          <w:rFonts w:ascii="Arial" w:hAnsi="Arial" w:cs="Arial"/>
          <w:color w:val="000000" w:themeColor="text1"/>
          <w:sz w:val="24"/>
          <w:szCs w:val="24"/>
        </w:rPr>
        <w:t xml:space="preserve">attend a mainstream education setting. The support they receive during an episode of illness could be in hospital, </w:t>
      </w:r>
      <w:r w:rsidR="009952E1">
        <w:rPr>
          <w:rFonts w:ascii="Arial" w:hAnsi="Arial" w:cs="Arial"/>
          <w:color w:val="000000" w:themeColor="text1"/>
          <w:sz w:val="24"/>
          <w:szCs w:val="24"/>
        </w:rPr>
        <w:t xml:space="preserve">a </w:t>
      </w:r>
      <w:r w:rsidR="00E547CC">
        <w:rPr>
          <w:rFonts w:ascii="Arial" w:hAnsi="Arial" w:cs="Arial"/>
          <w:color w:val="000000" w:themeColor="text1"/>
          <w:sz w:val="24"/>
          <w:szCs w:val="24"/>
        </w:rPr>
        <w:t>PRU</w:t>
      </w:r>
      <w:r w:rsidR="009952E1">
        <w:rPr>
          <w:rFonts w:ascii="Arial" w:hAnsi="Arial" w:cs="Arial"/>
          <w:color w:val="000000" w:themeColor="text1"/>
          <w:sz w:val="24"/>
          <w:szCs w:val="24"/>
        </w:rPr>
        <w:t xml:space="preserve"> </w:t>
      </w:r>
      <w:r w:rsidRPr="00C23B16">
        <w:rPr>
          <w:rFonts w:ascii="Arial" w:hAnsi="Arial" w:cs="Arial"/>
          <w:color w:val="000000" w:themeColor="text1"/>
          <w:sz w:val="24"/>
          <w:szCs w:val="24"/>
        </w:rPr>
        <w:t xml:space="preserve">or at home. Local authorities have a duty </w:t>
      </w:r>
      <w:r>
        <w:rPr>
          <w:rFonts w:ascii="Arial" w:hAnsi="Arial" w:cs="Arial"/>
          <w:color w:val="000000" w:themeColor="text1"/>
          <w:sz w:val="24"/>
          <w:szCs w:val="24"/>
        </w:rPr>
        <w:t>(</w:t>
      </w:r>
      <w:r w:rsidRPr="00C23B16">
        <w:rPr>
          <w:rFonts w:ascii="Arial" w:hAnsi="Arial" w:cs="Arial"/>
          <w:color w:val="000000" w:themeColor="text1"/>
          <w:sz w:val="24"/>
          <w:szCs w:val="24"/>
        </w:rPr>
        <w:t>s</w:t>
      </w:r>
      <w:r w:rsidR="00043A5C">
        <w:rPr>
          <w:rFonts w:ascii="Arial" w:hAnsi="Arial" w:cs="Arial"/>
          <w:color w:val="000000" w:themeColor="text1"/>
          <w:sz w:val="24"/>
          <w:szCs w:val="24"/>
        </w:rPr>
        <w:t>ections</w:t>
      </w:r>
      <w:r w:rsidR="00043A5C" w:rsidRPr="00C23B16">
        <w:rPr>
          <w:rFonts w:ascii="Arial" w:hAnsi="Arial" w:cs="Arial"/>
          <w:color w:val="000000" w:themeColor="text1"/>
          <w:sz w:val="24"/>
          <w:szCs w:val="24"/>
        </w:rPr>
        <w:t xml:space="preserve"> </w:t>
      </w:r>
      <w:r w:rsidRPr="00C23B16">
        <w:rPr>
          <w:rFonts w:ascii="Arial" w:hAnsi="Arial" w:cs="Arial"/>
          <w:color w:val="000000" w:themeColor="text1"/>
          <w:sz w:val="24"/>
          <w:szCs w:val="24"/>
        </w:rPr>
        <w:t xml:space="preserve">19(1) and 19(4) of the Education Act 1996) to make arrangements for the provision of suitable education for all children and young people of compulsory school age. </w:t>
      </w:r>
    </w:p>
    <w:p w:rsidR="00043A5C" w:rsidRDefault="00043A5C" w:rsidP="001C2A5E">
      <w:pPr>
        <w:spacing w:after="0" w:line="240" w:lineRule="auto"/>
        <w:ind w:left="567" w:hanging="567"/>
        <w:rPr>
          <w:rFonts w:ascii="Arial" w:hAnsi="Arial" w:cs="Arial"/>
          <w:color w:val="000000" w:themeColor="text1"/>
          <w:sz w:val="24"/>
          <w:szCs w:val="24"/>
        </w:rPr>
      </w:pPr>
    </w:p>
    <w:p w:rsidR="00951EAD" w:rsidRPr="00C23B16" w:rsidRDefault="00951EAD" w:rsidP="001C2A5E">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 xml:space="preserve">A learner who is unable to attend </w:t>
      </w:r>
      <w:r w:rsidR="00B525C3">
        <w:rPr>
          <w:rFonts w:ascii="Arial" w:hAnsi="Arial" w:cs="Arial"/>
          <w:color w:val="000000" w:themeColor="text1"/>
          <w:sz w:val="24"/>
          <w:szCs w:val="24"/>
        </w:rPr>
        <w:t>their education setting</w:t>
      </w:r>
      <w:r w:rsidR="00B525C3" w:rsidRPr="00C23B16">
        <w:rPr>
          <w:rFonts w:ascii="Arial" w:hAnsi="Arial" w:cs="Arial"/>
          <w:color w:val="000000" w:themeColor="text1"/>
          <w:sz w:val="24"/>
          <w:szCs w:val="24"/>
        </w:rPr>
        <w:t xml:space="preserve"> </w:t>
      </w:r>
      <w:r w:rsidRPr="00C23B16">
        <w:rPr>
          <w:rFonts w:ascii="Arial" w:hAnsi="Arial" w:cs="Arial"/>
          <w:color w:val="000000" w:themeColor="text1"/>
          <w:sz w:val="24"/>
          <w:szCs w:val="24"/>
        </w:rPr>
        <w:t xml:space="preserve">because of their healthcare needs should have their educational needs identified, and receive educational support quickly so they continue to be provided with suitable education. This means education suitable to the age, ability, aptitude of the </w:t>
      </w:r>
      <w:r>
        <w:rPr>
          <w:rFonts w:ascii="Arial" w:hAnsi="Arial" w:cs="Arial"/>
          <w:color w:val="000000" w:themeColor="text1"/>
          <w:sz w:val="24"/>
          <w:szCs w:val="24"/>
        </w:rPr>
        <w:t>learner</w:t>
      </w:r>
      <w:r w:rsidRPr="00C23B16">
        <w:rPr>
          <w:rFonts w:ascii="Arial" w:hAnsi="Arial" w:cs="Arial"/>
          <w:color w:val="000000" w:themeColor="text1"/>
          <w:sz w:val="24"/>
          <w:szCs w:val="24"/>
        </w:rPr>
        <w:t xml:space="preserve"> and any special educational needs </w:t>
      </w:r>
      <w:r w:rsidR="00AC2221">
        <w:rPr>
          <w:rFonts w:ascii="Arial" w:hAnsi="Arial" w:cs="Arial"/>
          <w:color w:val="000000" w:themeColor="text1"/>
          <w:sz w:val="24"/>
          <w:szCs w:val="24"/>
        </w:rPr>
        <w:t xml:space="preserve">(SEN) </w:t>
      </w:r>
      <w:r w:rsidRPr="00C23B16">
        <w:rPr>
          <w:rFonts w:ascii="Arial" w:hAnsi="Arial" w:cs="Arial"/>
          <w:color w:val="000000" w:themeColor="text1"/>
          <w:sz w:val="24"/>
          <w:szCs w:val="24"/>
        </w:rPr>
        <w:t>th</w:t>
      </w:r>
      <w:r w:rsidR="00B525C3">
        <w:rPr>
          <w:rFonts w:ascii="Arial" w:hAnsi="Arial" w:cs="Arial"/>
          <w:color w:val="000000" w:themeColor="text1"/>
          <w:sz w:val="24"/>
          <w:szCs w:val="24"/>
        </w:rPr>
        <w:t xml:space="preserve">ey </w:t>
      </w:r>
      <w:r w:rsidRPr="00C23B16">
        <w:rPr>
          <w:rFonts w:ascii="Arial" w:hAnsi="Arial" w:cs="Arial"/>
          <w:color w:val="000000" w:themeColor="text1"/>
          <w:sz w:val="24"/>
          <w:szCs w:val="24"/>
        </w:rPr>
        <w:t>may have.</w:t>
      </w:r>
      <w:r w:rsidRPr="00E91356">
        <w:rPr>
          <w:rFonts w:ascii="Arial" w:hAnsi="Arial" w:cs="Arial"/>
          <w:color w:val="000000" w:themeColor="text1"/>
          <w:sz w:val="24"/>
          <w:szCs w:val="24"/>
        </w:rPr>
        <w:t xml:space="preserve"> </w:t>
      </w:r>
      <w:r w:rsidRPr="00C23B16">
        <w:rPr>
          <w:rFonts w:ascii="Arial" w:hAnsi="Arial" w:cs="Arial"/>
          <w:color w:val="000000" w:themeColor="text1"/>
          <w:sz w:val="24"/>
          <w:szCs w:val="24"/>
        </w:rPr>
        <w:t>The nature of the provision should be responsive, reflect</w:t>
      </w:r>
      <w:r w:rsidR="00B525C3">
        <w:rPr>
          <w:rFonts w:ascii="Arial" w:hAnsi="Arial" w:cs="Arial"/>
          <w:color w:val="000000" w:themeColor="text1"/>
          <w:sz w:val="24"/>
          <w:szCs w:val="24"/>
        </w:rPr>
        <w:t>ing</w:t>
      </w:r>
      <w:r w:rsidRPr="00C23B16">
        <w:rPr>
          <w:rFonts w:ascii="Arial" w:hAnsi="Arial" w:cs="Arial"/>
          <w:color w:val="000000" w:themeColor="text1"/>
          <w:sz w:val="24"/>
          <w:szCs w:val="24"/>
        </w:rPr>
        <w:t xml:space="preserve"> the needs of</w:t>
      </w:r>
      <w:r w:rsidR="00B525C3">
        <w:rPr>
          <w:rFonts w:ascii="Arial" w:hAnsi="Arial" w:cs="Arial"/>
          <w:color w:val="000000" w:themeColor="text1"/>
          <w:sz w:val="24"/>
          <w:szCs w:val="24"/>
        </w:rPr>
        <w:t xml:space="preserve"> </w:t>
      </w:r>
      <w:r w:rsidRPr="00C23B16">
        <w:rPr>
          <w:rFonts w:ascii="Arial" w:hAnsi="Arial" w:cs="Arial"/>
          <w:color w:val="000000" w:themeColor="text1"/>
          <w:sz w:val="24"/>
          <w:szCs w:val="24"/>
        </w:rPr>
        <w:t>what may be a changing health status.</w:t>
      </w:r>
    </w:p>
    <w:p w:rsidR="00E60D9F" w:rsidRDefault="00E60D9F" w:rsidP="001C2A5E">
      <w:pPr>
        <w:spacing w:after="0" w:line="240" w:lineRule="auto"/>
        <w:ind w:left="567" w:hanging="567"/>
        <w:rPr>
          <w:rFonts w:ascii="Arial" w:hAnsi="Arial" w:cs="Arial"/>
          <w:color w:val="000000" w:themeColor="text1"/>
          <w:sz w:val="24"/>
          <w:szCs w:val="24"/>
        </w:rPr>
      </w:pPr>
    </w:p>
    <w:p w:rsidR="00951EAD" w:rsidRPr="00C23B16" w:rsidRDefault="00951EAD" w:rsidP="001C2A5E">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 xml:space="preserve">The local authority is unlikely to provide education at home for learners who are ill for very short periods of time, as their education setting should be able to provide appropriate support. However, they should take into account the way in which the absence is likely to affect the learner on </w:t>
      </w:r>
      <w:r w:rsidR="00A900F8">
        <w:rPr>
          <w:rFonts w:ascii="Arial" w:hAnsi="Arial" w:cs="Arial"/>
          <w:color w:val="000000" w:themeColor="text1"/>
          <w:sz w:val="24"/>
          <w:szCs w:val="24"/>
        </w:rPr>
        <w:t>their</w:t>
      </w:r>
      <w:r w:rsidRPr="00C23B16">
        <w:rPr>
          <w:rFonts w:ascii="Arial" w:hAnsi="Arial" w:cs="Arial"/>
          <w:color w:val="000000" w:themeColor="text1"/>
          <w:sz w:val="24"/>
          <w:szCs w:val="24"/>
        </w:rPr>
        <w:t xml:space="preserve"> return to education. In the case of a short absence (likely to last for less than 15 school days) the learner’s school should provide work to be completed at home, if the learner’s condition permits, and support the learner </w:t>
      </w:r>
      <w:r>
        <w:rPr>
          <w:rFonts w:ascii="Arial" w:hAnsi="Arial" w:cs="Arial"/>
          <w:color w:val="000000" w:themeColor="text1"/>
          <w:sz w:val="24"/>
          <w:szCs w:val="24"/>
        </w:rPr>
        <w:t xml:space="preserve">to </w:t>
      </w:r>
      <w:r w:rsidRPr="00C23B16">
        <w:rPr>
          <w:rFonts w:ascii="Arial" w:hAnsi="Arial" w:cs="Arial"/>
          <w:color w:val="000000" w:themeColor="text1"/>
          <w:sz w:val="24"/>
          <w:szCs w:val="24"/>
        </w:rPr>
        <w:t xml:space="preserve">catch up on their return. </w:t>
      </w:r>
      <w:r w:rsidRPr="005A7DF5">
        <w:rPr>
          <w:rFonts w:ascii="Arial" w:hAnsi="Arial" w:cs="Arial"/>
          <w:color w:val="000000" w:themeColor="text1"/>
          <w:sz w:val="24"/>
          <w:szCs w:val="24"/>
        </w:rPr>
        <w:t xml:space="preserve">The </w:t>
      </w:r>
      <w:r w:rsidRPr="0083272B">
        <w:rPr>
          <w:rFonts w:ascii="Arial" w:hAnsi="Arial" w:cs="Arial"/>
          <w:color w:val="000000" w:themeColor="text1"/>
          <w:sz w:val="24"/>
          <w:szCs w:val="24"/>
        </w:rPr>
        <w:t>local authority</w:t>
      </w:r>
      <w:r w:rsidRPr="00896AD7">
        <w:rPr>
          <w:rFonts w:ascii="Arial" w:hAnsi="Arial" w:cs="Arial"/>
          <w:color w:val="000000" w:themeColor="text1"/>
          <w:sz w:val="24"/>
          <w:szCs w:val="24"/>
        </w:rPr>
        <w:t xml:space="preserve"> should be ready to make arrangements for learners in cases where it is clear that the learner is likely to be absent from school for a significant period</w:t>
      </w:r>
      <w:r w:rsidR="00A900F8">
        <w:rPr>
          <w:rFonts w:ascii="Arial" w:hAnsi="Arial" w:cs="Arial"/>
          <w:color w:val="000000" w:themeColor="text1"/>
          <w:sz w:val="24"/>
          <w:szCs w:val="24"/>
        </w:rPr>
        <w:t>,</w:t>
      </w:r>
      <w:r w:rsidRPr="00896AD7">
        <w:rPr>
          <w:rFonts w:ascii="Arial" w:hAnsi="Arial" w:cs="Arial"/>
          <w:color w:val="000000" w:themeColor="text1"/>
          <w:sz w:val="24"/>
          <w:szCs w:val="24"/>
        </w:rPr>
        <w:t xml:space="preserve"> e.g. more than 15 school days, whether consecutive or cumulative over the course of an academic year. </w:t>
      </w:r>
      <w:r w:rsidRPr="00C23B16">
        <w:rPr>
          <w:rFonts w:ascii="Arial" w:hAnsi="Arial" w:cs="Arial"/>
          <w:color w:val="000000" w:themeColor="text1"/>
          <w:sz w:val="24"/>
          <w:szCs w:val="24"/>
        </w:rPr>
        <w:t xml:space="preserve">However, the local authority might still need to make arrangements if a shorter absence is anticipated, depending upon the circumstances.  </w:t>
      </w:r>
    </w:p>
    <w:p w:rsidR="00043A5C" w:rsidRDefault="00043A5C" w:rsidP="001C2A5E">
      <w:pPr>
        <w:spacing w:after="0" w:line="240" w:lineRule="auto"/>
        <w:ind w:left="567" w:hanging="567"/>
        <w:rPr>
          <w:rFonts w:ascii="Arial" w:hAnsi="Arial" w:cs="Arial"/>
          <w:color w:val="000000" w:themeColor="text1"/>
          <w:sz w:val="24"/>
          <w:szCs w:val="24"/>
        </w:rPr>
      </w:pPr>
    </w:p>
    <w:p w:rsidR="00951EAD" w:rsidRPr="00C23B16" w:rsidRDefault="00951EAD" w:rsidP="001C2A5E">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 xml:space="preserve">Where absences are anticipated or known in advance, close liaison between the school and local authority should enable the </w:t>
      </w:r>
      <w:r>
        <w:rPr>
          <w:rFonts w:ascii="Arial" w:hAnsi="Arial" w:cs="Arial"/>
          <w:color w:val="000000" w:themeColor="text1"/>
          <w:sz w:val="24"/>
          <w:szCs w:val="24"/>
        </w:rPr>
        <w:t xml:space="preserve">EOTAS service </w:t>
      </w:r>
      <w:r w:rsidRPr="00C23B16">
        <w:rPr>
          <w:rFonts w:ascii="Arial" w:hAnsi="Arial" w:cs="Arial"/>
          <w:color w:val="000000" w:themeColor="text1"/>
          <w:sz w:val="24"/>
          <w:szCs w:val="24"/>
        </w:rPr>
        <w:t>to be provided from the start of absence.</w:t>
      </w:r>
    </w:p>
    <w:p w:rsidR="00043A5C" w:rsidRDefault="00043A5C" w:rsidP="001C2A5E">
      <w:pPr>
        <w:spacing w:after="0" w:line="240" w:lineRule="auto"/>
        <w:ind w:left="567" w:hanging="567"/>
        <w:rPr>
          <w:rFonts w:ascii="Arial" w:hAnsi="Arial" w:cs="Arial"/>
          <w:color w:val="000000" w:themeColor="text1"/>
          <w:sz w:val="24"/>
          <w:szCs w:val="24"/>
        </w:rPr>
      </w:pPr>
    </w:p>
    <w:p w:rsidR="00951EAD" w:rsidRPr="00C23B16" w:rsidRDefault="00951EAD" w:rsidP="001C2A5E">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 xml:space="preserve">The local authority should take into account any period of education provided in hospital when considering whether it needs to provide </w:t>
      </w:r>
      <w:r>
        <w:rPr>
          <w:rFonts w:ascii="Arial" w:hAnsi="Arial" w:cs="Arial"/>
          <w:color w:val="000000" w:themeColor="text1"/>
          <w:sz w:val="24"/>
          <w:szCs w:val="24"/>
        </w:rPr>
        <w:t xml:space="preserve">EOTAS </w:t>
      </w:r>
      <w:r w:rsidRPr="00C23B16">
        <w:rPr>
          <w:rFonts w:ascii="Arial" w:hAnsi="Arial" w:cs="Arial"/>
          <w:color w:val="000000" w:themeColor="text1"/>
          <w:sz w:val="24"/>
          <w:szCs w:val="24"/>
        </w:rPr>
        <w:t>for a learner and what to provide. If the learner has been in hospital and has received tuition there, their curricular progress and experiences may be different to that of their peers in school. Even so, as much continuity as possible should be ensured. The local authority should provide as many lessons as the learner’s condition allows, and as is beneficial, taking into account what is suitable for th</w:t>
      </w:r>
      <w:r>
        <w:rPr>
          <w:rFonts w:ascii="Arial" w:hAnsi="Arial" w:cs="Arial"/>
          <w:color w:val="000000" w:themeColor="text1"/>
          <w:sz w:val="24"/>
          <w:szCs w:val="24"/>
        </w:rPr>
        <w:t>e</w:t>
      </w:r>
      <w:r w:rsidRPr="00C23B16">
        <w:rPr>
          <w:rFonts w:ascii="Arial" w:hAnsi="Arial" w:cs="Arial"/>
          <w:color w:val="000000" w:themeColor="text1"/>
          <w:sz w:val="24"/>
          <w:szCs w:val="24"/>
        </w:rPr>
        <w:t xml:space="preserve"> learner. It may be necessary to give particular consideration to a learner who is on a course leading to qualifications.</w:t>
      </w:r>
    </w:p>
    <w:p w:rsidR="00043A5C" w:rsidRDefault="00043A5C" w:rsidP="001C2A5E">
      <w:pPr>
        <w:spacing w:after="0" w:line="240" w:lineRule="auto"/>
        <w:ind w:left="567" w:hanging="567"/>
        <w:rPr>
          <w:rFonts w:ascii="Arial" w:hAnsi="Arial" w:cs="Arial"/>
          <w:color w:val="000000" w:themeColor="text1"/>
          <w:sz w:val="24"/>
          <w:szCs w:val="24"/>
        </w:rPr>
      </w:pPr>
    </w:p>
    <w:p w:rsidR="00951EAD" w:rsidRPr="00C23B16" w:rsidRDefault="00951EAD" w:rsidP="001C2A5E">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 xml:space="preserve">The local authority should have a written policy regarding </w:t>
      </w:r>
      <w:r>
        <w:rPr>
          <w:rFonts w:ascii="Arial" w:hAnsi="Arial" w:cs="Arial"/>
          <w:color w:val="000000" w:themeColor="text1"/>
          <w:sz w:val="24"/>
          <w:szCs w:val="24"/>
        </w:rPr>
        <w:t>EOTAS</w:t>
      </w:r>
      <w:r w:rsidRPr="00C23B16">
        <w:rPr>
          <w:rFonts w:ascii="Arial" w:hAnsi="Arial" w:cs="Arial"/>
          <w:color w:val="000000" w:themeColor="text1"/>
          <w:sz w:val="24"/>
          <w:szCs w:val="24"/>
        </w:rPr>
        <w:t xml:space="preserve"> for learners with healthcare needs. Policies should include arrangements for the service and the way it is staffed</w:t>
      </w:r>
      <w:r>
        <w:rPr>
          <w:rFonts w:ascii="Arial" w:hAnsi="Arial" w:cs="Arial"/>
          <w:color w:val="000000" w:themeColor="text1"/>
          <w:sz w:val="24"/>
          <w:szCs w:val="24"/>
        </w:rPr>
        <w:t>,</w:t>
      </w:r>
      <w:r w:rsidRPr="00C23B16">
        <w:rPr>
          <w:rFonts w:ascii="Arial" w:hAnsi="Arial" w:cs="Arial"/>
          <w:color w:val="000000" w:themeColor="text1"/>
          <w:sz w:val="24"/>
          <w:szCs w:val="24"/>
        </w:rPr>
        <w:t xml:space="preserve"> the timing of the provision</w:t>
      </w:r>
      <w:r>
        <w:rPr>
          <w:rFonts w:ascii="Arial" w:hAnsi="Arial" w:cs="Arial"/>
          <w:color w:val="000000" w:themeColor="text1"/>
          <w:sz w:val="24"/>
          <w:szCs w:val="24"/>
        </w:rPr>
        <w:t>,</w:t>
      </w:r>
      <w:r w:rsidRPr="00C23B16">
        <w:rPr>
          <w:rFonts w:ascii="Arial" w:hAnsi="Arial" w:cs="Arial"/>
          <w:color w:val="000000" w:themeColor="text1"/>
          <w:sz w:val="24"/>
          <w:szCs w:val="24"/>
        </w:rPr>
        <w:t xml:space="preserve"> and a named person who parents, hospital teachers and others should contact. The policy should make links with related services in the local authority such as those for </w:t>
      </w:r>
      <w:r w:rsidR="00AC2221">
        <w:rPr>
          <w:rFonts w:ascii="Arial" w:hAnsi="Arial" w:cs="Arial"/>
          <w:color w:val="000000" w:themeColor="text1"/>
          <w:sz w:val="24"/>
          <w:szCs w:val="24"/>
        </w:rPr>
        <w:t>SEN</w:t>
      </w:r>
      <w:r w:rsidRPr="00C23B16">
        <w:rPr>
          <w:rFonts w:ascii="Arial" w:hAnsi="Arial" w:cs="Arial"/>
          <w:color w:val="000000" w:themeColor="text1"/>
          <w:sz w:val="24"/>
          <w:szCs w:val="24"/>
        </w:rPr>
        <w:t xml:space="preserve"> and other local authority support services, educational psychologists, the Education Welfare Service </w:t>
      </w:r>
      <w:r w:rsidR="00764F17">
        <w:rPr>
          <w:rFonts w:ascii="Arial" w:hAnsi="Arial" w:cs="Arial"/>
          <w:color w:val="000000" w:themeColor="text1"/>
          <w:sz w:val="24"/>
          <w:szCs w:val="24"/>
        </w:rPr>
        <w:t xml:space="preserve">(EWS) </w:t>
      </w:r>
      <w:r w:rsidRPr="00C23B16">
        <w:rPr>
          <w:rFonts w:ascii="Arial" w:hAnsi="Arial" w:cs="Arial"/>
          <w:color w:val="000000" w:themeColor="text1"/>
          <w:sz w:val="24"/>
          <w:szCs w:val="24"/>
        </w:rPr>
        <w:t xml:space="preserve">and </w:t>
      </w:r>
      <w:r w:rsidR="00E547CC">
        <w:rPr>
          <w:rFonts w:ascii="Arial" w:hAnsi="Arial" w:cs="Arial"/>
          <w:color w:val="000000" w:themeColor="text1"/>
          <w:sz w:val="24"/>
          <w:szCs w:val="24"/>
        </w:rPr>
        <w:t>PRUs</w:t>
      </w:r>
      <w:r w:rsidRPr="00C23B16">
        <w:rPr>
          <w:rFonts w:ascii="Arial" w:hAnsi="Arial" w:cs="Arial"/>
          <w:color w:val="000000" w:themeColor="text1"/>
          <w:sz w:val="24"/>
          <w:szCs w:val="24"/>
        </w:rPr>
        <w:t>.</w:t>
      </w:r>
    </w:p>
    <w:p w:rsidR="00043A5C" w:rsidRDefault="00043A5C" w:rsidP="001C2A5E">
      <w:pPr>
        <w:spacing w:after="0" w:line="240" w:lineRule="auto"/>
        <w:ind w:left="567" w:hanging="567"/>
        <w:rPr>
          <w:rFonts w:ascii="Arial" w:hAnsi="Arial" w:cs="Arial"/>
          <w:color w:val="000000" w:themeColor="text1"/>
          <w:sz w:val="24"/>
          <w:szCs w:val="24"/>
        </w:rPr>
      </w:pPr>
    </w:p>
    <w:p w:rsidR="00951EAD" w:rsidRPr="00C23B16" w:rsidRDefault="00951EAD" w:rsidP="001C2A5E">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 xml:space="preserve">Monitoring and evaluation of </w:t>
      </w:r>
      <w:r>
        <w:rPr>
          <w:rFonts w:ascii="Arial" w:hAnsi="Arial" w:cs="Arial"/>
          <w:color w:val="000000" w:themeColor="text1"/>
          <w:sz w:val="24"/>
          <w:szCs w:val="24"/>
        </w:rPr>
        <w:t>EOTAS</w:t>
      </w:r>
      <w:r w:rsidRPr="00C23B16">
        <w:rPr>
          <w:rFonts w:ascii="Arial" w:hAnsi="Arial" w:cs="Arial"/>
          <w:color w:val="000000" w:themeColor="text1"/>
          <w:sz w:val="24"/>
          <w:szCs w:val="24"/>
        </w:rPr>
        <w:t xml:space="preserve"> should form a key element in the local authority’s strategies. </w:t>
      </w:r>
      <w:r>
        <w:rPr>
          <w:rFonts w:ascii="Arial" w:hAnsi="Arial" w:cs="Arial"/>
          <w:color w:val="000000" w:themeColor="text1"/>
          <w:sz w:val="24"/>
          <w:szCs w:val="24"/>
        </w:rPr>
        <w:t>It</w:t>
      </w:r>
      <w:r w:rsidRPr="00C23B16">
        <w:rPr>
          <w:rFonts w:ascii="Arial" w:hAnsi="Arial" w:cs="Arial"/>
          <w:color w:val="000000" w:themeColor="text1"/>
          <w:sz w:val="24"/>
          <w:szCs w:val="24"/>
        </w:rPr>
        <w:t xml:space="preserve"> should seek to ensure new developments are taken on board, levels of education are of a sufficient standar</w:t>
      </w:r>
      <w:r>
        <w:rPr>
          <w:rFonts w:ascii="Arial" w:hAnsi="Arial" w:cs="Arial"/>
          <w:color w:val="000000" w:themeColor="text1"/>
          <w:sz w:val="24"/>
          <w:szCs w:val="24"/>
        </w:rPr>
        <w:t>d</w:t>
      </w:r>
      <w:r w:rsidRPr="00C23B16">
        <w:rPr>
          <w:rFonts w:ascii="Arial" w:hAnsi="Arial" w:cs="Arial"/>
          <w:color w:val="000000" w:themeColor="text1"/>
          <w:sz w:val="24"/>
          <w:szCs w:val="24"/>
        </w:rPr>
        <w:t xml:space="preserve"> and provision represents good value for money.  </w:t>
      </w:r>
    </w:p>
    <w:p w:rsidR="00043A5C" w:rsidRDefault="00043A5C" w:rsidP="001C2A5E">
      <w:pPr>
        <w:spacing w:after="0" w:line="240" w:lineRule="auto"/>
        <w:ind w:left="567" w:hanging="567"/>
        <w:rPr>
          <w:rFonts w:ascii="Arial" w:hAnsi="Arial" w:cs="Arial"/>
          <w:color w:val="000000" w:themeColor="text1"/>
          <w:sz w:val="24"/>
          <w:szCs w:val="24"/>
        </w:rPr>
      </w:pPr>
    </w:p>
    <w:p w:rsidR="00951EAD" w:rsidRPr="00E11B07" w:rsidRDefault="00951EAD" w:rsidP="001C2A5E">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 xml:space="preserve">Cooperation between education, health and administrative staff in hospital is essential. The aim should be to achieve the greatest possible benefit for the child or young person's education and health, which should include the creation of an atmosphere conducive to effective learning. </w:t>
      </w:r>
    </w:p>
    <w:p w:rsidR="00043A5C" w:rsidRDefault="00043A5C" w:rsidP="001C2A5E">
      <w:pPr>
        <w:spacing w:after="0" w:line="240" w:lineRule="auto"/>
        <w:ind w:left="567" w:hanging="567"/>
        <w:rPr>
          <w:rFonts w:ascii="Arial" w:hAnsi="Arial" w:cs="Arial"/>
          <w:color w:val="000000" w:themeColor="text1"/>
          <w:sz w:val="24"/>
          <w:szCs w:val="24"/>
        </w:rPr>
      </w:pPr>
    </w:p>
    <w:p w:rsidR="00951EAD" w:rsidRPr="00C23B16" w:rsidRDefault="00951EAD" w:rsidP="001C2A5E">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Close liaison between home/hospital teachers and mainstream teachers underpins the provision of an effective educational programme for the learners</w:t>
      </w:r>
      <w:r>
        <w:rPr>
          <w:rFonts w:ascii="Arial" w:hAnsi="Arial" w:cs="Arial"/>
          <w:color w:val="000000" w:themeColor="text1"/>
          <w:sz w:val="24"/>
          <w:szCs w:val="24"/>
        </w:rPr>
        <w:t>. H</w:t>
      </w:r>
      <w:r w:rsidRPr="00C23B16">
        <w:rPr>
          <w:rFonts w:ascii="Arial" w:hAnsi="Arial" w:cs="Arial"/>
          <w:color w:val="000000" w:themeColor="text1"/>
          <w:sz w:val="24"/>
          <w:szCs w:val="24"/>
        </w:rPr>
        <w:t xml:space="preserve">owever, parents can also act as a valuable link. </w:t>
      </w:r>
    </w:p>
    <w:p w:rsidR="00043A5C" w:rsidRDefault="00043A5C" w:rsidP="001C2A5E">
      <w:pPr>
        <w:spacing w:after="0" w:line="240" w:lineRule="auto"/>
        <w:ind w:left="567" w:hanging="567"/>
        <w:rPr>
          <w:rFonts w:ascii="Arial" w:hAnsi="Arial" w:cs="Arial"/>
          <w:color w:val="000000" w:themeColor="text1"/>
          <w:sz w:val="24"/>
          <w:szCs w:val="24"/>
        </w:rPr>
      </w:pPr>
    </w:p>
    <w:p w:rsidR="00951EAD" w:rsidRDefault="00951EAD" w:rsidP="001C2A5E">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Learners with complex healthcare needs may be discharged from hospital with a written care plan</w:t>
      </w:r>
      <w:r>
        <w:rPr>
          <w:rFonts w:ascii="Arial" w:hAnsi="Arial" w:cs="Arial"/>
          <w:color w:val="000000" w:themeColor="text1"/>
          <w:sz w:val="24"/>
          <w:szCs w:val="24"/>
        </w:rPr>
        <w:t>. W</w:t>
      </w:r>
      <w:r w:rsidRPr="00C23B16">
        <w:rPr>
          <w:rFonts w:ascii="Arial" w:hAnsi="Arial" w:cs="Arial"/>
          <w:color w:val="000000" w:themeColor="text1"/>
          <w:sz w:val="24"/>
          <w:szCs w:val="24"/>
        </w:rPr>
        <w:t xml:space="preserve">here this happens, the written care plan should be integrated into any </w:t>
      </w:r>
      <w:r w:rsidR="0042093D">
        <w:rPr>
          <w:rFonts w:ascii="Arial" w:hAnsi="Arial" w:cs="Arial"/>
          <w:color w:val="000000" w:themeColor="text1"/>
          <w:sz w:val="24"/>
          <w:szCs w:val="24"/>
        </w:rPr>
        <w:t>IHP</w:t>
      </w:r>
      <w:r w:rsidRPr="00C23B16">
        <w:rPr>
          <w:rFonts w:ascii="Arial" w:hAnsi="Arial" w:cs="Arial"/>
          <w:color w:val="000000" w:themeColor="text1"/>
          <w:sz w:val="24"/>
          <w:szCs w:val="24"/>
        </w:rPr>
        <w:t>.</w:t>
      </w:r>
    </w:p>
    <w:p w:rsidR="00043A5C" w:rsidRPr="00C23B16" w:rsidRDefault="00043A5C" w:rsidP="001C2A5E">
      <w:pPr>
        <w:spacing w:after="0" w:line="240" w:lineRule="auto"/>
        <w:ind w:left="567" w:hanging="567"/>
        <w:rPr>
          <w:rFonts w:ascii="Arial" w:hAnsi="Arial" w:cs="Arial"/>
          <w:color w:val="000000" w:themeColor="text1"/>
          <w:sz w:val="24"/>
          <w:szCs w:val="24"/>
        </w:rPr>
      </w:pPr>
    </w:p>
    <w:p w:rsidR="00951EAD" w:rsidRDefault="00B525C3" w:rsidP="001C2A5E">
      <w:pPr>
        <w:pStyle w:val="Heading2"/>
        <w:numPr>
          <w:ilvl w:val="1"/>
          <w:numId w:val="15"/>
        </w:numPr>
        <w:spacing w:line="240" w:lineRule="auto"/>
        <w:ind w:left="567" w:hanging="567"/>
      </w:pPr>
      <w:bookmarkStart w:id="207" w:name="_Toc457845466"/>
      <w:bookmarkStart w:id="208" w:name="_Toc457845713"/>
      <w:bookmarkStart w:id="209" w:name="_Toc476002806"/>
      <w:r>
        <w:t xml:space="preserve"> </w:t>
      </w:r>
      <w:r w:rsidR="00951EAD" w:rsidRPr="00C23B16">
        <w:t>Learners who are older than compulsory school age</w:t>
      </w:r>
      <w:bookmarkEnd w:id="207"/>
      <w:bookmarkEnd w:id="208"/>
      <w:bookmarkEnd w:id="209"/>
    </w:p>
    <w:p w:rsidR="0085184E" w:rsidRPr="0085184E" w:rsidRDefault="0085184E" w:rsidP="001C2A5E">
      <w:pPr>
        <w:spacing w:after="0" w:line="240" w:lineRule="auto"/>
        <w:ind w:left="567" w:hanging="567"/>
      </w:pPr>
    </w:p>
    <w:p w:rsidR="00951EAD" w:rsidRDefault="00951EAD" w:rsidP="001C2A5E">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 xml:space="preserve">Local authorities should arrange </w:t>
      </w:r>
      <w:r>
        <w:rPr>
          <w:rFonts w:ascii="Arial" w:hAnsi="Arial" w:cs="Arial"/>
          <w:color w:val="000000" w:themeColor="text1"/>
          <w:sz w:val="24"/>
          <w:szCs w:val="24"/>
        </w:rPr>
        <w:t xml:space="preserve">for the </w:t>
      </w:r>
      <w:r w:rsidRPr="00C23B16">
        <w:rPr>
          <w:rFonts w:ascii="Arial" w:hAnsi="Arial" w:cs="Arial"/>
          <w:color w:val="000000" w:themeColor="text1"/>
          <w:sz w:val="24"/>
          <w:szCs w:val="24"/>
        </w:rPr>
        <w:t>continu</w:t>
      </w:r>
      <w:r>
        <w:rPr>
          <w:rFonts w:ascii="Arial" w:hAnsi="Arial" w:cs="Arial"/>
          <w:color w:val="000000" w:themeColor="text1"/>
          <w:sz w:val="24"/>
          <w:szCs w:val="24"/>
        </w:rPr>
        <w:t>ation</w:t>
      </w:r>
      <w:r w:rsidRPr="00C23B16">
        <w:rPr>
          <w:rFonts w:ascii="Arial" w:hAnsi="Arial" w:cs="Arial"/>
          <w:color w:val="000000" w:themeColor="text1"/>
          <w:sz w:val="24"/>
          <w:szCs w:val="24"/>
        </w:rPr>
        <w:t xml:space="preserve"> </w:t>
      </w:r>
      <w:r>
        <w:rPr>
          <w:rFonts w:ascii="Arial" w:hAnsi="Arial" w:cs="Arial"/>
          <w:color w:val="000000" w:themeColor="text1"/>
          <w:sz w:val="24"/>
          <w:szCs w:val="24"/>
        </w:rPr>
        <w:t xml:space="preserve">of </w:t>
      </w:r>
      <w:r w:rsidRPr="00C23B16">
        <w:rPr>
          <w:rFonts w:ascii="Arial" w:hAnsi="Arial" w:cs="Arial"/>
          <w:color w:val="000000" w:themeColor="text1"/>
          <w:sz w:val="24"/>
          <w:szCs w:val="24"/>
        </w:rPr>
        <w:t xml:space="preserve">education for </w:t>
      </w:r>
      <w:r>
        <w:rPr>
          <w:rFonts w:ascii="Arial" w:hAnsi="Arial" w:cs="Arial"/>
          <w:color w:val="000000" w:themeColor="text1"/>
          <w:sz w:val="24"/>
          <w:szCs w:val="24"/>
        </w:rPr>
        <w:t xml:space="preserve">learners </w:t>
      </w:r>
      <w:r w:rsidRPr="00C23B16">
        <w:rPr>
          <w:rFonts w:ascii="Arial" w:hAnsi="Arial" w:cs="Arial"/>
          <w:color w:val="000000" w:themeColor="text1"/>
          <w:sz w:val="24"/>
          <w:szCs w:val="24"/>
        </w:rPr>
        <w:t xml:space="preserve">over </w:t>
      </w:r>
      <w:r>
        <w:rPr>
          <w:rFonts w:ascii="Arial" w:hAnsi="Arial" w:cs="Arial"/>
          <w:color w:val="000000" w:themeColor="text1"/>
          <w:sz w:val="24"/>
          <w:szCs w:val="24"/>
        </w:rPr>
        <w:t>16</w:t>
      </w:r>
      <w:r w:rsidRPr="00C23B16">
        <w:rPr>
          <w:rFonts w:ascii="Arial" w:hAnsi="Arial" w:cs="Arial"/>
          <w:color w:val="000000" w:themeColor="text1"/>
          <w:sz w:val="24"/>
          <w:szCs w:val="24"/>
        </w:rPr>
        <w:t>, but less than 18 years</w:t>
      </w:r>
      <w:r>
        <w:rPr>
          <w:rFonts w:ascii="Arial" w:hAnsi="Arial" w:cs="Arial"/>
          <w:color w:val="000000" w:themeColor="text1"/>
          <w:sz w:val="24"/>
          <w:szCs w:val="24"/>
        </w:rPr>
        <w:t xml:space="preserve"> old,</w:t>
      </w:r>
      <w:r w:rsidRPr="00C23B16">
        <w:rPr>
          <w:rFonts w:ascii="Arial" w:hAnsi="Arial" w:cs="Arial"/>
          <w:color w:val="000000" w:themeColor="text1"/>
          <w:sz w:val="24"/>
          <w:szCs w:val="24"/>
        </w:rPr>
        <w:t xml:space="preserve"> where because of illness, the learner needs to study to complete </w:t>
      </w:r>
      <w:r>
        <w:rPr>
          <w:rFonts w:ascii="Arial" w:hAnsi="Arial" w:cs="Arial"/>
          <w:color w:val="000000" w:themeColor="text1"/>
          <w:sz w:val="24"/>
          <w:szCs w:val="24"/>
        </w:rPr>
        <w:t xml:space="preserve">their </w:t>
      </w:r>
      <w:r w:rsidRPr="00C23B16">
        <w:rPr>
          <w:rFonts w:ascii="Arial" w:hAnsi="Arial" w:cs="Arial"/>
          <w:color w:val="000000" w:themeColor="text1"/>
          <w:sz w:val="24"/>
          <w:szCs w:val="24"/>
        </w:rPr>
        <w:t>qualifications</w:t>
      </w:r>
      <w:r>
        <w:rPr>
          <w:rFonts w:ascii="Arial" w:hAnsi="Arial" w:cs="Arial"/>
          <w:color w:val="000000" w:themeColor="text1"/>
          <w:sz w:val="24"/>
          <w:szCs w:val="24"/>
        </w:rPr>
        <w:t>. Where the learner</w:t>
      </w:r>
      <w:r w:rsidRPr="00C11685">
        <w:rPr>
          <w:rFonts w:ascii="Arial" w:hAnsi="Arial" w:cs="Arial"/>
          <w:color w:val="000000" w:themeColor="text1"/>
          <w:sz w:val="24"/>
          <w:szCs w:val="24"/>
        </w:rPr>
        <w:t xml:space="preserve"> </w:t>
      </w:r>
      <w:r>
        <w:rPr>
          <w:rFonts w:ascii="Arial" w:hAnsi="Arial" w:cs="Arial"/>
          <w:color w:val="000000" w:themeColor="text1"/>
          <w:sz w:val="24"/>
          <w:szCs w:val="24"/>
        </w:rPr>
        <w:t xml:space="preserve">has a </w:t>
      </w:r>
      <w:r w:rsidRPr="00C11685">
        <w:rPr>
          <w:rFonts w:ascii="Arial" w:hAnsi="Arial" w:cs="Arial"/>
          <w:color w:val="000000" w:themeColor="text1"/>
          <w:sz w:val="24"/>
          <w:szCs w:val="24"/>
        </w:rPr>
        <w:t xml:space="preserve">statement of </w:t>
      </w:r>
      <w:r w:rsidR="00AC2221">
        <w:rPr>
          <w:rFonts w:ascii="Arial" w:hAnsi="Arial" w:cs="Arial"/>
          <w:color w:val="000000" w:themeColor="text1"/>
          <w:sz w:val="24"/>
          <w:szCs w:val="24"/>
        </w:rPr>
        <w:t>SEN</w:t>
      </w:r>
      <w:r>
        <w:rPr>
          <w:rFonts w:ascii="Arial" w:hAnsi="Arial" w:cs="Arial"/>
          <w:color w:val="000000" w:themeColor="text1"/>
          <w:sz w:val="24"/>
          <w:szCs w:val="24"/>
        </w:rPr>
        <w:t>, the local authority remains responsible for that learner until they are 19. However, t</w:t>
      </w:r>
      <w:r w:rsidRPr="00BA3143">
        <w:rPr>
          <w:rFonts w:ascii="Arial" w:hAnsi="Arial" w:cs="Arial"/>
          <w:color w:val="000000" w:themeColor="text1"/>
          <w:sz w:val="24"/>
          <w:szCs w:val="24"/>
        </w:rPr>
        <w:t xml:space="preserve">here will be occasions where the natural completion of an academic year or completion of a particular course would take a </w:t>
      </w:r>
      <w:r>
        <w:rPr>
          <w:rFonts w:ascii="Arial" w:hAnsi="Arial" w:cs="Arial"/>
          <w:color w:val="000000" w:themeColor="text1"/>
          <w:sz w:val="24"/>
          <w:szCs w:val="24"/>
        </w:rPr>
        <w:t>learner</w:t>
      </w:r>
      <w:r w:rsidRPr="00BA3143">
        <w:rPr>
          <w:rFonts w:ascii="Arial" w:hAnsi="Arial" w:cs="Arial"/>
          <w:color w:val="000000" w:themeColor="text1"/>
          <w:sz w:val="24"/>
          <w:szCs w:val="24"/>
        </w:rPr>
        <w:t xml:space="preserve"> with a statement beyond their </w:t>
      </w:r>
      <w:r w:rsidR="0085184E">
        <w:rPr>
          <w:rFonts w:ascii="Arial" w:hAnsi="Arial" w:cs="Arial"/>
          <w:color w:val="000000" w:themeColor="text1"/>
          <w:sz w:val="24"/>
          <w:szCs w:val="24"/>
        </w:rPr>
        <w:t>nineteenth</w:t>
      </w:r>
      <w:r w:rsidR="0085184E" w:rsidRPr="00BA3143">
        <w:rPr>
          <w:rFonts w:ascii="Arial" w:hAnsi="Arial" w:cs="Arial"/>
          <w:color w:val="000000" w:themeColor="text1"/>
          <w:sz w:val="24"/>
          <w:szCs w:val="24"/>
        </w:rPr>
        <w:t xml:space="preserve"> </w:t>
      </w:r>
      <w:r w:rsidRPr="00BA3143">
        <w:rPr>
          <w:rFonts w:ascii="Arial" w:hAnsi="Arial" w:cs="Arial"/>
          <w:color w:val="000000" w:themeColor="text1"/>
          <w:sz w:val="24"/>
          <w:szCs w:val="24"/>
        </w:rPr>
        <w:t>birthday</w:t>
      </w:r>
      <w:r w:rsidR="0062298D">
        <w:rPr>
          <w:rFonts w:ascii="Arial" w:hAnsi="Arial" w:cs="Arial"/>
          <w:color w:val="000000" w:themeColor="text1"/>
          <w:sz w:val="24"/>
          <w:szCs w:val="24"/>
        </w:rPr>
        <w:t xml:space="preserve"> – see the </w:t>
      </w:r>
      <w:r w:rsidRPr="001C2A5E">
        <w:rPr>
          <w:rFonts w:ascii="Arial" w:hAnsi="Arial" w:cs="Arial"/>
          <w:i/>
          <w:color w:val="000000" w:themeColor="text1"/>
          <w:sz w:val="24"/>
          <w:szCs w:val="24"/>
        </w:rPr>
        <w:t>Special Educational Needs Code of Practice for Wales</w:t>
      </w:r>
      <w:r>
        <w:rPr>
          <w:rFonts w:ascii="Arial" w:hAnsi="Arial" w:cs="Arial"/>
          <w:color w:val="000000" w:themeColor="text1"/>
          <w:sz w:val="24"/>
          <w:szCs w:val="24"/>
        </w:rPr>
        <w:t xml:space="preserve"> </w:t>
      </w:r>
      <w:r w:rsidR="0062298D">
        <w:rPr>
          <w:rFonts w:ascii="Arial" w:hAnsi="Arial" w:cs="Arial"/>
          <w:color w:val="000000" w:themeColor="text1"/>
          <w:sz w:val="24"/>
          <w:szCs w:val="24"/>
        </w:rPr>
        <w:t>(</w:t>
      </w:r>
      <w:r>
        <w:rPr>
          <w:rFonts w:ascii="Arial" w:hAnsi="Arial" w:cs="Arial"/>
          <w:color w:val="000000" w:themeColor="text1"/>
          <w:sz w:val="24"/>
          <w:szCs w:val="24"/>
        </w:rPr>
        <w:t>2004</w:t>
      </w:r>
      <w:r w:rsidR="0062298D">
        <w:rPr>
          <w:rFonts w:ascii="Arial" w:hAnsi="Arial" w:cs="Arial"/>
          <w:color w:val="000000" w:themeColor="text1"/>
          <w:sz w:val="24"/>
          <w:szCs w:val="24"/>
        </w:rPr>
        <w:t>)</w:t>
      </w:r>
      <w:r>
        <w:rPr>
          <w:rFonts w:ascii="Arial" w:hAnsi="Arial" w:cs="Arial"/>
          <w:color w:val="000000" w:themeColor="text1"/>
          <w:sz w:val="24"/>
          <w:szCs w:val="24"/>
        </w:rPr>
        <w:t xml:space="preserve">, section </w:t>
      </w:r>
      <w:r w:rsidRPr="00BA3143">
        <w:rPr>
          <w:rFonts w:ascii="Arial" w:hAnsi="Arial" w:cs="Arial"/>
          <w:color w:val="000000" w:themeColor="text1"/>
          <w:sz w:val="24"/>
          <w:szCs w:val="24"/>
        </w:rPr>
        <w:t>9:61</w:t>
      </w:r>
      <w:r>
        <w:rPr>
          <w:rStyle w:val="FootnoteReference"/>
          <w:rFonts w:ascii="Arial" w:hAnsi="Arial" w:cs="Arial"/>
          <w:color w:val="000000" w:themeColor="text1"/>
          <w:sz w:val="24"/>
          <w:szCs w:val="24"/>
        </w:rPr>
        <w:footnoteReference w:id="24"/>
      </w:r>
      <w:r w:rsidR="00043A5C">
        <w:rPr>
          <w:rFonts w:ascii="Arial" w:hAnsi="Arial" w:cs="Arial"/>
          <w:color w:val="000000" w:themeColor="text1"/>
          <w:sz w:val="24"/>
          <w:szCs w:val="24"/>
        </w:rPr>
        <w:t>.</w:t>
      </w:r>
    </w:p>
    <w:p w:rsidR="00043A5C" w:rsidRDefault="00043A5C" w:rsidP="001C2A5E">
      <w:pPr>
        <w:spacing w:after="0" w:line="240" w:lineRule="auto"/>
        <w:ind w:left="567" w:hanging="567"/>
        <w:rPr>
          <w:rFonts w:ascii="Arial" w:hAnsi="Arial" w:cs="Arial"/>
          <w:color w:val="000000" w:themeColor="text1"/>
          <w:sz w:val="24"/>
          <w:szCs w:val="24"/>
        </w:rPr>
      </w:pPr>
    </w:p>
    <w:p w:rsidR="00951EAD" w:rsidRPr="00C23B16" w:rsidRDefault="00B525C3" w:rsidP="001C2A5E">
      <w:pPr>
        <w:pStyle w:val="Heading2"/>
        <w:numPr>
          <w:ilvl w:val="1"/>
          <w:numId w:val="15"/>
        </w:numPr>
        <w:spacing w:line="240" w:lineRule="auto"/>
        <w:ind w:left="567" w:hanging="567"/>
      </w:pPr>
      <w:bookmarkStart w:id="210" w:name="_Toc440373487"/>
      <w:bookmarkStart w:id="211" w:name="_Toc426729839"/>
      <w:bookmarkStart w:id="212" w:name="_Toc457845467"/>
      <w:bookmarkStart w:id="213" w:name="_Toc457845714"/>
      <w:bookmarkStart w:id="214" w:name="_Toc476002808"/>
      <w:r>
        <w:t xml:space="preserve"> </w:t>
      </w:r>
      <w:r w:rsidR="00951EAD" w:rsidRPr="00C23B16">
        <w:t>Integration</w:t>
      </w:r>
      <w:bookmarkEnd w:id="210"/>
      <w:r w:rsidR="00951EAD" w:rsidRPr="00C23B16">
        <w:t xml:space="preserve"> </w:t>
      </w:r>
      <w:bookmarkEnd w:id="211"/>
      <w:bookmarkEnd w:id="212"/>
      <w:bookmarkEnd w:id="213"/>
      <w:bookmarkEnd w:id="214"/>
    </w:p>
    <w:p w:rsidR="0062298D" w:rsidRDefault="0062298D" w:rsidP="001C2A5E">
      <w:pPr>
        <w:spacing w:after="0" w:line="240" w:lineRule="auto"/>
        <w:ind w:left="567" w:hanging="567"/>
        <w:rPr>
          <w:rFonts w:ascii="Arial" w:hAnsi="Arial" w:cs="Arial"/>
          <w:color w:val="000000" w:themeColor="text1"/>
          <w:sz w:val="24"/>
          <w:szCs w:val="24"/>
        </w:rPr>
      </w:pPr>
    </w:p>
    <w:p w:rsidR="00951EAD" w:rsidRDefault="00951EAD" w:rsidP="001C2A5E">
      <w:pPr>
        <w:spacing w:after="0" w:line="240" w:lineRule="auto"/>
        <w:rPr>
          <w:rFonts w:ascii="Arial" w:hAnsi="Arial" w:cs="Arial"/>
          <w:color w:val="000000" w:themeColor="text1"/>
          <w:sz w:val="24"/>
          <w:szCs w:val="24"/>
        </w:rPr>
      </w:pPr>
      <w:r>
        <w:rPr>
          <w:rFonts w:ascii="Arial" w:hAnsi="Arial" w:cs="Arial"/>
          <w:color w:val="000000" w:themeColor="text1"/>
          <w:sz w:val="24"/>
          <w:szCs w:val="24"/>
        </w:rPr>
        <w:t>E</w:t>
      </w:r>
      <w:r w:rsidRPr="00C23B16">
        <w:rPr>
          <w:rFonts w:ascii="Arial" w:hAnsi="Arial" w:cs="Arial"/>
          <w:color w:val="000000" w:themeColor="text1"/>
          <w:sz w:val="24"/>
          <w:szCs w:val="24"/>
        </w:rPr>
        <w:t>ducation setting</w:t>
      </w:r>
      <w:r>
        <w:rPr>
          <w:rFonts w:ascii="Arial" w:hAnsi="Arial" w:cs="Arial"/>
          <w:color w:val="000000" w:themeColor="text1"/>
          <w:sz w:val="24"/>
          <w:szCs w:val="24"/>
        </w:rPr>
        <w:t>s</w:t>
      </w:r>
      <w:r w:rsidRPr="00C23B16">
        <w:rPr>
          <w:rFonts w:ascii="Arial" w:hAnsi="Arial" w:cs="Arial"/>
          <w:color w:val="000000" w:themeColor="text1"/>
          <w:sz w:val="24"/>
          <w:szCs w:val="24"/>
        </w:rPr>
        <w:t xml:space="preserve"> have a key role to play in the successful integration after diagnosis or reintegration of learner</w:t>
      </w:r>
      <w:r>
        <w:rPr>
          <w:rFonts w:ascii="Arial" w:hAnsi="Arial" w:cs="Arial"/>
          <w:color w:val="000000" w:themeColor="text1"/>
          <w:sz w:val="24"/>
          <w:szCs w:val="24"/>
        </w:rPr>
        <w:t>s</w:t>
      </w:r>
      <w:r w:rsidRPr="00C23B16">
        <w:rPr>
          <w:rFonts w:ascii="Arial" w:hAnsi="Arial" w:cs="Arial"/>
          <w:color w:val="000000" w:themeColor="text1"/>
          <w:sz w:val="24"/>
          <w:szCs w:val="24"/>
        </w:rPr>
        <w:t xml:space="preserve"> with healthcare needs</w:t>
      </w:r>
      <w:r>
        <w:rPr>
          <w:rFonts w:ascii="Arial" w:hAnsi="Arial" w:cs="Arial"/>
          <w:color w:val="000000" w:themeColor="text1"/>
          <w:sz w:val="24"/>
          <w:szCs w:val="24"/>
        </w:rPr>
        <w:t xml:space="preserve">. Settings </w:t>
      </w:r>
      <w:r w:rsidRPr="00C23B16">
        <w:rPr>
          <w:rFonts w:ascii="Arial" w:hAnsi="Arial" w:cs="Arial"/>
          <w:color w:val="000000" w:themeColor="text1"/>
          <w:sz w:val="24"/>
          <w:szCs w:val="24"/>
        </w:rPr>
        <w:t>should be proactive in working with all agencies, including involv</w:t>
      </w:r>
      <w:r>
        <w:rPr>
          <w:rFonts w:ascii="Arial" w:hAnsi="Arial" w:cs="Arial"/>
          <w:color w:val="000000" w:themeColor="text1"/>
          <w:sz w:val="24"/>
          <w:szCs w:val="24"/>
        </w:rPr>
        <w:t xml:space="preserve">ing other learners </w:t>
      </w:r>
      <w:r w:rsidRPr="00C23B16">
        <w:rPr>
          <w:rFonts w:ascii="Arial" w:hAnsi="Arial" w:cs="Arial"/>
          <w:color w:val="000000" w:themeColor="text1"/>
          <w:sz w:val="24"/>
          <w:szCs w:val="24"/>
        </w:rPr>
        <w:t xml:space="preserve">in supporting the </w:t>
      </w:r>
      <w:r>
        <w:rPr>
          <w:rFonts w:ascii="Arial" w:hAnsi="Arial" w:cs="Arial"/>
          <w:color w:val="000000" w:themeColor="text1"/>
          <w:sz w:val="24"/>
          <w:szCs w:val="24"/>
        </w:rPr>
        <w:t>t</w:t>
      </w:r>
      <w:r w:rsidRPr="00C23B16">
        <w:rPr>
          <w:rFonts w:ascii="Arial" w:hAnsi="Arial" w:cs="Arial"/>
          <w:color w:val="000000" w:themeColor="text1"/>
          <w:sz w:val="24"/>
          <w:szCs w:val="24"/>
        </w:rPr>
        <w:t>ransition</w:t>
      </w:r>
      <w:r>
        <w:rPr>
          <w:rFonts w:ascii="Arial" w:hAnsi="Arial" w:cs="Arial"/>
          <w:color w:val="000000" w:themeColor="text1"/>
          <w:sz w:val="24"/>
          <w:szCs w:val="24"/>
        </w:rPr>
        <w:t>. S</w:t>
      </w:r>
      <w:r w:rsidRPr="00C23B16">
        <w:rPr>
          <w:rFonts w:ascii="Arial" w:hAnsi="Arial" w:cs="Arial"/>
          <w:color w:val="000000" w:themeColor="text1"/>
          <w:sz w:val="24"/>
          <w:szCs w:val="24"/>
        </w:rPr>
        <w:t xml:space="preserve">taff </w:t>
      </w:r>
      <w:r>
        <w:rPr>
          <w:rFonts w:ascii="Arial" w:hAnsi="Arial" w:cs="Arial"/>
          <w:color w:val="000000" w:themeColor="text1"/>
          <w:sz w:val="24"/>
          <w:szCs w:val="24"/>
        </w:rPr>
        <w:t xml:space="preserve">should be </w:t>
      </w:r>
      <w:r w:rsidRPr="00C23B16">
        <w:rPr>
          <w:rFonts w:ascii="Arial" w:hAnsi="Arial" w:cs="Arial"/>
          <w:color w:val="000000" w:themeColor="text1"/>
          <w:sz w:val="24"/>
          <w:szCs w:val="24"/>
        </w:rPr>
        <w:t xml:space="preserve">trained in a timely manner to assist the learner’s return. The support should be </w:t>
      </w:r>
      <w:r>
        <w:rPr>
          <w:rFonts w:ascii="Arial" w:hAnsi="Arial" w:cs="Arial"/>
          <w:color w:val="000000" w:themeColor="text1"/>
          <w:sz w:val="24"/>
          <w:szCs w:val="24"/>
        </w:rPr>
        <w:t>considered</w:t>
      </w:r>
      <w:r w:rsidRPr="00C23B16">
        <w:rPr>
          <w:rFonts w:ascii="Arial" w:hAnsi="Arial" w:cs="Arial"/>
          <w:color w:val="000000" w:themeColor="text1"/>
          <w:sz w:val="24"/>
          <w:szCs w:val="24"/>
        </w:rPr>
        <w:t xml:space="preserve"> by key parties, including the parent and learner</w:t>
      </w:r>
      <w:r>
        <w:rPr>
          <w:rFonts w:ascii="Arial" w:hAnsi="Arial" w:cs="Arial"/>
          <w:color w:val="000000" w:themeColor="text1"/>
          <w:sz w:val="24"/>
          <w:szCs w:val="24"/>
        </w:rPr>
        <w:t xml:space="preserve"> and</w:t>
      </w:r>
      <w:r w:rsidRPr="00C23B16">
        <w:rPr>
          <w:rFonts w:ascii="Arial" w:hAnsi="Arial" w:cs="Arial"/>
          <w:color w:val="000000" w:themeColor="text1"/>
          <w:sz w:val="24"/>
          <w:szCs w:val="24"/>
        </w:rPr>
        <w:t xml:space="preserve"> should be reflected in the </w:t>
      </w:r>
      <w:r w:rsidR="0042093D">
        <w:rPr>
          <w:rFonts w:ascii="Arial" w:hAnsi="Arial" w:cs="Arial"/>
          <w:color w:val="000000" w:themeColor="text1"/>
          <w:sz w:val="24"/>
          <w:szCs w:val="24"/>
        </w:rPr>
        <w:t>IHP</w:t>
      </w:r>
      <w:r>
        <w:rPr>
          <w:rFonts w:ascii="Arial" w:hAnsi="Arial" w:cs="Arial"/>
          <w:color w:val="000000" w:themeColor="text1"/>
          <w:sz w:val="24"/>
          <w:szCs w:val="24"/>
        </w:rPr>
        <w:t>.</w:t>
      </w:r>
    </w:p>
    <w:p w:rsidR="00C574CB" w:rsidRDefault="00C574CB" w:rsidP="001C2A5E">
      <w:pPr>
        <w:spacing w:after="0" w:line="240" w:lineRule="auto"/>
        <w:ind w:left="567" w:hanging="567"/>
        <w:rPr>
          <w:rFonts w:ascii="Arial" w:hAnsi="Arial" w:cs="Arial"/>
          <w:b/>
          <w:color w:val="000000" w:themeColor="text1"/>
          <w:sz w:val="24"/>
          <w:szCs w:val="24"/>
        </w:rPr>
      </w:pPr>
    </w:p>
    <w:p w:rsidR="00C574CB" w:rsidRDefault="00C574CB" w:rsidP="001C2A5E">
      <w:pPr>
        <w:spacing w:after="0" w:line="240" w:lineRule="auto"/>
        <w:ind w:left="567" w:hanging="567"/>
        <w:rPr>
          <w:rFonts w:ascii="Arial" w:hAnsi="Arial" w:cs="Arial"/>
          <w:b/>
          <w:color w:val="000000" w:themeColor="text1"/>
          <w:sz w:val="24"/>
          <w:szCs w:val="24"/>
        </w:rPr>
      </w:pPr>
    </w:p>
    <w:p w:rsidR="00C574CB" w:rsidRPr="00C23B16" w:rsidRDefault="00C574CB" w:rsidP="001C2A5E">
      <w:pPr>
        <w:spacing w:after="0" w:line="240" w:lineRule="auto"/>
        <w:ind w:left="567" w:hanging="567"/>
        <w:rPr>
          <w:rFonts w:ascii="Arial" w:hAnsi="Arial" w:cs="Arial"/>
          <w:color w:val="000000" w:themeColor="text1"/>
          <w:sz w:val="24"/>
          <w:szCs w:val="24"/>
        </w:rPr>
      </w:pPr>
    </w:p>
    <w:p w:rsidR="00951EAD" w:rsidRPr="001C2A5E" w:rsidRDefault="00951EAD" w:rsidP="001C2A5E">
      <w:pPr>
        <w:spacing w:after="0" w:line="240" w:lineRule="auto"/>
        <w:ind w:left="567" w:hanging="567"/>
        <w:rPr>
          <w:rFonts w:ascii="Arial" w:hAnsi="Arial" w:cs="Arial"/>
          <w:color w:val="000000" w:themeColor="text1"/>
          <w:sz w:val="24"/>
          <w:szCs w:val="24"/>
        </w:rPr>
      </w:pPr>
      <w:bookmarkStart w:id="215" w:name="_Toc433276915"/>
      <w:bookmarkStart w:id="216" w:name="_Toc433889961"/>
      <w:bookmarkStart w:id="217" w:name="_Toc440373488"/>
      <w:bookmarkStart w:id="218" w:name="_Toc457845468"/>
      <w:bookmarkStart w:id="219" w:name="_Toc457845715"/>
      <w:bookmarkStart w:id="220" w:name="_Toc426729841"/>
      <w:r w:rsidRPr="001C2A5E">
        <w:rPr>
          <w:rFonts w:ascii="Arial" w:hAnsi="Arial" w:cs="Arial"/>
          <w:b/>
          <w:color w:val="000000" w:themeColor="text1"/>
          <w:sz w:val="24"/>
          <w:szCs w:val="24"/>
        </w:rPr>
        <w:t xml:space="preserve">Discharge from </w:t>
      </w:r>
      <w:bookmarkEnd w:id="215"/>
      <w:bookmarkEnd w:id="216"/>
      <w:bookmarkEnd w:id="217"/>
      <w:bookmarkEnd w:id="218"/>
      <w:bookmarkEnd w:id="219"/>
      <w:r w:rsidRPr="001C2A5E">
        <w:rPr>
          <w:rFonts w:ascii="Arial" w:hAnsi="Arial" w:cs="Arial"/>
          <w:b/>
          <w:color w:val="000000" w:themeColor="text1"/>
          <w:sz w:val="24"/>
          <w:szCs w:val="24"/>
        </w:rPr>
        <w:t xml:space="preserve">hospital </w:t>
      </w:r>
    </w:p>
    <w:p w:rsidR="00951EAD" w:rsidRDefault="00951EAD" w:rsidP="001C2A5E">
      <w:pPr>
        <w:spacing w:after="0" w:line="240" w:lineRule="auto"/>
        <w:rPr>
          <w:rFonts w:ascii="Arial" w:hAnsi="Arial" w:cs="Arial"/>
          <w:color w:val="000000" w:themeColor="text1"/>
          <w:sz w:val="24"/>
          <w:szCs w:val="22"/>
        </w:rPr>
      </w:pPr>
      <w:r w:rsidRPr="00C23B16">
        <w:rPr>
          <w:rFonts w:ascii="Arial" w:hAnsi="Arial" w:cs="Arial"/>
          <w:color w:val="000000" w:themeColor="text1"/>
          <w:sz w:val="24"/>
          <w:szCs w:val="24"/>
        </w:rPr>
        <w:t xml:space="preserve">When a learner </w:t>
      </w:r>
      <w:r>
        <w:rPr>
          <w:rFonts w:ascii="Arial" w:hAnsi="Arial" w:cs="Arial"/>
          <w:color w:val="000000" w:themeColor="text1"/>
          <w:sz w:val="24"/>
          <w:szCs w:val="24"/>
        </w:rPr>
        <w:t xml:space="preserve">is </w:t>
      </w:r>
      <w:r w:rsidRPr="00C23B16">
        <w:rPr>
          <w:rFonts w:ascii="Arial" w:hAnsi="Arial" w:cs="Arial"/>
          <w:color w:val="000000" w:themeColor="text1"/>
          <w:sz w:val="24"/>
          <w:szCs w:val="24"/>
        </w:rPr>
        <w:t>discharge</w:t>
      </w:r>
      <w:r>
        <w:rPr>
          <w:rFonts w:ascii="Arial" w:hAnsi="Arial" w:cs="Arial"/>
          <w:color w:val="000000" w:themeColor="text1"/>
          <w:sz w:val="24"/>
          <w:szCs w:val="24"/>
        </w:rPr>
        <w:t>d from hospital,</w:t>
      </w:r>
      <w:r w:rsidRPr="00C23B16">
        <w:rPr>
          <w:rFonts w:ascii="Arial" w:hAnsi="Arial" w:cs="Arial"/>
          <w:color w:val="000000" w:themeColor="text1"/>
          <w:sz w:val="24"/>
          <w:szCs w:val="24"/>
        </w:rPr>
        <w:t xml:space="preserve"> appropriate information should be provided to parents, which could then be shared with the </w:t>
      </w:r>
      <w:r w:rsidR="00B525C3">
        <w:rPr>
          <w:rFonts w:ascii="Arial" w:hAnsi="Arial" w:cs="Arial"/>
          <w:color w:val="000000" w:themeColor="text1"/>
          <w:sz w:val="24"/>
          <w:szCs w:val="24"/>
        </w:rPr>
        <w:t>education setting.</w:t>
      </w:r>
      <w:r w:rsidRPr="00C23B16">
        <w:rPr>
          <w:rFonts w:ascii="Arial" w:hAnsi="Arial" w:cs="Arial"/>
          <w:color w:val="000000" w:themeColor="text1"/>
          <w:sz w:val="24"/>
          <w:szCs w:val="24"/>
        </w:rPr>
        <w:t xml:space="preserve"> </w:t>
      </w:r>
      <w:r w:rsidR="00B525C3">
        <w:rPr>
          <w:rFonts w:ascii="Arial" w:hAnsi="Arial" w:cs="Arial"/>
          <w:color w:val="000000" w:themeColor="text1"/>
          <w:sz w:val="24"/>
          <w:szCs w:val="24"/>
        </w:rPr>
        <w:t>This will help</w:t>
      </w:r>
      <w:r w:rsidR="00B525C3" w:rsidRPr="00C23B16">
        <w:rPr>
          <w:rFonts w:ascii="Arial" w:hAnsi="Arial" w:cs="Arial"/>
          <w:color w:val="000000" w:themeColor="text1"/>
          <w:sz w:val="24"/>
          <w:szCs w:val="24"/>
        </w:rPr>
        <w:t xml:space="preserve"> </w:t>
      </w:r>
      <w:r w:rsidRPr="00C23B16">
        <w:rPr>
          <w:rFonts w:ascii="Arial" w:hAnsi="Arial" w:cs="Arial"/>
          <w:color w:val="000000" w:themeColor="text1"/>
          <w:sz w:val="24"/>
          <w:szCs w:val="24"/>
        </w:rPr>
        <w:t>ensure a smooth</w:t>
      </w:r>
      <w:r w:rsidR="00B525C3">
        <w:rPr>
          <w:rFonts w:ascii="Arial" w:hAnsi="Arial" w:cs="Arial"/>
          <w:color w:val="000000" w:themeColor="text1"/>
          <w:sz w:val="24"/>
          <w:szCs w:val="24"/>
        </w:rPr>
        <w:t xml:space="preserve"> return </w:t>
      </w:r>
      <w:r w:rsidRPr="00C23B16">
        <w:rPr>
          <w:rFonts w:ascii="Arial" w:hAnsi="Arial" w:cs="Arial"/>
          <w:color w:val="000000" w:themeColor="text1"/>
          <w:sz w:val="24"/>
          <w:szCs w:val="24"/>
        </w:rPr>
        <w:t xml:space="preserve">to the education setting. The </w:t>
      </w:r>
      <w:r w:rsidR="001A3C69">
        <w:rPr>
          <w:rFonts w:ascii="Arial" w:hAnsi="Arial" w:cs="Arial"/>
          <w:color w:val="000000" w:themeColor="text1"/>
          <w:sz w:val="24"/>
          <w:szCs w:val="24"/>
        </w:rPr>
        <w:t>education setting</w:t>
      </w:r>
      <w:r w:rsidRPr="00C23B16">
        <w:rPr>
          <w:rFonts w:ascii="Arial" w:hAnsi="Arial" w:cs="Arial"/>
          <w:color w:val="000000" w:themeColor="text1"/>
          <w:sz w:val="24"/>
          <w:szCs w:val="24"/>
        </w:rPr>
        <w:t xml:space="preserve"> should liaise with the home tuition service or the hospital’s tuition service as appropriate. Those working closely with the learner should be available to give advice as necessary on </w:t>
      </w:r>
      <w:r>
        <w:rPr>
          <w:rFonts w:ascii="Arial" w:hAnsi="Arial" w:cs="Arial"/>
          <w:color w:val="000000" w:themeColor="text1"/>
          <w:sz w:val="24"/>
          <w:szCs w:val="24"/>
        </w:rPr>
        <w:t xml:space="preserve">appropriate ways to best support the learner. </w:t>
      </w:r>
      <w:r w:rsidRPr="00C23B16">
        <w:rPr>
          <w:rFonts w:ascii="Arial" w:hAnsi="Arial" w:cs="Arial"/>
          <w:color w:val="000000" w:themeColor="text1"/>
          <w:sz w:val="24"/>
          <w:szCs w:val="22"/>
        </w:rPr>
        <w:t xml:space="preserve">Where hospitals give advance notice of discharge, it is helpful if parents communicate this as soon as possible, together with any information about </w:t>
      </w:r>
      <w:r w:rsidR="003F4ECB">
        <w:rPr>
          <w:rFonts w:ascii="Arial" w:hAnsi="Arial" w:cs="Arial"/>
          <w:color w:val="000000" w:themeColor="text1"/>
          <w:sz w:val="24"/>
          <w:szCs w:val="22"/>
        </w:rPr>
        <w:t>the learner’s</w:t>
      </w:r>
      <w:r w:rsidRPr="00C23B16">
        <w:rPr>
          <w:rFonts w:ascii="Arial" w:hAnsi="Arial" w:cs="Arial"/>
          <w:color w:val="000000" w:themeColor="text1"/>
          <w:sz w:val="24"/>
          <w:szCs w:val="22"/>
        </w:rPr>
        <w:t xml:space="preserve"> achievements and educational progress in the hospital.</w:t>
      </w:r>
    </w:p>
    <w:p w:rsidR="003F4ECB" w:rsidRPr="00C23B16" w:rsidRDefault="003F4ECB" w:rsidP="001C2A5E">
      <w:pPr>
        <w:spacing w:after="0" w:line="240" w:lineRule="auto"/>
        <w:ind w:left="567" w:hanging="567"/>
        <w:rPr>
          <w:rFonts w:ascii="Arial" w:hAnsi="Arial" w:cs="Arial"/>
          <w:color w:val="000000" w:themeColor="text1"/>
          <w:sz w:val="24"/>
          <w:szCs w:val="22"/>
        </w:rPr>
      </w:pPr>
    </w:p>
    <w:p w:rsidR="00951EAD" w:rsidRPr="00C23B16" w:rsidRDefault="00951EAD" w:rsidP="001C2A5E">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 xml:space="preserve">Hospitals which have a liaison nurse can offer advice to prepare the learner’s </w:t>
      </w:r>
      <w:r w:rsidR="00B525C3">
        <w:rPr>
          <w:rFonts w:ascii="Arial" w:hAnsi="Arial" w:cs="Arial"/>
          <w:color w:val="000000" w:themeColor="text1"/>
          <w:sz w:val="24"/>
          <w:szCs w:val="24"/>
        </w:rPr>
        <w:t>education setting</w:t>
      </w:r>
      <w:r w:rsidRPr="00C23B16">
        <w:rPr>
          <w:rFonts w:ascii="Arial" w:hAnsi="Arial" w:cs="Arial"/>
          <w:color w:val="000000" w:themeColor="text1"/>
          <w:sz w:val="24"/>
          <w:szCs w:val="24"/>
        </w:rPr>
        <w:t xml:space="preserve"> on how best to manage their return. This may enable teachers with</w:t>
      </w:r>
      <w:r w:rsidR="00B525C3">
        <w:rPr>
          <w:rFonts w:ascii="Arial" w:hAnsi="Arial" w:cs="Arial"/>
          <w:color w:val="000000" w:themeColor="text1"/>
          <w:sz w:val="24"/>
          <w:szCs w:val="24"/>
        </w:rPr>
        <w:t>out</w:t>
      </w:r>
      <w:r w:rsidRPr="00C23B16">
        <w:rPr>
          <w:rFonts w:ascii="Arial" w:hAnsi="Arial" w:cs="Arial"/>
          <w:color w:val="000000" w:themeColor="text1"/>
          <w:sz w:val="24"/>
          <w:szCs w:val="24"/>
        </w:rPr>
        <w:t xml:space="preserve"> experience of dealing with a particular condition or disease to handle reintegration effectively. It can also promote understanding that some illnesses or treatments can create behaviour problems or cognitive difficulties. Contact with a nurse specialising in the </w:t>
      </w:r>
      <w:r w:rsidR="00B525C3">
        <w:rPr>
          <w:rFonts w:ascii="Arial" w:hAnsi="Arial" w:cs="Arial"/>
          <w:color w:val="000000" w:themeColor="text1"/>
          <w:sz w:val="24"/>
          <w:szCs w:val="24"/>
        </w:rPr>
        <w:t>learner’s</w:t>
      </w:r>
      <w:r w:rsidR="00B525C3" w:rsidRPr="00C23B16">
        <w:rPr>
          <w:rFonts w:ascii="Arial" w:hAnsi="Arial" w:cs="Arial"/>
          <w:color w:val="000000" w:themeColor="text1"/>
          <w:sz w:val="24"/>
          <w:szCs w:val="24"/>
        </w:rPr>
        <w:t xml:space="preserve"> </w:t>
      </w:r>
      <w:r w:rsidRPr="00C23B16">
        <w:rPr>
          <w:rFonts w:ascii="Arial" w:hAnsi="Arial" w:cs="Arial"/>
          <w:color w:val="000000" w:themeColor="text1"/>
          <w:sz w:val="24"/>
          <w:szCs w:val="24"/>
        </w:rPr>
        <w:t>specific condition may also be beneficial following any discharge from hospital.</w:t>
      </w:r>
      <w:r>
        <w:rPr>
          <w:rFonts w:ascii="Arial" w:hAnsi="Arial" w:cs="Arial"/>
          <w:color w:val="000000" w:themeColor="text1"/>
          <w:sz w:val="24"/>
          <w:szCs w:val="24"/>
        </w:rPr>
        <w:br/>
      </w:r>
    </w:p>
    <w:p w:rsidR="00951EAD" w:rsidRPr="00C23B16" w:rsidRDefault="00951EAD" w:rsidP="001C2A5E">
      <w:pPr>
        <w:pStyle w:val="ListParagraph"/>
        <w:spacing w:after="0" w:line="240" w:lineRule="auto"/>
        <w:ind w:left="567" w:hanging="567"/>
        <w:contextualSpacing w:val="0"/>
        <w:rPr>
          <w:rFonts w:ascii="Arial" w:hAnsi="Arial" w:cs="Arial"/>
          <w:b/>
          <w:color w:val="000000" w:themeColor="text1"/>
          <w:sz w:val="24"/>
          <w:szCs w:val="24"/>
        </w:rPr>
      </w:pPr>
      <w:bookmarkStart w:id="221" w:name="_Toc433276916"/>
      <w:bookmarkStart w:id="222" w:name="_Toc433889962"/>
      <w:bookmarkStart w:id="223" w:name="_Toc440373489"/>
      <w:bookmarkStart w:id="224" w:name="_Toc457845469"/>
      <w:bookmarkStart w:id="225" w:name="_Toc457845716"/>
      <w:r w:rsidRPr="00C23B16">
        <w:rPr>
          <w:rFonts w:ascii="Arial" w:hAnsi="Arial" w:cs="Arial"/>
          <w:b/>
          <w:color w:val="000000" w:themeColor="text1"/>
          <w:sz w:val="24"/>
          <w:szCs w:val="24"/>
        </w:rPr>
        <w:t xml:space="preserve">After </w:t>
      </w:r>
      <w:r>
        <w:rPr>
          <w:rFonts w:ascii="Arial" w:hAnsi="Arial" w:cs="Arial"/>
          <w:b/>
          <w:color w:val="000000" w:themeColor="text1"/>
          <w:sz w:val="24"/>
          <w:szCs w:val="24"/>
        </w:rPr>
        <w:t>i</w:t>
      </w:r>
      <w:r w:rsidRPr="00C23B16">
        <w:rPr>
          <w:rFonts w:ascii="Arial" w:hAnsi="Arial" w:cs="Arial"/>
          <w:b/>
          <w:color w:val="000000" w:themeColor="text1"/>
          <w:sz w:val="24"/>
          <w:szCs w:val="24"/>
        </w:rPr>
        <w:t xml:space="preserve">ntegration </w:t>
      </w:r>
    </w:p>
    <w:p w:rsidR="00951EAD" w:rsidRDefault="00951EAD" w:rsidP="001C2A5E">
      <w:pPr>
        <w:spacing w:after="0" w:line="240" w:lineRule="auto"/>
        <w:rPr>
          <w:rFonts w:ascii="Arial" w:hAnsi="Arial" w:cs="Arial"/>
          <w:color w:val="000000" w:themeColor="text1"/>
          <w:sz w:val="24"/>
          <w:szCs w:val="24"/>
        </w:rPr>
      </w:pPr>
      <w:bookmarkStart w:id="226" w:name="_Toc440373490"/>
      <w:bookmarkStart w:id="227" w:name="_Toc457845470"/>
      <w:bookmarkStart w:id="228" w:name="_Toc457845717"/>
      <w:bookmarkEnd w:id="221"/>
      <w:bookmarkEnd w:id="222"/>
      <w:bookmarkEnd w:id="223"/>
      <w:bookmarkEnd w:id="224"/>
      <w:bookmarkEnd w:id="225"/>
      <w:r w:rsidRPr="00C23B16">
        <w:rPr>
          <w:rFonts w:ascii="Arial" w:hAnsi="Arial" w:cs="Arial"/>
          <w:color w:val="000000" w:themeColor="text1"/>
          <w:sz w:val="24"/>
          <w:szCs w:val="24"/>
        </w:rPr>
        <w:t xml:space="preserve">It is useful for the local authority to follow up with the learner, after reintegration, to determine effectiveness. Local authorities may wish to use such feedback when evaluating their policies and support. Local authorities should be aware of the help available to reintegrate a learner or young person locally </w:t>
      </w:r>
      <w:r w:rsidR="003F4ECB">
        <w:rPr>
          <w:rFonts w:ascii="Arial" w:hAnsi="Arial" w:cs="Arial"/>
          <w:color w:val="000000" w:themeColor="text1"/>
          <w:sz w:val="24"/>
          <w:szCs w:val="24"/>
        </w:rPr>
        <w:t>‒</w:t>
      </w:r>
      <w:r w:rsidRPr="00C23B16">
        <w:rPr>
          <w:rFonts w:ascii="Arial" w:hAnsi="Arial" w:cs="Arial"/>
          <w:color w:val="000000" w:themeColor="text1"/>
          <w:sz w:val="24"/>
          <w:szCs w:val="24"/>
        </w:rPr>
        <w:t xml:space="preserve"> not only from health and other public agencies, but also private and voluntary organisations.</w:t>
      </w:r>
    </w:p>
    <w:p w:rsidR="003F4ECB" w:rsidRPr="00C23B16" w:rsidRDefault="003F4ECB" w:rsidP="001C2A5E">
      <w:pPr>
        <w:spacing w:after="0" w:line="240" w:lineRule="auto"/>
        <w:ind w:left="567" w:hanging="567"/>
        <w:rPr>
          <w:rFonts w:ascii="Arial" w:hAnsi="Arial" w:cs="Arial"/>
          <w:color w:val="000000" w:themeColor="text1"/>
          <w:sz w:val="24"/>
          <w:szCs w:val="24"/>
        </w:rPr>
      </w:pPr>
    </w:p>
    <w:p w:rsidR="003F4ECB" w:rsidRDefault="00951EAD" w:rsidP="001C2A5E">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 xml:space="preserve">It is important to note that a continued outreach service after discharge is sometimes </w:t>
      </w:r>
      <w:r>
        <w:rPr>
          <w:rFonts w:ascii="Arial" w:hAnsi="Arial" w:cs="Arial"/>
          <w:color w:val="000000" w:themeColor="text1"/>
          <w:sz w:val="24"/>
          <w:szCs w:val="24"/>
        </w:rPr>
        <w:t>necessary.</w:t>
      </w:r>
      <w:r w:rsidRPr="00C23B16">
        <w:rPr>
          <w:rFonts w:ascii="Arial" w:hAnsi="Arial" w:cs="Arial"/>
          <w:color w:val="000000" w:themeColor="text1"/>
          <w:sz w:val="24"/>
          <w:szCs w:val="24"/>
        </w:rPr>
        <w:t xml:space="preserve"> Hospital teachers, and teaching staff providing home tuition if applicable</w:t>
      </w:r>
      <w:r w:rsidR="003F4ECB">
        <w:rPr>
          <w:rFonts w:ascii="Arial" w:hAnsi="Arial" w:cs="Arial"/>
          <w:color w:val="000000" w:themeColor="text1"/>
          <w:sz w:val="24"/>
          <w:szCs w:val="24"/>
        </w:rPr>
        <w:t xml:space="preserve">, </w:t>
      </w:r>
      <w:r w:rsidRPr="00C23B16">
        <w:rPr>
          <w:rFonts w:ascii="Arial" w:hAnsi="Arial" w:cs="Arial"/>
          <w:color w:val="000000" w:themeColor="text1"/>
          <w:sz w:val="24"/>
          <w:szCs w:val="24"/>
        </w:rPr>
        <w:t>should be aware of their role in reintegrating learners as soon as possible</w:t>
      </w:r>
      <w:r w:rsidR="003F4ECB">
        <w:rPr>
          <w:rFonts w:ascii="Arial" w:hAnsi="Arial" w:cs="Arial"/>
          <w:color w:val="000000" w:themeColor="text1"/>
          <w:sz w:val="24"/>
          <w:szCs w:val="24"/>
        </w:rPr>
        <w:t>,</w:t>
      </w:r>
      <w:r w:rsidRPr="00C23B16">
        <w:rPr>
          <w:rFonts w:ascii="Arial" w:hAnsi="Arial" w:cs="Arial"/>
          <w:color w:val="000000" w:themeColor="text1"/>
          <w:sz w:val="24"/>
          <w:szCs w:val="24"/>
        </w:rPr>
        <w:t xml:space="preserve"> and local authorities should ensure </w:t>
      </w:r>
      <w:r w:rsidR="003F4ECB">
        <w:rPr>
          <w:rFonts w:ascii="Arial" w:hAnsi="Arial" w:cs="Arial"/>
          <w:color w:val="000000" w:themeColor="text1"/>
          <w:sz w:val="24"/>
          <w:szCs w:val="24"/>
        </w:rPr>
        <w:t>e</w:t>
      </w:r>
      <w:r w:rsidRPr="00C23B16">
        <w:rPr>
          <w:rFonts w:ascii="Arial" w:hAnsi="Arial" w:cs="Arial"/>
          <w:color w:val="000000" w:themeColor="text1"/>
          <w:sz w:val="24"/>
          <w:szCs w:val="24"/>
        </w:rPr>
        <w:t xml:space="preserve">ducation </w:t>
      </w:r>
      <w:r w:rsidR="003F4ECB">
        <w:rPr>
          <w:rFonts w:ascii="Arial" w:hAnsi="Arial" w:cs="Arial"/>
          <w:color w:val="000000" w:themeColor="text1"/>
          <w:sz w:val="24"/>
          <w:szCs w:val="24"/>
        </w:rPr>
        <w:t>w</w:t>
      </w:r>
      <w:r w:rsidRPr="00C23B16">
        <w:rPr>
          <w:rFonts w:ascii="Arial" w:hAnsi="Arial" w:cs="Arial"/>
          <w:color w:val="000000" w:themeColor="text1"/>
          <w:sz w:val="24"/>
          <w:szCs w:val="24"/>
        </w:rPr>
        <w:t xml:space="preserve">elfare </w:t>
      </w:r>
      <w:r w:rsidR="003F4ECB">
        <w:rPr>
          <w:rFonts w:ascii="Arial" w:hAnsi="Arial" w:cs="Arial"/>
          <w:color w:val="000000" w:themeColor="text1"/>
          <w:sz w:val="24"/>
          <w:szCs w:val="24"/>
        </w:rPr>
        <w:t>o</w:t>
      </w:r>
      <w:r w:rsidRPr="00C23B16">
        <w:rPr>
          <w:rFonts w:ascii="Arial" w:hAnsi="Arial" w:cs="Arial"/>
          <w:color w:val="000000" w:themeColor="text1"/>
          <w:sz w:val="24"/>
          <w:szCs w:val="24"/>
        </w:rPr>
        <w:t xml:space="preserve">fficers understand their role in relation to those with healthcare needs. </w:t>
      </w:r>
    </w:p>
    <w:p w:rsidR="00951EAD" w:rsidRPr="00C23B16" w:rsidRDefault="00951EAD" w:rsidP="001C2A5E">
      <w:pPr>
        <w:spacing w:after="0" w:line="240" w:lineRule="auto"/>
        <w:ind w:left="567" w:hanging="567"/>
        <w:rPr>
          <w:rFonts w:ascii="Arial" w:hAnsi="Arial" w:cs="Arial"/>
          <w:color w:val="000000" w:themeColor="text1"/>
          <w:sz w:val="24"/>
          <w:szCs w:val="24"/>
        </w:rPr>
      </w:pPr>
      <w:r w:rsidRPr="00C23B16">
        <w:rPr>
          <w:rFonts w:ascii="Arial" w:hAnsi="Arial" w:cs="Arial"/>
          <w:color w:val="000000" w:themeColor="text1"/>
          <w:sz w:val="24"/>
          <w:szCs w:val="24"/>
        </w:rPr>
        <w:t xml:space="preserve"> </w:t>
      </w:r>
    </w:p>
    <w:p w:rsidR="00951EAD" w:rsidRPr="00C23B16" w:rsidRDefault="00C574CB" w:rsidP="001C2A5E">
      <w:pPr>
        <w:pStyle w:val="Heading2"/>
        <w:numPr>
          <w:ilvl w:val="1"/>
          <w:numId w:val="15"/>
        </w:numPr>
        <w:spacing w:line="240" w:lineRule="auto"/>
        <w:ind w:left="567" w:hanging="567"/>
      </w:pPr>
      <w:bookmarkStart w:id="229" w:name="_Toc476002809"/>
      <w:r>
        <w:t xml:space="preserve"> </w:t>
      </w:r>
      <w:r w:rsidR="00951EAD" w:rsidRPr="00C23B16">
        <w:t>School transport</w:t>
      </w:r>
      <w:bookmarkEnd w:id="226"/>
      <w:bookmarkEnd w:id="227"/>
      <w:bookmarkEnd w:id="228"/>
      <w:bookmarkEnd w:id="229"/>
    </w:p>
    <w:p w:rsidR="00E60D9F" w:rsidRDefault="00E60D9F" w:rsidP="001C2A5E">
      <w:pPr>
        <w:spacing w:after="0" w:line="240" w:lineRule="auto"/>
        <w:ind w:left="567" w:hanging="567"/>
        <w:rPr>
          <w:rFonts w:ascii="Arial" w:hAnsi="Arial" w:cs="Arial"/>
          <w:color w:val="000000" w:themeColor="text1"/>
          <w:sz w:val="24"/>
          <w:szCs w:val="24"/>
        </w:rPr>
      </w:pPr>
    </w:p>
    <w:p w:rsidR="0042093D" w:rsidRDefault="00951EAD" w:rsidP="001C2A5E">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There are statutory duties on local authorities, head</w:t>
      </w:r>
      <w:r>
        <w:rPr>
          <w:rFonts w:ascii="Arial" w:hAnsi="Arial" w:cs="Arial"/>
          <w:color w:val="000000" w:themeColor="text1"/>
          <w:sz w:val="24"/>
          <w:szCs w:val="24"/>
        </w:rPr>
        <w:t>t</w:t>
      </w:r>
      <w:r w:rsidRPr="00C23B16">
        <w:rPr>
          <w:rFonts w:ascii="Arial" w:hAnsi="Arial" w:cs="Arial"/>
          <w:color w:val="000000" w:themeColor="text1"/>
          <w:sz w:val="24"/>
          <w:szCs w:val="24"/>
        </w:rPr>
        <w:t>eachers and governing bodies in relation to learners travelling to the place where they receive their education or training</w:t>
      </w:r>
      <w:r w:rsidRPr="001C2A5E">
        <w:rPr>
          <w:rStyle w:val="FootnoteReference"/>
          <w:rFonts w:ascii="Arial" w:hAnsi="Arial" w:cs="Arial"/>
          <w:color w:val="000000" w:themeColor="text1"/>
          <w:sz w:val="24"/>
          <w:szCs w:val="24"/>
        </w:rPr>
        <w:footnoteReference w:id="25"/>
      </w:r>
      <w:r w:rsidR="003F4ECB">
        <w:rPr>
          <w:rFonts w:ascii="Arial" w:hAnsi="Arial" w:cs="Arial"/>
          <w:color w:val="000000" w:themeColor="text1"/>
          <w:sz w:val="24"/>
          <w:szCs w:val="24"/>
        </w:rPr>
        <w:t>.</w:t>
      </w:r>
      <w:r w:rsidRPr="00C23B16">
        <w:rPr>
          <w:rFonts w:ascii="Arial" w:hAnsi="Arial" w:cs="Arial"/>
          <w:color w:val="000000" w:themeColor="text1"/>
          <w:sz w:val="24"/>
          <w:szCs w:val="24"/>
        </w:rPr>
        <w:t xml:space="preserve"> For example, depending upon the circumstances, local authorities may need to arrange home</w:t>
      </w:r>
      <w:r w:rsidR="0042093D">
        <w:rPr>
          <w:rFonts w:ascii="Arial" w:hAnsi="Arial" w:cs="Arial"/>
          <w:color w:val="000000" w:themeColor="text1"/>
          <w:sz w:val="24"/>
          <w:szCs w:val="24"/>
        </w:rPr>
        <w:t>-</w:t>
      </w:r>
      <w:r w:rsidRPr="00C23B16">
        <w:rPr>
          <w:rFonts w:ascii="Arial" w:hAnsi="Arial" w:cs="Arial"/>
          <w:color w:val="000000" w:themeColor="text1"/>
          <w:sz w:val="24"/>
          <w:szCs w:val="24"/>
        </w:rPr>
        <w:t>to</w:t>
      </w:r>
      <w:r w:rsidR="0042093D">
        <w:rPr>
          <w:rFonts w:ascii="Arial" w:hAnsi="Arial" w:cs="Arial"/>
          <w:color w:val="000000" w:themeColor="text1"/>
          <w:sz w:val="24"/>
          <w:szCs w:val="24"/>
        </w:rPr>
        <w:t>-</w:t>
      </w:r>
      <w:r w:rsidRPr="00C23B16">
        <w:rPr>
          <w:rFonts w:ascii="Arial" w:hAnsi="Arial" w:cs="Arial"/>
          <w:color w:val="000000" w:themeColor="text1"/>
          <w:sz w:val="24"/>
          <w:szCs w:val="24"/>
        </w:rPr>
        <w:t xml:space="preserve">school transport for a learner, or provide appropriately trained escorts for such journeys to facilitate the attendance of a learner. Information and guidance on this is set out in the </w:t>
      </w:r>
      <w:r w:rsidRPr="00C23B16">
        <w:rPr>
          <w:rFonts w:ascii="Arial" w:hAnsi="Arial" w:cs="Arial"/>
          <w:i/>
          <w:color w:val="000000" w:themeColor="text1"/>
          <w:sz w:val="24"/>
        </w:rPr>
        <w:t>Learner Travel: Statutory Provision and Operational Guidance</w:t>
      </w:r>
      <w:r w:rsidRPr="00C23B16">
        <w:rPr>
          <w:rFonts w:ascii="Arial" w:hAnsi="Arial" w:cs="Arial"/>
          <w:color w:val="000000" w:themeColor="text1"/>
          <w:sz w:val="24"/>
          <w:szCs w:val="24"/>
        </w:rPr>
        <w:t xml:space="preserve"> (2014) document</w:t>
      </w:r>
      <w:r w:rsidRPr="001C2A5E">
        <w:rPr>
          <w:rStyle w:val="FootnoteReference"/>
          <w:rFonts w:ascii="Arial" w:hAnsi="Arial" w:cs="Arial"/>
          <w:color w:val="000000" w:themeColor="text1"/>
          <w:sz w:val="24"/>
          <w:szCs w:val="24"/>
        </w:rPr>
        <w:footnoteReference w:id="26"/>
      </w:r>
      <w:r w:rsidRPr="00C23B16">
        <w:rPr>
          <w:rFonts w:ascii="Arial" w:hAnsi="Arial" w:cs="Arial"/>
          <w:color w:val="000000" w:themeColor="text1"/>
          <w:sz w:val="24"/>
          <w:szCs w:val="24"/>
        </w:rPr>
        <w:t>.</w:t>
      </w:r>
    </w:p>
    <w:p w:rsidR="00951EAD" w:rsidRPr="00C23B16" w:rsidRDefault="00951EAD" w:rsidP="001C2A5E">
      <w:pPr>
        <w:spacing w:after="0" w:line="240" w:lineRule="auto"/>
        <w:ind w:left="567" w:hanging="567"/>
        <w:rPr>
          <w:rFonts w:ascii="Arial" w:hAnsi="Arial" w:cs="Arial"/>
          <w:color w:val="000000" w:themeColor="text1"/>
          <w:sz w:val="24"/>
          <w:szCs w:val="24"/>
        </w:rPr>
      </w:pPr>
      <w:r w:rsidRPr="00C23B16">
        <w:rPr>
          <w:rFonts w:ascii="Arial" w:hAnsi="Arial" w:cs="Arial"/>
          <w:color w:val="000000" w:themeColor="text1"/>
          <w:sz w:val="24"/>
          <w:szCs w:val="24"/>
        </w:rPr>
        <w:t xml:space="preserve"> </w:t>
      </w:r>
    </w:p>
    <w:p w:rsidR="00951EAD" w:rsidRPr="00C23B16" w:rsidRDefault="00C574CB" w:rsidP="001C2A5E">
      <w:pPr>
        <w:pStyle w:val="Heading2"/>
        <w:numPr>
          <w:ilvl w:val="1"/>
          <w:numId w:val="15"/>
        </w:numPr>
        <w:spacing w:line="240" w:lineRule="auto"/>
        <w:ind w:left="567" w:hanging="567"/>
      </w:pPr>
      <w:bookmarkStart w:id="230" w:name="_Toc426729843"/>
      <w:bookmarkStart w:id="231" w:name="_Toc440373491"/>
      <w:bookmarkStart w:id="232" w:name="_Toc457845471"/>
      <w:bookmarkStart w:id="233" w:name="_Toc457845718"/>
      <w:bookmarkStart w:id="234" w:name="_Toc476002810"/>
      <w:bookmarkEnd w:id="220"/>
      <w:r>
        <w:t xml:space="preserve"> </w:t>
      </w:r>
      <w:r w:rsidR="00951EAD" w:rsidRPr="00C23B16">
        <w:t>Review</w:t>
      </w:r>
      <w:r w:rsidR="00951EAD">
        <w:t>ing</w:t>
      </w:r>
      <w:r w:rsidR="00951EAD" w:rsidRPr="00C23B16">
        <w:t xml:space="preserve"> policies, arrangements</w:t>
      </w:r>
      <w:bookmarkEnd w:id="230"/>
      <w:r w:rsidR="00951EAD" w:rsidRPr="00C23B16">
        <w:t xml:space="preserve"> and procedures</w:t>
      </w:r>
      <w:bookmarkEnd w:id="231"/>
      <w:bookmarkEnd w:id="232"/>
      <w:bookmarkEnd w:id="233"/>
      <w:bookmarkEnd w:id="234"/>
    </w:p>
    <w:p w:rsidR="00E60D9F" w:rsidRDefault="00E60D9F" w:rsidP="001C2A5E">
      <w:pPr>
        <w:pStyle w:val="ListParagraph"/>
        <w:spacing w:after="0" w:line="240" w:lineRule="auto"/>
        <w:ind w:left="567" w:hanging="567"/>
        <w:rPr>
          <w:rFonts w:ascii="Arial" w:hAnsi="Arial" w:cs="Arial"/>
          <w:color w:val="000000" w:themeColor="text1"/>
          <w:sz w:val="24"/>
          <w:szCs w:val="24"/>
        </w:rPr>
      </w:pPr>
    </w:p>
    <w:p w:rsidR="00951EAD" w:rsidRDefault="00951EAD" w:rsidP="001C2A5E">
      <w:pPr>
        <w:pStyle w:val="ListParagraph"/>
        <w:spacing w:after="0" w:line="240" w:lineRule="auto"/>
        <w:ind w:left="0"/>
        <w:rPr>
          <w:rFonts w:ascii="Arial" w:hAnsi="Arial" w:cs="Arial"/>
          <w:color w:val="000000" w:themeColor="text1"/>
          <w:sz w:val="24"/>
          <w:szCs w:val="24"/>
        </w:rPr>
      </w:pPr>
      <w:r w:rsidRPr="00C23B16">
        <w:rPr>
          <w:rFonts w:ascii="Arial" w:hAnsi="Arial" w:cs="Arial"/>
          <w:color w:val="000000" w:themeColor="text1"/>
          <w:sz w:val="24"/>
          <w:szCs w:val="24"/>
        </w:rPr>
        <w:t>Governing bodies should ensure all policies</w:t>
      </w:r>
      <w:r>
        <w:rPr>
          <w:rFonts w:ascii="Arial" w:hAnsi="Arial" w:cs="Arial"/>
          <w:color w:val="000000" w:themeColor="text1"/>
          <w:sz w:val="24"/>
          <w:szCs w:val="24"/>
        </w:rPr>
        <w:t>,</w:t>
      </w:r>
      <w:r w:rsidRPr="00C23B16">
        <w:rPr>
          <w:rFonts w:ascii="Arial" w:hAnsi="Arial" w:cs="Arial"/>
          <w:color w:val="000000" w:themeColor="text1"/>
          <w:sz w:val="24"/>
          <w:szCs w:val="24"/>
        </w:rPr>
        <w:t xml:space="preserve"> arrangements and procedures are reviewed</w:t>
      </w:r>
      <w:r w:rsidRPr="00857F43">
        <w:rPr>
          <w:rFonts w:ascii="Arial" w:hAnsi="Arial" w:cs="Arial"/>
          <w:color w:val="000000" w:themeColor="text1"/>
          <w:sz w:val="24"/>
          <w:szCs w:val="24"/>
        </w:rPr>
        <w:t xml:space="preserve"> </w:t>
      </w:r>
      <w:r w:rsidRPr="00C23B16">
        <w:rPr>
          <w:rFonts w:ascii="Arial" w:hAnsi="Arial" w:cs="Arial"/>
          <w:color w:val="000000" w:themeColor="text1"/>
          <w:sz w:val="24"/>
          <w:szCs w:val="24"/>
        </w:rPr>
        <w:t>regularly</w:t>
      </w:r>
      <w:r w:rsidR="00ED2B07">
        <w:rPr>
          <w:rFonts w:ascii="Arial" w:hAnsi="Arial" w:cs="Arial"/>
          <w:color w:val="000000" w:themeColor="text1"/>
          <w:sz w:val="24"/>
          <w:szCs w:val="24"/>
        </w:rPr>
        <w:t xml:space="preserve"> by the education setting</w:t>
      </w:r>
      <w:r>
        <w:rPr>
          <w:rFonts w:ascii="Arial" w:hAnsi="Arial" w:cs="Arial"/>
          <w:color w:val="000000" w:themeColor="text1"/>
          <w:sz w:val="24"/>
          <w:szCs w:val="24"/>
        </w:rPr>
        <w:t>.</w:t>
      </w:r>
      <w:r w:rsidRPr="00C23B16">
        <w:rPr>
          <w:rFonts w:ascii="Arial" w:hAnsi="Arial" w:cs="Arial"/>
          <w:color w:val="000000" w:themeColor="text1"/>
          <w:sz w:val="24"/>
          <w:szCs w:val="24"/>
        </w:rPr>
        <w:t xml:space="preserve"> IHPs may require frequent reviews depending on the healthcare need</w:t>
      </w:r>
      <w:r w:rsidR="001E290D">
        <w:rPr>
          <w:rFonts w:ascii="Arial" w:hAnsi="Arial" w:cs="Arial"/>
          <w:color w:val="000000" w:themeColor="text1"/>
          <w:sz w:val="24"/>
          <w:szCs w:val="24"/>
        </w:rPr>
        <w:t xml:space="preserve"> –</w:t>
      </w:r>
      <w:r>
        <w:rPr>
          <w:rFonts w:ascii="Arial" w:hAnsi="Arial" w:cs="Arial"/>
          <w:color w:val="000000" w:themeColor="text1"/>
          <w:sz w:val="24"/>
          <w:szCs w:val="24"/>
        </w:rPr>
        <w:t xml:space="preserve"> </w:t>
      </w:r>
      <w:r w:rsidR="001E290D">
        <w:rPr>
          <w:rFonts w:ascii="Arial" w:hAnsi="Arial" w:cs="Arial"/>
          <w:color w:val="000000" w:themeColor="text1"/>
          <w:sz w:val="24"/>
          <w:szCs w:val="24"/>
        </w:rPr>
        <w:t xml:space="preserve">this </w:t>
      </w:r>
      <w:r>
        <w:rPr>
          <w:rFonts w:ascii="Arial" w:hAnsi="Arial" w:cs="Arial"/>
          <w:color w:val="000000" w:themeColor="text1"/>
          <w:sz w:val="24"/>
          <w:szCs w:val="24"/>
        </w:rPr>
        <w:t>s</w:t>
      </w:r>
      <w:r w:rsidRPr="00C23B16">
        <w:rPr>
          <w:rFonts w:ascii="Arial" w:hAnsi="Arial" w:cs="Arial"/>
          <w:color w:val="000000" w:themeColor="text1"/>
          <w:sz w:val="24"/>
          <w:szCs w:val="24"/>
        </w:rPr>
        <w:t>hould involve all key stakeholders including</w:t>
      </w:r>
      <w:r w:rsidR="001E290D">
        <w:rPr>
          <w:rFonts w:ascii="Arial" w:hAnsi="Arial" w:cs="Arial"/>
          <w:color w:val="000000" w:themeColor="text1"/>
          <w:sz w:val="24"/>
          <w:szCs w:val="24"/>
        </w:rPr>
        <w:t>,</w:t>
      </w:r>
      <w:r w:rsidRPr="00C23B16">
        <w:rPr>
          <w:rFonts w:ascii="Arial" w:hAnsi="Arial" w:cs="Arial"/>
          <w:color w:val="000000" w:themeColor="text1"/>
          <w:sz w:val="24"/>
          <w:szCs w:val="24"/>
        </w:rPr>
        <w:t xml:space="preserve"> </w:t>
      </w:r>
      <w:r>
        <w:rPr>
          <w:rFonts w:ascii="Arial" w:hAnsi="Arial" w:cs="Arial"/>
          <w:color w:val="000000" w:themeColor="text1"/>
          <w:sz w:val="24"/>
          <w:szCs w:val="24"/>
        </w:rPr>
        <w:t>where appropriate</w:t>
      </w:r>
      <w:r w:rsidR="001E290D">
        <w:rPr>
          <w:rFonts w:ascii="Arial" w:hAnsi="Arial" w:cs="Arial"/>
          <w:color w:val="000000" w:themeColor="text1"/>
          <w:sz w:val="24"/>
          <w:szCs w:val="24"/>
        </w:rPr>
        <w:t>,</w:t>
      </w:r>
      <w:r>
        <w:rPr>
          <w:rFonts w:ascii="Arial" w:hAnsi="Arial" w:cs="Arial"/>
          <w:color w:val="000000" w:themeColor="text1"/>
          <w:sz w:val="24"/>
          <w:szCs w:val="24"/>
        </w:rPr>
        <w:t xml:space="preserve"> the learner,</w:t>
      </w:r>
      <w:r w:rsidRPr="00C23B16">
        <w:rPr>
          <w:rFonts w:ascii="Arial" w:hAnsi="Arial" w:cs="Arial"/>
          <w:color w:val="000000" w:themeColor="text1"/>
          <w:sz w:val="24"/>
          <w:szCs w:val="24"/>
        </w:rPr>
        <w:t xml:space="preserve"> parents, </w:t>
      </w:r>
      <w:r>
        <w:rPr>
          <w:rFonts w:ascii="Arial" w:hAnsi="Arial" w:cs="Arial"/>
          <w:color w:val="000000" w:themeColor="text1"/>
          <w:sz w:val="24"/>
          <w:szCs w:val="24"/>
        </w:rPr>
        <w:t>education and health professionals</w:t>
      </w:r>
      <w:r w:rsidRPr="00C23B16">
        <w:rPr>
          <w:rFonts w:ascii="Arial" w:hAnsi="Arial" w:cs="Arial"/>
          <w:color w:val="000000" w:themeColor="text1"/>
          <w:sz w:val="24"/>
          <w:szCs w:val="24"/>
        </w:rPr>
        <w:t xml:space="preserve"> and other relevant bodies. </w:t>
      </w:r>
    </w:p>
    <w:p w:rsidR="00951EAD" w:rsidRDefault="00951EAD" w:rsidP="001C2A5E">
      <w:pPr>
        <w:spacing w:after="0" w:line="240" w:lineRule="auto"/>
        <w:ind w:left="567" w:hanging="567"/>
        <w:rPr>
          <w:rFonts w:ascii="Arial" w:hAnsi="Arial" w:cs="Arial"/>
          <w:b/>
          <w:color w:val="000000" w:themeColor="text1"/>
          <w:sz w:val="28"/>
          <w:szCs w:val="24"/>
        </w:rPr>
      </w:pPr>
      <w:bookmarkStart w:id="235" w:name="_Toc457845472"/>
      <w:bookmarkStart w:id="236" w:name="_Toc457845599"/>
      <w:bookmarkStart w:id="237" w:name="_Toc457845719"/>
      <w:bookmarkStart w:id="238" w:name="_Toc457845780"/>
      <w:bookmarkStart w:id="239" w:name="_Toc457845840"/>
      <w:bookmarkStart w:id="240" w:name="_Toc440373492"/>
      <w:bookmarkStart w:id="241" w:name="_Toc457845473"/>
      <w:bookmarkStart w:id="242" w:name="_Toc457845720"/>
      <w:bookmarkEnd w:id="235"/>
      <w:bookmarkEnd w:id="236"/>
      <w:bookmarkEnd w:id="237"/>
      <w:bookmarkEnd w:id="238"/>
      <w:bookmarkEnd w:id="239"/>
    </w:p>
    <w:p w:rsidR="00026752" w:rsidRDefault="00026752" w:rsidP="001C2A5E">
      <w:pPr>
        <w:spacing w:after="0" w:line="240" w:lineRule="auto"/>
        <w:ind w:left="567" w:hanging="567"/>
        <w:rPr>
          <w:rFonts w:ascii="Arial" w:hAnsi="Arial" w:cs="Arial"/>
          <w:b/>
          <w:color w:val="000000" w:themeColor="text1"/>
          <w:sz w:val="28"/>
          <w:szCs w:val="24"/>
        </w:rPr>
      </w:pPr>
    </w:p>
    <w:p w:rsidR="00951EAD" w:rsidRPr="00C23B16" w:rsidRDefault="001A3C69" w:rsidP="001C2A5E">
      <w:pPr>
        <w:pStyle w:val="Heading2"/>
        <w:numPr>
          <w:ilvl w:val="1"/>
          <w:numId w:val="15"/>
        </w:numPr>
        <w:spacing w:line="240" w:lineRule="auto"/>
        <w:ind w:left="567" w:hanging="567"/>
      </w:pPr>
      <w:bookmarkStart w:id="243" w:name="_Toc476002811"/>
      <w:r>
        <w:t xml:space="preserve"> </w:t>
      </w:r>
      <w:r w:rsidR="00951EAD" w:rsidRPr="00C23B16">
        <w:t>Insurance arrangements</w:t>
      </w:r>
      <w:bookmarkEnd w:id="240"/>
      <w:bookmarkEnd w:id="241"/>
      <w:bookmarkEnd w:id="242"/>
      <w:bookmarkEnd w:id="243"/>
    </w:p>
    <w:p w:rsidR="00E60D9F" w:rsidRDefault="00E60D9F" w:rsidP="001C2A5E">
      <w:pPr>
        <w:pStyle w:val="ListParagraph"/>
        <w:spacing w:after="0" w:line="240" w:lineRule="auto"/>
        <w:ind w:left="567" w:hanging="567"/>
        <w:rPr>
          <w:rFonts w:ascii="Arial" w:hAnsi="Arial" w:cs="Arial"/>
          <w:color w:val="000000" w:themeColor="text1"/>
          <w:sz w:val="24"/>
          <w:szCs w:val="24"/>
        </w:rPr>
      </w:pPr>
    </w:p>
    <w:p w:rsidR="00951EAD" w:rsidRPr="00C23B16" w:rsidRDefault="00951EAD" w:rsidP="001C2A5E">
      <w:pPr>
        <w:pStyle w:val="ListParagraph"/>
        <w:spacing w:after="0" w:line="240" w:lineRule="auto"/>
        <w:ind w:left="0"/>
        <w:rPr>
          <w:rFonts w:ascii="Arial" w:hAnsi="Arial" w:cs="Arial"/>
          <w:color w:val="000000" w:themeColor="text1"/>
          <w:sz w:val="24"/>
          <w:szCs w:val="24"/>
        </w:rPr>
      </w:pPr>
      <w:r w:rsidRPr="00C23B16">
        <w:rPr>
          <w:rFonts w:ascii="Arial" w:hAnsi="Arial" w:cs="Arial"/>
          <w:color w:val="000000" w:themeColor="text1"/>
          <w:sz w:val="24"/>
          <w:szCs w:val="24"/>
        </w:rPr>
        <w:t xml:space="preserve">Governing bodies of </w:t>
      </w:r>
      <w:r w:rsidR="001A3C69">
        <w:rPr>
          <w:rFonts w:ascii="Arial" w:hAnsi="Arial" w:cs="Arial"/>
          <w:color w:val="000000" w:themeColor="text1"/>
          <w:sz w:val="24"/>
          <w:szCs w:val="24"/>
        </w:rPr>
        <w:t>maintained education settings</w:t>
      </w:r>
      <w:r w:rsidRPr="00C23B16">
        <w:rPr>
          <w:rFonts w:ascii="Arial" w:hAnsi="Arial" w:cs="Arial"/>
          <w:color w:val="000000" w:themeColor="text1"/>
          <w:sz w:val="24"/>
          <w:szCs w:val="24"/>
        </w:rPr>
        <w:t xml:space="preserve"> should ensure an appropriate level of insurance </w:t>
      </w:r>
      <w:r>
        <w:rPr>
          <w:rFonts w:ascii="Arial" w:hAnsi="Arial" w:cs="Arial"/>
          <w:color w:val="000000" w:themeColor="text1"/>
          <w:sz w:val="24"/>
          <w:szCs w:val="24"/>
        </w:rPr>
        <w:t xml:space="preserve">is in place </w:t>
      </w:r>
      <w:r w:rsidRPr="00C23B16">
        <w:rPr>
          <w:rFonts w:ascii="Arial" w:hAnsi="Arial" w:cs="Arial"/>
          <w:color w:val="000000" w:themeColor="text1"/>
          <w:sz w:val="24"/>
          <w:szCs w:val="24"/>
        </w:rPr>
        <w:t>to cover the setting’s activities in supporting learners with healthcare needs. The level of insurance should appropriately reflect the level of risk. Additional cover may need to be arranged for some activities</w:t>
      </w:r>
      <w:r w:rsidR="001E290D">
        <w:rPr>
          <w:rFonts w:ascii="Arial" w:hAnsi="Arial" w:cs="Arial"/>
          <w:color w:val="000000" w:themeColor="text1"/>
          <w:sz w:val="24"/>
          <w:szCs w:val="24"/>
        </w:rPr>
        <w:t>,</w:t>
      </w:r>
      <w:r w:rsidRPr="00C23B16">
        <w:rPr>
          <w:rFonts w:ascii="Arial" w:hAnsi="Arial" w:cs="Arial"/>
          <w:color w:val="000000" w:themeColor="text1"/>
          <w:sz w:val="24"/>
          <w:szCs w:val="24"/>
        </w:rPr>
        <w:t xml:space="preserve"> e.g. off-site activities for learners with particular needs.  </w:t>
      </w:r>
    </w:p>
    <w:p w:rsidR="00951EAD" w:rsidRPr="00C23B16" w:rsidRDefault="00951EAD" w:rsidP="001C2A5E">
      <w:pPr>
        <w:pStyle w:val="ListParagraph"/>
        <w:spacing w:after="0" w:line="240" w:lineRule="auto"/>
        <w:ind w:left="567" w:hanging="567"/>
        <w:rPr>
          <w:rFonts w:ascii="Arial" w:hAnsi="Arial" w:cs="Arial"/>
          <w:bCs/>
          <w:color w:val="000000" w:themeColor="text1"/>
          <w:sz w:val="23"/>
          <w:szCs w:val="23"/>
        </w:rPr>
      </w:pPr>
    </w:p>
    <w:p w:rsidR="00951EAD" w:rsidRPr="00C23B16" w:rsidRDefault="00C574CB" w:rsidP="001C2A5E">
      <w:pPr>
        <w:pStyle w:val="Heading2"/>
        <w:numPr>
          <w:ilvl w:val="1"/>
          <w:numId w:val="15"/>
        </w:numPr>
        <w:spacing w:line="240" w:lineRule="auto"/>
        <w:ind w:left="567" w:hanging="567"/>
      </w:pPr>
      <w:bookmarkStart w:id="244" w:name="_Toc440373493"/>
      <w:bookmarkStart w:id="245" w:name="_Toc457845474"/>
      <w:bookmarkStart w:id="246" w:name="_Toc457845721"/>
      <w:bookmarkStart w:id="247" w:name="_Toc476002812"/>
      <w:r>
        <w:t xml:space="preserve"> </w:t>
      </w:r>
      <w:r w:rsidR="00951EAD" w:rsidRPr="00C23B16">
        <w:t>Complaints procedure</w:t>
      </w:r>
      <w:bookmarkEnd w:id="244"/>
      <w:bookmarkEnd w:id="245"/>
      <w:bookmarkEnd w:id="246"/>
      <w:bookmarkEnd w:id="247"/>
    </w:p>
    <w:p w:rsidR="00E60D9F" w:rsidRDefault="00E60D9F" w:rsidP="001C2A5E">
      <w:pPr>
        <w:pStyle w:val="ListParagraph"/>
        <w:spacing w:after="0" w:line="240" w:lineRule="auto"/>
        <w:ind w:left="567" w:hanging="567"/>
        <w:rPr>
          <w:rFonts w:ascii="Arial" w:hAnsi="Arial" w:cs="Arial"/>
          <w:color w:val="000000" w:themeColor="text1"/>
          <w:sz w:val="24"/>
          <w:szCs w:val="24"/>
        </w:rPr>
      </w:pPr>
    </w:p>
    <w:p w:rsidR="00951EAD" w:rsidRDefault="00951EAD" w:rsidP="001C2A5E">
      <w:pPr>
        <w:pStyle w:val="ListParagraph"/>
        <w:spacing w:after="0" w:line="240" w:lineRule="auto"/>
        <w:ind w:left="0"/>
        <w:rPr>
          <w:rFonts w:ascii="Arial" w:hAnsi="Arial" w:cs="Arial"/>
          <w:color w:val="000000" w:themeColor="text1"/>
          <w:sz w:val="24"/>
          <w:szCs w:val="24"/>
        </w:rPr>
      </w:pPr>
      <w:r w:rsidRPr="00C23B16">
        <w:rPr>
          <w:rFonts w:ascii="Arial" w:hAnsi="Arial" w:cs="Arial"/>
          <w:color w:val="000000" w:themeColor="text1"/>
          <w:sz w:val="24"/>
          <w:szCs w:val="24"/>
        </w:rPr>
        <w:t>If the learner</w:t>
      </w:r>
      <w:r>
        <w:rPr>
          <w:rFonts w:ascii="Arial" w:hAnsi="Arial" w:cs="Arial"/>
          <w:color w:val="000000" w:themeColor="text1"/>
          <w:sz w:val="24"/>
          <w:szCs w:val="24"/>
        </w:rPr>
        <w:t xml:space="preserve"> or parent is</w:t>
      </w:r>
      <w:r w:rsidRPr="00C23B16">
        <w:rPr>
          <w:rFonts w:ascii="Arial" w:hAnsi="Arial" w:cs="Arial"/>
          <w:color w:val="000000" w:themeColor="text1"/>
          <w:sz w:val="24"/>
          <w:szCs w:val="24"/>
        </w:rPr>
        <w:t xml:space="preserve"> not satisfied with the education setting’s</w:t>
      </w:r>
      <w:r>
        <w:rPr>
          <w:rFonts w:ascii="Arial" w:hAnsi="Arial" w:cs="Arial"/>
          <w:color w:val="000000" w:themeColor="text1"/>
          <w:sz w:val="24"/>
          <w:szCs w:val="24"/>
        </w:rPr>
        <w:t xml:space="preserve"> health care</w:t>
      </w:r>
      <w:r w:rsidRPr="00C23B16">
        <w:rPr>
          <w:rFonts w:ascii="Arial" w:hAnsi="Arial" w:cs="Arial"/>
          <w:color w:val="000000" w:themeColor="text1"/>
          <w:sz w:val="24"/>
          <w:szCs w:val="24"/>
        </w:rPr>
        <w:t xml:space="preserve"> arrangements</w:t>
      </w:r>
      <w:r>
        <w:rPr>
          <w:rFonts w:ascii="Arial" w:hAnsi="Arial" w:cs="Arial"/>
          <w:color w:val="000000" w:themeColor="text1"/>
          <w:sz w:val="24"/>
          <w:szCs w:val="24"/>
        </w:rPr>
        <w:t xml:space="preserve"> </w:t>
      </w:r>
      <w:r w:rsidRPr="00C23B16">
        <w:rPr>
          <w:rFonts w:ascii="Arial" w:hAnsi="Arial" w:cs="Arial"/>
          <w:color w:val="000000" w:themeColor="text1"/>
          <w:sz w:val="24"/>
          <w:szCs w:val="24"/>
        </w:rPr>
        <w:t>they are entitled to make a complaint. The governing body must publicise their formal complaints procedure</w:t>
      </w:r>
      <w:r w:rsidRPr="001C2A5E">
        <w:rPr>
          <w:rStyle w:val="FootnoteReference"/>
          <w:rFonts w:ascii="Arial" w:hAnsi="Arial" w:cs="Arial"/>
          <w:color w:val="000000" w:themeColor="text1"/>
          <w:sz w:val="24"/>
          <w:szCs w:val="24"/>
        </w:rPr>
        <w:footnoteReference w:id="27"/>
      </w:r>
      <w:r w:rsidR="001E290D">
        <w:rPr>
          <w:rFonts w:ascii="Arial" w:hAnsi="Arial" w:cs="Arial"/>
          <w:color w:val="000000" w:themeColor="text1"/>
          <w:sz w:val="24"/>
          <w:szCs w:val="24"/>
        </w:rPr>
        <w:t>,</w:t>
      </w:r>
      <w:r w:rsidRPr="00C23B16">
        <w:rPr>
          <w:rFonts w:ascii="Arial" w:hAnsi="Arial" w:cs="Arial"/>
          <w:color w:val="000000" w:themeColor="text1"/>
          <w:sz w:val="24"/>
          <w:szCs w:val="24"/>
        </w:rPr>
        <w:t xml:space="preserve"> </w:t>
      </w:r>
      <w:r>
        <w:rPr>
          <w:rFonts w:ascii="Arial" w:hAnsi="Arial" w:cs="Arial"/>
          <w:color w:val="000000" w:themeColor="text1"/>
          <w:sz w:val="24"/>
          <w:szCs w:val="24"/>
        </w:rPr>
        <w:t>including how complaints can be escalated from teacher</w:t>
      </w:r>
      <w:r w:rsidR="00606384">
        <w:rPr>
          <w:rFonts w:ascii="Arial" w:hAnsi="Arial" w:cs="Arial"/>
          <w:color w:val="000000" w:themeColor="text1"/>
          <w:sz w:val="24"/>
          <w:szCs w:val="24"/>
        </w:rPr>
        <w:t xml:space="preserve"> to </w:t>
      </w:r>
      <w:r>
        <w:rPr>
          <w:rFonts w:ascii="Arial" w:hAnsi="Arial" w:cs="Arial"/>
          <w:color w:val="000000" w:themeColor="text1"/>
          <w:sz w:val="24"/>
          <w:szCs w:val="24"/>
        </w:rPr>
        <w:t>headteacher</w:t>
      </w:r>
      <w:r w:rsidR="00606384">
        <w:rPr>
          <w:rFonts w:ascii="Arial" w:hAnsi="Arial" w:cs="Arial"/>
          <w:color w:val="000000" w:themeColor="text1"/>
          <w:sz w:val="24"/>
          <w:szCs w:val="24"/>
        </w:rPr>
        <w:t xml:space="preserve">, then to the </w:t>
      </w:r>
      <w:r w:rsidRPr="0060654F">
        <w:rPr>
          <w:rFonts w:ascii="Arial" w:hAnsi="Arial" w:cs="Arial"/>
          <w:color w:val="000000" w:themeColor="text1"/>
          <w:sz w:val="24"/>
          <w:szCs w:val="24"/>
        </w:rPr>
        <w:t>governing body</w:t>
      </w:r>
      <w:r w:rsidR="001E290D">
        <w:rPr>
          <w:rFonts w:ascii="Arial" w:hAnsi="Arial" w:cs="Arial"/>
          <w:color w:val="000000" w:themeColor="text1"/>
          <w:sz w:val="24"/>
          <w:szCs w:val="24"/>
        </w:rPr>
        <w:t>, and</w:t>
      </w:r>
      <w:r>
        <w:rPr>
          <w:rFonts w:ascii="Arial" w:hAnsi="Arial" w:cs="Arial"/>
          <w:color w:val="000000" w:themeColor="text1"/>
          <w:sz w:val="24"/>
          <w:szCs w:val="24"/>
        </w:rPr>
        <w:t xml:space="preserve"> then </w:t>
      </w:r>
      <w:r w:rsidR="00606384">
        <w:rPr>
          <w:rFonts w:ascii="Arial" w:hAnsi="Arial" w:cs="Arial"/>
          <w:color w:val="000000" w:themeColor="text1"/>
          <w:sz w:val="24"/>
          <w:szCs w:val="24"/>
        </w:rPr>
        <w:t xml:space="preserve">to the </w:t>
      </w:r>
      <w:r>
        <w:rPr>
          <w:rFonts w:ascii="Arial" w:hAnsi="Arial" w:cs="Arial"/>
          <w:color w:val="000000" w:themeColor="text1"/>
          <w:sz w:val="24"/>
          <w:szCs w:val="24"/>
        </w:rPr>
        <w:t xml:space="preserve">local authority. </w:t>
      </w:r>
      <w:r w:rsidRPr="00C23B16">
        <w:rPr>
          <w:rFonts w:ascii="Arial" w:hAnsi="Arial" w:cs="Arial"/>
          <w:color w:val="000000" w:themeColor="text1"/>
          <w:sz w:val="24"/>
          <w:szCs w:val="24"/>
        </w:rPr>
        <w:t>The complaints procedure should also be summarised in the</w:t>
      </w:r>
      <w:r>
        <w:rPr>
          <w:rFonts w:ascii="Arial" w:hAnsi="Arial" w:cs="Arial"/>
          <w:color w:val="000000" w:themeColor="text1"/>
          <w:sz w:val="24"/>
          <w:szCs w:val="24"/>
        </w:rPr>
        <w:t>ir</w:t>
      </w:r>
      <w:r w:rsidRPr="00C23B16">
        <w:rPr>
          <w:rFonts w:ascii="Arial" w:hAnsi="Arial" w:cs="Arial"/>
          <w:color w:val="000000" w:themeColor="text1"/>
          <w:sz w:val="24"/>
          <w:szCs w:val="24"/>
        </w:rPr>
        <w:t xml:space="preserve"> </w:t>
      </w:r>
      <w:r>
        <w:rPr>
          <w:rFonts w:ascii="Arial" w:hAnsi="Arial" w:cs="Arial"/>
          <w:color w:val="000000" w:themeColor="text1"/>
          <w:sz w:val="24"/>
          <w:szCs w:val="24"/>
        </w:rPr>
        <w:t>policy</w:t>
      </w:r>
      <w:r w:rsidRPr="00C23B16">
        <w:rPr>
          <w:rFonts w:ascii="Arial" w:hAnsi="Arial" w:cs="Arial"/>
          <w:color w:val="000000" w:themeColor="text1"/>
          <w:sz w:val="24"/>
          <w:szCs w:val="24"/>
        </w:rPr>
        <w:t xml:space="preserve"> for supporting learners with healthcare needs.</w:t>
      </w:r>
      <w:bookmarkStart w:id="248" w:name="_Toc426729844"/>
    </w:p>
    <w:p w:rsidR="001E290D" w:rsidRDefault="001E290D" w:rsidP="001C2A5E">
      <w:pPr>
        <w:pStyle w:val="ListParagraph"/>
        <w:spacing w:after="0" w:line="240" w:lineRule="auto"/>
        <w:ind w:left="567" w:hanging="567"/>
        <w:rPr>
          <w:rFonts w:ascii="Arial" w:hAnsi="Arial" w:cs="Arial"/>
          <w:color w:val="000000" w:themeColor="text1"/>
          <w:sz w:val="24"/>
          <w:szCs w:val="24"/>
        </w:rPr>
      </w:pPr>
    </w:p>
    <w:p w:rsidR="00951EAD" w:rsidRDefault="00951EAD" w:rsidP="001C2A5E">
      <w:pPr>
        <w:pStyle w:val="ListParagraph"/>
        <w:spacing w:after="0" w:line="240" w:lineRule="auto"/>
        <w:ind w:left="0"/>
        <w:rPr>
          <w:rFonts w:ascii="Arial" w:hAnsi="Arial" w:cs="Arial"/>
          <w:color w:val="000000" w:themeColor="text1"/>
          <w:sz w:val="24"/>
          <w:szCs w:val="24"/>
        </w:rPr>
      </w:pPr>
      <w:r>
        <w:rPr>
          <w:rFonts w:ascii="Arial" w:hAnsi="Arial" w:cs="Arial"/>
          <w:color w:val="000000" w:themeColor="text1"/>
          <w:sz w:val="24"/>
          <w:szCs w:val="24"/>
        </w:rPr>
        <w:t xml:space="preserve">If the </w:t>
      </w:r>
      <w:r w:rsidRPr="00731195">
        <w:rPr>
          <w:rFonts w:ascii="Arial" w:hAnsi="Arial" w:cs="Arial"/>
          <w:color w:val="000000" w:themeColor="text1"/>
          <w:sz w:val="24"/>
          <w:szCs w:val="24"/>
        </w:rPr>
        <w:t>complaint</w:t>
      </w:r>
      <w:r w:rsidRPr="00FA41D7">
        <w:rPr>
          <w:rFonts w:ascii="Arial" w:hAnsi="Arial" w:cs="Arial"/>
          <w:color w:val="000000" w:themeColor="text1"/>
          <w:sz w:val="24"/>
          <w:szCs w:val="24"/>
        </w:rPr>
        <w:t xml:space="preserve"> </w:t>
      </w:r>
      <w:r>
        <w:rPr>
          <w:rFonts w:ascii="Arial" w:hAnsi="Arial" w:cs="Arial"/>
          <w:color w:val="000000" w:themeColor="text1"/>
          <w:sz w:val="24"/>
          <w:szCs w:val="24"/>
        </w:rPr>
        <w:t xml:space="preserve">is </w:t>
      </w:r>
      <w:r w:rsidRPr="00FA41D7">
        <w:rPr>
          <w:rFonts w:ascii="Arial" w:hAnsi="Arial" w:cs="Arial"/>
          <w:color w:val="000000" w:themeColor="text1"/>
          <w:sz w:val="24"/>
          <w:szCs w:val="24"/>
        </w:rPr>
        <w:t>Equality Act</w:t>
      </w:r>
      <w:r w:rsidR="001E290D">
        <w:rPr>
          <w:rFonts w:ascii="Arial" w:hAnsi="Arial" w:cs="Arial"/>
          <w:color w:val="000000" w:themeColor="text1"/>
          <w:sz w:val="24"/>
          <w:szCs w:val="24"/>
        </w:rPr>
        <w:t xml:space="preserve"> 2010</w:t>
      </w:r>
      <w:r w:rsidR="00614215">
        <w:rPr>
          <w:rFonts w:ascii="Arial" w:hAnsi="Arial" w:cs="Arial"/>
          <w:color w:val="000000" w:themeColor="text1"/>
          <w:sz w:val="24"/>
          <w:szCs w:val="24"/>
        </w:rPr>
        <w:t>-</w:t>
      </w:r>
      <w:r>
        <w:rPr>
          <w:rFonts w:ascii="Arial" w:hAnsi="Arial" w:cs="Arial"/>
          <w:color w:val="000000" w:themeColor="text1"/>
          <w:sz w:val="24"/>
          <w:szCs w:val="24"/>
        </w:rPr>
        <w:t>/</w:t>
      </w:r>
      <w:r w:rsidRPr="00FA41D7">
        <w:rPr>
          <w:rFonts w:ascii="Arial" w:hAnsi="Arial" w:cs="Arial"/>
          <w:color w:val="000000" w:themeColor="text1"/>
          <w:sz w:val="24"/>
          <w:szCs w:val="24"/>
        </w:rPr>
        <w:t>disability</w:t>
      </w:r>
      <w:r w:rsidR="001E290D">
        <w:rPr>
          <w:rFonts w:ascii="Arial" w:hAnsi="Arial" w:cs="Arial"/>
          <w:color w:val="000000" w:themeColor="text1"/>
          <w:sz w:val="24"/>
          <w:szCs w:val="24"/>
        </w:rPr>
        <w:t>-</w:t>
      </w:r>
      <w:r>
        <w:rPr>
          <w:rFonts w:ascii="Arial" w:hAnsi="Arial" w:cs="Arial"/>
          <w:color w:val="000000" w:themeColor="text1"/>
          <w:sz w:val="24"/>
          <w:szCs w:val="24"/>
        </w:rPr>
        <w:t>related</w:t>
      </w:r>
      <w:r w:rsidRPr="00FA41D7">
        <w:rPr>
          <w:rFonts w:ascii="Arial" w:hAnsi="Arial" w:cs="Arial"/>
          <w:color w:val="000000" w:themeColor="text1"/>
          <w:sz w:val="24"/>
          <w:szCs w:val="24"/>
        </w:rPr>
        <w:t xml:space="preserve">, then </w:t>
      </w:r>
      <w:r>
        <w:rPr>
          <w:rFonts w:ascii="Arial" w:hAnsi="Arial" w:cs="Arial"/>
          <w:color w:val="000000" w:themeColor="text1"/>
          <w:sz w:val="24"/>
          <w:szCs w:val="24"/>
        </w:rPr>
        <w:t>consideration of a challenge</w:t>
      </w:r>
      <w:r w:rsidRPr="00FA41D7">
        <w:rPr>
          <w:rFonts w:ascii="Arial" w:hAnsi="Arial" w:cs="Arial"/>
          <w:color w:val="000000" w:themeColor="text1"/>
          <w:sz w:val="24"/>
          <w:szCs w:val="24"/>
        </w:rPr>
        <w:t xml:space="preserve"> </w:t>
      </w:r>
      <w:r>
        <w:rPr>
          <w:rFonts w:ascii="Arial" w:hAnsi="Arial" w:cs="Arial"/>
          <w:color w:val="000000" w:themeColor="text1"/>
          <w:sz w:val="24"/>
          <w:szCs w:val="24"/>
        </w:rPr>
        <w:t xml:space="preserve">to </w:t>
      </w:r>
      <w:r w:rsidRPr="00FA41D7">
        <w:rPr>
          <w:rFonts w:ascii="Arial" w:hAnsi="Arial" w:cs="Arial"/>
          <w:color w:val="000000" w:themeColor="text1"/>
          <w:sz w:val="24"/>
          <w:szCs w:val="24"/>
        </w:rPr>
        <w:t>the Special Education Needs Tribunal for Wales</w:t>
      </w:r>
      <w:r>
        <w:rPr>
          <w:rFonts w:ascii="Arial" w:hAnsi="Arial" w:cs="Arial"/>
          <w:color w:val="000000" w:themeColor="text1"/>
          <w:sz w:val="24"/>
          <w:szCs w:val="24"/>
        </w:rPr>
        <w:t xml:space="preserve"> (SENTW) can be made</w:t>
      </w:r>
      <w:r w:rsidRPr="00FA41D7">
        <w:rPr>
          <w:rFonts w:ascii="Arial" w:hAnsi="Arial" w:cs="Arial"/>
          <w:color w:val="000000" w:themeColor="text1"/>
          <w:sz w:val="24"/>
          <w:szCs w:val="24"/>
        </w:rPr>
        <w:t>.</w:t>
      </w:r>
      <w:r>
        <w:rPr>
          <w:rFonts w:ascii="Arial" w:hAnsi="Arial" w:cs="Arial"/>
          <w:color w:val="000000" w:themeColor="text1"/>
          <w:sz w:val="24"/>
          <w:szCs w:val="24"/>
        </w:rPr>
        <w:t xml:space="preserve"> </w:t>
      </w:r>
    </w:p>
    <w:p w:rsidR="00CA3696" w:rsidRDefault="00CA3696" w:rsidP="001C2A5E">
      <w:pPr>
        <w:pStyle w:val="ListParagraph"/>
        <w:spacing w:after="0" w:line="240" w:lineRule="auto"/>
        <w:ind w:left="0"/>
        <w:rPr>
          <w:rFonts w:ascii="Arial" w:hAnsi="Arial" w:cs="Arial"/>
          <w:color w:val="000000" w:themeColor="text1"/>
          <w:sz w:val="24"/>
          <w:szCs w:val="24"/>
        </w:rPr>
      </w:pPr>
    </w:p>
    <w:p w:rsidR="008A7715" w:rsidRDefault="008A7715" w:rsidP="001C2A5E">
      <w:pPr>
        <w:pStyle w:val="ListParagraph"/>
        <w:spacing w:after="0" w:line="240" w:lineRule="auto"/>
        <w:ind w:left="0"/>
        <w:rPr>
          <w:rFonts w:ascii="Arial" w:hAnsi="Arial" w:cs="Arial"/>
          <w:color w:val="000000" w:themeColor="text1"/>
          <w:sz w:val="24"/>
          <w:szCs w:val="24"/>
        </w:rPr>
      </w:pPr>
    </w:p>
    <w:p w:rsidR="008A7715" w:rsidRDefault="008A7715" w:rsidP="001C2A5E">
      <w:pPr>
        <w:pStyle w:val="ListParagraph"/>
        <w:spacing w:after="0" w:line="240" w:lineRule="auto"/>
        <w:ind w:left="0"/>
        <w:rPr>
          <w:rFonts w:ascii="Arial" w:hAnsi="Arial" w:cs="Arial"/>
          <w:color w:val="000000" w:themeColor="text1"/>
          <w:sz w:val="24"/>
          <w:szCs w:val="24"/>
        </w:rPr>
      </w:pPr>
    </w:p>
    <w:p w:rsidR="008A7715" w:rsidRDefault="008A7715" w:rsidP="001C2A5E">
      <w:pPr>
        <w:pStyle w:val="ListParagraph"/>
        <w:spacing w:after="0" w:line="240" w:lineRule="auto"/>
        <w:ind w:left="0"/>
        <w:rPr>
          <w:rFonts w:ascii="Arial" w:hAnsi="Arial" w:cs="Arial"/>
          <w:color w:val="000000" w:themeColor="text1"/>
          <w:sz w:val="24"/>
          <w:szCs w:val="24"/>
        </w:rPr>
      </w:pPr>
    </w:p>
    <w:p w:rsidR="008A7715" w:rsidRDefault="008A7715" w:rsidP="001C2A5E">
      <w:pPr>
        <w:pStyle w:val="ListParagraph"/>
        <w:spacing w:after="0" w:line="240" w:lineRule="auto"/>
        <w:ind w:left="0"/>
        <w:rPr>
          <w:rFonts w:ascii="Arial" w:hAnsi="Arial" w:cs="Arial"/>
          <w:color w:val="000000" w:themeColor="text1"/>
          <w:sz w:val="24"/>
          <w:szCs w:val="24"/>
        </w:rPr>
      </w:pPr>
    </w:p>
    <w:p w:rsidR="008A7715" w:rsidRDefault="008A7715" w:rsidP="001C2A5E">
      <w:pPr>
        <w:pStyle w:val="ListParagraph"/>
        <w:spacing w:after="0" w:line="240" w:lineRule="auto"/>
        <w:ind w:left="0"/>
        <w:rPr>
          <w:rFonts w:ascii="Arial" w:hAnsi="Arial" w:cs="Arial"/>
          <w:color w:val="000000" w:themeColor="text1"/>
          <w:sz w:val="24"/>
          <w:szCs w:val="24"/>
        </w:rPr>
      </w:pPr>
    </w:p>
    <w:p w:rsidR="008A7715" w:rsidRDefault="008A7715" w:rsidP="001C2A5E">
      <w:pPr>
        <w:pStyle w:val="ListParagraph"/>
        <w:spacing w:after="0" w:line="240" w:lineRule="auto"/>
        <w:ind w:left="0"/>
        <w:rPr>
          <w:rFonts w:ascii="Arial" w:hAnsi="Arial" w:cs="Arial"/>
          <w:color w:val="000000" w:themeColor="text1"/>
          <w:sz w:val="24"/>
          <w:szCs w:val="24"/>
        </w:rPr>
      </w:pPr>
    </w:p>
    <w:p w:rsidR="00DF6B7F" w:rsidRDefault="00DF6B7F" w:rsidP="001C2A5E">
      <w:pPr>
        <w:pStyle w:val="ListParagraph"/>
        <w:spacing w:after="0" w:line="240" w:lineRule="auto"/>
        <w:ind w:left="0"/>
        <w:rPr>
          <w:rFonts w:ascii="Arial" w:hAnsi="Arial" w:cs="Arial"/>
          <w:color w:val="000000" w:themeColor="text1"/>
          <w:sz w:val="24"/>
          <w:szCs w:val="24"/>
        </w:rPr>
      </w:pPr>
    </w:p>
    <w:p w:rsidR="00DF6B7F" w:rsidRDefault="00DF6B7F" w:rsidP="001C2A5E">
      <w:pPr>
        <w:pStyle w:val="ListParagraph"/>
        <w:spacing w:after="0" w:line="240" w:lineRule="auto"/>
        <w:ind w:left="0"/>
        <w:rPr>
          <w:rFonts w:ascii="Arial" w:hAnsi="Arial" w:cs="Arial"/>
          <w:color w:val="000000" w:themeColor="text1"/>
          <w:sz w:val="24"/>
          <w:szCs w:val="24"/>
        </w:rPr>
      </w:pPr>
    </w:p>
    <w:p w:rsidR="00DF6B7F" w:rsidRDefault="00DF6B7F" w:rsidP="001C2A5E">
      <w:pPr>
        <w:pStyle w:val="ListParagraph"/>
        <w:spacing w:after="0" w:line="240" w:lineRule="auto"/>
        <w:ind w:left="0"/>
        <w:rPr>
          <w:rFonts w:ascii="Arial" w:hAnsi="Arial" w:cs="Arial"/>
          <w:color w:val="000000" w:themeColor="text1"/>
          <w:sz w:val="24"/>
          <w:szCs w:val="24"/>
        </w:rPr>
      </w:pPr>
    </w:p>
    <w:p w:rsidR="00DF6B7F" w:rsidRDefault="00DF6B7F" w:rsidP="001C2A5E">
      <w:pPr>
        <w:pStyle w:val="ListParagraph"/>
        <w:spacing w:after="0" w:line="240" w:lineRule="auto"/>
        <w:ind w:left="0"/>
        <w:rPr>
          <w:rFonts w:ascii="Arial" w:hAnsi="Arial" w:cs="Arial"/>
          <w:color w:val="000000" w:themeColor="text1"/>
          <w:sz w:val="24"/>
          <w:szCs w:val="24"/>
        </w:rPr>
      </w:pPr>
    </w:p>
    <w:p w:rsidR="00DF6B7F" w:rsidRDefault="00DF6B7F" w:rsidP="001C2A5E">
      <w:pPr>
        <w:pStyle w:val="ListParagraph"/>
        <w:spacing w:after="0" w:line="240" w:lineRule="auto"/>
        <w:ind w:left="0"/>
        <w:rPr>
          <w:rFonts w:ascii="Arial" w:hAnsi="Arial" w:cs="Arial"/>
          <w:color w:val="000000" w:themeColor="text1"/>
          <w:sz w:val="24"/>
          <w:szCs w:val="24"/>
        </w:rPr>
      </w:pPr>
    </w:p>
    <w:p w:rsidR="00DF6B7F" w:rsidRDefault="00DF6B7F" w:rsidP="001C2A5E">
      <w:pPr>
        <w:pStyle w:val="ListParagraph"/>
        <w:spacing w:after="0" w:line="240" w:lineRule="auto"/>
        <w:ind w:left="0"/>
        <w:rPr>
          <w:rFonts w:ascii="Arial" w:hAnsi="Arial" w:cs="Arial"/>
          <w:color w:val="000000" w:themeColor="text1"/>
          <w:sz w:val="24"/>
          <w:szCs w:val="24"/>
        </w:rPr>
      </w:pPr>
    </w:p>
    <w:p w:rsidR="00DF6B7F" w:rsidRDefault="00DF6B7F" w:rsidP="001C2A5E">
      <w:pPr>
        <w:pStyle w:val="ListParagraph"/>
        <w:spacing w:after="0" w:line="240" w:lineRule="auto"/>
        <w:ind w:left="0"/>
        <w:rPr>
          <w:rFonts w:ascii="Arial" w:hAnsi="Arial" w:cs="Arial"/>
          <w:color w:val="000000" w:themeColor="text1"/>
          <w:sz w:val="24"/>
          <w:szCs w:val="24"/>
        </w:rPr>
      </w:pPr>
    </w:p>
    <w:p w:rsidR="00DF6B7F" w:rsidRDefault="00DF6B7F" w:rsidP="001C2A5E">
      <w:pPr>
        <w:pStyle w:val="ListParagraph"/>
        <w:spacing w:after="0" w:line="240" w:lineRule="auto"/>
        <w:ind w:left="0"/>
        <w:rPr>
          <w:rFonts w:ascii="Arial" w:hAnsi="Arial" w:cs="Arial"/>
          <w:color w:val="000000" w:themeColor="text1"/>
          <w:sz w:val="24"/>
          <w:szCs w:val="24"/>
        </w:rPr>
      </w:pPr>
    </w:p>
    <w:p w:rsidR="00DF6B7F" w:rsidRDefault="00DF6B7F" w:rsidP="001C2A5E">
      <w:pPr>
        <w:pStyle w:val="ListParagraph"/>
        <w:spacing w:after="0" w:line="240" w:lineRule="auto"/>
        <w:ind w:left="0"/>
        <w:rPr>
          <w:rFonts w:ascii="Arial" w:hAnsi="Arial" w:cs="Arial"/>
          <w:color w:val="000000" w:themeColor="text1"/>
          <w:sz w:val="24"/>
          <w:szCs w:val="24"/>
        </w:rPr>
      </w:pPr>
    </w:p>
    <w:p w:rsidR="00DF6B7F" w:rsidRDefault="00DF6B7F" w:rsidP="001C2A5E">
      <w:pPr>
        <w:pStyle w:val="ListParagraph"/>
        <w:spacing w:after="0" w:line="240" w:lineRule="auto"/>
        <w:ind w:left="0"/>
        <w:rPr>
          <w:rFonts w:ascii="Arial" w:hAnsi="Arial" w:cs="Arial"/>
          <w:color w:val="000000" w:themeColor="text1"/>
          <w:sz w:val="24"/>
          <w:szCs w:val="24"/>
        </w:rPr>
      </w:pPr>
    </w:p>
    <w:p w:rsidR="00DF6B7F" w:rsidRDefault="00DF6B7F" w:rsidP="001C2A5E">
      <w:pPr>
        <w:pStyle w:val="ListParagraph"/>
        <w:spacing w:after="0" w:line="240" w:lineRule="auto"/>
        <w:ind w:left="0"/>
        <w:rPr>
          <w:rFonts w:ascii="Arial" w:hAnsi="Arial" w:cs="Arial"/>
          <w:color w:val="000000" w:themeColor="text1"/>
          <w:sz w:val="24"/>
          <w:szCs w:val="24"/>
        </w:rPr>
      </w:pPr>
    </w:p>
    <w:p w:rsidR="00DF6B7F" w:rsidRDefault="00DF6B7F" w:rsidP="001C2A5E">
      <w:pPr>
        <w:pStyle w:val="ListParagraph"/>
        <w:spacing w:after="0" w:line="240" w:lineRule="auto"/>
        <w:ind w:left="0"/>
        <w:rPr>
          <w:rFonts w:ascii="Arial" w:hAnsi="Arial" w:cs="Arial"/>
          <w:color w:val="000000" w:themeColor="text1"/>
          <w:sz w:val="24"/>
          <w:szCs w:val="24"/>
        </w:rPr>
      </w:pPr>
    </w:p>
    <w:p w:rsidR="00DF6B7F" w:rsidRDefault="00DF6B7F" w:rsidP="001C2A5E">
      <w:pPr>
        <w:pStyle w:val="ListParagraph"/>
        <w:spacing w:after="0" w:line="240" w:lineRule="auto"/>
        <w:ind w:left="0"/>
        <w:rPr>
          <w:rFonts w:ascii="Arial" w:hAnsi="Arial" w:cs="Arial"/>
          <w:color w:val="000000" w:themeColor="text1"/>
          <w:sz w:val="24"/>
          <w:szCs w:val="24"/>
        </w:rPr>
      </w:pPr>
    </w:p>
    <w:p w:rsidR="00DF6B7F" w:rsidRDefault="00DF6B7F" w:rsidP="001C2A5E">
      <w:pPr>
        <w:pStyle w:val="ListParagraph"/>
        <w:spacing w:after="0" w:line="240" w:lineRule="auto"/>
        <w:ind w:left="0"/>
        <w:rPr>
          <w:rFonts w:ascii="Arial" w:hAnsi="Arial" w:cs="Arial"/>
          <w:color w:val="000000" w:themeColor="text1"/>
          <w:sz w:val="24"/>
          <w:szCs w:val="24"/>
        </w:rPr>
      </w:pPr>
    </w:p>
    <w:p w:rsidR="00DF6B7F" w:rsidRDefault="00DF6B7F" w:rsidP="001C2A5E">
      <w:pPr>
        <w:pStyle w:val="ListParagraph"/>
        <w:spacing w:after="0" w:line="240" w:lineRule="auto"/>
        <w:ind w:left="0"/>
        <w:rPr>
          <w:rFonts w:ascii="Arial" w:hAnsi="Arial" w:cs="Arial"/>
          <w:color w:val="000000" w:themeColor="text1"/>
          <w:sz w:val="24"/>
          <w:szCs w:val="24"/>
        </w:rPr>
      </w:pPr>
    </w:p>
    <w:p w:rsidR="00DF6B7F" w:rsidRDefault="00DF6B7F" w:rsidP="001C2A5E">
      <w:pPr>
        <w:pStyle w:val="ListParagraph"/>
        <w:spacing w:after="0" w:line="240" w:lineRule="auto"/>
        <w:ind w:left="0"/>
        <w:rPr>
          <w:rFonts w:ascii="Arial" w:hAnsi="Arial" w:cs="Arial"/>
          <w:color w:val="000000" w:themeColor="text1"/>
          <w:sz w:val="24"/>
          <w:szCs w:val="24"/>
        </w:rPr>
      </w:pPr>
    </w:p>
    <w:p w:rsidR="00DF6B7F" w:rsidRDefault="00DF6B7F" w:rsidP="001C2A5E">
      <w:pPr>
        <w:pStyle w:val="ListParagraph"/>
        <w:spacing w:after="0" w:line="240" w:lineRule="auto"/>
        <w:ind w:left="0"/>
        <w:rPr>
          <w:rFonts w:ascii="Arial" w:hAnsi="Arial" w:cs="Arial"/>
          <w:color w:val="000000" w:themeColor="text1"/>
          <w:sz w:val="24"/>
          <w:szCs w:val="24"/>
        </w:rPr>
      </w:pPr>
    </w:p>
    <w:p w:rsidR="00DF6B7F" w:rsidRDefault="00DF6B7F" w:rsidP="001C2A5E">
      <w:pPr>
        <w:pStyle w:val="ListParagraph"/>
        <w:spacing w:after="0" w:line="240" w:lineRule="auto"/>
        <w:ind w:left="0"/>
        <w:rPr>
          <w:rFonts w:ascii="Arial" w:hAnsi="Arial" w:cs="Arial"/>
          <w:color w:val="000000" w:themeColor="text1"/>
          <w:sz w:val="24"/>
          <w:szCs w:val="24"/>
        </w:rPr>
      </w:pPr>
    </w:p>
    <w:p w:rsidR="00DF6B7F" w:rsidRDefault="00DF6B7F" w:rsidP="001C2A5E">
      <w:pPr>
        <w:pStyle w:val="ListParagraph"/>
        <w:spacing w:after="0" w:line="240" w:lineRule="auto"/>
        <w:ind w:left="0"/>
        <w:rPr>
          <w:rFonts w:ascii="Arial" w:hAnsi="Arial" w:cs="Arial"/>
          <w:color w:val="000000" w:themeColor="text1"/>
          <w:sz w:val="24"/>
          <w:szCs w:val="24"/>
        </w:rPr>
      </w:pPr>
    </w:p>
    <w:p w:rsidR="00DF6B7F" w:rsidRDefault="00DF6B7F" w:rsidP="001C2A5E">
      <w:pPr>
        <w:pStyle w:val="ListParagraph"/>
        <w:spacing w:after="0" w:line="240" w:lineRule="auto"/>
        <w:ind w:left="0"/>
        <w:rPr>
          <w:rFonts w:ascii="Arial" w:hAnsi="Arial" w:cs="Arial"/>
          <w:color w:val="000000" w:themeColor="text1"/>
          <w:sz w:val="24"/>
          <w:szCs w:val="24"/>
        </w:rPr>
      </w:pPr>
    </w:p>
    <w:p w:rsidR="00DF6B7F" w:rsidRDefault="00DF6B7F" w:rsidP="001C2A5E">
      <w:pPr>
        <w:pStyle w:val="ListParagraph"/>
        <w:spacing w:after="0" w:line="240" w:lineRule="auto"/>
        <w:ind w:left="0"/>
        <w:rPr>
          <w:rFonts w:ascii="Arial" w:hAnsi="Arial" w:cs="Arial"/>
          <w:color w:val="000000" w:themeColor="text1"/>
          <w:sz w:val="24"/>
          <w:szCs w:val="24"/>
        </w:rPr>
      </w:pPr>
    </w:p>
    <w:p w:rsidR="00DF6B7F" w:rsidRDefault="00DF6B7F" w:rsidP="001C2A5E">
      <w:pPr>
        <w:pStyle w:val="ListParagraph"/>
        <w:spacing w:after="0" w:line="240" w:lineRule="auto"/>
        <w:ind w:left="0"/>
        <w:rPr>
          <w:rFonts w:ascii="Arial" w:hAnsi="Arial" w:cs="Arial"/>
          <w:color w:val="000000" w:themeColor="text1"/>
          <w:sz w:val="24"/>
          <w:szCs w:val="24"/>
        </w:rPr>
      </w:pPr>
    </w:p>
    <w:p w:rsidR="00DF6B7F" w:rsidRDefault="00DF6B7F" w:rsidP="001C2A5E">
      <w:pPr>
        <w:pStyle w:val="ListParagraph"/>
        <w:spacing w:after="0" w:line="240" w:lineRule="auto"/>
        <w:ind w:left="0"/>
        <w:rPr>
          <w:rFonts w:ascii="Arial" w:hAnsi="Arial" w:cs="Arial"/>
          <w:color w:val="000000" w:themeColor="text1"/>
          <w:sz w:val="24"/>
          <w:szCs w:val="24"/>
        </w:rPr>
      </w:pPr>
    </w:p>
    <w:p w:rsidR="00DF6B7F" w:rsidRDefault="00DF6B7F" w:rsidP="001C2A5E">
      <w:pPr>
        <w:pStyle w:val="ListParagraph"/>
        <w:spacing w:after="0" w:line="240" w:lineRule="auto"/>
        <w:ind w:left="0"/>
        <w:rPr>
          <w:rFonts w:ascii="Arial" w:hAnsi="Arial" w:cs="Arial"/>
          <w:color w:val="000000" w:themeColor="text1"/>
          <w:sz w:val="24"/>
          <w:szCs w:val="24"/>
        </w:rPr>
      </w:pPr>
    </w:p>
    <w:p w:rsidR="00951EAD" w:rsidRDefault="00951EAD" w:rsidP="001C2A5E">
      <w:pPr>
        <w:pStyle w:val="Heading1"/>
        <w:ind w:left="567" w:hanging="567"/>
        <w:rPr>
          <w:color w:val="000000" w:themeColor="text1"/>
        </w:rPr>
      </w:pPr>
      <w:bookmarkStart w:id="249" w:name="_Toc440373494"/>
      <w:bookmarkStart w:id="250" w:name="_Toc457845475"/>
      <w:bookmarkStart w:id="251" w:name="_Toc457845722"/>
      <w:bookmarkStart w:id="252" w:name="_Toc476002813"/>
      <w:r w:rsidRPr="00C23B16">
        <w:rPr>
          <w:color w:val="000000" w:themeColor="text1"/>
        </w:rPr>
        <w:t xml:space="preserve">Individual </w:t>
      </w:r>
      <w:r w:rsidR="000411AA">
        <w:rPr>
          <w:color w:val="000000" w:themeColor="text1"/>
        </w:rPr>
        <w:t>h</w:t>
      </w:r>
      <w:r w:rsidRPr="00C23B16">
        <w:rPr>
          <w:color w:val="000000" w:themeColor="text1"/>
        </w:rPr>
        <w:t xml:space="preserve">ealthcare </w:t>
      </w:r>
      <w:r w:rsidR="000411AA">
        <w:rPr>
          <w:color w:val="000000" w:themeColor="text1"/>
        </w:rPr>
        <w:t>p</w:t>
      </w:r>
      <w:r w:rsidRPr="00C23B16">
        <w:rPr>
          <w:color w:val="000000" w:themeColor="text1"/>
        </w:rPr>
        <w:t>lans</w:t>
      </w:r>
      <w:bookmarkEnd w:id="248"/>
      <w:bookmarkEnd w:id="249"/>
      <w:bookmarkEnd w:id="250"/>
      <w:bookmarkEnd w:id="251"/>
      <w:bookmarkEnd w:id="252"/>
      <w:r w:rsidR="000411AA">
        <w:rPr>
          <w:color w:val="000000" w:themeColor="text1"/>
        </w:rPr>
        <w:t xml:space="preserve"> (IHPs)</w:t>
      </w:r>
    </w:p>
    <w:p w:rsidR="000411AA" w:rsidRPr="001C2A5E" w:rsidRDefault="000411AA" w:rsidP="001C2A5E">
      <w:pPr>
        <w:spacing w:after="0" w:line="240" w:lineRule="auto"/>
        <w:rPr>
          <w:sz w:val="24"/>
          <w:szCs w:val="24"/>
        </w:rPr>
      </w:pPr>
    </w:p>
    <w:p w:rsidR="00951EAD" w:rsidRPr="0083272B" w:rsidRDefault="00951EAD" w:rsidP="001C2A5E">
      <w:pPr>
        <w:pStyle w:val="Heading2"/>
        <w:numPr>
          <w:ilvl w:val="1"/>
          <w:numId w:val="15"/>
        </w:numPr>
        <w:spacing w:line="240" w:lineRule="auto"/>
        <w:ind w:left="567" w:hanging="567"/>
      </w:pPr>
      <w:bookmarkStart w:id="253" w:name="_Toc457845476"/>
      <w:bookmarkStart w:id="254" w:name="_Toc457845723"/>
      <w:bookmarkStart w:id="255" w:name="_Toc476002814"/>
      <w:r w:rsidRPr="00C23B16">
        <w:t>Introduction</w:t>
      </w:r>
      <w:bookmarkEnd w:id="253"/>
      <w:bookmarkEnd w:id="254"/>
      <w:bookmarkEnd w:id="255"/>
      <w:r w:rsidRPr="005A7DF5">
        <w:t xml:space="preserve"> </w:t>
      </w:r>
    </w:p>
    <w:p w:rsidR="000411AA" w:rsidRDefault="000411AA" w:rsidP="001C2A5E">
      <w:pPr>
        <w:spacing w:after="0" w:line="240" w:lineRule="auto"/>
        <w:ind w:left="360"/>
        <w:rPr>
          <w:rFonts w:ascii="Arial" w:hAnsi="Arial" w:cs="Arial"/>
          <w:color w:val="000000" w:themeColor="text1"/>
          <w:sz w:val="24"/>
          <w:szCs w:val="24"/>
        </w:rPr>
      </w:pPr>
    </w:p>
    <w:p w:rsidR="00951EAD" w:rsidRPr="00C23B16" w:rsidRDefault="00951EAD" w:rsidP="001C2A5E">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 xml:space="preserve">IHPs </w:t>
      </w:r>
      <w:r>
        <w:rPr>
          <w:rFonts w:ascii="Arial" w:hAnsi="Arial" w:cs="Arial"/>
          <w:color w:val="000000" w:themeColor="text1"/>
          <w:sz w:val="24"/>
          <w:szCs w:val="24"/>
        </w:rPr>
        <w:t xml:space="preserve">set out what support is required by a learner. They do not need to be long or complicated. </w:t>
      </w:r>
      <w:r w:rsidRPr="00C23B16">
        <w:rPr>
          <w:rFonts w:ascii="Arial" w:hAnsi="Arial" w:cs="Arial"/>
          <w:color w:val="000000" w:themeColor="text1"/>
          <w:sz w:val="24"/>
          <w:szCs w:val="24"/>
        </w:rPr>
        <w:t xml:space="preserve">Governing bodies should ensure </w:t>
      </w:r>
      <w:r>
        <w:rPr>
          <w:rFonts w:ascii="Arial" w:hAnsi="Arial" w:cs="Arial"/>
          <w:color w:val="000000" w:themeColor="text1"/>
          <w:sz w:val="24"/>
          <w:szCs w:val="24"/>
        </w:rPr>
        <w:t xml:space="preserve">their </w:t>
      </w:r>
      <w:r w:rsidR="000411AA">
        <w:rPr>
          <w:rFonts w:ascii="Arial" w:hAnsi="Arial" w:cs="Arial"/>
          <w:color w:val="000000" w:themeColor="text1"/>
          <w:sz w:val="24"/>
          <w:szCs w:val="24"/>
        </w:rPr>
        <w:t>h</w:t>
      </w:r>
      <w:r>
        <w:rPr>
          <w:rFonts w:ascii="Arial" w:hAnsi="Arial" w:cs="Arial"/>
          <w:color w:val="000000" w:themeColor="text1"/>
          <w:sz w:val="24"/>
          <w:szCs w:val="24"/>
        </w:rPr>
        <w:t xml:space="preserve">ealthcare </w:t>
      </w:r>
      <w:r w:rsidR="000411AA">
        <w:rPr>
          <w:rFonts w:ascii="Arial" w:hAnsi="Arial" w:cs="Arial"/>
          <w:color w:val="000000" w:themeColor="text1"/>
          <w:sz w:val="24"/>
          <w:szCs w:val="24"/>
        </w:rPr>
        <w:t>n</w:t>
      </w:r>
      <w:r>
        <w:rPr>
          <w:rFonts w:ascii="Arial" w:hAnsi="Arial" w:cs="Arial"/>
          <w:color w:val="000000" w:themeColor="text1"/>
          <w:sz w:val="24"/>
          <w:szCs w:val="24"/>
        </w:rPr>
        <w:t xml:space="preserve">eeds </w:t>
      </w:r>
      <w:r w:rsidR="000411AA">
        <w:rPr>
          <w:rFonts w:ascii="Arial" w:hAnsi="Arial" w:cs="Arial"/>
          <w:color w:val="000000" w:themeColor="text1"/>
          <w:sz w:val="24"/>
          <w:szCs w:val="24"/>
        </w:rPr>
        <w:t>p</w:t>
      </w:r>
      <w:r>
        <w:rPr>
          <w:rFonts w:ascii="Arial" w:hAnsi="Arial" w:cs="Arial"/>
          <w:color w:val="000000" w:themeColor="text1"/>
          <w:sz w:val="24"/>
          <w:szCs w:val="24"/>
        </w:rPr>
        <w:t xml:space="preserve">olicy includes information on </w:t>
      </w:r>
      <w:r w:rsidRPr="00C23B16">
        <w:rPr>
          <w:rFonts w:ascii="Arial" w:hAnsi="Arial" w:cs="Arial"/>
          <w:color w:val="000000" w:themeColor="text1"/>
          <w:sz w:val="24"/>
          <w:szCs w:val="24"/>
        </w:rPr>
        <w:t>who has overall responsibility for</w:t>
      </w:r>
      <w:r>
        <w:rPr>
          <w:rFonts w:ascii="Arial" w:hAnsi="Arial" w:cs="Arial"/>
          <w:color w:val="000000" w:themeColor="text1"/>
          <w:sz w:val="24"/>
          <w:szCs w:val="24"/>
        </w:rPr>
        <w:t xml:space="preserve"> the development of the IHPs.</w:t>
      </w:r>
      <w:r w:rsidRPr="00C23B16">
        <w:rPr>
          <w:rFonts w:ascii="Arial" w:hAnsi="Arial" w:cs="Arial"/>
          <w:color w:val="000000" w:themeColor="text1"/>
          <w:sz w:val="24"/>
          <w:szCs w:val="24"/>
        </w:rPr>
        <w:t xml:space="preserve"> </w:t>
      </w:r>
      <w:r>
        <w:rPr>
          <w:rFonts w:ascii="Arial" w:hAnsi="Arial" w:cs="Arial"/>
          <w:color w:val="000000" w:themeColor="text1"/>
          <w:sz w:val="24"/>
          <w:szCs w:val="24"/>
        </w:rPr>
        <w:t>IHPs are</w:t>
      </w:r>
      <w:r w:rsidRPr="00C23B16">
        <w:rPr>
          <w:rFonts w:ascii="Arial" w:hAnsi="Arial" w:cs="Arial"/>
          <w:color w:val="000000" w:themeColor="text1"/>
          <w:sz w:val="24"/>
          <w:szCs w:val="24"/>
        </w:rPr>
        <w:t xml:space="preserve"> essential where healthcare needs are complex</w:t>
      </w:r>
      <w:r>
        <w:rPr>
          <w:rFonts w:ascii="Arial" w:hAnsi="Arial" w:cs="Arial"/>
          <w:color w:val="000000" w:themeColor="text1"/>
          <w:sz w:val="24"/>
          <w:szCs w:val="24"/>
        </w:rPr>
        <w:t xml:space="preserve">, </w:t>
      </w:r>
      <w:r w:rsidRPr="00C23B16">
        <w:rPr>
          <w:rFonts w:ascii="Arial" w:hAnsi="Arial" w:cs="Arial"/>
          <w:color w:val="000000" w:themeColor="text1"/>
          <w:sz w:val="24"/>
          <w:szCs w:val="24"/>
        </w:rPr>
        <w:t>fluctuating</w:t>
      </w:r>
      <w:r>
        <w:rPr>
          <w:rFonts w:ascii="Arial" w:hAnsi="Arial" w:cs="Arial"/>
          <w:color w:val="000000" w:themeColor="text1"/>
          <w:sz w:val="24"/>
          <w:szCs w:val="24"/>
        </w:rPr>
        <w:t>,</w:t>
      </w:r>
      <w:r w:rsidRPr="00C23B16">
        <w:rPr>
          <w:rFonts w:ascii="Arial" w:hAnsi="Arial" w:cs="Arial"/>
          <w:color w:val="000000" w:themeColor="text1"/>
          <w:sz w:val="24"/>
          <w:szCs w:val="24"/>
        </w:rPr>
        <w:t xml:space="preserve"> </w:t>
      </w:r>
      <w:r>
        <w:rPr>
          <w:rFonts w:ascii="Arial" w:hAnsi="Arial" w:cs="Arial"/>
          <w:color w:val="000000" w:themeColor="text1"/>
          <w:sz w:val="24"/>
          <w:szCs w:val="24"/>
        </w:rPr>
        <w:t>long term</w:t>
      </w:r>
      <w:r w:rsidRPr="00C23B16">
        <w:rPr>
          <w:rFonts w:ascii="Arial" w:hAnsi="Arial" w:cs="Arial"/>
          <w:color w:val="000000" w:themeColor="text1"/>
          <w:sz w:val="24"/>
          <w:szCs w:val="24"/>
        </w:rPr>
        <w:t xml:space="preserve"> </w:t>
      </w:r>
      <w:r>
        <w:rPr>
          <w:rFonts w:ascii="Arial" w:hAnsi="Arial" w:cs="Arial"/>
          <w:color w:val="000000" w:themeColor="text1"/>
          <w:sz w:val="24"/>
          <w:szCs w:val="24"/>
        </w:rPr>
        <w:t>or</w:t>
      </w:r>
      <w:r w:rsidRPr="00C23B16">
        <w:rPr>
          <w:rFonts w:ascii="Arial" w:hAnsi="Arial" w:cs="Arial"/>
          <w:color w:val="000000" w:themeColor="text1"/>
          <w:sz w:val="24"/>
          <w:szCs w:val="24"/>
        </w:rPr>
        <w:t xml:space="preserve"> where there is a high risk that an emergency intervention will be needed. However, not all learners with healthcare needs require an IHP and there should be a process in place to decide what interventions are most appropriate. </w:t>
      </w:r>
      <w:r>
        <w:rPr>
          <w:rFonts w:ascii="Arial" w:hAnsi="Arial" w:cs="Arial"/>
          <w:color w:val="000000" w:themeColor="text1"/>
          <w:sz w:val="24"/>
          <w:szCs w:val="24"/>
        </w:rPr>
        <w:t>The following diagram outlines</w:t>
      </w:r>
      <w:r w:rsidRPr="00C23B16">
        <w:rPr>
          <w:rFonts w:ascii="Arial" w:hAnsi="Arial" w:cs="Arial"/>
          <w:color w:val="000000" w:themeColor="text1"/>
          <w:sz w:val="24"/>
          <w:szCs w:val="24"/>
        </w:rPr>
        <w:t xml:space="preserve"> the process for identifying whether an IHP </w:t>
      </w:r>
      <w:r>
        <w:rPr>
          <w:rFonts w:ascii="Arial" w:hAnsi="Arial" w:cs="Arial"/>
          <w:color w:val="000000" w:themeColor="text1"/>
          <w:sz w:val="24"/>
          <w:szCs w:val="24"/>
        </w:rPr>
        <w:t>is needed</w:t>
      </w:r>
      <w:r w:rsidRPr="00C23B16">
        <w:rPr>
          <w:rFonts w:ascii="Arial" w:hAnsi="Arial" w:cs="Arial"/>
          <w:color w:val="000000" w:themeColor="text1"/>
          <w:sz w:val="24"/>
          <w:szCs w:val="24"/>
        </w:rPr>
        <w:t>.</w:t>
      </w:r>
    </w:p>
    <w:p w:rsidR="00951EAD" w:rsidRPr="00C23B16" w:rsidRDefault="00951EAD" w:rsidP="00951EAD">
      <w:pPr>
        <w:spacing w:after="200"/>
        <w:rPr>
          <w:rFonts w:ascii="Arial" w:hAnsi="Arial" w:cs="Arial"/>
          <w:color w:val="000000" w:themeColor="text1"/>
          <w:sz w:val="24"/>
          <w:szCs w:val="24"/>
        </w:rPr>
      </w:pPr>
      <w:r w:rsidRPr="00C23B16">
        <w:rPr>
          <w:rFonts w:ascii="Arial" w:hAnsi="Arial" w:cs="Arial"/>
          <w:noProof/>
          <w:color w:val="000000" w:themeColor="text1"/>
          <w:sz w:val="24"/>
          <w:szCs w:val="24"/>
          <w:lang w:eastAsia="en-GB"/>
        </w:rPr>
        <mc:AlternateContent>
          <mc:Choice Requires="wpg">
            <w:drawing>
              <wp:anchor distT="0" distB="0" distL="114300" distR="114300" simplePos="0" relativeHeight="251659264" behindDoc="0" locked="0" layoutInCell="1" allowOverlap="1" wp14:anchorId="3B746DD9" wp14:editId="7CA6F3EC">
                <wp:simplePos x="0" y="0"/>
                <wp:positionH relativeFrom="margin">
                  <wp:posOffset>-107442</wp:posOffset>
                </wp:positionH>
                <wp:positionV relativeFrom="paragraph">
                  <wp:posOffset>73025</wp:posOffset>
                </wp:positionV>
                <wp:extent cx="6067731" cy="6587936"/>
                <wp:effectExtent l="57150" t="19050" r="85725" b="118110"/>
                <wp:wrapNone/>
                <wp:docPr id="23" name="Group 23"/>
                <wp:cNvGraphicFramePr/>
                <a:graphic xmlns:a="http://schemas.openxmlformats.org/drawingml/2006/main">
                  <a:graphicData uri="http://schemas.microsoft.com/office/word/2010/wordprocessingGroup">
                    <wpg:wgp>
                      <wpg:cNvGrpSpPr/>
                      <wpg:grpSpPr>
                        <a:xfrm>
                          <a:off x="0" y="0"/>
                          <a:ext cx="6067731" cy="6587936"/>
                          <a:chOff x="0" y="0"/>
                          <a:chExt cx="4045993" cy="4796084"/>
                        </a:xfrm>
                      </wpg:grpSpPr>
                      <wps:wsp>
                        <wps:cNvPr id="24" name="Flowchart: Process 24"/>
                        <wps:cNvSpPr/>
                        <wps:spPr>
                          <a:xfrm>
                            <a:off x="0" y="0"/>
                            <a:ext cx="4045585" cy="891776"/>
                          </a:xfrm>
                          <a:prstGeom prst="flowChartProcess">
                            <a:avLst/>
                          </a:prstGeom>
                          <a:ln>
                            <a:solidFill>
                              <a:schemeClr val="tx1"/>
                            </a:solidFill>
                          </a:ln>
                          <a:effectLst>
                            <a:outerShdw blurRad="50800" dist="38100" dir="5400000" algn="t"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9C35EF" w:rsidRPr="0019417E" w:rsidRDefault="009C35EF" w:rsidP="00951EAD">
                              <w:pPr>
                                <w:pStyle w:val="ListParagraph"/>
                                <w:spacing w:after="0"/>
                                <w:ind w:left="0"/>
                                <w:contextualSpacing w:val="0"/>
                                <w:rPr>
                                  <w:rFonts w:ascii="Arial" w:hAnsi="Arial" w:cs="Arial"/>
                                  <w:b/>
                                  <w:color w:val="000000" w:themeColor="text1"/>
                                  <w:sz w:val="24"/>
                                  <w:szCs w:val="24"/>
                                </w:rPr>
                              </w:pPr>
                              <w:r w:rsidRPr="0019417E">
                                <w:rPr>
                                  <w:rFonts w:ascii="Arial" w:hAnsi="Arial" w:cs="Arial"/>
                                  <w:b/>
                                  <w:color w:val="000000" w:themeColor="text1"/>
                                  <w:sz w:val="24"/>
                                  <w:szCs w:val="24"/>
                                </w:rPr>
                                <w:t xml:space="preserve">Identify learners with healthcare needs </w:t>
                              </w:r>
                            </w:p>
                            <w:p w:rsidR="009C35EF" w:rsidRPr="0019417E" w:rsidRDefault="009C35EF" w:rsidP="00951EAD">
                              <w:pPr>
                                <w:pStyle w:val="ListParagraph"/>
                                <w:numPr>
                                  <w:ilvl w:val="0"/>
                                  <w:numId w:val="8"/>
                                </w:numPr>
                                <w:spacing w:after="0"/>
                                <w:ind w:left="426" w:hanging="284"/>
                                <w:contextualSpacing w:val="0"/>
                                <w:rPr>
                                  <w:rFonts w:ascii="Arial" w:hAnsi="Arial" w:cs="Arial"/>
                                  <w:color w:val="000000" w:themeColor="text1"/>
                                  <w:sz w:val="24"/>
                                  <w:szCs w:val="24"/>
                                </w:rPr>
                              </w:pPr>
                              <w:r>
                                <w:rPr>
                                  <w:rFonts w:ascii="Arial" w:hAnsi="Arial" w:cs="Arial"/>
                                  <w:color w:val="000000" w:themeColor="text1"/>
                                  <w:sz w:val="24"/>
                                  <w:szCs w:val="24"/>
                                </w:rPr>
                                <w:t>Learner is i</w:t>
                              </w:r>
                              <w:r w:rsidRPr="0019417E">
                                <w:rPr>
                                  <w:rFonts w:ascii="Arial" w:hAnsi="Arial" w:cs="Arial"/>
                                  <w:color w:val="000000" w:themeColor="text1"/>
                                  <w:sz w:val="24"/>
                                  <w:szCs w:val="24"/>
                                </w:rPr>
                                <w:t>dentified from enrolment form or other route</w:t>
                              </w:r>
                              <w:r>
                                <w:rPr>
                                  <w:rFonts w:ascii="Arial" w:hAnsi="Arial" w:cs="Arial"/>
                                  <w:color w:val="000000" w:themeColor="text1"/>
                                  <w:sz w:val="24"/>
                                  <w:szCs w:val="24"/>
                                </w:rPr>
                                <w:t>.</w:t>
                              </w:r>
                              <w:r w:rsidRPr="0019417E">
                                <w:rPr>
                                  <w:rFonts w:ascii="Arial" w:hAnsi="Arial" w:cs="Arial"/>
                                  <w:color w:val="000000" w:themeColor="text1"/>
                                  <w:sz w:val="24"/>
                                  <w:szCs w:val="24"/>
                                </w:rPr>
                                <w:t xml:space="preserve"> </w:t>
                              </w:r>
                            </w:p>
                            <w:p w:rsidR="009C35EF" w:rsidRPr="0019417E" w:rsidRDefault="009C35EF" w:rsidP="00951EAD">
                              <w:pPr>
                                <w:pStyle w:val="ListParagraph"/>
                                <w:numPr>
                                  <w:ilvl w:val="0"/>
                                  <w:numId w:val="8"/>
                                </w:numPr>
                                <w:spacing w:after="0"/>
                                <w:ind w:left="426" w:hanging="284"/>
                                <w:contextualSpacing w:val="0"/>
                                <w:rPr>
                                  <w:rFonts w:ascii="Arial" w:hAnsi="Arial" w:cs="Arial"/>
                                  <w:color w:val="000000" w:themeColor="text1"/>
                                  <w:sz w:val="24"/>
                                  <w:szCs w:val="24"/>
                                </w:rPr>
                              </w:pPr>
                              <w:r w:rsidRPr="0019417E">
                                <w:rPr>
                                  <w:rFonts w:ascii="Arial" w:hAnsi="Arial" w:cs="Arial"/>
                                  <w:color w:val="000000" w:themeColor="text1"/>
                                  <w:sz w:val="24"/>
                                  <w:szCs w:val="24"/>
                                </w:rPr>
                                <w:t>Parent or learner informs education setting of healthcare need</w:t>
                              </w:r>
                              <w:r>
                                <w:rPr>
                                  <w:rFonts w:ascii="Arial" w:hAnsi="Arial" w:cs="Arial"/>
                                  <w:color w:val="000000" w:themeColor="text1"/>
                                  <w:sz w:val="24"/>
                                  <w:szCs w:val="24"/>
                                </w:rPr>
                                <w:t>.</w:t>
                              </w:r>
                            </w:p>
                            <w:p w:rsidR="009C35EF" w:rsidRPr="0019417E" w:rsidRDefault="009C35EF" w:rsidP="00951EAD">
                              <w:pPr>
                                <w:pStyle w:val="ListParagraph"/>
                                <w:numPr>
                                  <w:ilvl w:val="0"/>
                                  <w:numId w:val="8"/>
                                </w:numPr>
                                <w:spacing w:after="0"/>
                                <w:ind w:left="426" w:hanging="284"/>
                                <w:contextualSpacing w:val="0"/>
                                <w:rPr>
                                  <w:rFonts w:ascii="Arial" w:hAnsi="Arial" w:cs="Arial"/>
                                  <w:color w:val="000000" w:themeColor="text1"/>
                                  <w:sz w:val="24"/>
                                  <w:szCs w:val="24"/>
                                </w:rPr>
                              </w:pPr>
                              <w:r w:rsidRPr="0019417E">
                                <w:rPr>
                                  <w:rFonts w:ascii="Arial" w:hAnsi="Arial" w:cs="Arial"/>
                                  <w:color w:val="000000" w:themeColor="text1"/>
                                  <w:sz w:val="24"/>
                                  <w:szCs w:val="24"/>
                                </w:rPr>
                                <w:t>Transition</w:t>
                              </w:r>
                              <w:r>
                                <w:rPr>
                                  <w:rFonts w:ascii="Arial" w:hAnsi="Arial" w:cs="Arial"/>
                                  <w:color w:val="000000" w:themeColor="text1"/>
                                  <w:sz w:val="24"/>
                                  <w:szCs w:val="24"/>
                                </w:rPr>
                                <w:t xml:space="preserve"> </w:t>
                              </w:r>
                              <w:r w:rsidRPr="0019417E">
                                <w:rPr>
                                  <w:rFonts w:ascii="Arial" w:hAnsi="Arial" w:cs="Arial"/>
                                  <w:color w:val="000000" w:themeColor="text1"/>
                                  <w:sz w:val="24"/>
                                  <w:szCs w:val="24"/>
                                </w:rPr>
                                <w:t>discussions</w:t>
                              </w:r>
                              <w:r>
                                <w:rPr>
                                  <w:rFonts w:ascii="Arial" w:hAnsi="Arial" w:cs="Arial"/>
                                  <w:color w:val="000000" w:themeColor="text1"/>
                                  <w:sz w:val="24"/>
                                  <w:szCs w:val="24"/>
                                </w:rPr>
                                <w:t xml:space="preserve"> are held in good time, e.g. eight weeks before either the end of term or moving to a new education setting.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lowchart: Process 25"/>
                        <wps:cNvSpPr/>
                        <wps:spPr>
                          <a:xfrm>
                            <a:off x="204" y="1183860"/>
                            <a:ext cx="4045585" cy="594184"/>
                          </a:xfrm>
                          <a:prstGeom prst="flowChartProcess">
                            <a:avLst/>
                          </a:prstGeom>
                          <a:ln>
                            <a:solidFill>
                              <a:schemeClr val="tx1"/>
                            </a:solidFill>
                          </a:ln>
                          <a:effectLst>
                            <a:outerShdw blurRad="50800" dist="38100" dir="5400000" algn="t"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9C35EF" w:rsidRPr="0019417E" w:rsidRDefault="009C35EF" w:rsidP="00951EAD">
                              <w:pPr>
                                <w:pStyle w:val="ListParagraph"/>
                                <w:spacing w:after="0"/>
                                <w:ind w:left="0"/>
                                <w:contextualSpacing w:val="0"/>
                                <w:rPr>
                                  <w:rFonts w:ascii="Arial" w:hAnsi="Arial" w:cs="Arial"/>
                                  <w:color w:val="000000" w:themeColor="text1"/>
                                  <w:sz w:val="24"/>
                                  <w:szCs w:val="24"/>
                                </w:rPr>
                              </w:pPr>
                              <w:r w:rsidRPr="0019417E">
                                <w:rPr>
                                  <w:rFonts w:ascii="Arial" w:hAnsi="Arial" w:cs="Arial"/>
                                  <w:b/>
                                  <w:color w:val="000000" w:themeColor="text1"/>
                                  <w:sz w:val="24"/>
                                  <w:szCs w:val="24"/>
                                </w:rPr>
                                <w:t>Gather information</w:t>
                              </w:r>
                            </w:p>
                            <w:p w:rsidR="009C35EF" w:rsidRPr="0019417E" w:rsidRDefault="009C35EF" w:rsidP="00951EAD">
                              <w:pPr>
                                <w:pStyle w:val="ListParagraph"/>
                                <w:numPr>
                                  <w:ilvl w:val="0"/>
                                  <w:numId w:val="8"/>
                                </w:numPr>
                                <w:spacing w:after="0"/>
                                <w:ind w:left="426" w:hanging="284"/>
                                <w:contextualSpacing w:val="0"/>
                                <w:rPr>
                                  <w:rFonts w:ascii="Arial" w:hAnsi="Arial" w:cs="Arial"/>
                                  <w:color w:val="000000" w:themeColor="text1"/>
                                  <w:sz w:val="24"/>
                                  <w:szCs w:val="24"/>
                                </w:rPr>
                              </w:pPr>
                              <w:r w:rsidRPr="0019417E">
                                <w:rPr>
                                  <w:rFonts w:ascii="Arial" w:hAnsi="Arial" w:cs="Arial"/>
                                  <w:color w:val="000000" w:themeColor="text1"/>
                                  <w:sz w:val="24"/>
                                  <w:szCs w:val="24"/>
                                </w:rPr>
                                <w:t xml:space="preserve">If </w:t>
                              </w:r>
                              <w:r>
                                <w:rPr>
                                  <w:rFonts w:ascii="Arial" w:hAnsi="Arial" w:cs="Arial"/>
                                  <w:color w:val="000000" w:themeColor="text1"/>
                                  <w:sz w:val="24"/>
                                  <w:szCs w:val="24"/>
                                </w:rPr>
                                <w:t xml:space="preserve">there is </w:t>
                              </w:r>
                              <w:r w:rsidRPr="0019417E">
                                <w:rPr>
                                  <w:rFonts w:ascii="Arial" w:hAnsi="Arial" w:cs="Arial"/>
                                  <w:color w:val="000000" w:themeColor="text1"/>
                                  <w:sz w:val="24"/>
                                  <w:szCs w:val="24"/>
                                </w:rPr>
                                <w:t xml:space="preserve">potential need for an </w:t>
                              </w:r>
                              <w:r>
                                <w:rPr>
                                  <w:rFonts w:ascii="Arial" w:hAnsi="Arial" w:cs="Arial"/>
                                  <w:color w:val="000000" w:themeColor="text1"/>
                                  <w:sz w:val="24"/>
                                  <w:szCs w:val="24"/>
                                </w:rPr>
                                <w:t>IHP,</w:t>
                              </w:r>
                              <w:r w:rsidRPr="0019417E">
                                <w:rPr>
                                  <w:rFonts w:ascii="Arial" w:hAnsi="Arial" w:cs="Arial"/>
                                  <w:color w:val="000000" w:themeColor="text1"/>
                                  <w:sz w:val="24"/>
                                  <w:szCs w:val="24"/>
                                </w:rPr>
                                <w:t xml:space="preserve"> </w:t>
                              </w:r>
                              <w:r>
                                <w:rPr>
                                  <w:rFonts w:ascii="Arial" w:hAnsi="Arial" w:cs="Arial"/>
                                  <w:color w:val="000000" w:themeColor="text1"/>
                                  <w:sz w:val="24"/>
                                  <w:szCs w:val="24"/>
                                </w:rPr>
                                <w:t xml:space="preserve">the education setting should </w:t>
                              </w:r>
                              <w:r w:rsidRPr="0019417E">
                                <w:rPr>
                                  <w:rFonts w:ascii="Arial" w:hAnsi="Arial" w:cs="Arial"/>
                                  <w:color w:val="000000" w:themeColor="text1"/>
                                  <w:sz w:val="24"/>
                                  <w:szCs w:val="24"/>
                                </w:rPr>
                                <w:t xml:space="preserve">discuss </w:t>
                              </w:r>
                              <w:r>
                                <w:rPr>
                                  <w:rFonts w:ascii="Arial" w:hAnsi="Arial" w:cs="Arial"/>
                                  <w:color w:val="000000" w:themeColor="text1"/>
                                  <w:sz w:val="24"/>
                                  <w:szCs w:val="24"/>
                                </w:rPr>
                                <w:t>this with the parent and learner.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lowchart: Process 26"/>
                        <wps:cNvSpPr/>
                        <wps:spPr>
                          <a:xfrm>
                            <a:off x="204" y="2048229"/>
                            <a:ext cx="4045585" cy="1001540"/>
                          </a:xfrm>
                          <a:prstGeom prst="flowChartProcess">
                            <a:avLst/>
                          </a:prstGeom>
                          <a:ln>
                            <a:solidFill>
                              <a:schemeClr val="tx1"/>
                            </a:solidFill>
                          </a:ln>
                          <a:effectLst>
                            <a:outerShdw blurRad="50800" dist="38100" dir="5400000" algn="t"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9C35EF" w:rsidRPr="0019417E" w:rsidRDefault="009C35EF" w:rsidP="00951EAD">
                              <w:pPr>
                                <w:pStyle w:val="ListParagraph"/>
                                <w:spacing w:after="0"/>
                                <w:ind w:left="0"/>
                                <w:contextualSpacing w:val="0"/>
                                <w:rPr>
                                  <w:rFonts w:ascii="Arial" w:hAnsi="Arial" w:cs="Arial"/>
                                  <w:b/>
                                  <w:color w:val="000000" w:themeColor="text1"/>
                                  <w:sz w:val="24"/>
                                  <w:szCs w:val="24"/>
                                </w:rPr>
                              </w:pPr>
                              <w:r w:rsidRPr="0019417E">
                                <w:rPr>
                                  <w:rFonts w:ascii="Arial" w:hAnsi="Arial" w:cs="Arial"/>
                                  <w:b/>
                                  <w:color w:val="000000" w:themeColor="text1"/>
                                  <w:sz w:val="24"/>
                                  <w:szCs w:val="24"/>
                                </w:rPr>
                                <w:t xml:space="preserve">Establish if an </w:t>
                              </w:r>
                              <w:r>
                                <w:rPr>
                                  <w:rFonts w:ascii="Arial" w:hAnsi="Arial" w:cs="Arial"/>
                                  <w:b/>
                                  <w:color w:val="000000" w:themeColor="text1"/>
                                  <w:sz w:val="24"/>
                                  <w:szCs w:val="24"/>
                                </w:rPr>
                                <w:t>IHP</w:t>
                              </w:r>
                              <w:r w:rsidRPr="0019417E">
                                <w:rPr>
                                  <w:rFonts w:ascii="Arial" w:hAnsi="Arial" w:cs="Arial"/>
                                  <w:b/>
                                  <w:color w:val="000000" w:themeColor="text1"/>
                                  <w:sz w:val="24"/>
                                  <w:szCs w:val="24"/>
                                </w:rPr>
                                <w:t xml:space="preserve"> should be made</w:t>
                              </w:r>
                            </w:p>
                            <w:p w:rsidR="009C35EF" w:rsidRPr="0019417E" w:rsidRDefault="009C35EF" w:rsidP="00951EAD">
                              <w:pPr>
                                <w:pStyle w:val="ListParagraph"/>
                                <w:numPr>
                                  <w:ilvl w:val="0"/>
                                  <w:numId w:val="8"/>
                                </w:numPr>
                                <w:spacing w:after="0"/>
                                <w:ind w:left="426" w:hanging="284"/>
                                <w:contextualSpacing w:val="0"/>
                                <w:rPr>
                                  <w:rFonts w:ascii="Arial" w:hAnsi="Arial" w:cs="Arial"/>
                                  <w:color w:val="000000" w:themeColor="text1"/>
                                  <w:sz w:val="24"/>
                                  <w:szCs w:val="24"/>
                                </w:rPr>
                              </w:pPr>
                              <w:r>
                                <w:rPr>
                                  <w:rFonts w:ascii="Arial" w:hAnsi="Arial" w:cs="Arial"/>
                                  <w:color w:val="000000" w:themeColor="text1"/>
                                  <w:sz w:val="24"/>
                                  <w:szCs w:val="24"/>
                                </w:rPr>
                                <w:t>The e</w:t>
                              </w:r>
                              <w:r w:rsidRPr="00A87AEB">
                                <w:rPr>
                                  <w:rFonts w:ascii="Arial" w:hAnsi="Arial" w:cs="Arial"/>
                                  <w:color w:val="000000" w:themeColor="text1"/>
                                  <w:sz w:val="24"/>
                                  <w:szCs w:val="24"/>
                                </w:rPr>
                                <w:t xml:space="preserve">ducation setting should organise a meeting with appropriate staff, </w:t>
                              </w:r>
                              <w:r>
                                <w:rPr>
                                  <w:rFonts w:ascii="Arial" w:hAnsi="Arial" w:cs="Arial"/>
                                  <w:color w:val="000000" w:themeColor="text1"/>
                                  <w:sz w:val="24"/>
                                  <w:szCs w:val="24"/>
                                </w:rPr>
                                <w:t xml:space="preserve">the </w:t>
                              </w:r>
                              <w:r w:rsidRPr="00A87AEB">
                                <w:rPr>
                                  <w:rFonts w:ascii="Arial" w:hAnsi="Arial" w:cs="Arial"/>
                                  <w:sz w:val="24"/>
                                  <w:szCs w:val="24"/>
                                </w:rPr>
                                <w:t>parents</w:t>
                              </w:r>
                              <w:r w:rsidRPr="00A87AEB">
                                <w:rPr>
                                  <w:rFonts w:ascii="Arial" w:hAnsi="Arial" w:cs="Arial"/>
                                  <w:color w:val="000000" w:themeColor="text1"/>
                                  <w:sz w:val="24"/>
                                  <w:szCs w:val="24"/>
                                </w:rPr>
                                <w:t>, the learner</w:t>
                              </w:r>
                              <w:r>
                                <w:rPr>
                                  <w:rFonts w:ascii="Arial" w:hAnsi="Arial" w:cs="Arial"/>
                                  <w:color w:val="000000" w:themeColor="text1"/>
                                  <w:sz w:val="24"/>
                                  <w:szCs w:val="24"/>
                                </w:rPr>
                                <w:t xml:space="preserve"> and</w:t>
                              </w:r>
                              <w:r w:rsidRPr="00A87AEB">
                                <w:rPr>
                                  <w:rFonts w:ascii="Arial" w:hAnsi="Arial" w:cs="Arial"/>
                                  <w:color w:val="000000" w:themeColor="text1"/>
                                  <w:sz w:val="24"/>
                                  <w:szCs w:val="24"/>
                                </w:rPr>
                                <w:t xml:space="preserve"> appropriate clinicians to determine if the </w:t>
                              </w:r>
                              <w:r>
                                <w:rPr>
                                  <w:rFonts w:ascii="Arial" w:hAnsi="Arial" w:cs="Arial"/>
                                  <w:color w:val="000000" w:themeColor="text1"/>
                                  <w:sz w:val="24"/>
                                  <w:szCs w:val="24"/>
                                </w:rPr>
                                <w:t xml:space="preserve">learner’s </w:t>
                              </w:r>
                              <w:r w:rsidRPr="00A87AEB">
                                <w:rPr>
                                  <w:rFonts w:ascii="Arial" w:hAnsi="Arial" w:cs="Arial"/>
                                  <w:color w:val="000000" w:themeColor="text1"/>
                                  <w:sz w:val="24"/>
                                  <w:szCs w:val="24"/>
                                </w:rPr>
                                <w:t xml:space="preserve">healthcare needs require an IHP, or whether this would be </w:t>
                              </w:r>
                              <w:r w:rsidRPr="00A87AEB">
                                <w:rPr>
                                  <w:rFonts w:ascii="Arial" w:hAnsi="Arial" w:cs="Arial"/>
                                  <w:sz w:val="24"/>
                                  <w:szCs w:val="24"/>
                                </w:rPr>
                                <w:t xml:space="preserve">inappropriate or disproportionate. If consensus cannot be reached, </w:t>
                              </w:r>
                              <w:r>
                                <w:rPr>
                                  <w:rFonts w:ascii="Arial" w:hAnsi="Arial" w:cs="Arial"/>
                                  <w:sz w:val="24"/>
                                  <w:szCs w:val="24"/>
                                </w:rPr>
                                <w:t xml:space="preserve">the </w:t>
                              </w:r>
                              <w:r w:rsidRPr="00A87AEB">
                                <w:rPr>
                                  <w:rFonts w:ascii="Arial" w:hAnsi="Arial" w:cs="Arial"/>
                                  <w:sz w:val="24"/>
                                  <w:szCs w:val="24"/>
                                </w:rPr>
                                <w:t>headteacher should take the final decision</w:t>
                              </w:r>
                              <w:r>
                                <w:rPr>
                                  <w:rFonts w:ascii="Arial" w:hAnsi="Arial" w:cs="Arial"/>
                                  <w:sz w:val="24"/>
                                  <w:szCs w:val="24"/>
                                </w:rPr>
                                <w:t>, which can be challenged through the complaints procedure.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Flowchart: Process 27"/>
                        <wps:cNvSpPr/>
                        <wps:spPr>
                          <a:xfrm>
                            <a:off x="407" y="3348262"/>
                            <a:ext cx="4045586" cy="1447822"/>
                          </a:xfrm>
                          <a:prstGeom prst="flowChartProcess">
                            <a:avLst/>
                          </a:prstGeom>
                          <a:ln>
                            <a:solidFill>
                              <a:schemeClr val="tx1"/>
                            </a:solidFill>
                          </a:ln>
                          <a:effectLst>
                            <a:outerShdw blurRad="50800" dist="38100" dir="5400000" algn="t"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9C35EF" w:rsidRPr="0019417E" w:rsidRDefault="009C35EF" w:rsidP="00951EAD">
                              <w:pPr>
                                <w:pStyle w:val="ListParagraph"/>
                                <w:spacing w:after="0"/>
                                <w:ind w:left="0"/>
                                <w:contextualSpacing w:val="0"/>
                                <w:rPr>
                                  <w:rFonts w:ascii="Arial" w:hAnsi="Arial" w:cs="Arial"/>
                                  <w:b/>
                                  <w:color w:val="000000" w:themeColor="text1"/>
                                  <w:sz w:val="24"/>
                                  <w:szCs w:val="24"/>
                                </w:rPr>
                              </w:pPr>
                              <w:r w:rsidRPr="0019417E">
                                <w:rPr>
                                  <w:rFonts w:ascii="Arial" w:hAnsi="Arial" w:cs="Arial"/>
                                  <w:b/>
                                  <w:color w:val="000000" w:themeColor="text1"/>
                                  <w:sz w:val="24"/>
                                  <w:szCs w:val="24"/>
                                </w:rPr>
                                <w:t xml:space="preserve">If an </w:t>
                              </w:r>
                              <w:r>
                                <w:rPr>
                                  <w:rFonts w:ascii="Arial" w:hAnsi="Arial" w:cs="Arial"/>
                                  <w:b/>
                                  <w:color w:val="000000" w:themeColor="text1"/>
                                  <w:sz w:val="24"/>
                                  <w:szCs w:val="24"/>
                                </w:rPr>
                                <w:t>IHP</w:t>
                              </w:r>
                              <w:r w:rsidRPr="0019417E">
                                <w:rPr>
                                  <w:rFonts w:ascii="Arial" w:hAnsi="Arial" w:cs="Arial"/>
                                  <w:b/>
                                  <w:color w:val="000000" w:themeColor="text1"/>
                                  <w:sz w:val="24"/>
                                  <w:szCs w:val="24"/>
                                </w:rPr>
                                <w:t xml:space="preserve"> should be made</w:t>
                              </w:r>
                            </w:p>
                            <w:p w:rsidR="009C35EF" w:rsidRPr="0019417E" w:rsidRDefault="009C35EF" w:rsidP="00951EAD">
                              <w:pPr>
                                <w:pStyle w:val="ListParagraph"/>
                                <w:numPr>
                                  <w:ilvl w:val="0"/>
                                  <w:numId w:val="8"/>
                                </w:numPr>
                                <w:spacing w:after="0"/>
                                <w:ind w:left="567" w:hanging="283"/>
                                <w:contextualSpacing w:val="0"/>
                                <w:rPr>
                                  <w:rFonts w:ascii="Arial" w:hAnsi="Arial" w:cs="Arial"/>
                                  <w:color w:val="000000" w:themeColor="text1"/>
                                  <w:sz w:val="24"/>
                                  <w:szCs w:val="24"/>
                                </w:rPr>
                              </w:pPr>
                              <w:r>
                                <w:rPr>
                                  <w:rFonts w:ascii="Arial" w:hAnsi="Arial" w:cs="Arial"/>
                                  <w:color w:val="000000" w:themeColor="text1"/>
                                  <w:sz w:val="24"/>
                                  <w:szCs w:val="24"/>
                                </w:rPr>
                                <w:t>The e</w:t>
                              </w:r>
                              <w:r w:rsidRPr="0019417E">
                                <w:rPr>
                                  <w:rFonts w:ascii="Arial" w:hAnsi="Arial" w:cs="Arial"/>
                                  <w:color w:val="000000" w:themeColor="text1"/>
                                  <w:sz w:val="24"/>
                                  <w:szCs w:val="24"/>
                                </w:rPr>
                                <w:t>ducation setting</w:t>
                              </w:r>
                              <w:r>
                                <w:rPr>
                                  <w:rFonts w:ascii="Arial" w:hAnsi="Arial" w:cs="Arial"/>
                                  <w:color w:val="000000" w:themeColor="text1"/>
                                  <w:sz w:val="24"/>
                                  <w:szCs w:val="24"/>
                                </w:rPr>
                                <w:t>, under the guidance of the appropriate healthcare professionals, parents and the learner,</w:t>
                              </w:r>
                              <w:r w:rsidRPr="0019417E">
                                <w:rPr>
                                  <w:rFonts w:ascii="Arial" w:hAnsi="Arial" w:cs="Arial"/>
                                  <w:color w:val="000000" w:themeColor="text1"/>
                                  <w:sz w:val="24"/>
                                  <w:szCs w:val="24"/>
                                </w:rPr>
                                <w:t xml:space="preserve"> should develop the </w:t>
                              </w:r>
                              <w:r>
                                <w:rPr>
                                  <w:rFonts w:ascii="Arial" w:hAnsi="Arial" w:cs="Arial"/>
                                  <w:color w:val="000000" w:themeColor="text1"/>
                                  <w:sz w:val="24"/>
                                  <w:szCs w:val="24"/>
                                </w:rPr>
                                <w:t>IHP</w:t>
                              </w:r>
                              <w:r w:rsidRPr="0019417E">
                                <w:rPr>
                                  <w:rFonts w:ascii="Arial" w:hAnsi="Arial" w:cs="Arial"/>
                                  <w:color w:val="000000" w:themeColor="text1"/>
                                  <w:sz w:val="24"/>
                                  <w:szCs w:val="24"/>
                                </w:rPr>
                                <w:t xml:space="preserve"> in partnership. </w:t>
                              </w:r>
                            </w:p>
                            <w:p w:rsidR="009C35EF" w:rsidRPr="0019417E" w:rsidRDefault="009C35EF" w:rsidP="00951EAD">
                              <w:pPr>
                                <w:pStyle w:val="ListParagraph"/>
                                <w:numPr>
                                  <w:ilvl w:val="0"/>
                                  <w:numId w:val="8"/>
                                </w:numPr>
                                <w:spacing w:after="0"/>
                                <w:ind w:left="567" w:hanging="283"/>
                                <w:contextualSpacing w:val="0"/>
                                <w:rPr>
                                  <w:rFonts w:ascii="Arial" w:hAnsi="Arial" w:cs="Arial"/>
                                  <w:color w:val="000000" w:themeColor="text1"/>
                                  <w:sz w:val="24"/>
                                  <w:szCs w:val="24"/>
                                </w:rPr>
                              </w:pPr>
                              <w:r>
                                <w:rPr>
                                  <w:rFonts w:ascii="Arial" w:hAnsi="Arial" w:cs="Arial"/>
                                  <w:color w:val="000000" w:themeColor="text1"/>
                                  <w:sz w:val="24"/>
                                  <w:szCs w:val="24"/>
                                </w:rPr>
                                <w:t>The education setting should i</w:t>
                              </w:r>
                              <w:r w:rsidRPr="0019417E">
                                <w:rPr>
                                  <w:rFonts w:ascii="Arial" w:hAnsi="Arial" w:cs="Arial"/>
                                  <w:color w:val="000000" w:themeColor="text1"/>
                                  <w:sz w:val="24"/>
                                  <w:szCs w:val="24"/>
                                </w:rPr>
                                <w:t>dentify appropriate staff to support the learner</w:t>
                              </w:r>
                              <w:r>
                                <w:rPr>
                                  <w:rFonts w:ascii="Arial" w:hAnsi="Arial" w:cs="Arial"/>
                                  <w:color w:val="000000" w:themeColor="text1"/>
                                  <w:sz w:val="24"/>
                                  <w:szCs w:val="24"/>
                                </w:rPr>
                                <w:t>,</w:t>
                              </w:r>
                              <w:r w:rsidRPr="0019417E">
                                <w:rPr>
                                  <w:rFonts w:ascii="Arial" w:hAnsi="Arial" w:cs="Arial"/>
                                  <w:color w:val="000000" w:themeColor="text1"/>
                                  <w:sz w:val="24"/>
                                  <w:szCs w:val="24"/>
                                </w:rPr>
                                <w:t xml:space="preserve"> including identifying any training needs and the source of training</w:t>
                              </w:r>
                              <w:r>
                                <w:rPr>
                                  <w:rFonts w:ascii="Arial" w:hAnsi="Arial" w:cs="Arial"/>
                                  <w:color w:val="000000" w:themeColor="text1"/>
                                  <w:sz w:val="24"/>
                                  <w:szCs w:val="24"/>
                                </w:rPr>
                                <w:t>, and implement training.</w:t>
                              </w:r>
                            </w:p>
                            <w:p w:rsidR="009C35EF" w:rsidRPr="0019417E" w:rsidRDefault="009C35EF" w:rsidP="00951EAD">
                              <w:pPr>
                                <w:pStyle w:val="ListParagraph"/>
                                <w:numPr>
                                  <w:ilvl w:val="0"/>
                                  <w:numId w:val="8"/>
                                </w:numPr>
                                <w:spacing w:after="0"/>
                                <w:ind w:left="567" w:hanging="283"/>
                                <w:contextualSpacing w:val="0"/>
                                <w:rPr>
                                  <w:rFonts w:ascii="Arial" w:hAnsi="Arial" w:cs="Arial"/>
                                  <w:color w:val="000000" w:themeColor="text1"/>
                                  <w:sz w:val="24"/>
                                  <w:szCs w:val="24"/>
                                </w:rPr>
                              </w:pPr>
                              <w:r>
                                <w:rPr>
                                  <w:rFonts w:ascii="Arial" w:hAnsi="Arial" w:cs="Arial"/>
                                  <w:color w:val="000000" w:themeColor="text1"/>
                                  <w:sz w:val="24"/>
                                  <w:szCs w:val="24"/>
                                </w:rPr>
                                <w:t>The education setting should c</w:t>
                              </w:r>
                              <w:r w:rsidRPr="0019417E">
                                <w:rPr>
                                  <w:rFonts w:ascii="Arial" w:hAnsi="Arial" w:cs="Arial"/>
                                  <w:color w:val="000000" w:themeColor="text1"/>
                                  <w:sz w:val="24"/>
                                  <w:szCs w:val="24"/>
                                </w:rPr>
                                <w:t xml:space="preserve">irculate </w:t>
                              </w:r>
                              <w:r>
                                <w:rPr>
                                  <w:rFonts w:ascii="Arial" w:hAnsi="Arial" w:cs="Arial"/>
                                  <w:color w:val="000000" w:themeColor="text1"/>
                                  <w:sz w:val="24"/>
                                  <w:szCs w:val="24"/>
                                </w:rPr>
                                <w:t>the IHP</w:t>
                              </w:r>
                              <w:r w:rsidRPr="0019417E">
                                <w:rPr>
                                  <w:rFonts w:ascii="Arial" w:hAnsi="Arial" w:cs="Arial"/>
                                  <w:color w:val="000000" w:themeColor="text1"/>
                                  <w:sz w:val="24"/>
                                  <w:szCs w:val="24"/>
                                </w:rPr>
                                <w:t xml:space="preserve"> to all appropriate individuals.</w:t>
                              </w:r>
                            </w:p>
                            <w:p w:rsidR="009C35EF" w:rsidRPr="0019417E" w:rsidRDefault="009C35EF" w:rsidP="00951EAD">
                              <w:pPr>
                                <w:pStyle w:val="ListParagraph"/>
                                <w:numPr>
                                  <w:ilvl w:val="0"/>
                                  <w:numId w:val="8"/>
                                </w:numPr>
                                <w:spacing w:after="0"/>
                                <w:ind w:left="567" w:hanging="283"/>
                                <w:contextualSpacing w:val="0"/>
                                <w:rPr>
                                  <w:rFonts w:ascii="Arial" w:hAnsi="Arial" w:cs="Arial"/>
                                  <w:color w:val="000000" w:themeColor="text1"/>
                                  <w:sz w:val="24"/>
                                  <w:szCs w:val="24"/>
                                </w:rPr>
                              </w:pPr>
                              <w:r>
                                <w:rPr>
                                  <w:rFonts w:ascii="Arial" w:hAnsi="Arial" w:cs="Arial"/>
                                  <w:color w:val="000000" w:themeColor="text1"/>
                                  <w:sz w:val="24"/>
                                  <w:szCs w:val="24"/>
                                </w:rPr>
                                <w:t>The education setting should set an appropriate review date and define any other triggers for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Down Arrow 28"/>
                        <wps:cNvSpPr/>
                        <wps:spPr>
                          <a:xfrm>
                            <a:off x="1828800" y="891781"/>
                            <a:ext cx="312345" cy="267077"/>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Down Arrow 29"/>
                        <wps:cNvSpPr/>
                        <wps:spPr>
                          <a:xfrm>
                            <a:off x="1829004" y="1778165"/>
                            <a:ext cx="312345" cy="2511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Down Arrow 30"/>
                        <wps:cNvSpPr/>
                        <wps:spPr>
                          <a:xfrm>
                            <a:off x="1829004" y="3049773"/>
                            <a:ext cx="312345" cy="267077"/>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 o:spid="_x0000_s1026" style="position:absolute;margin-left:-8.45pt;margin-top:5.75pt;width:477.75pt;height:518.75pt;z-index:251659264;mso-position-horizontal-relative:margin;mso-width-relative:margin;mso-height-relative:margin" coordsize="40459,4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kV8AQAAN0hAAAOAAAAZHJzL2Uyb0RvYy54bWzsWttuo0gQfV9p/6HF+8ZczUVxRlGyiVaK&#10;ZqLJrPLchsagAZpt2sHZr9+q4mLHcbLxzCgPEXkgNHR1Vx+qDtUHn37alAV7EKrJZbUwrBPTYKKK&#10;ZZJXq4Xx97erPwKDNZpXCS9kJRbGo2iMT2e//3ba1pGwZSaLRCgGg1RN1NYLI9O6jmazJs5EyZsT&#10;WYsKbqZSlVxDU61mieItjF4WM9s057NWqqRWMhZNA1cvu5vGGY2fpiLWX9K0EZoVCwN803RUdFzi&#10;cXZ2yqOV4nWWx70b/Ae8KHlewaTjUJdcc7ZW+bOhyjxWspGpPollOZNpmseC1gCrscy91Vwrua5p&#10;LauoXdUjTADtHk4/PGz8+eFWsTxZGLZjsIqX8IxoWgZtAKetVxH0uVb1XX2r+gurroXr3aSqxP+w&#10;ErYhWB9HWMVGsxguzs257zuWwWK4N/cCP3TmHfBxBk/nmV2c/dlbuqbrhSE4hpauH87NwEXL2TDx&#10;DP0b3WlrCKJmi1PzczjdZbwWBH+DGAw4uQNOV4Vs44wrHbHbLgKZTe6hH2AwItZEDYD3Vrhw0V7g&#10;dYsOQsv3Ca1xzTyqVaOvhSwZniyMFPy4QD96LygQ+cNNozuohu7oQFHhsZFFnlzlRUENzDVxUSj2&#10;wCFL9MbqId7pBZN3loJyCoZGS7nWQt1lScuWxVp95RBFnhmYkGdJjo45gdU1IOE818Q/g/FiBUyh&#10;Daakvs91RihjzOCI6OroybLg8fduMUWd8c49GqZ3sO9N8TD6Qq0dNyFEBvzpTD8WAqcqqq8ihciH&#10;ALVpEuKcLQ48jkWlByyoN5qlgNpoaB0yLEajvi+adQ6Nht1qX51xtKBZZaVH4zKvpDo0c/J9cDft&#10;+gMWO2vGU71ZbiiLm2gpk0eIaXgMlLdNHV/lAP8Nb/QtV8CC8LCA2fUXOGCILQzZnxksk+rfQ9ex&#10;PyQd3DVYC6y6MJp/1lwJgxV/VZCOoeW6SMPUcD3fhobavbPcvVOtywsJIQnUAd7RKfbXxXCaKlne&#10;wwvgHGeFW7yKYe6FEWs1NC50x/bwConF+Tl1A+qtub6p7uoYB0eAMZS+be65qvuk0sBen+VAATza&#10;y6euL1pW8nytZZpTsiHEHa499EBHSKLvwUvAGB1/H+IlD1MG/XgTL9kmkBxQrmUFTjDv35IDnT/h&#10;Jy90rT1OnviJAAPKnPjp6avljfxE5Qgx2TadJpr6KDQ1f42mqNI5mqaArgLbDpHi4E27UzuOZRTU&#10;IRZUIH3dMBStmJ9THTXxVLRXiB3DU/bwYp3KqY9VTvmv8ZQ/PPU3lVOuCYNBOeU4wFNziph9ngJW&#10;xD0ulMc+UNnEU9N+79ft96ie6tWcYXsy1VMfpZ4CgbXb9l3KtmLnSsmW2cFR/GQFdkCyDTAQCk4B&#10;Fd9binIs23F7Qcqe+6ZP9PeyIJWAJ+QIYby3c8aCC+u0HXUJGk83Cgc1qEGCOtqwF69+VggipzOe&#10;iE6I8kjO6hS20X0Sn47Qip6KTO+tF+0oVS/pRVNV87GqmvAQW9DO6c27LmCL0BwEIh/IYk7i0gt0&#10;4VkWiHxdmryw75roQqRILv8vLU90MWnKJCW/k6bsgKb+rLiAi8doybt04ZhuCJ8C0f4Fupiqi6m6&#10;mD5BoTAJ30h/4Sco+lAOvyGgArX/vQP+SGG3TZ+str/KOPsPAAD//wMAUEsDBBQABgAIAAAAIQDk&#10;eE+U4QAAAAsBAAAPAAAAZHJzL2Rvd25yZXYueG1sTI/BTsMwDIbvSLxDZCRuWxLGqrU0naYJOE1I&#10;bEiIW9Z4bbUmqZqs7d4ec2JH+//0+3O+nmzLBuxD450CORfA0JXeNK5S8HV4m62Ahaid0a13qOCK&#10;AdbF/V2uM+NH94nDPlaMSlzItII6xi7jPJQ1Wh3mvkNH2cn3Vkca+4qbXo9Ublv+JETCrW4cXah1&#10;h9say/P+YhW8j3rcLOTrsDufttefw/LjeydRqceHafMCLOIU/2H40yd1KMjp6C/OBNYqmMkkJZQC&#10;uQRGQLpYJcCOtBDPqQBe5Pz2h+IXAAD//wMAUEsBAi0AFAAGAAgAAAAhALaDOJL+AAAA4QEAABMA&#10;AAAAAAAAAAAAAAAAAAAAAFtDb250ZW50X1R5cGVzXS54bWxQSwECLQAUAAYACAAAACEAOP0h/9YA&#10;AACUAQAACwAAAAAAAAAAAAAAAAAvAQAAX3JlbHMvLnJlbHNQSwECLQAUAAYACAAAACEAc8X5FfAE&#10;AADdIQAADgAAAAAAAAAAAAAAAAAuAgAAZHJzL2Uyb0RvYy54bWxQSwECLQAUAAYACAAAACEA5HhP&#10;lOEAAAALAQAADwAAAAAAAAAAAAAAAABKBwAAZHJzL2Rvd25yZXYueG1sUEsFBgAAAAAEAAQA8wAA&#10;AFgIAAAAAA==&#10;">
                <v:shapetype id="_x0000_t109" coordsize="21600,21600" o:spt="109" path="m,l,21600r21600,l21600,xe">
                  <v:stroke joinstyle="miter"/>
                  <v:path gradientshapeok="t" o:connecttype="rect"/>
                </v:shapetype>
                <v:shape id="Flowchart: Process 24" o:spid="_x0000_s1027" type="#_x0000_t109" style="position:absolute;width:40455;height:8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8XyMQA&#10;AADbAAAADwAAAGRycy9kb3ducmV2LnhtbESPQWvCQBCF7wX/wzJCb3VjsMWmriKiRY+mIj1Os2MS&#10;zM6G3dWk/npXKPT4ePO+N2+26E0jruR8bVnBeJSAIC6srrlUcPjavExB+ICssbFMCn7Jw2I+eJph&#10;pm3He7rmoRQRwj5DBVUIbSalLyoy6Ee2JY7eyTqDIUpXSu2wi3DTyDRJ3qTBmmNDhS2tKirO+cXE&#10;N3brw/fNJymmr93+c3v8yTfvTqnnYb/8ABGoD//Hf+mtVpBO4LElAk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F8jEAAAA2wAAAA8AAAAAAAAAAAAAAAAAmAIAAGRycy9k&#10;b3ducmV2LnhtbFBLBQYAAAAABAAEAPUAAACJAwAAAAA=&#10;" fillcolor="white [3201]" strokecolor="black [3213]" strokeweight="2pt">
                  <v:shadow on="t" color="black" opacity="26214f" origin=",-.5" offset="0,3pt"/>
                  <v:textbox>
                    <w:txbxContent>
                      <w:p w:rsidR="009C35EF" w:rsidRPr="0019417E" w:rsidRDefault="009C35EF" w:rsidP="00951EAD">
                        <w:pPr>
                          <w:pStyle w:val="ListParagraph"/>
                          <w:spacing w:after="0"/>
                          <w:ind w:left="0"/>
                          <w:contextualSpacing w:val="0"/>
                          <w:rPr>
                            <w:rFonts w:ascii="Arial" w:hAnsi="Arial" w:cs="Arial"/>
                            <w:b/>
                            <w:color w:val="000000" w:themeColor="text1"/>
                            <w:sz w:val="24"/>
                            <w:szCs w:val="24"/>
                          </w:rPr>
                        </w:pPr>
                        <w:r w:rsidRPr="0019417E">
                          <w:rPr>
                            <w:rFonts w:ascii="Arial" w:hAnsi="Arial" w:cs="Arial"/>
                            <w:b/>
                            <w:color w:val="000000" w:themeColor="text1"/>
                            <w:sz w:val="24"/>
                            <w:szCs w:val="24"/>
                          </w:rPr>
                          <w:t xml:space="preserve">Identify learners with healthcare needs </w:t>
                        </w:r>
                      </w:p>
                      <w:p w:rsidR="009C35EF" w:rsidRPr="0019417E" w:rsidRDefault="009C35EF" w:rsidP="00951EAD">
                        <w:pPr>
                          <w:pStyle w:val="ListParagraph"/>
                          <w:numPr>
                            <w:ilvl w:val="0"/>
                            <w:numId w:val="8"/>
                          </w:numPr>
                          <w:spacing w:after="0"/>
                          <w:ind w:left="426" w:hanging="284"/>
                          <w:contextualSpacing w:val="0"/>
                          <w:rPr>
                            <w:rFonts w:ascii="Arial" w:hAnsi="Arial" w:cs="Arial"/>
                            <w:color w:val="000000" w:themeColor="text1"/>
                            <w:sz w:val="24"/>
                            <w:szCs w:val="24"/>
                          </w:rPr>
                        </w:pPr>
                        <w:r>
                          <w:rPr>
                            <w:rFonts w:ascii="Arial" w:hAnsi="Arial" w:cs="Arial"/>
                            <w:color w:val="000000" w:themeColor="text1"/>
                            <w:sz w:val="24"/>
                            <w:szCs w:val="24"/>
                          </w:rPr>
                          <w:t>Learner is i</w:t>
                        </w:r>
                        <w:r w:rsidRPr="0019417E">
                          <w:rPr>
                            <w:rFonts w:ascii="Arial" w:hAnsi="Arial" w:cs="Arial"/>
                            <w:color w:val="000000" w:themeColor="text1"/>
                            <w:sz w:val="24"/>
                            <w:szCs w:val="24"/>
                          </w:rPr>
                          <w:t>dentified from enrolment form or other route</w:t>
                        </w:r>
                        <w:r>
                          <w:rPr>
                            <w:rFonts w:ascii="Arial" w:hAnsi="Arial" w:cs="Arial"/>
                            <w:color w:val="000000" w:themeColor="text1"/>
                            <w:sz w:val="24"/>
                            <w:szCs w:val="24"/>
                          </w:rPr>
                          <w:t>.</w:t>
                        </w:r>
                        <w:r w:rsidRPr="0019417E">
                          <w:rPr>
                            <w:rFonts w:ascii="Arial" w:hAnsi="Arial" w:cs="Arial"/>
                            <w:color w:val="000000" w:themeColor="text1"/>
                            <w:sz w:val="24"/>
                            <w:szCs w:val="24"/>
                          </w:rPr>
                          <w:t xml:space="preserve"> </w:t>
                        </w:r>
                      </w:p>
                      <w:p w:rsidR="009C35EF" w:rsidRPr="0019417E" w:rsidRDefault="009C35EF" w:rsidP="00951EAD">
                        <w:pPr>
                          <w:pStyle w:val="ListParagraph"/>
                          <w:numPr>
                            <w:ilvl w:val="0"/>
                            <w:numId w:val="8"/>
                          </w:numPr>
                          <w:spacing w:after="0"/>
                          <w:ind w:left="426" w:hanging="284"/>
                          <w:contextualSpacing w:val="0"/>
                          <w:rPr>
                            <w:rFonts w:ascii="Arial" w:hAnsi="Arial" w:cs="Arial"/>
                            <w:color w:val="000000" w:themeColor="text1"/>
                            <w:sz w:val="24"/>
                            <w:szCs w:val="24"/>
                          </w:rPr>
                        </w:pPr>
                        <w:r w:rsidRPr="0019417E">
                          <w:rPr>
                            <w:rFonts w:ascii="Arial" w:hAnsi="Arial" w:cs="Arial"/>
                            <w:color w:val="000000" w:themeColor="text1"/>
                            <w:sz w:val="24"/>
                            <w:szCs w:val="24"/>
                          </w:rPr>
                          <w:t>Parent or learner informs education setting of healthcare need</w:t>
                        </w:r>
                        <w:r>
                          <w:rPr>
                            <w:rFonts w:ascii="Arial" w:hAnsi="Arial" w:cs="Arial"/>
                            <w:color w:val="000000" w:themeColor="text1"/>
                            <w:sz w:val="24"/>
                            <w:szCs w:val="24"/>
                          </w:rPr>
                          <w:t>.</w:t>
                        </w:r>
                      </w:p>
                      <w:p w:rsidR="009C35EF" w:rsidRPr="0019417E" w:rsidRDefault="009C35EF" w:rsidP="00951EAD">
                        <w:pPr>
                          <w:pStyle w:val="ListParagraph"/>
                          <w:numPr>
                            <w:ilvl w:val="0"/>
                            <w:numId w:val="8"/>
                          </w:numPr>
                          <w:spacing w:after="0"/>
                          <w:ind w:left="426" w:hanging="284"/>
                          <w:contextualSpacing w:val="0"/>
                          <w:rPr>
                            <w:rFonts w:ascii="Arial" w:hAnsi="Arial" w:cs="Arial"/>
                            <w:color w:val="000000" w:themeColor="text1"/>
                            <w:sz w:val="24"/>
                            <w:szCs w:val="24"/>
                          </w:rPr>
                        </w:pPr>
                        <w:r w:rsidRPr="0019417E">
                          <w:rPr>
                            <w:rFonts w:ascii="Arial" w:hAnsi="Arial" w:cs="Arial"/>
                            <w:color w:val="000000" w:themeColor="text1"/>
                            <w:sz w:val="24"/>
                            <w:szCs w:val="24"/>
                          </w:rPr>
                          <w:t>Transition</w:t>
                        </w:r>
                        <w:r>
                          <w:rPr>
                            <w:rFonts w:ascii="Arial" w:hAnsi="Arial" w:cs="Arial"/>
                            <w:color w:val="000000" w:themeColor="text1"/>
                            <w:sz w:val="24"/>
                            <w:szCs w:val="24"/>
                          </w:rPr>
                          <w:t xml:space="preserve"> </w:t>
                        </w:r>
                        <w:r w:rsidRPr="0019417E">
                          <w:rPr>
                            <w:rFonts w:ascii="Arial" w:hAnsi="Arial" w:cs="Arial"/>
                            <w:color w:val="000000" w:themeColor="text1"/>
                            <w:sz w:val="24"/>
                            <w:szCs w:val="24"/>
                          </w:rPr>
                          <w:t>discussions</w:t>
                        </w:r>
                        <w:r>
                          <w:rPr>
                            <w:rFonts w:ascii="Arial" w:hAnsi="Arial" w:cs="Arial"/>
                            <w:color w:val="000000" w:themeColor="text1"/>
                            <w:sz w:val="24"/>
                            <w:szCs w:val="24"/>
                          </w:rPr>
                          <w:t xml:space="preserve"> are held in good time, e.g. eight weeks before either the end of term or moving to a new education setting.</w:t>
                        </w:r>
                      </w:p>
                    </w:txbxContent>
                  </v:textbox>
                </v:shape>
                <v:shape id="Flowchart: Process 25" o:spid="_x0000_s1028" type="#_x0000_t109" style="position:absolute;left:2;top:11838;width:40455;height:5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yU8QA&#10;AADbAAAADwAAAGRycy9kb3ducmV2LnhtbESPQWvCQBCF70L/wzKF3uqmAaVG11BKI/ZolNLjmB2T&#10;YHY27K4m7a93CwWPjzfve/NW+Wg6cSXnW8sKXqYJCOLK6pZrBYd98fwKwgdkjZ1lUvBDHvL1w2SF&#10;mbYD7+hahlpECPsMFTQh9JmUvmrIoJ/anjh6J+sMhihdLbXDIcJNJ9MkmUuDLceGBnt6b6g6lxcT&#10;3/j8OHz/+iTFdDbsNtuvY1ksnFJPj+PbEkSgMdyP/9NbrSCdwd+WCA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zslPEAAAA2wAAAA8AAAAAAAAAAAAAAAAAmAIAAGRycy9k&#10;b3ducmV2LnhtbFBLBQYAAAAABAAEAPUAAACJAwAAAAA=&#10;" fillcolor="white [3201]" strokecolor="black [3213]" strokeweight="2pt">
                  <v:shadow on="t" color="black" opacity="26214f" origin=",-.5" offset="0,3pt"/>
                  <v:textbox>
                    <w:txbxContent>
                      <w:p w:rsidR="009C35EF" w:rsidRPr="0019417E" w:rsidRDefault="009C35EF" w:rsidP="00951EAD">
                        <w:pPr>
                          <w:pStyle w:val="ListParagraph"/>
                          <w:spacing w:after="0"/>
                          <w:ind w:left="0"/>
                          <w:contextualSpacing w:val="0"/>
                          <w:rPr>
                            <w:rFonts w:ascii="Arial" w:hAnsi="Arial" w:cs="Arial"/>
                            <w:color w:val="000000" w:themeColor="text1"/>
                            <w:sz w:val="24"/>
                            <w:szCs w:val="24"/>
                          </w:rPr>
                        </w:pPr>
                        <w:r w:rsidRPr="0019417E">
                          <w:rPr>
                            <w:rFonts w:ascii="Arial" w:hAnsi="Arial" w:cs="Arial"/>
                            <w:b/>
                            <w:color w:val="000000" w:themeColor="text1"/>
                            <w:sz w:val="24"/>
                            <w:szCs w:val="24"/>
                          </w:rPr>
                          <w:t>Gather information</w:t>
                        </w:r>
                      </w:p>
                      <w:p w:rsidR="009C35EF" w:rsidRPr="0019417E" w:rsidRDefault="009C35EF" w:rsidP="00951EAD">
                        <w:pPr>
                          <w:pStyle w:val="ListParagraph"/>
                          <w:numPr>
                            <w:ilvl w:val="0"/>
                            <w:numId w:val="8"/>
                          </w:numPr>
                          <w:spacing w:after="0"/>
                          <w:ind w:left="426" w:hanging="284"/>
                          <w:contextualSpacing w:val="0"/>
                          <w:rPr>
                            <w:rFonts w:ascii="Arial" w:hAnsi="Arial" w:cs="Arial"/>
                            <w:color w:val="000000" w:themeColor="text1"/>
                            <w:sz w:val="24"/>
                            <w:szCs w:val="24"/>
                          </w:rPr>
                        </w:pPr>
                        <w:r w:rsidRPr="0019417E">
                          <w:rPr>
                            <w:rFonts w:ascii="Arial" w:hAnsi="Arial" w:cs="Arial"/>
                            <w:color w:val="000000" w:themeColor="text1"/>
                            <w:sz w:val="24"/>
                            <w:szCs w:val="24"/>
                          </w:rPr>
                          <w:t xml:space="preserve">If </w:t>
                        </w:r>
                        <w:r>
                          <w:rPr>
                            <w:rFonts w:ascii="Arial" w:hAnsi="Arial" w:cs="Arial"/>
                            <w:color w:val="000000" w:themeColor="text1"/>
                            <w:sz w:val="24"/>
                            <w:szCs w:val="24"/>
                          </w:rPr>
                          <w:t xml:space="preserve">there is </w:t>
                        </w:r>
                        <w:r w:rsidRPr="0019417E">
                          <w:rPr>
                            <w:rFonts w:ascii="Arial" w:hAnsi="Arial" w:cs="Arial"/>
                            <w:color w:val="000000" w:themeColor="text1"/>
                            <w:sz w:val="24"/>
                            <w:szCs w:val="24"/>
                          </w:rPr>
                          <w:t xml:space="preserve">potential need for an </w:t>
                        </w:r>
                        <w:r>
                          <w:rPr>
                            <w:rFonts w:ascii="Arial" w:hAnsi="Arial" w:cs="Arial"/>
                            <w:color w:val="000000" w:themeColor="text1"/>
                            <w:sz w:val="24"/>
                            <w:szCs w:val="24"/>
                          </w:rPr>
                          <w:t>IHP,</w:t>
                        </w:r>
                        <w:r w:rsidRPr="0019417E">
                          <w:rPr>
                            <w:rFonts w:ascii="Arial" w:hAnsi="Arial" w:cs="Arial"/>
                            <w:color w:val="000000" w:themeColor="text1"/>
                            <w:sz w:val="24"/>
                            <w:szCs w:val="24"/>
                          </w:rPr>
                          <w:t xml:space="preserve"> </w:t>
                        </w:r>
                        <w:r>
                          <w:rPr>
                            <w:rFonts w:ascii="Arial" w:hAnsi="Arial" w:cs="Arial"/>
                            <w:color w:val="000000" w:themeColor="text1"/>
                            <w:sz w:val="24"/>
                            <w:szCs w:val="24"/>
                          </w:rPr>
                          <w:t xml:space="preserve">the education setting should </w:t>
                        </w:r>
                        <w:r w:rsidRPr="0019417E">
                          <w:rPr>
                            <w:rFonts w:ascii="Arial" w:hAnsi="Arial" w:cs="Arial"/>
                            <w:color w:val="000000" w:themeColor="text1"/>
                            <w:sz w:val="24"/>
                            <w:szCs w:val="24"/>
                          </w:rPr>
                          <w:t xml:space="preserve">discuss </w:t>
                        </w:r>
                        <w:r>
                          <w:rPr>
                            <w:rFonts w:ascii="Arial" w:hAnsi="Arial" w:cs="Arial"/>
                            <w:color w:val="000000" w:themeColor="text1"/>
                            <w:sz w:val="24"/>
                            <w:szCs w:val="24"/>
                          </w:rPr>
                          <w:t>this with the parent and learner.</w:t>
                        </w:r>
                      </w:p>
                    </w:txbxContent>
                  </v:textbox>
                </v:shape>
                <v:shape id="Flowchart: Process 26" o:spid="_x0000_s1029" type="#_x0000_t109" style="position:absolute;left:2;top:20482;width:40455;height:100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sJMMA&#10;AADbAAAADwAAAGRycy9kb3ducmV2LnhtbESPQWvCQBCF74L/YRmhN900UNHUVUqpRY9GEY/T7DQJ&#10;zc6G3a2J/npXEDw+3rzvzVusetOIMzlfW1bwOklAEBdW11wqOOzX4xkIH5A1NpZJwYU8rJbDwQIz&#10;bTve0TkPpYgQ9hkqqEJoMyl9UZFBP7EtcfR+rTMYonSl1A67CDeNTJNkKg3WHBsqbOmzouIv/zfx&#10;je3X4XT1SYrpW7f73hx/8vXcKfUy6j/eQQTqw/P4kd5oBekU7lsiA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EsJMMAAADbAAAADwAAAAAAAAAAAAAAAACYAgAAZHJzL2Rv&#10;d25yZXYueG1sUEsFBgAAAAAEAAQA9QAAAIgDAAAAAA==&#10;" fillcolor="white [3201]" strokecolor="black [3213]" strokeweight="2pt">
                  <v:shadow on="t" color="black" opacity="26214f" origin=",-.5" offset="0,3pt"/>
                  <v:textbox>
                    <w:txbxContent>
                      <w:p w:rsidR="009C35EF" w:rsidRPr="0019417E" w:rsidRDefault="009C35EF" w:rsidP="00951EAD">
                        <w:pPr>
                          <w:pStyle w:val="ListParagraph"/>
                          <w:spacing w:after="0"/>
                          <w:ind w:left="0"/>
                          <w:contextualSpacing w:val="0"/>
                          <w:rPr>
                            <w:rFonts w:ascii="Arial" w:hAnsi="Arial" w:cs="Arial"/>
                            <w:b/>
                            <w:color w:val="000000" w:themeColor="text1"/>
                            <w:sz w:val="24"/>
                            <w:szCs w:val="24"/>
                          </w:rPr>
                        </w:pPr>
                        <w:r w:rsidRPr="0019417E">
                          <w:rPr>
                            <w:rFonts w:ascii="Arial" w:hAnsi="Arial" w:cs="Arial"/>
                            <w:b/>
                            <w:color w:val="000000" w:themeColor="text1"/>
                            <w:sz w:val="24"/>
                            <w:szCs w:val="24"/>
                          </w:rPr>
                          <w:t xml:space="preserve">Establish if an </w:t>
                        </w:r>
                        <w:r>
                          <w:rPr>
                            <w:rFonts w:ascii="Arial" w:hAnsi="Arial" w:cs="Arial"/>
                            <w:b/>
                            <w:color w:val="000000" w:themeColor="text1"/>
                            <w:sz w:val="24"/>
                            <w:szCs w:val="24"/>
                          </w:rPr>
                          <w:t>IHP</w:t>
                        </w:r>
                        <w:r w:rsidRPr="0019417E">
                          <w:rPr>
                            <w:rFonts w:ascii="Arial" w:hAnsi="Arial" w:cs="Arial"/>
                            <w:b/>
                            <w:color w:val="000000" w:themeColor="text1"/>
                            <w:sz w:val="24"/>
                            <w:szCs w:val="24"/>
                          </w:rPr>
                          <w:t xml:space="preserve"> should be made</w:t>
                        </w:r>
                      </w:p>
                      <w:p w:rsidR="009C35EF" w:rsidRPr="0019417E" w:rsidRDefault="009C35EF" w:rsidP="00951EAD">
                        <w:pPr>
                          <w:pStyle w:val="ListParagraph"/>
                          <w:numPr>
                            <w:ilvl w:val="0"/>
                            <w:numId w:val="8"/>
                          </w:numPr>
                          <w:spacing w:after="0"/>
                          <w:ind w:left="426" w:hanging="284"/>
                          <w:contextualSpacing w:val="0"/>
                          <w:rPr>
                            <w:rFonts w:ascii="Arial" w:hAnsi="Arial" w:cs="Arial"/>
                            <w:color w:val="000000" w:themeColor="text1"/>
                            <w:sz w:val="24"/>
                            <w:szCs w:val="24"/>
                          </w:rPr>
                        </w:pPr>
                        <w:r>
                          <w:rPr>
                            <w:rFonts w:ascii="Arial" w:hAnsi="Arial" w:cs="Arial"/>
                            <w:color w:val="000000" w:themeColor="text1"/>
                            <w:sz w:val="24"/>
                            <w:szCs w:val="24"/>
                          </w:rPr>
                          <w:t>The e</w:t>
                        </w:r>
                        <w:r w:rsidRPr="00A87AEB">
                          <w:rPr>
                            <w:rFonts w:ascii="Arial" w:hAnsi="Arial" w:cs="Arial"/>
                            <w:color w:val="000000" w:themeColor="text1"/>
                            <w:sz w:val="24"/>
                            <w:szCs w:val="24"/>
                          </w:rPr>
                          <w:t xml:space="preserve">ducation setting should organise a meeting with appropriate staff, </w:t>
                        </w:r>
                        <w:r>
                          <w:rPr>
                            <w:rFonts w:ascii="Arial" w:hAnsi="Arial" w:cs="Arial"/>
                            <w:color w:val="000000" w:themeColor="text1"/>
                            <w:sz w:val="24"/>
                            <w:szCs w:val="24"/>
                          </w:rPr>
                          <w:t xml:space="preserve">the </w:t>
                        </w:r>
                        <w:r w:rsidRPr="00A87AEB">
                          <w:rPr>
                            <w:rFonts w:ascii="Arial" w:hAnsi="Arial" w:cs="Arial"/>
                            <w:sz w:val="24"/>
                            <w:szCs w:val="24"/>
                          </w:rPr>
                          <w:t>parents</w:t>
                        </w:r>
                        <w:r w:rsidRPr="00A87AEB">
                          <w:rPr>
                            <w:rFonts w:ascii="Arial" w:hAnsi="Arial" w:cs="Arial"/>
                            <w:color w:val="000000" w:themeColor="text1"/>
                            <w:sz w:val="24"/>
                            <w:szCs w:val="24"/>
                          </w:rPr>
                          <w:t>, the learner</w:t>
                        </w:r>
                        <w:r>
                          <w:rPr>
                            <w:rFonts w:ascii="Arial" w:hAnsi="Arial" w:cs="Arial"/>
                            <w:color w:val="000000" w:themeColor="text1"/>
                            <w:sz w:val="24"/>
                            <w:szCs w:val="24"/>
                          </w:rPr>
                          <w:t xml:space="preserve"> and</w:t>
                        </w:r>
                        <w:r w:rsidRPr="00A87AEB">
                          <w:rPr>
                            <w:rFonts w:ascii="Arial" w:hAnsi="Arial" w:cs="Arial"/>
                            <w:color w:val="000000" w:themeColor="text1"/>
                            <w:sz w:val="24"/>
                            <w:szCs w:val="24"/>
                          </w:rPr>
                          <w:t xml:space="preserve"> appropriate clinicians to determine if the </w:t>
                        </w:r>
                        <w:r>
                          <w:rPr>
                            <w:rFonts w:ascii="Arial" w:hAnsi="Arial" w:cs="Arial"/>
                            <w:color w:val="000000" w:themeColor="text1"/>
                            <w:sz w:val="24"/>
                            <w:szCs w:val="24"/>
                          </w:rPr>
                          <w:t xml:space="preserve">learner’s </w:t>
                        </w:r>
                        <w:r w:rsidRPr="00A87AEB">
                          <w:rPr>
                            <w:rFonts w:ascii="Arial" w:hAnsi="Arial" w:cs="Arial"/>
                            <w:color w:val="000000" w:themeColor="text1"/>
                            <w:sz w:val="24"/>
                            <w:szCs w:val="24"/>
                          </w:rPr>
                          <w:t xml:space="preserve">healthcare needs require an IHP, or whether this would be </w:t>
                        </w:r>
                        <w:r w:rsidRPr="00A87AEB">
                          <w:rPr>
                            <w:rFonts w:ascii="Arial" w:hAnsi="Arial" w:cs="Arial"/>
                            <w:sz w:val="24"/>
                            <w:szCs w:val="24"/>
                          </w:rPr>
                          <w:t xml:space="preserve">inappropriate or disproportionate. If consensus cannot be reached, </w:t>
                        </w:r>
                        <w:r>
                          <w:rPr>
                            <w:rFonts w:ascii="Arial" w:hAnsi="Arial" w:cs="Arial"/>
                            <w:sz w:val="24"/>
                            <w:szCs w:val="24"/>
                          </w:rPr>
                          <w:t xml:space="preserve">the </w:t>
                        </w:r>
                        <w:r w:rsidRPr="00A87AEB">
                          <w:rPr>
                            <w:rFonts w:ascii="Arial" w:hAnsi="Arial" w:cs="Arial"/>
                            <w:sz w:val="24"/>
                            <w:szCs w:val="24"/>
                          </w:rPr>
                          <w:t>headteacher should take the final decision</w:t>
                        </w:r>
                        <w:r>
                          <w:rPr>
                            <w:rFonts w:ascii="Arial" w:hAnsi="Arial" w:cs="Arial"/>
                            <w:sz w:val="24"/>
                            <w:szCs w:val="24"/>
                          </w:rPr>
                          <w:t>, which can be challenged through the complaints procedure.</w:t>
                        </w:r>
                      </w:p>
                    </w:txbxContent>
                  </v:textbox>
                </v:shape>
                <v:shape id="Flowchart: Process 27" o:spid="_x0000_s1030" type="#_x0000_t109" style="position:absolute;left:4;top:33482;width:40455;height:14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Jv8QA&#10;AADbAAAADwAAAGRycy9kb3ducmV2LnhtbESPQWvCQBCF7wX/wzJCb3VjwNamriKiRY+mIj1Os2MS&#10;zM6G3dWk/npXKPT4ePO+N2+26E0jruR8bVnBeJSAIC6srrlUcPjavExB+ICssbFMCn7Jw2I+eJph&#10;pm3He7rmoRQRwj5DBVUIbSalLyoy6Ee2JY7eyTqDIUpXSu2wi3DTyDRJXqXBmmNDhS2tKirO+cXE&#10;N3brw/fNJymmk27/uT3+5Jt3p9TzsF9+gAjUh//jv/RWK0jf4LElAk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tib/EAAAA2wAAAA8AAAAAAAAAAAAAAAAAmAIAAGRycy9k&#10;b3ducmV2LnhtbFBLBQYAAAAABAAEAPUAAACJAwAAAAA=&#10;" fillcolor="white [3201]" strokecolor="black [3213]" strokeweight="2pt">
                  <v:shadow on="t" color="black" opacity="26214f" origin=",-.5" offset="0,3pt"/>
                  <v:textbox>
                    <w:txbxContent>
                      <w:p w:rsidR="009C35EF" w:rsidRPr="0019417E" w:rsidRDefault="009C35EF" w:rsidP="00951EAD">
                        <w:pPr>
                          <w:pStyle w:val="ListParagraph"/>
                          <w:spacing w:after="0"/>
                          <w:ind w:left="0"/>
                          <w:contextualSpacing w:val="0"/>
                          <w:rPr>
                            <w:rFonts w:ascii="Arial" w:hAnsi="Arial" w:cs="Arial"/>
                            <w:b/>
                            <w:color w:val="000000" w:themeColor="text1"/>
                            <w:sz w:val="24"/>
                            <w:szCs w:val="24"/>
                          </w:rPr>
                        </w:pPr>
                        <w:r w:rsidRPr="0019417E">
                          <w:rPr>
                            <w:rFonts w:ascii="Arial" w:hAnsi="Arial" w:cs="Arial"/>
                            <w:b/>
                            <w:color w:val="000000" w:themeColor="text1"/>
                            <w:sz w:val="24"/>
                            <w:szCs w:val="24"/>
                          </w:rPr>
                          <w:t xml:space="preserve">If an </w:t>
                        </w:r>
                        <w:r>
                          <w:rPr>
                            <w:rFonts w:ascii="Arial" w:hAnsi="Arial" w:cs="Arial"/>
                            <w:b/>
                            <w:color w:val="000000" w:themeColor="text1"/>
                            <w:sz w:val="24"/>
                            <w:szCs w:val="24"/>
                          </w:rPr>
                          <w:t>IHP</w:t>
                        </w:r>
                        <w:r w:rsidRPr="0019417E">
                          <w:rPr>
                            <w:rFonts w:ascii="Arial" w:hAnsi="Arial" w:cs="Arial"/>
                            <w:b/>
                            <w:color w:val="000000" w:themeColor="text1"/>
                            <w:sz w:val="24"/>
                            <w:szCs w:val="24"/>
                          </w:rPr>
                          <w:t xml:space="preserve"> should be made</w:t>
                        </w:r>
                      </w:p>
                      <w:p w:rsidR="009C35EF" w:rsidRPr="0019417E" w:rsidRDefault="009C35EF" w:rsidP="00951EAD">
                        <w:pPr>
                          <w:pStyle w:val="ListParagraph"/>
                          <w:numPr>
                            <w:ilvl w:val="0"/>
                            <w:numId w:val="8"/>
                          </w:numPr>
                          <w:spacing w:after="0"/>
                          <w:ind w:left="567" w:hanging="283"/>
                          <w:contextualSpacing w:val="0"/>
                          <w:rPr>
                            <w:rFonts w:ascii="Arial" w:hAnsi="Arial" w:cs="Arial"/>
                            <w:color w:val="000000" w:themeColor="text1"/>
                            <w:sz w:val="24"/>
                            <w:szCs w:val="24"/>
                          </w:rPr>
                        </w:pPr>
                        <w:r>
                          <w:rPr>
                            <w:rFonts w:ascii="Arial" w:hAnsi="Arial" w:cs="Arial"/>
                            <w:color w:val="000000" w:themeColor="text1"/>
                            <w:sz w:val="24"/>
                            <w:szCs w:val="24"/>
                          </w:rPr>
                          <w:t>The e</w:t>
                        </w:r>
                        <w:r w:rsidRPr="0019417E">
                          <w:rPr>
                            <w:rFonts w:ascii="Arial" w:hAnsi="Arial" w:cs="Arial"/>
                            <w:color w:val="000000" w:themeColor="text1"/>
                            <w:sz w:val="24"/>
                            <w:szCs w:val="24"/>
                          </w:rPr>
                          <w:t>ducation setting</w:t>
                        </w:r>
                        <w:r>
                          <w:rPr>
                            <w:rFonts w:ascii="Arial" w:hAnsi="Arial" w:cs="Arial"/>
                            <w:color w:val="000000" w:themeColor="text1"/>
                            <w:sz w:val="24"/>
                            <w:szCs w:val="24"/>
                          </w:rPr>
                          <w:t>, under the guidance of the appropriate healthcare professionals, parents and the learner,</w:t>
                        </w:r>
                        <w:r w:rsidRPr="0019417E">
                          <w:rPr>
                            <w:rFonts w:ascii="Arial" w:hAnsi="Arial" w:cs="Arial"/>
                            <w:color w:val="000000" w:themeColor="text1"/>
                            <w:sz w:val="24"/>
                            <w:szCs w:val="24"/>
                          </w:rPr>
                          <w:t xml:space="preserve"> should develop the </w:t>
                        </w:r>
                        <w:r>
                          <w:rPr>
                            <w:rFonts w:ascii="Arial" w:hAnsi="Arial" w:cs="Arial"/>
                            <w:color w:val="000000" w:themeColor="text1"/>
                            <w:sz w:val="24"/>
                            <w:szCs w:val="24"/>
                          </w:rPr>
                          <w:t>IHP</w:t>
                        </w:r>
                        <w:r w:rsidRPr="0019417E">
                          <w:rPr>
                            <w:rFonts w:ascii="Arial" w:hAnsi="Arial" w:cs="Arial"/>
                            <w:color w:val="000000" w:themeColor="text1"/>
                            <w:sz w:val="24"/>
                            <w:szCs w:val="24"/>
                          </w:rPr>
                          <w:t xml:space="preserve"> in partnership. </w:t>
                        </w:r>
                      </w:p>
                      <w:p w:rsidR="009C35EF" w:rsidRPr="0019417E" w:rsidRDefault="009C35EF" w:rsidP="00951EAD">
                        <w:pPr>
                          <w:pStyle w:val="ListParagraph"/>
                          <w:numPr>
                            <w:ilvl w:val="0"/>
                            <w:numId w:val="8"/>
                          </w:numPr>
                          <w:spacing w:after="0"/>
                          <w:ind w:left="567" w:hanging="283"/>
                          <w:contextualSpacing w:val="0"/>
                          <w:rPr>
                            <w:rFonts w:ascii="Arial" w:hAnsi="Arial" w:cs="Arial"/>
                            <w:color w:val="000000" w:themeColor="text1"/>
                            <w:sz w:val="24"/>
                            <w:szCs w:val="24"/>
                          </w:rPr>
                        </w:pPr>
                        <w:r>
                          <w:rPr>
                            <w:rFonts w:ascii="Arial" w:hAnsi="Arial" w:cs="Arial"/>
                            <w:color w:val="000000" w:themeColor="text1"/>
                            <w:sz w:val="24"/>
                            <w:szCs w:val="24"/>
                          </w:rPr>
                          <w:t>The education setting should i</w:t>
                        </w:r>
                        <w:r w:rsidRPr="0019417E">
                          <w:rPr>
                            <w:rFonts w:ascii="Arial" w:hAnsi="Arial" w:cs="Arial"/>
                            <w:color w:val="000000" w:themeColor="text1"/>
                            <w:sz w:val="24"/>
                            <w:szCs w:val="24"/>
                          </w:rPr>
                          <w:t>dentify appropriate staff to support the learner</w:t>
                        </w:r>
                        <w:r>
                          <w:rPr>
                            <w:rFonts w:ascii="Arial" w:hAnsi="Arial" w:cs="Arial"/>
                            <w:color w:val="000000" w:themeColor="text1"/>
                            <w:sz w:val="24"/>
                            <w:szCs w:val="24"/>
                          </w:rPr>
                          <w:t>,</w:t>
                        </w:r>
                        <w:r w:rsidRPr="0019417E">
                          <w:rPr>
                            <w:rFonts w:ascii="Arial" w:hAnsi="Arial" w:cs="Arial"/>
                            <w:color w:val="000000" w:themeColor="text1"/>
                            <w:sz w:val="24"/>
                            <w:szCs w:val="24"/>
                          </w:rPr>
                          <w:t xml:space="preserve"> including identifying any training needs and the source of training</w:t>
                        </w:r>
                        <w:r>
                          <w:rPr>
                            <w:rFonts w:ascii="Arial" w:hAnsi="Arial" w:cs="Arial"/>
                            <w:color w:val="000000" w:themeColor="text1"/>
                            <w:sz w:val="24"/>
                            <w:szCs w:val="24"/>
                          </w:rPr>
                          <w:t>, and implement training.</w:t>
                        </w:r>
                      </w:p>
                      <w:p w:rsidR="009C35EF" w:rsidRPr="0019417E" w:rsidRDefault="009C35EF" w:rsidP="00951EAD">
                        <w:pPr>
                          <w:pStyle w:val="ListParagraph"/>
                          <w:numPr>
                            <w:ilvl w:val="0"/>
                            <w:numId w:val="8"/>
                          </w:numPr>
                          <w:spacing w:after="0"/>
                          <w:ind w:left="567" w:hanging="283"/>
                          <w:contextualSpacing w:val="0"/>
                          <w:rPr>
                            <w:rFonts w:ascii="Arial" w:hAnsi="Arial" w:cs="Arial"/>
                            <w:color w:val="000000" w:themeColor="text1"/>
                            <w:sz w:val="24"/>
                            <w:szCs w:val="24"/>
                          </w:rPr>
                        </w:pPr>
                        <w:r>
                          <w:rPr>
                            <w:rFonts w:ascii="Arial" w:hAnsi="Arial" w:cs="Arial"/>
                            <w:color w:val="000000" w:themeColor="text1"/>
                            <w:sz w:val="24"/>
                            <w:szCs w:val="24"/>
                          </w:rPr>
                          <w:t>The education setting should c</w:t>
                        </w:r>
                        <w:r w:rsidRPr="0019417E">
                          <w:rPr>
                            <w:rFonts w:ascii="Arial" w:hAnsi="Arial" w:cs="Arial"/>
                            <w:color w:val="000000" w:themeColor="text1"/>
                            <w:sz w:val="24"/>
                            <w:szCs w:val="24"/>
                          </w:rPr>
                          <w:t xml:space="preserve">irculate </w:t>
                        </w:r>
                        <w:r>
                          <w:rPr>
                            <w:rFonts w:ascii="Arial" w:hAnsi="Arial" w:cs="Arial"/>
                            <w:color w:val="000000" w:themeColor="text1"/>
                            <w:sz w:val="24"/>
                            <w:szCs w:val="24"/>
                          </w:rPr>
                          <w:t>the IHP</w:t>
                        </w:r>
                        <w:r w:rsidRPr="0019417E">
                          <w:rPr>
                            <w:rFonts w:ascii="Arial" w:hAnsi="Arial" w:cs="Arial"/>
                            <w:color w:val="000000" w:themeColor="text1"/>
                            <w:sz w:val="24"/>
                            <w:szCs w:val="24"/>
                          </w:rPr>
                          <w:t xml:space="preserve"> to all appropriate individuals.</w:t>
                        </w:r>
                      </w:p>
                      <w:p w:rsidR="009C35EF" w:rsidRPr="0019417E" w:rsidRDefault="009C35EF" w:rsidP="00951EAD">
                        <w:pPr>
                          <w:pStyle w:val="ListParagraph"/>
                          <w:numPr>
                            <w:ilvl w:val="0"/>
                            <w:numId w:val="8"/>
                          </w:numPr>
                          <w:spacing w:after="0"/>
                          <w:ind w:left="567" w:hanging="283"/>
                          <w:contextualSpacing w:val="0"/>
                          <w:rPr>
                            <w:rFonts w:ascii="Arial" w:hAnsi="Arial" w:cs="Arial"/>
                            <w:color w:val="000000" w:themeColor="text1"/>
                            <w:sz w:val="24"/>
                            <w:szCs w:val="24"/>
                          </w:rPr>
                        </w:pPr>
                        <w:r>
                          <w:rPr>
                            <w:rFonts w:ascii="Arial" w:hAnsi="Arial" w:cs="Arial"/>
                            <w:color w:val="000000" w:themeColor="text1"/>
                            <w:sz w:val="24"/>
                            <w:szCs w:val="24"/>
                          </w:rPr>
                          <w:t>The education setting should set an appropriate review date and define any other triggers for review.</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 o:spid="_x0000_s1031" type="#_x0000_t67" style="position:absolute;left:18288;top:8917;width:3123;height:2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3HOL0A&#10;AADbAAAADwAAAGRycy9kb3ducmV2LnhtbERPyw7BQBTdS/zD5EpshCkJkTJEiMTWK7G8OldbOneq&#10;MyhfbxYSy5Pzns5rU4gnVS63rKDfi0AQJ1bnnCo47NfdMQjnkTUWlknBmxzMZ83GFGNtX7yl586n&#10;IoSwi1FB5n0ZS+mSjAy6ni2JA3exlUEfYJVKXeErhJtCDqJoJA3mHBoyLGmZUXLbPYwCPcTD2FyP&#10;xee0PHZKu++szveHUu1WvZiA8FT7v/jn3mgFgzA2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93HOL0AAADbAAAADwAAAAAAAAAAAAAAAACYAgAAZHJzL2Rvd25yZXYu&#10;eG1sUEsFBgAAAAAEAAQA9QAAAIIDAAAAAA==&#10;" adj="10800" fillcolor="black [3213]" strokecolor="black [3213]" strokeweight="2pt"/>
                <v:shape id="Down Arrow 29" o:spid="_x0000_s1032" type="#_x0000_t67" style="position:absolute;left:18290;top:17781;width:3123;height:2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io8IA&#10;AADbAAAADwAAAGRycy9kb3ducmV2LnhtbESPzarCMBSE94LvEI7gRjRVuKLVKKIIbq8/4PLYHNtq&#10;c1KbqL336Y0guBxm5htmOq9NIR5Uudyygn4vAkGcWJ1zqmC/W3dHIJxH1lhYJgV/5GA+azamGGv7&#10;5F96bH0qAoRdjAoy78tYSpdkZND1bEkcvLOtDPogq1TqCp8Bbgo5iKKhNJhzWMiwpGVGyXV7Nwr0&#10;D+5H5nIo/o/LQ6e0u87qdLsr1W7ViwkIT7X/hj/tjVYwGMP7S/gB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kWKjwgAAANsAAAAPAAAAAAAAAAAAAAAAAJgCAABkcnMvZG93&#10;bnJldi54bWxQSwUGAAAAAAQABAD1AAAAhwMAAAAA&#10;" adj="10800" fillcolor="black [3213]" strokecolor="black [3213]" strokeweight="2pt"/>
                <v:shape id="Down Arrow 30" o:spid="_x0000_s1033" type="#_x0000_t67" style="position:absolute;left:18290;top:30497;width:3123;height:2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d48EA&#10;AADbAAAADwAAAGRycy9kb3ducmV2LnhtbERPy2rCQBTdF/yH4QpupE5saZHUUUQpuPUR6PI2c5tE&#10;Z+7EzCTGfr2zEFweznu+7K0RHTW+cqxgOklAEOdOV1woOB6+X2cgfEDWaByTght5WC4GL3NMtbvy&#10;jrp9KEQMYZ+igjKEOpXS5yVZ9BNXE0fuzzUWQ4RNIXWD1xhujXxLkk9pseLYUGJN65Ly8761CvQH&#10;Hmf2lJn/n3U2rt1hvPm9tEqNhv3qC0SgPjzFD/dWK3iP6+OX+A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yXePBAAAA2wAAAA8AAAAAAAAAAAAAAAAAmAIAAGRycy9kb3du&#10;cmV2LnhtbFBLBQYAAAAABAAEAPUAAACGAwAAAAA=&#10;" adj="10800" fillcolor="black [3213]" strokecolor="black [3213]" strokeweight="2pt"/>
                <w10:wrap anchorx="margin"/>
              </v:group>
            </w:pict>
          </mc:Fallback>
        </mc:AlternateContent>
      </w:r>
    </w:p>
    <w:p w:rsidR="00951EAD" w:rsidRPr="00C23B16" w:rsidRDefault="00951EAD" w:rsidP="00951EAD">
      <w:pPr>
        <w:spacing w:after="200"/>
        <w:rPr>
          <w:rFonts w:ascii="Arial" w:hAnsi="Arial" w:cs="Arial"/>
          <w:color w:val="000000" w:themeColor="text1"/>
          <w:sz w:val="24"/>
          <w:szCs w:val="24"/>
        </w:rPr>
      </w:pPr>
    </w:p>
    <w:p w:rsidR="00951EAD" w:rsidRPr="00C23B16" w:rsidRDefault="00951EAD" w:rsidP="00951EAD">
      <w:pPr>
        <w:spacing w:after="200"/>
        <w:rPr>
          <w:rFonts w:ascii="Arial" w:hAnsi="Arial" w:cs="Arial"/>
          <w:color w:val="000000" w:themeColor="text1"/>
          <w:sz w:val="24"/>
          <w:szCs w:val="24"/>
        </w:rPr>
      </w:pPr>
    </w:p>
    <w:p w:rsidR="00951EAD" w:rsidRPr="00C23B16" w:rsidRDefault="00951EAD" w:rsidP="00951EAD">
      <w:pPr>
        <w:spacing w:after="200"/>
        <w:rPr>
          <w:rFonts w:ascii="Arial" w:hAnsi="Arial" w:cs="Arial"/>
          <w:color w:val="000000" w:themeColor="text1"/>
          <w:sz w:val="24"/>
          <w:szCs w:val="24"/>
        </w:rPr>
      </w:pPr>
    </w:p>
    <w:p w:rsidR="00951EAD" w:rsidRPr="00C23B16" w:rsidRDefault="00951EAD" w:rsidP="00951EAD">
      <w:pPr>
        <w:spacing w:after="200"/>
        <w:rPr>
          <w:rFonts w:ascii="Arial" w:hAnsi="Arial" w:cs="Arial"/>
          <w:color w:val="000000" w:themeColor="text1"/>
          <w:sz w:val="24"/>
          <w:szCs w:val="24"/>
        </w:rPr>
      </w:pPr>
    </w:p>
    <w:p w:rsidR="00951EAD" w:rsidRPr="00C23B16" w:rsidRDefault="00951EAD" w:rsidP="00951EAD">
      <w:pPr>
        <w:spacing w:after="200"/>
        <w:rPr>
          <w:rFonts w:ascii="Arial" w:hAnsi="Arial" w:cs="Arial"/>
          <w:color w:val="000000" w:themeColor="text1"/>
          <w:sz w:val="24"/>
          <w:szCs w:val="24"/>
        </w:rPr>
      </w:pPr>
    </w:p>
    <w:p w:rsidR="00951EAD" w:rsidRPr="00C23B16" w:rsidRDefault="00951EAD" w:rsidP="00951EAD">
      <w:pPr>
        <w:spacing w:after="200"/>
        <w:rPr>
          <w:rFonts w:ascii="Arial" w:hAnsi="Arial" w:cs="Arial"/>
          <w:color w:val="000000" w:themeColor="text1"/>
          <w:sz w:val="24"/>
          <w:szCs w:val="24"/>
        </w:rPr>
      </w:pPr>
    </w:p>
    <w:p w:rsidR="00951EAD" w:rsidRPr="00C23B16" w:rsidRDefault="00951EAD" w:rsidP="00951EAD">
      <w:pPr>
        <w:spacing w:after="200"/>
        <w:rPr>
          <w:rFonts w:ascii="Arial" w:hAnsi="Arial" w:cs="Arial"/>
          <w:color w:val="000000" w:themeColor="text1"/>
          <w:sz w:val="24"/>
          <w:szCs w:val="24"/>
        </w:rPr>
      </w:pPr>
    </w:p>
    <w:p w:rsidR="00951EAD" w:rsidRPr="00C23B16" w:rsidRDefault="00951EAD" w:rsidP="00951EAD">
      <w:pPr>
        <w:spacing w:after="200"/>
        <w:rPr>
          <w:rFonts w:ascii="Arial" w:hAnsi="Arial" w:cs="Arial"/>
          <w:color w:val="000000" w:themeColor="text1"/>
          <w:sz w:val="24"/>
          <w:szCs w:val="24"/>
        </w:rPr>
      </w:pPr>
    </w:p>
    <w:p w:rsidR="00951EAD" w:rsidRPr="00C23B16" w:rsidRDefault="00951EAD" w:rsidP="00951EAD">
      <w:pPr>
        <w:spacing w:after="200"/>
        <w:rPr>
          <w:rFonts w:ascii="Arial" w:hAnsi="Arial" w:cs="Arial"/>
          <w:color w:val="000000" w:themeColor="text1"/>
          <w:sz w:val="24"/>
          <w:szCs w:val="24"/>
        </w:rPr>
      </w:pPr>
    </w:p>
    <w:p w:rsidR="00951EAD" w:rsidRPr="00C23B16" w:rsidRDefault="00951EAD" w:rsidP="00951EAD">
      <w:pPr>
        <w:spacing w:after="200"/>
        <w:rPr>
          <w:rFonts w:ascii="Arial" w:hAnsi="Arial" w:cs="Arial"/>
          <w:color w:val="000000" w:themeColor="text1"/>
          <w:sz w:val="24"/>
          <w:szCs w:val="24"/>
        </w:rPr>
      </w:pPr>
    </w:p>
    <w:p w:rsidR="00951EAD" w:rsidRPr="00C23B16" w:rsidRDefault="00951EAD" w:rsidP="00951EAD">
      <w:pPr>
        <w:spacing w:after="200"/>
        <w:rPr>
          <w:rFonts w:ascii="Arial" w:hAnsi="Arial" w:cs="Arial"/>
          <w:color w:val="000000" w:themeColor="text1"/>
          <w:sz w:val="24"/>
          <w:szCs w:val="24"/>
        </w:rPr>
      </w:pPr>
    </w:p>
    <w:p w:rsidR="00951EAD" w:rsidRPr="00C23B16" w:rsidRDefault="00951EAD" w:rsidP="00951EAD">
      <w:pPr>
        <w:spacing w:after="200"/>
        <w:rPr>
          <w:rFonts w:ascii="Arial" w:hAnsi="Arial" w:cs="Arial"/>
          <w:color w:val="000000" w:themeColor="text1"/>
          <w:sz w:val="24"/>
          <w:szCs w:val="24"/>
        </w:rPr>
      </w:pPr>
    </w:p>
    <w:p w:rsidR="00951EAD" w:rsidRDefault="00951EAD" w:rsidP="00951EAD">
      <w:pPr>
        <w:spacing w:after="200"/>
        <w:rPr>
          <w:rFonts w:ascii="Arial" w:hAnsi="Arial" w:cs="Arial"/>
          <w:color w:val="000000" w:themeColor="text1"/>
          <w:sz w:val="24"/>
          <w:szCs w:val="24"/>
        </w:rPr>
      </w:pPr>
    </w:p>
    <w:p w:rsidR="00BF4F85" w:rsidRDefault="00BF4F85" w:rsidP="00951EAD">
      <w:pPr>
        <w:spacing w:after="200"/>
        <w:rPr>
          <w:rFonts w:ascii="Arial" w:hAnsi="Arial" w:cs="Arial"/>
          <w:color w:val="000000" w:themeColor="text1"/>
          <w:sz w:val="24"/>
          <w:szCs w:val="24"/>
        </w:rPr>
      </w:pPr>
    </w:p>
    <w:p w:rsidR="00BF4F85" w:rsidRPr="00C23B16" w:rsidRDefault="00BF4F85" w:rsidP="00951EAD">
      <w:pPr>
        <w:spacing w:after="200"/>
        <w:rPr>
          <w:rFonts w:ascii="Arial" w:hAnsi="Arial" w:cs="Arial"/>
          <w:color w:val="000000" w:themeColor="text1"/>
          <w:sz w:val="24"/>
          <w:szCs w:val="24"/>
        </w:rPr>
      </w:pPr>
    </w:p>
    <w:p w:rsidR="00951EAD" w:rsidRPr="00C23B16" w:rsidRDefault="00951EAD" w:rsidP="00951EAD">
      <w:pPr>
        <w:spacing w:after="200"/>
        <w:rPr>
          <w:rFonts w:ascii="Arial" w:hAnsi="Arial" w:cs="Arial"/>
          <w:color w:val="000000" w:themeColor="text1"/>
          <w:sz w:val="24"/>
          <w:szCs w:val="24"/>
        </w:rPr>
      </w:pPr>
    </w:p>
    <w:p w:rsidR="00951EAD" w:rsidRPr="00C23B16" w:rsidRDefault="00951EAD" w:rsidP="00951EAD">
      <w:pPr>
        <w:rPr>
          <w:rFonts w:ascii="Arial" w:hAnsi="Arial" w:cs="Arial"/>
          <w:color w:val="000000" w:themeColor="text1"/>
          <w:sz w:val="24"/>
          <w:szCs w:val="24"/>
        </w:rPr>
      </w:pPr>
    </w:p>
    <w:p w:rsidR="00951EAD" w:rsidRDefault="00951EAD" w:rsidP="00951EAD">
      <w:pPr>
        <w:rPr>
          <w:rFonts w:ascii="Arial" w:hAnsi="Arial" w:cs="Arial"/>
          <w:color w:val="000000" w:themeColor="text1"/>
          <w:sz w:val="24"/>
          <w:szCs w:val="24"/>
        </w:rPr>
      </w:pPr>
    </w:p>
    <w:p w:rsidR="00951EAD" w:rsidRDefault="00951EAD" w:rsidP="00951EAD">
      <w:pPr>
        <w:rPr>
          <w:rFonts w:ascii="Arial" w:hAnsi="Arial" w:cs="Arial"/>
          <w:color w:val="000000" w:themeColor="text1"/>
          <w:sz w:val="24"/>
          <w:szCs w:val="24"/>
        </w:rPr>
      </w:pPr>
    </w:p>
    <w:p w:rsidR="00951EAD" w:rsidRDefault="00951EAD" w:rsidP="00951EAD">
      <w:pPr>
        <w:ind w:left="567"/>
        <w:rPr>
          <w:rFonts w:ascii="Arial" w:hAnsi="Arial" w:cs="Arial"/>
          <w:color w:val="000000" w:themeColor="text1"/>
          <w:sz w:val="24"/>
          <w:szCs w:val="24"/>
        </w:rPr>
      </w:pPr>
    </w:p>
    <w:p w:rsidR="00951EAD" w:rsidRDefault="00951EAD" w:rsidP="00951EAD">
      <w:pPr>
        <w:ind w:left="567"/>
        <w:rPr>
          <w:rFonts w:ascii="Arial" w:hAnsi="Arial" w:cs="Arial"/>
          <w:color w:val="000000" w:themeColor="text1"/>
          <w:sz w:val="24"/>
          <w:szCs w:val="24"/>
        </w:rPr>
      </w:pPr>
    </w:p>
    <w:p w:rsidR="00951EAD" w:rsidRDefault="00951EAD" w:rsidP="001C2A5E">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In most cases, especially concerning short</w:t>
      </w:r>
      <w:r w:rsidR="00F96D6D">
        <w:rPr>
          <w:rFonts w:ascii="Arial" w:hAnsi="Arial" w:cs="Arial"/>
          <w:color w:val="000000" w:themeColor="text1"/>
          <w:sz w:val="24"/>
          <w:szCs w:val="24"/>
        </w:rPr>
        <w:t>-</w:t>
      </w:r>
      <w:r w:rsidRPr="00C23B16">
        <w:rPr>
          <w:rFonts w:ascii="Arial" w:hAnsi="Arial" w:cs="Arial"/>
          <w:color w:val="000000" w:themeColor="text1"/>
          <w:sz w:val="24"/>
          <w:szCs w:val="24"/>
        </w:rPr>
        <w:t xml:space="preserve">term illnesses such as those requiring a course of antibiotics, a detailed IHP may not be necessary. In such circumstances it may be sufficient to record the name of medication, dosage, time administered and any possible side effects. These procedures should be confirmed in writing between the learner (where appropriate), the parents and the education setting.  </w:t>
      </w:r>
    </w:p>
    <w:p w:rsidR="00E60D9F" w:rsidRDefault="00E60D9F" w:rsidP="001C2A5E">
      <w:pPr>
        <w:spacing w:after="0" w:line="240" w:lineRule="auto"/>
        <w:ind w:left="567"/>
        <w:rPr>
          <w:rFonts w:ascii="Arial" w:hAnsi="Arial" w:cs="Arial"/>
          <w:color w:val="000000" w:themeColor="text1"/>
          <w:sz w:val="24"/>
          <w:szCs w:val="24"/>
        </w:rPr>
      </w:pPr>
    </w:p>
    <w:p w:rsidR="00951EAD" w:rsidRDefault="00951EAD" w:rsidP="001C2A5E">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However, when a learner has continual</w:t>
      </w:r>
      <w:r>
        <w:rPr>
          <w:rFonts w:ascii="Arial" w:hAnsi="Arial" w:cs="Arial"/>
          <w:color w:val="000000" w:themeColor="text1"/>
          <w:sz w:val="24"/>
          <w:szCs w:val="24"/>
        </w:rPr>
        <w:t xml:space="preserve"> </w:t>
      </w:r>
      <w:r w:rsidRPr="00C00299">
        <w:rPr>
          <w:rFonts w:ascii="Arial" w:hAnsi="Arial" w:cs="Arial"/>
          <w:color w:val="000000" w:themeColor="text1"/>
          <w:sz w:val="24"/>
          <w:szCs w:val="24"/>
        </w:rPr>
        <w:t>or</w:t>
      </w:r>
      <w:r>
        <w:rPr>
          <w:rFonts w:ascii="Arial" w:hAnsi="Arial" w:cs="Arial"/>
          <w:color w:val="000000" w:themeColor="text1"/>
          <w:sz w:val="24"/>
          <w:szCs w:val="24"/>
        </w:rPr>
        <w:t xml:space="preserve"> episodic</w:t>
      </w:r>
      <w:r w:rsidRPr="00C23B16">
        <w:rPr>
          <w:rFonts w:ascii="Arial" w:hAnsi="Arial" w:cs="Arial"/>
          <w:color w:val="000000" w:themeColor="text1"/>
          <w:sz w:val="24"/>
          <w:szCs w:val="24"/>
        </w:rPr>
        <w:t xml:space="preserve"> healthcare needs, then an IHP may be required. If these needs are complex and the learner is changing settings, then preparation should start early to help ensure the IHP is in place at the start of the new term.</w:t>
      </w:r>
    </w:p>
    <w:p w:rsidR="00F96D6D" w:rsidRPr="00C23B16" w:rsidRDefault="00F96D6D" w:rsidP="001C2A5E">
      <w:pPr>
        <w:spacing w:after="0" w:line="240" w:lineRule="auto"/>
        <w:ind w:left="567"/>
        <w:rPr>
          <w:rFonts w:ascii="Arial" w:hAnsi="Arial" w:cs="Arial"/>
          <w:color w:val="000000" w:themeColor="text1"/>
          <w:sz w:val="24"/>
          <w:szCs w:val="24"/>
        </w:rPr>
      </w:pPr>
    </w:p>
    <w:p w:rsidR="00951EAD" w:rsidRPr="00C23B16" w:rsidRDefault="00951EAD" w:rsidP="001C2A5E">
      <w:pPr>
        <w:pStyle w:val="Heading2"/>
        <w:numPr>
          <w:ilvl w:val="1"/>
          <w:numId w:val="15"/>
        </w:numPr>
        <w:spacing w:line="240" w:lineRule="auto"/>
        <w:ind w:left="567" w:hanging="567"/>
      </w:pPr>
      <w:bookmarkStart w:id="256" w:name="_Toc457845477"/>
      <w:bookmarkStart w:id="257" w:name="_Toc457845604"/>
      <w:bookmarkStart w:id="258" w:name="_Toc457845724"/>
      <w:bookmarkStart w:id="259" w:name="_Toc457845785"/>
      <w:bookmarkStart w:id="260" w:name="_Toc457845845"/>
      <w:bookmarkStart w:id="261" w:name="_Toc457845478"/>
      <w:bookmarkStart w:id="262" w:name="_Toc457845605"/>
      <w:bookmarkStart w:id="263" w:name="_Toc457845725"/>
      <w:bookmarkStart w:id="264" w:name="_Toc457845786"/>
      <w:bookmarkStart w:id="265" w:name="_Toc457845846"/>
      <w:bookmarkStart w:id="266" w:name="_Toc426729845"/>
      <w:bookmarkStart w:id="267" w:name="_Toc440373495"/>
      <w:bookmarkStart w:id="268" w:name="_Toc457845479"/>
      <w:bookmarkStart w:id="269" w:name="_Toc457845726"/>
      <w:bookmarkStart w:id="270" w:name="_Toc476002815"/>
      <w:bookmarkEnd w:id="256"/>
      <w:bookmarkEnd w:id="257"/>
      <w:bookmarkEnd w:id="258"/>
      <w:bookmarkEnd w:id="259"/>
      <w:bookmarkEnd w:id="260"/>
      <w:bookmarkEnd w:id="261"/>
      <w:bookmarkEnd w:id="262"/>
      <w:bookmarkEnd w:id="263"/>
      <w:bookmarkEnd w:id="264"/>
      <w:bookmarkEnd w:id="265"/>
      <w:r w:rsidRPr="00C23B16">
        <w:t xml:space="preserve">Roles and </w:t>
      </w:r>
      <w:r w:rsidRPr="005A7DF5">
        <w:t>responsibilities</w:t>
      </w:r>
      <w:r w:rsidRPr="00C23B16">
        <w:t xml:space="preserve"> in the creation and management of IHPs</w:t>
      </w:r>
      <w:bookmarkEnd w:id="266"/>
      <w:bookmarkEnd w:id="267"/>
      <w:bookmarkEnd w:id="268"/>
      <w:bookmarkEnd w:id="269"/>
      <w:bookmarkEnd w:id="270"/>
    </w:p>
    <w:p w:rsidR="00F96D6D" w:rsidRDefault="00F96D6D" w:rsidP="001C2A5E">
      <w:pPr>
        <w:spacing w:after="0" w:line="240" w:lineRule="auto"/>
        <w:ind w:left="720"/>
        <w:rPr>
          <w:rFonts w:ascii="Arial" w:hAnsi="Arial" w:cs="Arial"/>
          <w:color w:val="000000" w:themeColor="text1"/>
          <w:sz w:val="24"/>
          <w:szCs w:val="24"/>
        </w:rPr>
      </w:pPr>
    </w:p>
    <w:p w:rsidR="00951EAD" w:rsidRDefault="00951EAD" w:rsidP="001C2A5E">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IHPs do not need to be complex but they should explain how the learner’s needs can be met. An </w:t>
      </w:r>
      <w:r w:rsidRPr="00C23B16">
        <w:rPr>
          <w:rFonts w:ascii="Arial" w:hAnsi="Arial" w:cs="Arial"/>
          <w:color w:val="000000" w:themeColor="text1"/>
          <w:sz w:val="24"/>
          <w:szCs w:val="24"/>
        </w:rPr>
        <w:t>IHP should be easily accessible to all who need to refer to it, whil</w:t>
      </w:r>
      <w:r w:rsidR="00F96D6D">
        <w:rPr>
          <w:rFonts w:ascii="Arial" w:hAnsi="Arial" w:cs="Arial"/>
          <w:color w:val="000000" w:themeColor="text1"/>
          <w:sz w:val="24"/>
          <w:szCs w:val="24"/>
        </w:rPr>
        <w:t>e</w:t>
      </w:r>
      <w:r w:rsidRPr="00C23B16">
        <w:rPr>
          <w:rFonts w:ascii="Arial" w:hAnsi="Arial" w:cs="Arial"/>
          <w:color w:val="000000" w:themeColor="text1"/>
          <w:sz w:val="24"/>
          <w:szCs w:val="24"/>
        </w:rPr>
        <w:t xml:space="preserve"> maintaining the required levels of privacy. Each plan should capture key information and actions required to support the learner effectively. The development of detailed IHPs may involve:</w:t>
      </w:r>
    </w:p>
    <w:p w:rsidR="00F96D6D" w:rsidRPr="00C23B16" w:rsidRDefault="00F96D6D" w:rsidP="001C2A5E">
      <w:pPr>
        <w:spacing w:after="0" w:line="240" w:lineRule="auto"/>
        <w:ind w:left="720"/>
        <w:rPr>
          <w:rFonts w:ascii="Arial" w:hAnsi="Arial" w:cs="Arial"/>
          <w:color w:val="000000" w:themeColor="text1"/>
          <w:sz w:val="24"/>
          <w:szCs w:val="24"/>
        </w:rPr>
      </w:pPr>
    </w:p>
    <w:p w:rsidR="00951EAD" w:rsidRDefault="00F96D6D" w:rsidP="001C2A5E">
      <w:pPr>
        <w:pStyle w:val="ListParagraph"/>
        <w:numPr>
          <w:ilvl w:val="0"/>
          <w:numId w:val="16"/>
        </w:numPr>
        <w:spacing w:after="0" w:line="240" w:lineRule="auto"/>
        <w:ind w:left="567" w:hanging="567"/>
        <w:rPr>
          <w:rFonts w:ascii="Arial" w:hAnsi="Arial" w:cs="Arial"/>
          <w:color w:val="000000" w:themeColor="text1"/>
          <w:sz w:val="24"/>
          <w:szCs w:val="24"/>
        </w:rPr>
      </w:pPr>
      <w:r>
        <w:rPr>
          <w:rFonts w:ascii="Arial" w:hAnsi="Arial" w:cs="Arial"/>
          <w:color w:val="000000" w:themeColor="text1"/>
          <w:sz w:val="24"/>
          <w:szCs w:val="24"/>
        </w:rPr>
        <w:t>the l</w:t>
      </w:r>
      <w:r w:rsidR="00951EAD" w:rsidRPr="00C23B16">
        <w:rPr>
          <w:rFonts w:ascii="Arial" w:hAnsi="Arial" w:cs="Arial"/>
          <w:color w:val="000000" w:themeColor="text1"/>
          <w:sz w:val="24"/>
          <w:szCs w:val="24"/>
        </w:rPr>
        <w:t>earner</w:t>
      </w:r>
      <w:r w:rsidR="00951EAD">
        <w:rPr>
          <w:rFonts w:ascii="Arial" w:hAnsi="Arial" w:cs="Arial"/>
          <w:color w:val="000000" w:themeColor="text1"/>
          <w:sz w:val="24"/>
          <w:szCs w:val="24"/>
        </w:rPr>
        <w:t xml:space="preserve"> </w:t>
      </w:r>
    </w:p>
    <w:p w:rsidR="00951EAD" w:rsidRDefault="00F96D6D" w:rsidP="001C2A5E">
      <w:pPr>
        <w:pStyle w:val="ListParagraph"/>
        <w:numPr>
          <w:ilvl w:val="0"/>
          <w:numId w:val="16"/>
        </w:numPr>
        <w:spacing w:after="0" w:line="240" w:lineRule="auto"/>
        <w:ind w:left="567" w:hanging="567"/>
        <w:rPr>
          <w:rFonts w:ascii="Arial" w:hAnsi="Arial" w:cs="Arial"/>
          <w:color w:val="000000" w:themeColor="text1"/>
          <w:sz w:val="24"/>
          <w:szCs w:val="24"/>
        </w:rPr>
      </w:pPr>
      <w:r>
        <w:rPr>
          <w:rFonts w:ascii="Arial" w:hAnsi="Arial" w:cs="Arial"/>
          <w:color w:val="000000" w:themeColor="text1"/>
          <w:sz w:val="24"/>
          <w:szCs w:val="24"/>
        </w:rPr>
        <w:t>the p</w:t>
      </w:r>
      <w:r w:rsidR="00951EAD">
        <w:rPr>
          <w:rFonts w:ascii="Arial" w:hAnsi="Arial" w:cs="Arial"/>
          <w:color w:val="000000" w:themeColor="text1"/>
          <w:sz w:val="24"/>
          <w:szCs w:val="24"/>
        </w:rPr>
        <w:t>arents</w:t>
      </w:r>
    </w:p>
    <w:p w:rsidR="00951EAD" w:rsidRPr="00C23B16" w:rsidRDefault="00F96D6D" w:rsidP="001C2A5E">
      <w:pPr>
        <w:pStyle w:val="ListParagraph"/>
        <w:numPr>
          <w:ilvl w:val="0"/>
          <w:numId w:val="16"/>
        </w:numPr>
        <w:spacing w:after="0" w:line="240" w:lineRule="auto"/>
        <w:ind w:left="567" w:hanging="567"/>
        <w:rPr>
          <w:rFonts w:ascii="Arial" w:hAnsi="Arial" w:cs="Arial"/>
          <w:color w:val="000000" w:themeColor="text1"/>
          <w:sz w:val="24"/>
          <w:szCs w:val="24"/>
        </w:rPr>
      </w:pPr>
      <w:r>
        <w:rPr>
          <w:rFonts w:ascii="Arial" w:hAnsi="Arial" w:cs="Arial"/>
          <w:color w:val="000000" w:themeColor="text1"/>
          <w:sz w:val="24"/>
          <w:szCs w:val="24"/>
        </w:rPr>
        <w:t>i</w:t>
      </w:r>
      <w:r w:rsidR="00951EAD">
        <w:rPr>
          <w:rFonts w:ascii="Arial" w:hAnsi="Arial" w:cs="Arial"/>
          <w:color w:val="000000" w:themeColor="text1"/>
          <w:sz w:val="24"/>
          <w:szCs w:val="24"/>
        </w:rPr>
        <w:t>nput or information from p</w:t>
      </w:r>
      <w:r w:rsidR="00951EAD" w:rsidRPr="00C23B16">
        <w:rPr>
          <w:rFonts w:ascii="Arial" w:hAnsi="Arial" w:cs="Arial"/>
          <w:color w:val="000000" w:themeColor="text1"/>
          <w:sz w:val="24"/>
          <w:szCs w:val="24"/>
        </w:rPr>
        <w:t xml:space="preserve">revious education setting </w:t>
      </w:r>
    </w:p>
    <w:p w:rsidR="00951EAD" w:rsidRPr="00C23B16" w:rsidRDefault="00F96D6D" w:rsidP="001C2A5E">
      <w:pPr>
        <w:pStyle w:val="ListParagraph"/>
        <w:numPr>
          <w:ilvl w:val="0"/>
          <w:numId w:val="16"/>
        </w:numPr>
        <w:spacing w:after="0" w:line="240" w:lineRule="auto"/>
        <w:ind w:left="567" w:hanging="567"/>
        <w:rPr>
          <w:rFonts w:ascii="Arial" w:hAnsi="Arial" w:cs="Arial"/>
          <w:color w:val="000000" w:themeColor="text1"/>
          <w:sz w:val="24"/>
          <w:szCs w:val="24"/>
        </w:rPr>
      </w:pPr>
      <w:r>
        <w:rPr>
          <w:rFonts w:ascii="Arial" w:hAnsi="Arial" w:cs="Arial"/>
          <w:color w:val="000000" w:themeColor="text1"/>
          <w:sz w:val="24"/>
          <w:szCs w:val="24"/>
        </w:rPr>
        <w:t>a</w:t>
      </w:r>
      <w:r w:rsidR="00951EAD" w:rsidRPr="00C23B16">
        <w:rPr>
          <w:rFonts w:ascii="Arial" w:hAnsi="Arial" w:cs="Arial"/>
          <w:color w:val="000000" w:themeColor="text1"/>
          <w:sz w:val="24"/>
          <w:szCs w:val="24"/>
        </w:rPr>
        <w:t>ppropriate healthcare professionals</w:t>
      </w:r>
    </w:p>
    <w:p w:rsidR="00951EAD" w:rsidRPr="00C23B16" w:rsidRDefault="00F96D6D" w:rsidP="001C2A5E">
      <w:pPr>
        <w:pStyle w:val="ListParagraph"/>
        <w:numPr>
          <w:ilvl w:val="0"/>
          <w:numId w:val="16"/>
        </w:numPr>
        <w:spacing w:after="0" w:line="240" w:lineRule="auto"/>
        <w:ind w:left="567" w:hanging="567"/>
        <w:rPr>
          <w:rFonts w:ascii="Arial" w:hAnsi="Arial" w:cs="Arial"/>
          <w:color w:val="000000" w:themeColor="text1"/>
          <w:sz w:val="24"/>
          <w:szCs w:val="24"/>
        </w:rPr>
      </w:pPr>
      <w:r>
        <w:rPr>
          <w:rFonts w:ascii="Arial" w:hAnsi="Arial" w:cs="Arial"/>
          <w:color w:val="000000" w:themeColor="text1"/>
          <w:sz w:val="24"/>
          <w:szCs w:val="24"/>
        </w:rPr>
        <w:t>s</w:t>
      </w:r>
      <w:r w:rsidR="00951EAD" w:rsidRPr="00C23B16">
        <w:rPr>
          <w:rFonts w:ascii="Arial" w:hAnsi="Arial" w:cs="Arial"/>
          <w:color w:val="000000" w:themeColor="text1"/>
          <w:sz w:val="24"/>
          <w:szCs w:val="24"/>
        </w:rPr>
        <w:t xml:space="preserve">ocial care professionals </w:t>
      </w:r>
    </w:p>
    <w:p w:rsidR="00951EAD" w:rsidRPr="00C23B16" w:rsidRDefault="00F96D6D" w:rsidP="001C2A5E">
      <w:pPr>
        <w:pStyle w:val="ListParagraph"/>
        <w:numPr>
          <w:ilvl w:val="0"/>
          <w:numId w:val="16"/>
        </w:numPr>
        <w:spacing w:after="0" w:line="240" w:lineRule="auto"/>
        <w:ind w:left="567" w:hanging="567"/>
        <w:rPr>
          <w:rFonts w:ascii="Arial" w:hAnsi="Arial" w:cs="Arial"/>
          <w:color w:val="000000" w:themeColor="text1"/>
          <w:sz w:val="24"/>
          <w:szCs w:val="24"/>
        </w:rPr>
      </w:pPr>
      <w:r>
        <w:rPr>
          <w:rFonts w:ascii="Arial" w:hAnsi="Arial" w:cs="Arial"/>
          <w:color w:val="000000" w:themeColor="text1"/>
          <w:sz w:val="24"/>
          <w:szCs w:val="24"/>
        </w:rPr>
        <w:t>t</w:t>
      </w:r>
      <w:r w:rsidR="00951EAD" w:rsidRPr="00C23B16">
        <w:rPr>
          <w:rFonts w:ascii="Arial" w:hAnsi="Arial" w:cs="Arial"/>
          <w:color w:val="000000" w:themeColor="text1"/>
          <w:sz w:val="24"/>
          <w:szCs w:val="24"/>
        </w:rPr>
        <w:t>he headteacher and/or delegated responsible individual for healthcare needs across the setting</w:t>
      </w:r>
    </w:p>
    <w:p w:rsidR="00951EAD" w:rsidRPr="00C76D06" w:rsidRDefault="00F96D6D" w:rsidP="001C2A5E">
      <w:pPr>
        <w:pStyle w:val="ListParagraph"/>
        <w:numPr>
          <w:ilvl w:val="0"/>
          <w:numId w:val="16"/>
        </w:numPr>
        <w:spacing w:after="0" w:line="240" w:lineRule="auto"/>
        <w:ind w:left="567" w:hanging="567"/>
        <w:rPr>
          <w:rFonts w:ascii="Arial" w:hAnsi="Arial" w:cs="Arial"/>
          <w:color w:val="000000" w:themeColor="text1"/>
          <w:sz w:val="24"/>
          <w:szCs w:val="24"/>
        </w:rPr>
      </w:pPr>
      <w:r>
        <w:rPr>
          <w:rFonts w:ascii="Arial" w:hAnsi="Arial" w:cs="Arial"/>
          <w:color w:val="000000" w:themeColor="text1"/>
          <w:sz w:val="24"/>
          <w:szCs w:val="24"/>
        </w:rPr>
        <w:t>t</w:t>
      </w:r>
      <w:r w:rsidR="00951EAD" w:rsidRPr="00C76D06">
        <w:rPr>
          <w:rFonts w:ascii="Arial" w:hAnsi="Arial" w:cs="Arial"/>
          <w:color w:val="000000" w:themeColor="text1"/>
          <w:sz w:val="24"/>
          <w:szCs w:val="24"/>
        </w:rPr>
        <w:t>eachers and support staff</w:t>
      </w:r>
      <w:r>
        <w:rPr>
          <w:rFonts w:ascii="Arial" w:hAnsi="Arial" w:cs="Arial"/>
          <w:color w:val="000000" w:themeColor="text1"/>
          <w:sz w:val="24"/>
          <w:szCs w:val="24"/>
        </w:rPr>
        <w:t>,</w:t>
      </w:r>
      <w:r w:rsidR="00951EAD" w:rsidRPr="00C76D06">
        <w:rPr>
          <w:rFonts w:ascii="Arial" w:hAnsi="Arial" w:cs="Arial"/>
          <w:color w:val="000000" w:themeColor="text1"/>
          <w:sz w:val="24"/>
          <w:szCs w:val="24"/>
        </w:rPr>
        <w:t xml:space="preserve"> including catering</w:t>
      </w:r>
      <w:r>
        <w:rPr>
          <w:rFonts w:ascii="Arial" w:hAnsi="Arial" w:cs="Arial"/>
          <w:color w:val="000000" w:themeColor="text1"/>
          <w:sz w:val="24"/>
          <w:szCs w:val="24"/>
        </w:rPr>
        <w:t xml:space="preserve"> staff</w:t>
      </w:r>
    </w:p>
    <w:p w:rsidR="00951EAD" w:rsidRPr="00C23B16" w:rsidRDefault="00F96D6D" w:rsidP="001C2A5E">
      <w:pPr>
        <w:pStyle w:val="ListParagraph"/>
        <w:numPr>
          <w:ilvl w:val="0"/>
          <w:numId w:val="16"/>
        </w:numPr>
        <w:spacing w:after="0" w:line="240" w:lineRule="auto"/>
        <w:ind w:left="567" w:hanging="567"/>
        <w:rPr>
          <w:rFonts w:ascii="Arial" w:hAnsi="Arial" w:cs="Arial"/>
          <w:color w:val="000000" w:themeColor="text1"/>
          <w:sz w:val="24"/>
          <w:szCs w:val="24"/>
        </w:rPr>
      </w:pPr>
      <w:r>
        <w:rPr>
          <w:rFonts w:ascii="Arial" w:hAnsi="Arial" w:cs="Arial"/>
          <w:color w:val="000000" w:themeColor="text1"/>
          <w:sz w:val="24"/>
          <w:szCs w:val="24"/>
        </w:rPr>
        <w:t>a</w:t>
      </w:r>
      <w:r w:rsidR="00951EAD" w:rsidRPr="00C23B16">
        <w:rPr>
          <w:rFonts w:ascii="Arial" w:hAnsi="Arial" w:cs="Arial"/>
          <w:color w:val="000000" w:themeColor="text1"/>
          <w:sz w:val="24"/>
          <w:szCs w:val="24"/>
        </w:rPr>
        <w:t xml:space="preserve">ny individuals with relevant roles such as </w:t>
      </w:r>
      <w:r w:rsidR="00425384">
        <w:rPr>
          <w:rFonts w:ascii="Arial" w:hAnsi="Arial" w:cs="Arial"/>
          <w:color w:val="000000" w:themeColor="text1"/>
          <w:sz w:val="24"/>
          <w:szCs w:val="24"/>
        </w:rPr>
        <w:t xml:space="preserve">a </w:t>
      </w:r>
      <w:r>
        <w:rPr>
          <w:rFonts w:ascii="Arial" w:hAnsi="Arial" w:cs="Arial"/>
          <w:color w:val="000000" w:themeColor="text1"/>
          <w:sz w:val="24"/>
          <w:szCs w:val="24"/>
        </w:rPr>
        <w:t>f</w:t>
      </w:r>
      <w:r w:rsidR="00951EAD" w:rsidRPr="00C23B16">
        <w:rPr>
          <w:rFonts w:ascii="Arial" w:hAnsi="Arial" w:cs="Arial"/>
          <w:color w:val="000000" w:themeColor="text1"/>
          <w:sz w:val="24"/>
          <w:szCs w:val="24"/>
        </w:rPr>
        <w:t xml:space="preserve">irst </w:t>
      </w:r>
      <w:r>
        <w:rPr>
          <w:rFonts w:ascii="Arial" w:hAnsi="Arial" w:cs="Arial"/>
          <w:color w:val="000000" w:themeColor="text1"/>
          <w:sz w:val="24"/>
          <w:szCs w:val="24"/>
        </w:rPr>
        <w:t>a</w:t>
      </w:r>
      <w:r w:rsidR="00951EAD" w:rsidRPr="00C23B16">
        <w:rPr>
          <w:rFonts w:ascii="Arial" w:hAnsi="Arial" w:cs="Arial"/>
          <w:color w:val="000000" w:themeColor="text1"/>
          <w:sz w:val="24"/>
          <w:szCs w:val="24"/>
        </w:rPr>
        <w:t xml:space="preserve">id </w:t>
      </w:r>
      <w:r>
        <w:rPr>
          <w:rFonts w:ascii="Arial" w:hAnsi="Arial" w:cs="Arial"/>
          <w:color w:val="000000" w:themeColor="text1"/>
          <w:sz w:val="24"/>
          <w:szCs w:val="24"/>
        </w:rPr>
        <w:t>c</w:t>
      </w:r>
      <w:r w:rsidR="00951EAD" w:rsidRPr="00C23B16">
        <w:rPr>
          <w:rFonts w:ascii="Arial" w:hAnsi="Arial" w:cs="Arial"/>
          <w:color w:val="000000" w:themeColor="text1"/>
          <w:sz w:val="24"/>
          <w:szCs w:val="24"/>
        </w:rPr>
        <w:t xml:space="preserve">oordinator, </w:t>
      </w:r>
      <w:r w:rsidR="00425384">
        <w:rPr>
          <w:rFonts w:ascii="Arial" w:hAnsi="Arial" w:cs="Arial"/>
          <w:color w:val="000000" w:themeColor="text1"/>
          <w:sz w:val="24"/>
          <w:szCs w:val="24"/>
        </w:rPr>
        <w:t xml:space="preserve">a </w:t>
      </w:r>
      <w:r>
        <w:rPr>
          <w:rFonts w:ascii="Arial" w:hAnsi="Arial" w:cs="Arial"/>
          <w:color w:val="000000" w:themeColor="text1"/>
          <w:sz w:val="24"/>
          <w:szCs w:val="24"/>
        </w:rPr>
        <w:t>w</w:t>
      </w:r>
      <w:r w:rsidR="00951EAD" w:rsidRPr="00C23B16">
        <w:rPr>
          <w:rFonts w:ascii="Arial" w:hAnsi="Arial" w:cs="Arial"/>
          <w:color w:val="000000" w:themeColor="text1"/>
          <w:sz w:val="24"/>
          <w:szCs w:val="24"/>
        </w:rPr>
        <w:t xml:space="preserve">ell-being officer, and </w:t>
      </w:r>
      <w:r>
        <w:rPr>
          <w:rFonts w:ascii="Arial" w:hAnsi="Arial" w:cs="Arial"/>
          <w:color w:val="000000" w:themeColor="text1"/>
          <w:sz w:val="24"/>
          <w:szCs w:val="24"/>
        </w:rPr>
        <w:t>s</w:t>
      </w:r>
      <w:r w:rsidR="00951EAD" w:rsidRPr="00C23B16">
        <w:rPr>
          <w:rFonts w:ascii="Arial" w:hAnsi="Arial" w:cs="Arial"/>
          <w:color w:val="000000" w:themeColor="text1"/>
          <w:sz w:val="24"/>
          <w:szCs w:val="24"/>
        </w:rPr>
        <w:t xml:space="preserve">pecial </w:t>
      </w:r>
      <w:r>
        <w:rPr>
          <w:rFonts w:ascii="Arial" w:hAnsi="Arial" w:cs="Arial"/>
          <w:color w:val="000000" w:themeColor="text1"/>
          <w:sz w:val="24"/>
          <w:szCs w:val="24"/>
        </w:rPr>
        <w:t>e</w:t>
      </w:r>
      <w:r w:rsidR="00951EAD" w:rsidRPr="00C23B16">
        <w:rPr>
          <w:rFonts w:ascii="Arial" w:hAnsi="Arial" w:cs="Arial"/>
          <w:color w:val="000000" w:themeColor="text1"/>
          <w:sz w:val="24"/>
          <w:szCs w:val="24"/>
        </w:rPr>
        <w:t xml:space="preserve">ducational </w:t>
      </w:r>
      <w:r>
        <w:rPr>
          <w:rFonts w:ascii="Arial" w:hAnsi="Arial" w:cs="Arial"/>
          <w:color w:val="000000" w:themeColor="text1"/>
          <w:sz w:val="24"/>
          <w:szCs w:val="24"/>
        </w:rPr>
        <w:t>n</w:t>
      </w:r>
      <w:r w:rsidR="00951EAD" w:rsidRPr="00C23B16">
        <w:rPr>
          <w:rFonts w:ascii="Arial" w:hAnsi="Arial" w:cs="Arial"/>
          <w:color w:val="000000" w:themeColor="text1"/>
          <w:sz w:val="24"/>
          <w:szCs w:val="24"/>
        </w:rPr>
        <w:t xml:space="preserve">eeds </w:t>
      </w:r>
      <w:r>
        <w:rPr>
          <w:rFonts w:ascii="Arial" w:hAnsi="Arial" w:cs="Arial"/>
          <w:color w:val="000000" w:themeColor="text1"/>
          <w:sz w:val="24"/>
          <w:szCs w:val="24"/>
        </w:rPr>
        <w:t>c</w:t>
      </w:r>
      <w:r w:rsidR="00951EAD" w:rsidRPr="00C23B16">
        <w:rPr>
          <w:rFonts w:ascii="Arial" w:hAnsi="Arial" w:cs="Arial"/>
          <w:color w:val="000000" w:themeColor="text1"/>
          <w:sz w:val="24"/>
          <w:szCs w:val="24"/>
        </w:rPr>
        <w:t>oordinator (SENCo)</w:t>
      </w:r>
      <w:r w:rsidR="00AC2221">
        <w:rPr>
          <w:rFonts w:ascii="Arial" w:hAnsi="Arial" w:cs="Arial"/>
          <w:color w:val="000000" w:themeColor="text1"/>
          <w:sz w:val="24"/>
          <w:szCs w:val="24"/>
        </w:rPr>
        <w:t>.</w:t>
      </w:r>
    </w:p>
    <w:p w:rsidR="00951EAD" w:rsidRDefault="00951EAD" w:rsidP="001C2A5E">
      <w:pPr>
        <w:spacing w:after="0" w:line="240" w:lineRule="auto"/>
        <w:rPr>
          <w:rFonts w:ascii="Arial" w:hAnsi="Arial" w:cs="Arial"/>
          <w:color w:val="000000" w:themeColor="text1"/>
          <w:sz w:val="24"/>
          <w:szCs w:val="24"/>
        </w:rPr>
      </w:pPr>
      <w:r>
        <w:rPr>
          <w:rFonts w:ascii="Arial" w:hAnsi="Arial" w:cs="Arial"/>
          <w:color w:val="000000" w:themeColor="text1"/>
          <w:sz w:val="24"/>
          <w:szCs w:val="24"/>
        </w:rPr>
        <w:br/>
      </w:r>
      <w:r w:rsidRPr="00C23B16">
        <w:rPr>
          <w:rFonts w:ascii="Arial" w:hAnsi="Arial" w:cs="Arial"/>
          <w:color w:val="000000" w:themeColor="text1"/>
          <w:sz w:val="24"/>
          <w:szCs w:val="24"/>
        </w:rPr>
        <w:t>While the plan should be tailored to each individual learner, it may include:</w:t>
      </w:r>
    </w:p>
    <w:p w:rsidR="00F96D6D" w:rsidRPr="00C23B16" w:rsidRDefault="00F96D6D" w:rsidP="001C2A5E">
      <w:pPr>
        <w:spacing w:after="0" w:line="240" w:lineRule="auto"/>
        <w:ind w:left="1080"/>
        <w:rPr>
          <w:rFonts w:ascii="Arial" w:hAnsi="Arial" w:cs="Arial"/>
          <w:color w:val="000000" w:themeColor="text1"/>
          <w:sz w:val="24"/>
          <w:szCs w:val="24"/>
        </w:rPr>
      </w:pPr>
    </w:p>
    <w:p w:rsidR="00951EAD" w:rsidRPr="00C23B16" w:rsidRDefault="00F96D6D" w:rsidP="001C2A5E">
      <w:pPr>
        <w:pStyle w:val="ListParagraph"/>
        <w:numPr>
          <w:ilvl w:val="0"/>
          <w:numId w:val="16"/>
        </w:numPr>
        <w:spacing w:after="0" w:line="240" w:lineRule="auto"/>
        <w:ind w:left="567" w:hanging="567"/>
        <w:rPr>
          <w:rFonts w:ascii="Arial" w:hAnsi="Arial" w:cs="Arial"/>
          <w:color w:val="000000" w:themeColor="text1"/>
          <w:sz w:val="24"/>
          <w:szCs w:val="24"/>
        </w:rPr>
      </w:pPr>
      <w:r>
        <w:rPr>
          <w:rFonts w:ascii="Arial" w:hAnsi="Arial" w:cs="Arial"/>
          <w:color w:val="000000" w:themeColor="text1"/>
          <w:sz w:val="24"/>
          <w:szCs w:val="24"/>
        </w:rPr>
        <w:t>d</w:t>
      </w:r>
      <w:r w:rsidR="00951EAD" w:rsidRPr="00C23B16">
        <w:rPr>
          <w:rFonts w:ascii="Arial" w:hAnsi="Arial" w:cs="Arial"/>
          <w:color w:val="000000" w:themeColor="text1"/>
          <w:sz w:val="24"/>
          <w:szCs w:val="24"/>
        </w:rPr>
        <w:t>etails of the healthcare need and a description of symptoms</w:t>
      </w:r>
    </w:p>
    <w:p w:rsidR="00951EAD" w:rsidRPr="00C23B16" w:rsidRDefault="00F96D6D" w:rsidP="001C2A5E">
      <w:pPr>
        <w:pStyle w:val="ListParagraph"/>
        <w:numPr>
          <w:ilvl w:val="0"/>
          <w:numId w:val="16"/>
        </w:numPr>
        <w:spacing w:after="0" w:line="240" w:lineRule="auto"/>
        <w:ind w:left="567" w:hanging="567"/>
        <w:rPr>
          <w:rFonts w:ascii="Arial" w:hAnsi="Arial" w:cs="Arial"/>
          <w:color w:val="000000" w:themeColor="text1"/>
          <w:sz w:val="24"/>
          <w:szCs w:val="24"/>
        </w:rPr>
      </w:pPr>
      <w:r>
        <w:rPr>
          <w:rFonts w:ascii="Arial" w:hAnsi="Arial" w:cs="Arial"/>
          <w:color w:val="000000" w:themeColor="text1"/>
          <w:sz w:val="24"/>
          <w:szCs w:val="24"/>
        </w:rPr>
        <w:t>s</w:t>
      </w:r>
      <w:r w:rsidR="00951EAD" w:rsidRPr="00C23B16">
        <w:rPr>
          <w:rFonts w:ascii="Arial" w:hAnsi="Arial" w:cs="Arial"/>
          <w:color w:val="000000" w:themeColor="text1"/>
          <w:sz w:val="24"/>
          <w:szCs w:val="24"/>
        </w:rPr>
        <w:t>pecific requirements</w:t>
      </w:r>
      <w:r w:rsidR="00AC2221">
        <w:rPr>
          <w:rFonts w:ascii="Arial" w:hAnsi="Arial" w:cs="Arial"/>
          <w:color w:val="000000" w:themeColor="text1"/>
          <w:sz w:val="24"/>
          <w:szCs w:val="24"/>
        </w:rPr>
        <w:t xml:space="preserve"> such as</w:t>
      </w:r>
      <w:r w:rsidR="00951EAD" w:rsidRPr="00C23B16">
        <w:rPr>
          <w:rFonts w:ascii="Arial" w:hAnsi="Arial" w:cs="Arial"/>
          <w:color w:val="000000" w:themeColor="text1"/>
          <w:sz w:val="24"/>
          <w:szCs w:val="24"/>
        </w:rPr>
        <w:t xml:space="preserve"> dietary requirements, pre-activity precautions </w:t>
      </w:r>
      <w:r w:rsidR="00AC2221">
        <w:rPr>
          <w:rFonts w:ascii="Arial" w:hAnsi="Arial" w:cs="Arial"/>
          <w:color w:val="000000" w:themeColor="text1"/>
          <w:sz w:val="24"/>
          <w:szCs w:val="24"/>
        </w:rPr>
        <w:t xml:space="preserve">(e.g. </w:t>
      </w:r>
      <w:r w:rsidR="00951EAD">
        <w:rPr>
          <w:rFonts w:ascii="Arial" w:hAnsi="Arial" w:cs="Arial"/>
          <w:color w:val="000000" w:themeColor="text1"/>
          <w:sz w:val="24"/>
          <w:szCs w:val="24"/>
        </w:rPr>
        <w:t>before physical education class</w:t>
      </w:r>
      <w:r w:rsidR="00AC2221">
        <w:rPr>
          <w:rFonts w:ascii="Arial" w:hAnsi="Arial" w:cs="Arial"/>
          <w:color w:val="000000" w:themeColor="text1"/>
          <w:sz w:val="24"/>
          <w:szCs w:val="24"/>
        </w:rPr>
        <w:t>es)</w:t>
      </w:r>
    </w:p>
    <w:p w:rsidR="00951EAD" w:rsidRPr="00C23B16" w:rsidRDefault="00AC2221" w:rsidP="001C2A5E">
      <w:pPr>
        <w:pStyle w:val="ListParagraph"/>
        <w:numPr>
          <w:ilvl w:val="0"/>
          <w:numId w:val="16"/>
        </w:numPr>
        <w:spacing w:after="0" w:line="240" w:lineRule="auto"/>
        <w:ind w:left="567" w:hanging="567"/>
        <w:rPr>
          <w:rFonts w:ascii="Arial" w:hAnsi="Arial" w:cs="Arial"/>
          <w:color w:val="000000" w:themeColor="text1"/>
          <w:sz w:val="24"/>
          <w:szCs w:val="24"/>
        </w:rPr>
      </w:pPr>
      <w:r>
        <w:rPr>
          <w:rFonts w:ascii="Arial" w:hAnsi="Arial" w:cs="Arial"/>
          <w:color w:val="000000" w:themeColor="text1"/>
          <w:sz w:val="24"/>
          <w:szCs w:val="24"/>
        </w:rPr>
        <w:t>m</w:t>
      </w:r>
      <w:r w:rsidR="00951EAD" w:rsidRPr="00C23B16">
        <w:rPr>
          <w:rFonts w:ascii="Arial" w:hAnsi="Arial" w:cs="Arial"/>
          <w:color w:val="000000" w:themeColor="text1"/>
          <w:sz w:val="24"/>
          <w:szCs w:val="24"/>
        </w:rPr>
        <w:t>edication requirements</w:t>
      </w:r>
      <w:r>
        <w:rPr>
          <w:rFonts w:ascii="Arial" w:hAnsi="Arial" w:cs="Arial"/>
          <w:color w:val="000000" w:themeColor="text1"/>
          <w:sz w:val="24"/>
          <w:szCs w:val="24"/>
        </w:rPr>
        <w:t>,</w:t>
      </w:r>
      <w:r w:rsidR="00951EAD" w:rsidRPr="00C23B16">
        <w:rPr>
          <w:rFonts w:ascii="Arial" w:hAnsi="Arial" w:cs="Arial"/>
          <w:color w:val="000000" w:themeColor="text1"/>
          <w:sz w:val="24"/>
          <w:szCs w:val="24"/>
        </w:rPr>
        <w:t xml:space="preserve"> e.g. dosage, side effects, storage requirements, arrangements for administration </w:t>
      </w:r>
    </w:p>
    <w:p w:rsidR="00951EAD" w:rsidRPr="00C23B16" w:rsidRDefault="00AC2221" w:rsidP="001C2A5E">
      <w:pPr>
        <w:pStyle w:val="ListParagraph"/>
        <w:numPr>
          <w:ilvl w:val="0"/>
          <w:numId w:val="16"/>
        </w:numPr>
        <w:spacing w:after="0" w:line="240" w:lineRule="auto"/>
        <w:ind w:left="567" w:hanging="567"/>
        <w:rPr>
          <w:rFonts w:ascii="Arial" w:hAnsi="Arial" w:cs="Arial"/>
          <w:color w:val="000000" w:themeColor="text1"/>
          <w:sz w:val="24"/>
          <w:szCs w:val="24"/>
        </w:rPr>
      </w:pPr>
      <w:r>
        <w:rPr>
          <w:rFonts w:ascii="Arial" w:hAnsi="Arial" w:cs="Arial"/>
          <w:color w:val="000000" w:themeColor="text1"/>
          <w:sz w:val="24"/>
          <w:szCs w:val="24"/>
        </w:rPr>
        <w:t>a</w:t>
      </w:r>
      <w:r w:rsidR="00951EAD" w:rsidRPr="00C23B16">
        <w:rPr>
          <w:rFonts w:ascii="Arial" w:hAnsi="Arial" w:cs="Arial"/>
          <w:color w:val="000000" w:themeColor="text1"/>
          <w:sz w:val="24"/>
          <w:szCs w:val="24"/>
        </w:rPr>
        <w:t>n impact statement (jointly produced by a healthcare professional and a teacher) on how the learner</w:t>
      </w:r>
      <w:r>
        <w:rPr>
          <w:rFonts w:ascii="Arial" w:hAnsi="Arial" w:cs="Arial"/>
          <w:color w:val="000000" w:themeColor="text1"/>
          <w:sz w:val="24"/>
          <w:szCs w:val="24"/>
        </w:rPr>
        <w:t>’</w:t>
      </w:r>
      <w:r w:rsidR="00951EAD" w:rsidRPr="00C23B16">
        <w:rPr>
          <w:rFonts w:ascii="Arial" w:hAnsi="Arial" w:cs="Arial"/>
          <w:color w:val="000000" w:themeColor="text1"/>
          <w:sz w:val="24"/>
          <w:szCs w:val="24"/>
        </w:rPr>
        <w:t xml:space="preserve">s </w:t>
      </w:r>
      <w:r w:rsidR="00951EAD" w:rsidRPr="00CB25F2">
        <w:rPr>
          <w:rFonts w:ascii="Arial" w:hAnsi="Arial" w:cs="Arial"/>
          <w:color w:val="000000" w:themeColor="text1"/>
          <w:sz w:val="24"/>
          <w:szCs w:val="24"/>
        </w:rPr>
        <w:t xml:space="preserve">healthcare </w:t>
      </w:r>
      <w:r w:rsidR="00951EAD" w:rsidRPr="00C23B16">
        <w:rPr>
          <w:rFonts w:ascii="Arial" w:hAnsi="Arial" w:cs="Arial"/>
          <w:color w:val="000000" w:themeColor="text1"/>
          <w:sz w:val="24"/>
          <w:szCs w:val="24"/>
        </w:rPr>
        <w:t xml:space="preserve">condition and/or treatment affects their learning and what actions are required to mitigate these </w:t>
      </w:r>
      <w:r w:rsidR="00951EAD">
        <w:rPr>
          <w:rFonts w:ascii="Arial" w:hAnsi="Arial" w:cs="Arial"/>
          <w:color w:val="000000" w:themeColor="text1"/>
          <w:sz w:val="24"/>
          <w:szCs w:val="24"/>
        </w:rPr>
        <w:t>e</w:t>
      </w:r>
      <w:r w:rsidR="00951EAD" w:rsidRPr="00C23B16">
        <w:rPr>
          <w:rFonts w:ascii="Arial" w:hAnsi="Arial" w:cs="Arial"/>
          <w:color w:val="000000" w:themeColor="text1"/>
          <w:sz w:val="24"/>
          <w:szCs w:val="24"/>
        </w:rPr>
        <w:t>ffects</w:t>
      </w:r>
    </w:p>
    <w:p w:rsidR="00951EAD" w:rsidRPr="00C23B16" w:rsidRDefault="00AC2221" w:rsidP="001C2A5E">
      <w:pPr>
        <w:pStyle w:val="ListParagraph"/>
        <w:numPr>
          <w:ilvl w:val="0"/>
          <w:numId w:val="16"/>
        </w:numPr>
        <w:spacing w:after="0" w:line="240" w:lineRule="auto"/>
        <w:ind w:left="567" w:hanging="567"/>
        <w:rPr>
          <w:rFonts w:ascii="Arial" w:hAnsi="Arial" w:cs="Arial"/>
          <w:color w:val="000000" w:themeColor="text1"/>
          <w:sz w:val="24"/>
          <w:szCs w:val="24"/>
        </w:rPr>
      </w:pPr>
      <w:r>
        <w:rPr>
          <w:rFonts w:ascii="Arial" w:hAnsi="Arial" w:cs="Arial"/>
          <w:color w:val="000000" w:themeColor="text1"/>
          <w:sz w:val="24"/>
          <w:szCs w:val="24"/>
        </w:rPr>
        <w:t>a</w:t>
      </w:r>
      <w:r w:rsidR="00951EAD" w:rsidRPr="00C23B16">
        <w:rPr>
          <w:rFonts w:ascii="Arial" w:hAnsi="Arial" w:cs="Arial"/>
          <w:color w:val="000000" w:themeColor="text1"/>
          <w:sz w:val="24"/>
          <w:szCs w:val="24"/>
        </w:rPr>
        <w:t>ctions required</w:t>
      </w:r>
    </w:p>
    <w:p w:rsidR="00951EAD" w:rsidRPr="00C23B16" w:rsidRDefault="00AC2221" w:rsidP="001C2A5E">
      <w:pPr>
        <w:pStyle w:val="ListParagraph"/>
        <w:numPr>
          <w:ilvl w:val="0"/>
          <w:numId w:val="16"/>
        </w:numPr>
        <w:spacing w:after="0" w:line="240" w:lineRule="auto"/>
        <w:ind w:left="567" w:hanging="567"/>
        <w:rPr>
          <w:rFonts w:ascii="Arial" w:hAnsi="Arial" w:cs="Arial"/>
          <w:color w:val="000000" w:themeColor="text1"/>
          <w:sz w:val="24"/>
          <w:szCs w:val="24"/>
        </w:rPr>
      </w:pPr>
      <w:r>
        <w:rPr>
          <w:rFonts w:ascii="Arial" w:hAnsi="Arial" w:cs="Arial"/>
          <w:color w:val="000000" w:themeColor="text1"/>
          <w:sz w:val="24"/>
          <w:szCs w:val="24"/>
        </w:rPr>
        <w:t>e</w:t>
      </w:r>
      <w:r w:rsidR="00951EAD" w:rsidRPr="00C23B16">
        <w:rPr>
          <w:rFonts w:ascii="Arial" w:hAnsi="Arial" w:cs="Arial"/>
          <w:color w:val="000000" w:themeColor="text1"/>
          <w:sz w:val="24"/>
          <w:szCs w:val="24"/>
        </w:rPr>
        <w:t>mergency protocols and contact details</w:t>
      </w:r>
    </w:p>
    <w:p w:rsidR="00951EAD" w:rsidRPr="00C23B16" w:rsidRDefault="00AC2221" w:rsidP="001C2A5E">
      <w:pPr>
        <w:pStyle w:val="ListParagraph"/>
        <w:numPr>
          <w:ilvl w:val="0"/>
          <w:numId w:val="16"/>
        </w:numPr>
        <w:spacing w:after="0" w:line="240" w:lineRule="auto"/>
        <w:ind w:left="567" w:hanging="567"/>
        <w:rPr>
          <w:rFonts w:ascii="Arial" w:hAnsi="Arial" w:cs="Arial"/>
          <w:color w:val="000000" w:themeColor="text1"/>
          <w:sz w:val="24"/>
          <w:szCs w:val="24"/>
        </w:rPr>
      </w:pPr>
      <w:r>
        <w:rPr>
          <w:rFonts w:ascii="Arial" w:hAnsi="Arial" w:cs="Arial"/>
          <w:color w:val="000000" w:themeColor="text1"/>
          <w:sz w:val="24"/>
          <w:szCs w:val="24"/>
        </w:rPr>
        <w:t>t</w:t>
      </w:r>
      <w:r w:rsidR="00951EAD" w:rsidRPr="00C23B16">
        <w:rPr>
          <w:rFonts w:ascii="Arial" w:hAnsi="Arial" w:cs="Arial"/>
          <w:color w:val="000000" w:themeColor="text1"/>
          <w:sz w:val="24"/>
          <w:szCs w:val="24"/>
        </w:rPr>
        <w:t>he role the education setting can play</w:t>
      </w:r>
      <w:r>
        <w:rPr>
          <w:rFonts w:ascii="Arial" w:hAnsi="Arial" w:cs="Arial"/>
          <w:color w:val="000000" w:themeColor="text1"/>
          <w:sz w:val="24"/>
          <w:szCs w:val="24"/>
        </w:rPr>
        <w:t>,</w:t>
      </w:r>
      <w:r w:rsidR="00951EAD" w:rsidRPr="00C23B16">
        <w:rPr>
          <w:rFonts w:ascii="Arial" w:hAnsi="Arial" w:cs="Arial"/>
          <w:color w:val="000000" w:themeColor="text1"/>
          <w:sz w:val="24"/>
          <w:szCs w:val="24"/>
        </w:rPr>
        <w:t xml:space="preserve"> e.g. </w:t>
      </w:r>
      <w:r>
        <w:rPr>
          <w:rFonts w:ascii="Arial" w:hAnsi="Arial" w:cs="Arial"/>
          <w:color w:val="000000" w:themeColor="text1"/>
          <w:sz w:val="24"/>
          <w:szCs w:val="24"/>
        </w:rPr>
        <w:t xml:space="preserve">a </w:t>
      </w:r>
      <w:r w:rsidR="00951EAD" w:rsidRPr="00C23B16">
        <w:rPr>
          <w:rFonts w:ascii="Arial" w:hAnsi="Arial" w:cs="Arial"/>
          <w:color w:val="000000" w:themeColor="text1"/>
          <w:sz w:val="24"/>
          <w:szCs w:val="24"/>
        </w:rPr>
        <w:t>list of things to be aware of</w:t>
      </w:r>
    </w:p>
    <w:p w:rsidR="00951EAD" w:rsidRPr="00C23B16" w:rsidRDefault="00AC2221" w:rsidP="001C2A5E">
      <w:pPr>
        <w:pStyle w:val="ListParagraph"/>
        <w:numPr>
          <w:ilvl w:val="0"/>
          <w:numId w:val="16"/>
        </w:numPr>
        <w:spacing w:after="0" w:line="240" w:lineRule="auto"/>
        <w:ind w:left="567" w:hanging="567"/>
        <w:rPr>
          <w:rFonts w:ascii="Arial" w:hAnsi="Arial" w:cs="Arial"/>
          <w:color w:val="000000" w:themeColor="text1"/>
          <w:sz w:val="24"/>
          <w:szCs w:val="24"/>
        </w:rPr>
      </w:pPr>
      <w:r>
        <w:rPr>
          <w:rFonts w:ascii="Arial" w:hAnsi="Arial" w:cs="Arial"/>
          <w:color w:val="000000" w:themeColor="text1"/>
          <w:sz w:val="24"/>
          <w:szCs w:val="24"/>
        </w:rPr>
        <w:t>r</w:t>
      </w:r>
      <w:r w:rsidR="00951EAD" w:rsidRPr="00C23B16">
        <w:rPr>
          <w:rFonts w:ascii="Arial" w:hAnsi="Arial" w:cs="Arial"/>
          <w:color w:val="000000" w:themeColor="text1"/>
          <w:sz w:val="24"/>
          <w:szCs w:val="24"/>
        </w:rPr>
        <w:t>eview dates and review triggers</w:t>
      </w:r>
    </w:p>
    <w:p w:rsidR="00951EAD" w:rsidRPr="00C23B16" w:rsidRDefault="00AC2221" w:rsidP="001C2A5E">
      <w:pPr>
        <w:pStyle w:val="ListParagraph"/>
        <w:numPr>
          <w:ilvl w:val="0"/>
          <w:numId w:val="16"/>
        </w:numPr>
        <w:spacing w:after="0" w:line="240" w:lineRule="auto"/>
        <w:ind w:left="567" w:hanging="567"/>
        <w:rPr>
          <w:rFonts w:ascii="Arial" w:hAnsi="Arial" w:cs="Arial"/>
          <w:color w:val="000000" w:themeColor="text1"/>
          <w:sz w:val="24"/>
          <w:szCs w:val="24"/>
        </w:rPr>
      </w:pPr>
      <w:r>
        <w:rPr>
          <w:rFonts w:ascii="Arial" w:hAnsi="Arial" w:cs="Arial"/>
          <w:color w:val="000000" w:themeColor="text1"/>
          <w:sz w:val="24"/>
          <w:szCs w:val="24"/>
        </w:rPr>
        <w:t>r</w:t>
      </w:r>
      <w:r w:rsidR="00951EAD" w:rsidRPr="00C23B16">
        <w:rPr>
          <w:rFonts w:ascii="Arial" w:hAnsi="Arial" w:cs="Arial"/>
          <w:color w:val="000000" w:themeColor="text1"/>
          <w:sz w:val="24"/>
          <w:szCs w:val="24"/>
        </w:rPr>
        <w:t>oles of particular staff</w:t>
      </w:r>
      <w:r>
        <w:rPr>
          <w:rFonts w:ascii="Arial" w:hAnsi="Arial" w:cs="Arial"/>
          <w:color w:val="000000" w:themeColor="text1"/>
          <w:sz w:val="24"/>
          <w:szCs w:val="24"/>
        </w:rPr>
        <w:t>,</w:t>
      </w:r>
      <w:r w:rsidR="00951EAD" w:rsidRPr="00C23B16">
        <w:rPr>
          <w:rFonts w:ascii="Arial" w:hAnsi="Arial" w:cs="Arial"/>
          <w:color w:val="000000" w:themeColor="text1"/>
          <w:sz w:val="24"/>
          <w:szCs w:val="24"/>
        </w:rPr>
        <w:t xml:space="preserve"> e.g. </w:t>
      </w:r>
      <w:r>
        <w:rPr>
          <w:rFonts w:ascii="Arial" w:hAnsi="Arial" w:cs="Arial"/>
          <w:color w:val="000000" w:themeColor="text1"/>
          <w:sz w:val="24"/>
          <w:szCs w:val="24"/>
        </w:rPr>
        <w:t xml:space="preserve">a </w:t>
      </w:r>
      <w:r w:rsidR="00951EAD" w:rsidRPr="00C23B16">
        <w:rPr>
          <w:rFonts w:ascii="Arial" w:hAnsi="Arial" w:cs="Arial"/>
          <w:color w:val="000000" w:themeColor="text1"/>
          <w:sz w:val="24"/>
          <w:szCs w:val="24"/>
        </w:rPr>
        <w:t>contact point for parents, staff responsible for administering/supervising medication</w:t>
      </w:r>
      <w:r>
        <w:rPr>
          <w:rFonts w:ascii="Arial" w:hAnsi="Arial" w:cs="Arial"/>
          <w:color w:val="000000" w:themeColor="text1"/>
          <w:sz w:val="24"/>
          <w:szCs w:val="24"/>
        </w:rPr>
        <w:t>,</w:t>
      </w:r>
      <w:r w:rsidR="00951EAD" w:rsidRPr="00C23B16">
        <w:rPr>
          <w:rFonts w:ascii="Arial" w:hAnsi="Arial" w:cs="Arial"/>
          <w:color w:val="000000" w:themeColor="text1"/>
          <w:sz w:val="24"/>
          <w:szCs w:val="24"/>
        </w:rPr>
        <w:t xml:space="preserve"> and arrangements for cover in their absence</w:t>
      </w:r>
    </w:p>
    <w:p w:rsidR="00951EAD" w:rsidRPr="00C23B16" w:rsidRDefault="00AC2221" w:rsidP="001C2A5E">
      <w:pPr>
        <w:pStyle w:val="ListParagraph"/>
        <w:numPr>
          <w:ilvl w:val="0"/>
          <w:numId w:val="16"/>
        </w:numPr>
        <w:spacing w:after="0" w:line="240" w:lineRule="auto"/>
        <w:ind w:left="567" w:hanging="567"/>
        <w:rPr>
          <w:rFonts w:ascii="Arial" w:hAnsi="Arial" w:cs="Arial"/>
          <w:color w:val="000000" w:themeColor="text1"/>
          <w:sz w:val="24"/>
          <w:szCs w:val="24"/>
        </w:rPr>
      </w:pPr>
      <w:r>
        <w:rPr>
          <w:rFonts w:ascii="Arial" w:hAnsi="Arial" w:cs="Arial"/>
          <w:color w:val="000000" w:themeColor="text1"/>
          <w:sz w:val="24"/>
          <w:szCs w:val="24"/>
        </w:rPr>
        <w:t>c</w:t>
      </w:r>
      <w:r w:rsidR="00951EAD" w:rsidRPr="00C23B16">
        <w:rPr>
          <w:rFonts w:ascii="Arial" w:hAnsi="Arial" w:cs="Arial"/>
          <w:color w:val="000000" w:themeColor="text1"/>
          <w:sz w:val="24"/>
          <w:szCs w:val="24"/>
        </w:rPr>
        <w:t>onsent/</w:t>
      </w:r>
      <w:r w:rsidR="00951EAD">
        <w:rPr>
          <w:rFonts w:ascii="Arial" w:hAnsi="Arial" w:cs="Arial"/>
          <w:color w:val="000000" w:themeColor="text1"/>
          <w:sz w:val="24"/>
          <w:szCs w:val="24"/>
        </w:rPr>
        <w:t>p</w:t>
      </w:r>
      <w:r w:rsidR="00951EAD" w:rsidRPr="00C23B16">
        <w:rPr>
          <w:rFonts w:ascii="Arial" w:hAnsi="Arial" w:cs="Arial"/>
          <w:color w:val="000000" w:themeColor="text1"/>
          <w:sz w:val="24"/>
          <w:szCs w:val="24"/>
        </w:rPr>
        <w:t>rivacy/sensitive information</w:t>
      </w:r>
      <w:r>
        <w:rPr>
          <w:rFonts w:ascii="Arial" w:hAnsi="Arial" w:cs="Arial"/>
          <w:color w:val="000000" w:themeColor="text1"/>
          <w:sz w:val="24"/>
          <w:szCs w:val="24"/>
        </w:rPr>
        <w:t>-</w:t>
      </w:r>
      <w:r w:rsidR="00951EAD" w:rsidRPr="00C23B16">
        <w:rPr>
          <w:rFonts w:ascii="Arial" w:hAnsi="Arial" w:cs="Arial"/>
          <w:color w:val="000000" w:themeColor="text1"/>
          <w:sz w:val="24"/>
          <w:szCs w:val="24"/>
        </w:rPr>
        <w:t>sharing issues</w:t>
      </w:r>
    </w:p>
    <w:p w:rsidR="00951EAD" w:rsidRPr="00C23B16" w:rsidRDefault="00AC2221" w:rsidP="001C2A5E">
      <w:pPr>
        <w:pStyle w:val="ListParagraph"/>
        <w:numPr>
          <w:ilvl w:val="0"/>
          <w:numId w:val="16"/>
        </w:numPr>
        <w:spacing w:after="0" w:line="240" w:lineRule="auto"/>
        <w:ind w:left="567" w:hanging="567"/>
        <w:rPr>
          <w:rFonts w:ascii="Arial" w:hAnsi="Arial" w:cs="Arial"/>
          <w:color w:val="000000" w:themeColor="text1"/>
          <w:sz w:val="24"/>
          <w:szCs w:val="24"/>
        </w:rPr>
      </w:pPr>
      <w:r>
        <w:rPr>
          <w:rFonts w:ascii="Arial" w:hAnsi="Arial" w:cs="Arial"/>
          <w:color w:val="000000" w:themeColor="text1"/>
          <w:sz w:val="24"/>
          <w:szCs w:val="24"/>
        </w:rPr>
        <w:t>s</w:t>
      </w:r>
      <w:r w:rsidR="00951EAD" w:rsidRPr="00C23B16">
        <w:rPr>
          <w:rFonts w:ascii="Arial" w:hAnsi="Arial" w:cs="Arial"/>
          <w:color w:val="000000" w:themeColor="text1"/>
          <w:sz w:val="24"/>
          <w:szCs w:val="24"/>
        </w:rPr>
        <w:t>taff training needs</w:t>
      </w:r>
      <w:r>
        <w:rPr>
          <w:rFonts w:ascii="Arial" w:hAnsi="Arial" w:cs="Arial"/>
          <w:color w:val="000000" w:themeColor="text1"/>
          <w:sz w:val="24"/>
          <w:szCs w:val="24"/>
        </w:rPr>
        <w:t>, such as with regard to</w:t>
      </w:r>
      <w:r w:rsidR="00951EAD" w:rsidRPr="00C23B16">
        <w:rPr>
          <w:rFonts w:ascii="Arial" w:hAnsi="Arial" w:cs="Arial"/>
          <w:color w:val="000000" w:themeColor="text1"/>
          <w:sz w:val="24"/>
          <w:szCs w:val="24"/>
        </w:rPr>
        <w:t xml:space="preserve"> </w:t>
      </w:r>
      <w:r w:rsidR="00951EAD" w:rsidRPr="00CB25F2">
        <w:rPr>
          <w:rFonts w:ascii="Arial" w:hAnsi="Arial" w:cs="Arial"/>
          <w:color w:val="000000" w:themeColor="text1"/>
          <w:sz w:val="24"/>
          <w:szCs w:val="24"/>
        </w:rPr>
        <w:t xml:space="preserve">healthcare </w:t>
      </w:r>
      <w:r w:rsidR="00951EAD" w:rsidRPr="00C23B16">
        <w:rPr>
          <w:rFonts w:ascii="Arial" w:hAnsi="Arial" w:cs="Arial"/>
          <w:color w:val="000000" w:themeColor="text1"/>
          <w:sz w:val="24"/>
          <w:szCs w:val="24"/>
        </w:rPr>
        <w:t>administration, aids and adaptive technologies</w:t>
      </w:r>
    </w:p>
    <w:p w:rsidR="00951EAD" w:rsidRPr="00C23B16" w:rsidRDefault="00AC2221" w:rsidP="001C2A5E">
      <w:pPr>
        <w:pStyle w:val="ListParagraph"/>
        <w:numPr>
          <w:ilvl w:val="0"/>
          <w:numId w:val="16"/>
        </w:numPr>
        <w:spacing w:after="0" w:line="240" w:lineRule="auto"/>
        <w:ind w:left="567" w:hanging="567"/>
        <w:rPr>
          <w:rFonts w:ascii="Arial" w:hAnsi="Arial" w:cs="Arial"/>
          <w:color w:val="000000" w:themeColor="text1"/>
          <w:sz w:val="24"/>
          <w:szCs w:val="24"/>
        </w:rPr>
      </w:pPr>
      <w:r>
        <w:rPr>
          <w:rFonts w:ascii="Arial" w:hAnsi="Arial" w:cs="Arial"/>
          <w:color w:val="000000" w:themeColor="text1"/>
          <w:sz w:val="24"/>
          <w:szCs w:val="24"/>
        </w:rPr>
        <w:t>r</w:t>
      </w:r>
      <w:r w:rsidR="00951EAD" w:rsidRPr="00C23B16">
        <w:rPr>
          <w:rFonts w:ascii="Arial" w:hAnsi="Arial" w:cs="Arial"/>
          <w:color w:val="000000" w:themeColor="text1"/>
          <w:sz w:val="24"/>
          <w:szCs w:val="24"/>
        </w:rPr>
        <w:t>ecord keeping</w:t>
      </w:r>
      <w:r>
        <w:rPr>
          <w:rFonts w:ascii="Arial" w:hAnsi="Arial" w:cs="Arial"/>
          <w:color w:val="000000" w:themeColor="text1"/>
          <w:sz w:val="24"/>
          <w:szCs w:val="24"/>
        </w:rPr>
        <w:t xml:space="preserve"> ‒</w:t>
      </w:r>
      <w:r w:rsidRPr="00C23B16">
        <w:rPr>
          <w:rFonts w:ascii="Arial" w:hAnsi="Arial" w:cs="Arial"/>
          <w:color w:val="000000" w:themeColor="text1"/>
          <w:sz w:val="24"/>
          <w:szCs w:val="24"/>
        </w:rPr>
        <w:t xml:space="preserve"> </w:t>
      </w:r>
      <w:r w:rsidR="00951EAD" w:rsidRPr="00C23B16">
        <w:rPr>
          <w:rFonts w:ascii="Arial" w:hAnsi="Arial" w:cs="Arial"/>
          <w:color w:val="000000" w:themeColor="text1"/>
          <w:sz w:val="24"/>
          <w:szCs w:val="24"/>
        </w:rPr>
        <w:t xml:space="preserve">how it will be done, and what information is communicated to others </w:t>
      </w:r>
    </w:p>
    <w:p w:rsidR="00951EAD" w:rsidRDefault="00AC2221" w:rsidP="001C2A5E">
      <w:pPr>
        <w:pStyle w:val="ListParagraph"/>
        <w:numPr>
          <w:ilvl w:val="0"/>
          <w:numId w:val="16"/>
        </w:numPr>
        <w:spacing w:after="0" w:line="240" w:lineRule="auto"/>
        <w:ind w:left="567" w:hanging="567"/>
        <w:rPr>
          <w:rFonts w:ascii="Arial" w:hAnsi="Arial" w:cs="Arial"/>
          <w:color w:val="000000" w:themeColor="text1"/>
          <w:sz w:val="24"/>
          <w:szCs w:val="24"/>
        </w:rPr>
      </w:pPr>
      <w:r>
        <w:rPr>
          <w:rFonts w:ascii="Arial" w:hAnsi="Arial" w:cs="Arial"/>
          <w:color w:val="000000" w:themeColor="text1"/>
          <w:sz w:val="24"/>
          <w:szCs w:val="24"/>
        </w:rPr>
        <w:t>h</w:t>
      </w:r>
      <w:r w:rsidR="00951EAD" w:rsidRPr="00C23B16">
        <w:rPr>
          <w:rFonts w:ascii="Arial" w:hAnsi="Arial" w:cs="Arial"/>
          <w:color w:val="000000" w:themeColor="text1"/>
          <w:sz w:val="24"/>
          <w:szCs w:val="24"/>
        </w:rPr>
        <w:t>ome</w:t>
      </w:r>
      <w:r>
        <w:rPr>
          <w:rFonts w:ascii="Arial" w:hAnsi="Arial" w:cs="Arial"/>
          <w:color w:val="000000" w:themeColor="text1"/>
          <w:sz w:val="24"/>
          <w:szCs w:val="24"/>
        </w:rPr>
        <w:t>-</w:t>
      </w:r>
      <w:r w:rsidR="00951EAD" w:rsidRPr="00C23B16">
        <w:rPr>
          <w:rFonts w:ascii="Arial" w:hAnsi="Arial" w:cs="Arial"/>
          <w:color w:val="000000" w:themeColor="text1"/>
          <w:sz w:val="24"/>
          <w:szCs w:val="24"/>
        </w:rPr>
        <w:t>to</w:t>
      </w:r>
      <w:r>
        <w:rPr>
          <w:rFonts w:ascii="Arial" w:hAnsi="Arial" w:cs="Arial"/>
          <w:color w:val="000000" w:themeColor="text1"/>
          <w:sz w:val="24"/>
          <w:szCs w:val="24"/>
        </w:rPr>
        <w:t>-</w:t>
      </w:r>
      <w:r w:rsidR="00951EAD" w:rsidRPr="00C23B16">
        <w:rPr>
          <w:rFonts w:ascii="Arial" w:hAnsi="Arial" w:cs="Arial"/>
          <w:color w:val="000000" w:themeColor="text1"/>
          <w:sz w:val="24"/>
          <w:szCs w:val="24"/>
        </w:rPr>
        <w:t>school transport</w:t>
      </w:r>
      <w:r>
        <w:rPr>
          <w:rFonts w:ascii="Arial" w:hAnsi="Arial" w:cs="Arial"/>
          <w:color w:val="000000" w:themeColor="text1"/>
          <w:sz w:val="24"/>
          <w:szCs w:val="24"/>
        </w:rPr>
        <w:t xml:space="preserve"> ‒</w:t>
      </w:r>
      <w:r w:rsidRPr="00C23B16">
        <w:rPr>
          <w:rFonts w:ascii="Arial" w:hAnsi="Arial" w:cs="Arial"/>
          <w:color w:val="000000" w:themeColor="text1"/>
          <w:sz w:val="24"/>
          <w:szCs w:val="24"/>
        </w:rPr>
        <w:t xml:space="preserve"> </w:t>
      </w:r>
      <w:r w:rsidR="00951EAD" w:rsidRPr="00C23B16">
        <w:rPr>
          <w:rFonts w:ascii="Arial" w:hAnsi="Arial" w:cs="Arial"/>
          <w:color w:val="000000" w:themeColor="text1"/>
          <w:sz w:val="24"/>
          <w:szCs w:val="24"/>
        </w:rPr>
        <w:t xml:space="preserve">this is the responsibility of the </w:t>
      </w:r>
      <w:r w:rsidR="00951EAD">
        <w:rPr>
          <w:rFonts w:ascii="Arial" w:hAnsi="Arial" w:cs="Arial"/>
          <w:color w:val="000000" w:themeColor="text1"/>
          <w:sz w:val="24"/>
          <w:szCs w:val="24"/>
        </w:rPr>
        <w:t>local authority</w:t>
      </w:r>
      <w:r w:rsidR="00951EAD" w:rsidRPr="00C23B16">
        <w:rPr>
          <w:rFonts w:ascii="Arial" w:hAnsi="Arial" w:cs="Arial"/>
          <w:color w:val="000000" w:themeColor="text1"/>
          <w:sz w:val="24"/>
          <w:szCs w:val="24"/>
        </w:rPr>
        <w:t xml:space="preserve">, who may find it helpful to be aware of the </w:t>
      </w:r>
      <w:r w:rsidR="00F93028">
        <w:rPr>
          <w:rFonts w:ascii="Arial" w:hAnsi="Arial" w:cs="Arial"/>
          <w:color w:val="000000" w:themeColor="text1"/>
          <w:sz w:val="24"/>
          <w:szCs w:val="24"/>
        </w:rPr>
        <w:t>learner</w:t>
      </w:r>
      <w:r w:rsidR="00F93028" w:rsidRPr="00C23B16">
        <w:rPr>
          <w:rFonts w:ascii="Arial" w:hAnsi="Arial" w:cs="Arial"/>
          <w:color w:val="000000" w:themeColor="text1"/>
          <w:sz w:val="24"/>
          <w:szCs w:val="24"/>
        </w:rPr>
        <w:t xml:space="preserve">’s </w:t>
      </w:r>
      <w:r w:rsidR="00951EAD" w:rsidRPr="00C23B16">
        <w:rPr>
          <w:rFonts w:ascii="Arial" w:hAnsi="Arial" w:cs="Arial"/>
          <w:color w:val="000000" w:themeColor="text1"/>
          <w:sz w:val="24"/>
          <w:szCs w:val="24"/>
        </w:rPr>
        <w:t>IHP and what it contains, especially in respect of emergency situations.</w:t>
      </w:r>
    </w:p>
    <w:p w:rsidR="00AC2221" w:rsidRPr="00E91356" w:rsidRDefault="00AC2221" w:rsidP="001C2A5E">
      <w:pPr>
        <w:pStyle w:val="ListParagraph"/>
        <w:spacing w:after="0" w:line="240" w:lineRule="auto"/>
        <w:ind w:left="567" w:hanging="567"/>
        <w:rPr>
          <w:rFonts w:ascii="Arial" w:hAnsi="Arial" w:cs="Arial"/>
          <w:color w:val="000000" w:themeColor="text1"/>
          <w:sz w:val="24"/>
          <w:szCs w:val="24"/>
        </w:rPr>
      </w:pPr>
    </w:p>
    <w:p w:rsidR="00951EAD" w:rsidRDefault="00951EAD" w:rsidP="001C2A5E">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The aim of the plan is to capture the steps which need to be taken to help a learner manage their condition and overcome any potential barriers to participating fully in education.</w:t>
      </w:r>
      <w:r>
        <w:rPr>
          <w:rFonts w:ascii="Arial" w:hAnsi="Arial" w:cs="Arial"/>
          <w:color w:val="000000" w:themeColor="text1"/>
          <w:sz w:val="24"/>
          <w:szCs w:val="24"/>
        </w:rPr>
        <w:t xml:space="preserve"> </w:t>
      </w:r>
      <w:r w:rsidRPr="00C23B16">
        <w:rPr>
          <w:rFonts w:ascii="Arial" w:hAnsi="Arial" w:cs="Arial"/>
          <w:color w:val="000000" w:themeColor="text1"/>
          <w:sz w:val="24"/>
          <w:szCs w:val="24"/>
        </w:rPr>
        <w:t>Those devising the plan should agree who will take the lead, but responsibility for ensuring it is finalised and implemented</w:t>
      </w:r>
      <w:r>
        <w:rPr>
          <w:rFonts w:ascii="Arial" w:hAnsi="Arial" w:cs="Arial"/>
          <w:color w:val="000000" w:themeColor="text1"/>
          <w:sz w:val="24"/>
          <w:szCs w:val="24"/>
        </w:rPr>
        <w:t xml:space="preserve"> </w:t>
      </w:r>
      <w:r w:rsidRPr="00C23B16">
        <w:rPr>
          <w:rFonts w:ascii="Arial" w:hAnsi="Arial" w:cs="Arial"/>
          <w:color w:val="000000" w:themeColor="text1"/>
          <w:sz w:val="24"/>
          <w:szCs w:val="24"/>
        </w:rPr>
        <w:t>rests with the education setting.</w:t>
      </w:r>
      <w:r>
        <w:rPr>
          <w:rFonts w:ascii="Arial" w:hAnsi="Arial" w:cs="Arial"/>
          <w:color w:val="000000" w:themeColor="text1"/>
          <w:sz w:val="24"/>
          <w:szCs w:val="24"/>
        </w:rPr>
        <w:t xml:space="preserve"> M</w:t>
      </w:r>
      <w:r w:rsidRPr="00DD7885">
        <w:rPr>
          <w:rFonts w:ascii="Arial" w:hAnsi="Arial" w:cs="Arial"/>
          <w:color w:val="000000" w:themeColor="text1"/>
          <w:sz w:val="24"/>
          <w:szCs w:val="24"/>
        </w:rPr>
        <w:t xml:space="preserve">any third sector organisations have produced condition-specific template IHPs that </w:t>
      </w:r>
      <w:r w:rsidR="00B525C3" w:rsidRPr="00DD7885">
        <w:rPr>
          <w:rFonts w:ascii="Arial" w:hAnsi="Arial" w:cs="Arial"/>
          <w:color w:val="000000" w:themeColor="text1"/>
          <w:sz w:val="24"/>
          <w:szCs w:val="24"/>
        </w:rPr>
        <w:t>c</w:t>
      </w:r>
      <w:r w:rsidR="00B525C3">
        <w:rPr>
          <w:rFonts w:ascii="Arial" w:hAnsi="Arial" w:cs="Arial"/>
          <w:color w:val="000000" w:themeColor="text1"/>
          <w:sz w:val="24"/>
          <w:szCs w:val="24"/>
        </w:rPr>
        <w:t>ould</w:t>
      </w:r>
      <w:r w:rsidR="00B525C3" w:rsidRPr="00DD7885">
        <w:rPr>
          <w:rFonts w:ascii="Arial" w:hAnsi="Arial" w:cs="Arial"/>
          <w:color w:val="000000" w:themeColor="text1"/>
          <w:sz w:val="24"/>
          <w:szCs w:val="24"/>
        </w:rPr>
        <w:t xml:space="preserve"> </w:t>
      </w:r>
      <w:r w:rsidRPr="00DD7885">
        <w:rPr>
          <w:rFonts w:ascii="Arial" w:hAnsi="Arial" w:cs="Arial"/>
          <w:color w:val="000000" w:themeColor="text1"/>
          <w:sz w:val="24"/>
          <w:szCs w:val="24"/>
        </w:rPr>
        <w:t>be used.</w:t>
      </w:r>
    </w:p>
    <w:p w:rsidR="00AC2221" w:rsidRPr="00C23B16" w:rsidRDefault="00AC2221" w:rsidP="001C2A5E">
      <w:pPr>
        <w:spacing w:after="0" w:line="240" w:lineRule="auto"/>
        <w:rPr>
          <w:rFonts w:ascii="Arial" w:hAnsi="Arial" w:cs="Arial"/>
          <w:color w:val="000000" w:themeColor="text1"/>
          <w:sz w:val="24"/>
          <w:szCs w:val="24"/>
        </w:rPr>
      </w:pPr>
    </w:p>
    <w:p w:rsidR="00951EAD" w:rsidRDefault="00951EAD" w:rsidP="001C2A5E">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Governing bodies should ensure the plans are reviewed</w:t>
      </w:r>
      <w:r w:rsidR="00AC2221">
        <w:rPr>
          <w:rFonts w:ascii="Arial" w:hAnsi="Arial" w:cs="Arial"/>
          <w:color w:val="000000" w:themeColor="text1"/>
          <w:sz w:val="24"/>
          <w:szCs w:val="24"/>
        </w:rPr>
        <w:t xml:space="preserve"> </w:t>
      </w:r>
      <w:r w:rsidRPr="00C23B16">
        <w:rPr>
          <w:rFonts w:ascii="Arial" w:hAnsi="Arial" w:cs="Arial"/>
          <w:color w:val="000000" w:themeColor="text1"/>
          <w:sz w:val="24"/>
          <w:szCs w:val="24"/>
        </w:rPr>
        <w:t xml:space="preserve">at least annually or </w:t>
      </w:r>
      <w:r>
        <w:rPr>
          <w:rFonts w:ascii="Arial" w:hAnsi="Arial" w:cs="Arial"/>
          <w:color w:val="000000" w:themeColor="text1"/>
          <w:sz w:val="24"/>
          <w:szCs w:val="24"/>
        </w:rPr>
        <w:t>more frequently</w:t>
      </w:r>
      <w:r w:rsidRPr="00C23B16">
        <w:rPr>
          <w:rFonts w:ascii="Arial" w:hAnsi="Arial" w:cs="Arial"/>
          <w:color w:val="000000" w:themeColor="text1"/>
          <w:sz w:val="24"/>
          <w:szCs w:val="24"/>
        </w:rPr>
        <w:t xml:space="preserve"> should there be new evidence that </w:t>
      </w:r>
      <w:r w:rsidR="00AC2221">
        <w:rPr>
          <w:rFonts w:ascii="Arial" w:hAnsi="Arial" w:cs="Arial"/>
          <w:color w:val="000000" w:themeColor="text1"/>
          <w:sz w:val="24"/>
          <w:szCs w:val="24"/>
        </w:rPr>
        <w:t xml:space="preserve">the </w:t>
      </w:r>
      <w:r w:rsidRPr="00C23B16">
        <w:rPr>
          <w:rFonts w:ascii="Arial" w:hAnsi="Arial" w:cs="Arial"/>
          <w:color w:val="000000" w:themeColor="text1"/>
          <w:sz w:val="24"/>
          <w:szCs w:val="24"/>
        </w:rPr>
        <w:t>needs of the learner have changed. They should be developed with the best interests of the learner in mind and ensure the education setting, with specialist services (if required)</w:t>
      </w:r>
      <w:r w:rsidR="00AC2221">
        <w:rPr>
          <w:rFonts w:ascii="Arial" w:hAnsi="Arial" w:cs="Arial"/>
          <w:color w:val="000000" w:themeColor="text1"/>
          <w:sz w:val="24"/>
          <w:szCs w:val="24"/>
        </w:rPr>
        <w:t>,</w:t>
      </w:r>
      <w:r w:rsidRPr="00C23B16">
        <w:rPr>
          <w:rFonts w:ascii="Arial" w:hAnsi="Arial" w:cs="Arial"/>
          <w:color w:val="000000" w:themeColor="text1"/>
          <w:sz w:val="24"/>
          <w:szCs w:val="24"/>
        </w:rPr>
        <w:t xml:space="preserve"> assess the risks to the learner’s education, health and social well-being.</w:t>
      </w:r>
    </w:p>
    <w:p w:rsidR="00AC2221" w:rsidRPr="00C23B16" w:rsidRDefault="00AC2221" w:rsidP="001C2A5E">
      <w:pPr>
        <w:spacing w:after="0" w:line="240" w:lineRule="auto"/>
        <w:rPr>
          <w:rFonts w:ascii="Arial" w:hAnsi="Arial" w:cs="Arial"/>
          <w:color w:val="000000" w:themeColor="text1"/>
          <w:sz w:val="24"/>
          <w:szCs w:val="24"/>
        </w:rPr>
      </w:pPr>
    </w:p>
    <w:p w:rsidR="00AC2221" w:rsidRDefault="00951EAD" w:rsidP="001C2A5E">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 xml:space="preserve">Where a learner has </w:t>
      </w:r>
      <w:r w:rsidR="00AC2221">
        <w:rPr>
          <w:rFonts w:ascii="Arial" w:hAnsi="Arial" w:cs="Arial"/>
          <w:color w:val="000000" w:themeColor="text1"/>
          <w:sz w:val="24"/>
          <w:szCs w:val="24"/>
        </w:rPr>
        <w:t xml:space="preserve">an </w:t>
      </w:r>
      <w:r w:rsidRPr="00C23B16">
        <w:rPr>
          <w:rFonts w:ascii="Arial" w:hAnsi="Arial" w:cs="Arial"/>
          <w:color w:val="000000" w:themeColor="text1"/>
          <w:sz w:val="24"/>
          <w:szCs w:val="24"/>
        </w:rPr>
        <w:t xml:space="preserve">SEN the </w:t>
      </w:r>
      <w:r w:rsidR="00AC2221">
        <w:rPr>
          <w:rFonts w:ascii="Arial" w:hAnsi="Arial" w:cs="Arial"/>
          <w:color w:val="000000" w:themeColor="text1"/>
          <w:sz w:val="24"/>
          <w:szCs w:val="24"/>
        </w:rPr>
        <w:t>IHP</w:t>
      </w:r>
      <w:r w:rsidRPr="00C23B16">
        <w:rPr>
          <w:rFonts w:ascii="Arial" w:hAnsi="Arial" w:cs="Arial"/>
          <w:color w:val="000000" w:themeColor="text1"/>
          <w:sz w:val="24"/>
          <w:szCs w:val="24"/>
        </w:rPr>
        <w:t xml:space="preserve"> should be linked or attached to any </w:t>
      </w:r>
      <w:r w:rsidR="007508B4">
        <w:rPr>
          <w:rFonts w:ascii="Arial" w:hAnsi="Arial" w:cs="Arial"/>
          <w:color w:val="000000" w:themeColor="text1"/>
          <w:sz w:val="24"/>
          <w:szCs w:val="24"/>
        </w:rPr>
        <w:t>i</w:t>
      </w:r>
      <w:r w:rsidRPr="00C23B16">
        <w:rPr>
          <w:rFonts w:ascii="Arial" w:hAnsi="Arial" w:cs="Arial"/>
          <w:color w:val="000000" w:themeColor="text1"/>
          <w:sz w:val="24"/>
          <w:szCs w:val="24"/>
        </w:rPr>
        <w:t xml:space="preserve">ndividual </w:t>
      </w:r>
      <w:r w:rsidR="007508B4">
        <w:rPr>
          <w:rFonts w:ascii="Arial" w:hAnsi="Arial" w:cs="Arial"/>
          <w:color w:val="000000" w:themeColor="text1"/>
          <w:sz w:val="24"/>
          <w:szCs w:val="24"/>
        </w:rPr>
        <w:t>e</w:t>
      </w:r>
      <w:r w:rsidRPr="00C23B16">
        <w:rPr>
          <w:rFonts w:ascii="Arial" w:hAnsi="Arial" w:cs="Arial"/>
          <w:color w:val="000000" w:themeColor="text1"/>
          <w:sz w:val="24"/>
          <w:szCs w:val="24"/>
        </w:rPr>
        <w:t xml:space="preserve">ducation </w:t>
      </w:r>
      <w:r w:rsidR="007508B4">
        <w:rPr>
          <w:rFonts w:ascii="Arial" w:hAnsi="Arial" w:cs="Arial"/>
          <w:color w:val="000000" w:themeColor="text1"/>
          <w:sz w:val="24"/>
          <w:szCs w:val="24"/>
        </w:rPr>
        <w:t>p</w:t>
      </w:r>
      <w:r w:rsidRPr="00C23B16">
        <w:rPr>
          <w:rFonts w:ascii="Arial" w:hAnsi="Arial" w:cs="Arial"/>
          <w:color w:val="000000" w:themeColor="text1"/>
          <w:sz w:val="24"/>
          <w:szCs w:val="24"/>
        </w:rPr>
        <w:t>lan, Statement of SEN</w:t>
      </w:r>
      <w:r>
        <w:rPr>
          <w:rFonts w:ascii="Arial" w:hAnsi="Arial" w:cs="Arial"/>
          <w:color w:val="000000" w:themeColor="text1"/>
          <w:sz w:val="24"/>
          <w:szCs w:val="24"/>
        </w:rPr>
        <w:t>,</w:t>
      </w:r>
      <w:r w:rsidRPr="00C23B16">
        <w:rPr>
          <w:rFonts w:ascii="Arial" w:hAnsi="Arial" w:cs="Arial"/>
          <w:color w:val="000000" w:themeColor="text1"/>
          <w:sz w:val="24"/>
          <w:szCs w:val="24"/>
        </w:rPr>
        <w:t xml:space="preserve"> or </w:t>
      </w:r>
      <w:r w:rsidR="007508B4">
        <w:rPr>
          <w:rFonts w:ascii="Arial" w:hAnsi="Arial" w:cs="Arial"/>
          <w:color w:val="000000" w:themeColor="text1"/>
          <w:sz w:val="24"/>
          <w:szCs w:val="24"/>
        </w:rPr>
        <w:t>l</w:t>
      </w:r>
      <w:r w:rsidRPr="00C23B16">
        <w:rPr>
          <w:rFonts w:ascii="Arial" w:hAnsi="Arial" w:cs="Arial"/>
          <w:color w:val="000000" w:themeColor="text1"/>
          <w:sz w:val="24"/>
          <w:szCs w:val="24"/>
        </w:rPr>
        <w:t xml:space="preserve">earning and </w:t>
      </w:r>
      <w:r w:rsidR="007508B4">
        <w:rPr>
          <w:rFonts w:ascii="Arial" w:hAnsi="Arial" w:cs="Arial"/>
          <w:color w:val="000000" w:themeColor="text1"/>
          <w:sz w:val="24"/>
          <w:szCs w:val="24"/>
        </w:rPr>
        <w:t>s</w:t>
      </w:r>
      <w:r w:rsidRPr="00C23B16">
        <w:rPr>
          <w:rFonts w:ascii="Arial" w:hAnsi="Arial" w:cs="Arial"/>
          <w:color w:val="000000" w:themeColor="text1"/>
          <w:sz w:val="24"/>
          <w:szCs w:val="24"/>
        </w:rPr>
        <w:t xml:space="preserve">kills </w:t>
      </w:r>
      <w:r w:rsidR="007508B4">
        <w:rPr>
          <w:rFonts w:ascii="Arial" w:hAnsi="Arial" w:cs="Arial"/>
          <w:color w:val="000000" w:themeColor="text1"/>
          <w:sz w:val="24"/>
          <w:szCs w:val="24"/>
        </w:rPr>
        <w:t>p</w:t>
      </w:r>
      <w:r w:rsidRPr="00C23B16">
        <w:rPr>
          <w:rFonts w:ascii="Arial" w:hAnsi="Arial" w:cs="Arial"/>
          <w:color w:val="000000" w:themeColor="text1"/>
          <w:sz w:val="24"/>
          <w:szCs w:val="24"/>
        </w:rPr>
        <w:t>lan.</w:t>
      </w:r>
    </w:p>
    <w:p w:rsidR="00951EAD" w:rsidRPr="00C23B16" w:rsidRDefault="00951EAD" w:rsidP="001C2A5E">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 xml:space="preserve"> </w:t>
      </w:r>
    </w:p>
    <w:p w:rsidR="00951EAD" w:rsidRPr="00C23B16" w:rsidRDefault="00951EAD" w:rsidP="002517B9">
      <w:pPr>
        <w:pStyle w:val="Heading2"/>
        <w:numPr>
          <w:ilvl w:val="1"/>
          <w:numId w:val="15"/>
        </w:numPr>
        <w:spacing w:line="240" w:lineRule="auto"/>
        <w:ind w:left="0" w:firstLine="0"/>
      </w:pPr>
      <w:bookmarkStart w:id="271" w:name="_Toc426729846"/>
      <w:bookmarkStart w:id="272" w:name="_Toc440373496"/>
      <w:bookmarkStart w:id="273" w:name="_Toc457845480"/>
      <w:bookmarkStart w:id="274" w:name="_Toc457845727"/>
      <w:bookmarkStart w:id="275" w:name="_Toc476002816"/>
      <w:r w:rsidRPr="00C23B16">
        <w:t xml:space="preserve">Coordinating information with healthcare professionals, the learner and </w:t>
      </w:r>
      <w:r w:rsidRPr="00C23B16">
        <w:rPr>
          <w:szCs w:val="28"/>
        </w:rPr>
        <w:t>parents</w:t>
      </w:r>
      <w:bookmarkEnd w:id="271"/>
      <w:bookmarkEnd w:id="272"/>
      <w:bookmarkEnd w:id="273"/>
      <w:bookmarkEnd w:id="274"/>
      <w:bookmarkEnd w:id="275"/>
      <w:r w:rsidRPr="00C23B16">
        <w:t xml:space="preserve"> </w:t>
      </w:r>
    </w:p>
    <w:p w:rsidR="007508B4" w:rsidRDefault="007508B4" w:rsidP="001C2A5E">
      <w:pPr>
        <w:spacing w:after="0" w:line="240" w:lineRule="auto"/>
        <w:rPr>
          <w:rFonts w:ascii="Arial" w:hAnsi="Arial" w:cs="Arial"/>
          <w:color w:val="000000" w:themeColor="text1"/>
          <w:sz w:val="24"/>
          <w:szCs w:val="24"/>
        </w:rPr>
      </w:pPr>
    </w:p>
    <w:p w:rsidR="007508B4" w:rsidRDefault="00951EAD" w:rsidP="001C2A5E">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 xml:space="preserve">The way in which </w:t>
      </w:r>
      <w:r>
        <w:rPr>
          <w:rFonts w:ascii="Arial" w:hAnsi="Arial" w:cs="Arial"/>
          <w:color w:val="000000" w:themeColor="text1"/>
          <w:sz w:val="24"/>
          <w:szCs w:val="24"/>
        </w:rPr>
        <w:t>a</w:t>
      </w:r>
      <w:r w:rsidRPr="00C23B16">
        <w:rPr>
          <w:rFonts w:ascii="Arial" w:hAnsi="Arial" w:cs="Arial"/>
          <w:color w:val="000000" w:themeColor="text1"/>
          <w:sz w:val="24"/>
          <w:szCs w:val="24"/>
        </w:rPr>
        <w:t xml:space="preserve"> learner</w:t>
      </w:r>
      <w:r>
        <w:rPr>
          <w:rFonts w:ascii="Arial" w:hAnsi="Arial" w:cs="Arial"/>
          <w:color w:val="000000" w:themeColor="text1"/>
          <w:sz w:val="24"/>
          <w:szCs w:val="24"/>
        </w:rPr>
        <w:t>’</w:t>
      </w:r>
      <w:r w:rsidRPr="00C23B16">
        <w:rPr>
          <w:rFonts w:ascii="Arial" w:hAnsi="Arial" w:cs="Arial"/>
          <w:color w:val="000000" w:themeColor="text1"/>
          <w:sz w:val="24"/>
          <w:szCs w:val="24"/>
        </w:rPr>
        <w:t xml:space="preserve">s healthcare needs are </w:t>
      </w:r>
      <w:r>
        <w:rPr>
          <w:rFonts w:ascii="Arial" w:hAnsi="Arial" w:cs="Arial"/>
          <w:color w:val="000000" w:themeColor="text1"/>
          <w:sz w:val="24"/>
          <w:szCs w:val="24"/>
        </w:rPr>
        <w:t>shared</w:t>
      </w:r>
      <w:r w:rsidRPr="00C23B16">
        <w:rPr>
          <w:rFonts w:ascii="Arial" w:hAnsi="Arial" w:cs="Arial"/>
          <w:color w:val="000000" w:themeColor="text1"/>
          <w:sz w:val="24"/>
          <w:szCs w:val="24"/>
        </w:rPr>
        <w:t xml:space="preserve"> with social and healthcare professionals depend</w:t>
      </w:r>
      <w:r w:rsidR="007508B4">
        <w:rPr>
          <w:rFonts w:ascii="Arial" w:hAnsi="Arial" w:cs="Arial"/>
          <w:color w:val="000000" w:themeColor="text1"/>
          <w:sz w:val="24"/>
          <w:szCs w:val="24"/>
        </w:rPr>
        <w:t>s</w:t>
      </w:r>
      <w:r w:rsidRPr="00C23B16">
        <w:rPr>
          <w:rFonts w:ascii="Arial" w:hAnsi="Arial" w:cs="Arial"/>
          <w:color w:val="000000" w:themeColor="text1"/>
          <w:sz w:val="24"/>
          <w:szCs w:val="24"/>
        </w:rPr>
        <w:t xml:space="preserve"> on the</w:t>
      </w:r>
      <w:r>
        <w:rPr>
          <w:rFonts w:ascii="Arial" w:hAnsi="Arial" w:cs="Arial"/>
          <w:color w:val="000000" w:themeColor="text1"/>
          <w:sz w:val="24"/>
          <w:szCs w:val="24"/>
        </w:rPr>
        <w:t>ir</w:t>
      </w:r>
      <w:r w:rsidRPr="00C23B16">
        <w:rPr>
          <w:rFonts w:ascii="Arial" w:hAnsi="Arial" w:cs="Arial"/>
          <w:color w:val="000000" w:themeColor="text1"/>
          <w:sz w:val="24"/>
          <w:szCs w:val="24"/>
        </w:rPr>
        <w:t xml:space="preserve"> requirements and </w:t>
      </w:r>
      <w:r w:rsidR="00614215">
        <w:rPr>
          <w:rFonts w:ascii="Arial" w:hAnsi="Arial" w:cs="Arial"/>
          <w:color w:val="000000" w:themeColor="text1"/>
          <w:sz w:val="24"/>
          <w:szCs w:val="24"/>
        </w:rPr>
        <w:t xml:space="preserve">the </w:t>
      </w:r>
      <w:r>
        <w:rPr>
          <w:rFonts w:ascii="Arial" w:hAnsi="Arial" w:cs="Arial"/>
          <w:color w:val="000000" w:themeColor="text1"/>
          <w:sz w:val="24"/>
          <w:szCs w:val="24"/>
        </w:rPr>
        <w:t>type of</w:t>
      </w:r>
      <w:r w:rsidRPr="00C23B16">
        <w:rPr>
          <w:rFonts w:ascii="Arial" w:hAnsi="Arial" w:cs="Arial"/>
          <w:color w:val="000000" w:themeColor="text1"/>
          <w:sz w:val="24"/>
          <w:szCs w:val="24"/>
        </w:rPr>
        <w:t xml:space="preserve"> education setting. </w:t>
      </w:r>
      <w:r>
        <w:rPr>
          <w:rFonts w:ascii="Arial" w:hAnsi="Arial" w:cs="Arial"/>
          <w:color w:val="000000" w:themeColor="text1"/>
          <w:sz w:val="24"/>
          <w:szCs w:val="24"/>
        </w:rPr>
        <w:t xml:space="preserve">The </w:t>
      </w:r>
      <w:r w:rsidRPr="00C23B16">
        <w:rPr>
          <w:rFonts w:ascii="Arial" w:hAnsi="Arial" w:cs="Arial"/>
          <w:color w:val="000000" w:themeColor="text1"/>
          <w:sz w:val="24"/>
          <w:szCs w:val="24"/>
        </w:rPr>
        <w:t>IHP</w:t>
      </w:r>
      <w:r>
        <w:rPr>
          <w:rFonts w:ascii="Arial" w:hAnsi="Arial" w:cs="Arial"/>
          <w:color w:val="000000" w:themeColor="text1"/>
          <w:sz w:val="24"/>
          <w:szCs w:val="24"/>
        </w:rPr>
        <w:t xml:space="preserve"> should explain </w:t>
      </w:r>
      <w:r w:rsidRPr="00C23B16">
        <w:rPr>
          <w:rFonts w:ascii="Arial" w:hAnsi="Arial" w:cs="Arial"/>
          <w:color w:val="000000" w:themeColor="text1"/>
          <w:sz w:val="24"/>
          <w:szCs w:val="24"/>
        </w:rPr>
        <w:t xml:space="preserve">how </w:t>
      </w:r>
      <w:r>
        <w:rPr>
          <w:rFonts w:ascii="Arial" w:hAnsi="Arial" w:cs="Arial"/>
          <w:color w:val="000000" w:themeColor="text1"/>
          <w:sz w:val="24"/>
          <w:szCs w:val="24"/>
        </w:rPr>
        <w:t>information is shared and who will do this.</w:t>
      </w:r>
      <w:r w:rsidRPr="00C23B16">
        <w:rPr>
          <w:rFonts w:ascii="Arial" w:hAnsi="Arial" w:cs="Arial"/>
          <w:color w:val="000000" w:themeColor="text1"/>
          <w:sz w:val="24"/>
          <w:szCs w:val="24"/>
        </w:rPr>
        <w:t xml:space="preserve"> This individual can be a first point of contact for parents and staff and would liaise with external agencies.</w:t>
      </w:r>
    </w:p>
    <w:p w:rsidR="00951EAD" w:rsidRPr="00C23B16" w:rsidRDefault="00951EAD" w:rsidP="001C2A5E">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 xml:space="preserve"> </w:t>
      </w:r>
    </w:p>
    <w:p w:rsidR="00951EAD" w:rsidRPr="00C23B16" w:rsidRDefault="00951EAD" w:rsidP="001C2A5E">
      <w:pPr>
        <w:pStyle w:val="Heading2"/>
        <w:numPr>
          <w:ilvl w:val="1"/>
          <w:numId w:val="15"/>
        </w:numPr>
        <w:spacing w:line="240" w:lineRule="auto"/>
        <w:ind w:left="567" w:hanging="567"/>
      </w:pPr>
      <w:r>
        <w:t>Confidentiality</w:t>
      </w:r>
    </w:p>
    <w:p w:rsidR="007508B4" w:rsidRDefault="007508B4" w:rsidP="001C2A5E">
      <w:pPr>
        <w:spacing w:after="0" w:line="240" w:lineRule="auto"/>
        <w:rPr>
          <w:rFonts w:ascii="Arial" w:hAnsi="Arial" w:cs="Arial"/>
          <w:color w:val="000000" w:themeColor="text1"/>
          <w:sz w:val="24"/>
          <w:szCs w:val="24"/>
        </w:rPr>
      </w:pPr>
    </w:p>
    <w:p w:rsidR="00951EAD" w:rsidRDefault="00951EAD" w:rsidP="001C2A5E">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 xml:space="preserve">It is important that </w:t>
      </w:r>
      <w:r>
        <w:rPr>
          <w:rFonts w:ascii="Arial" w:hAnsi="Arial" w:cs="Arial"/>
          <w:color w:val="000000" w:themeColor="text1"/>
          <w:sz w:val="24"/>
          <w:szCs w:val="24"/>
        </w:rPr>
        <w:t xml:space="preserve">relevant </w:t>
      </w:r>
      <w:r w:rsidRPr="00C23B16">
        <w:rPr>
          <w:rFonts w:ascii="Arial" w:hAnsi="Arial" w:cs="Arial"/>
          <w:color w:val="000000" w:themeColor="text1"/>
          <w:sz w:val="24"/>
          <w:szCs w:val="24"/>
        </w:rPr>
        <w:t>staff</w:t>
      </w:r>
      <w:r>
        <w:rPr>
          <w:rFonts w:ascii="Arial" w:hAnsi="Arial" w:cs="Arial"/>
          <w:color w:val="000000" w:themeColor="text1"/>
          <w:sz w:val="24"/>
          <w:szCs w:val="24"/>
        </w:rPr>
        <w:t xml:space="preserve"> (including </w:t>
      </w:r>
      <w:r w:rsidRPr="00C23B16">
        <w:rPr>
          <w:rFonts w:ascii="Arial" w:hAnsi="Arial" w:cs="Arial"/>
          <w:color w:val="000000" w:themeColor="text1"/>
          <w:sz w:val="24"/>
          <w:szCs w:val="24"/>
        </w:rPr>
        <w:t>temporary staff</w:t>
      </w:r>
      <w:r>
        <w:rPr>
          <w:rFonts w:ascii="Arial" w:hAnsi="Arial" w:cs="Arial"/>
          <w:color w:val="000000" w:themeColor="text1"/>
          <w:sz w:val="24"/>
          <w:szCs w:val="24"/>
        </w:rPr>
        <w:t xml:space="preserve">) </w:t>
      </w:r>
      <w:r w:rsidRPr="00C23B16">
        <w:rPr>
          <w:rFonts w:ascii="Arial" w:hAnsi="Arial" w:cs="Arial"/>
          <w:color w:val="000000" w:themeColor="text1"/>
          <w:sz w:val="24"/>
          <w:szCs w:val="24"/>
        </w:rPr>
        <w:t>are aware of the healthcare needs of the</w:t>
      </w:r>
      <w:r>
        <w:rPr>
          <w:rFonts w:ascii="Arial" w:hAnsi="Arial" w:cs="Arial"/>
          <w:color w:val="000000" w:themeColor="text1"/>
          <w:sz w:val="24"/>
          <w:szCs w:val="24"/>
        </w:rPr>
        <w:t>ir</w:t>
      </w:r>
      <w:r w:rsidRPr="00C23B16">
        <w:rPr>
          <w:rFonts w:ascii="Arial" w:hAnsi="Arial" w:cs="Arial"/>
          <w:color w:val="000000" w:themeColor="text1"/>
          <w:sz w:val="24"/>
          <w:szCs w:val="24"/>
        </w:rPr>
        <w:t xml:space="preserve"> learners</w:t>
      </w:r>
      <w:r>
        <w:rPr>
          <w:rFonts w:ascii="Arial" w:hAnsi="Arial" w:cs="Arial"/>
          <w:color w:val="000000" w:themeColor="text1"/>
          <w:sz w:val="24"/>
          <w:szCs w:val="24"/>
        </w:rPr>
        <w:t>, including</w:t>
      </w:r>
      <w:r w:rsidRPr="00C23B16">
        <w:rPr>
          <w:rFonts w:ascii="Arial" w:hAnsi="Arial" w:cs="Arial"/>
          <w:color w:val="000000" w:themeColor="text1"/>
          <w:sz w:val="24"/>
          <w:szCs w:val="24"/>
        </w:rPr>
        <w:t xml:space="preserve"> changes to IHP</w:t>
      </w:r>
      <w:r>
        <w:rPr>
          <w:rFonts w:ascii="Arial" w:hAnsi="Arial" w:cs="Arial"/>
          <w:color w:val="000000" w:themeColor="text1"/>
          <w:sz w:val="24"/>
          <w:szCs w:val="24"/>
        </w:rPr>
        <w:t xml:space="preserve">s. </w:t>
      </w:r>
      <w:r w:rsidRPr="00C23B16">
        <w:rPr>
          <w:rFonts w:ascii="Arial" w:hAnsi="Arial" w:cs="Arial"/>
          <w:color w:val="000000" w:themeColor="text1"/>
          <w:sz w:val="24"/>
          <w:szCs w:val="24"/>
        </w:rPr>
        <w:t xml:space="preserve">IHPs </w:t>
      </w:r>
      <w:r>
        <w:rPr>
          <w:rFonts w:ascii="Arial" w:hAnsi="Arial" w:cs="Arial"/>
          <w:color w:val="000000" w:themeColor="text1"/>
          <w:sz w:val="24"/>
          <w:szCs w:val="24"/>
        </w:rPr>
        <w:t xml:space="preserve">will likely </w:t>
      </w:r>
      <w:r w:rsidRPr="00C23B16">
        <w:rPr>
          <w:rFonts w:ascii="Arial" w:hAnsi="Arial" w:cs="Arial"/>
          <w:color w:val="000000" w:themeColor="text1"/>
          <w:sz w:val="24"/>
          <w:szCs w:val="24"/>
        </w:rPr>
        <w:t xml:space="preserve">contain </w:t>
      </w:r>
      <w:r>
        <w:rPr>
          <w:rFonts w:ascii="Arial" w:hAnsi="Arial" w:cs="Arial"/>
          <w:color w:val="000000" w:themeColor="text1"/>
          <w:sz w:val="24"/>
          <w:szCs w:val="24"/>
        </w:rPr>
        <w:t xml:space="preserve">sensitive or </w:t>
      </w:r>
      <w:r w:rsidRPr="00C23B16">
        <w:rPr>
          <w:rFonts w:ascii="Arial" w:hAnsi="Arial" w:cs="Arial"/>
          <w:color w:val="000000" w:themeColor="text1"/>
          <w:sz w:val="24"/>
          <w:szCs w:val="24"/>
        </w:rPr>
        <w:t>confidential information</w:t>
      </w:r>
      <w:r>
        <w:rPr>
          <w:rFonts w:ascii="Arial" w:hAnsi="Arial" w:cs="Arial"/>
          <w:color w:val="000000" w:themeColor="text1"/>
          <w:sz w:val="24"/>
          <w:szCs w:val="24"/>
        </w:rPr>
        <w:t>.</w:t>
      </w:r>
      <w:r w:rsidRPr="00C23B16">
        <w:rPr>
          <w:rFonts w:ascii="Arial" w:hAnsi="Arial" w:cs="Arial"/>
          <w:color w:val="000000" w:themeColor="text1"/>
          <w:sz w:val="24"/>
          <w:szCs w:val="24"/>
        </w:rPr>
        <w:t xml:space="preserve"> </w:t>
      </w:r>
      <w:r w:rsidR="007508B4">
        <w:rPr>
          <w:rFonts w:ascii="Arial" w:hAnsi="Arial" w:cs="Arial"/>
          <w:color w:val="000000" w:themeColor="text1"/>
          <w:sz w:val="24"/>
          <w:szCs w:val="24"/>
        </w:rPr>
        <w:t>The s</w:t>
      </w:r>
      <w:r w:rsidRPr="00C23B16">
        <w:rPr>
          <w:rFonts w:ascii="Arial" w:hAnsi="Arial" w:cs="Arial"/>
          <w:color w:val="000000" w:themeColor="text1"/>
          <w:sz w:val="24"/>
          <w:szCs w:val="24"/>
        </w:rPr>
        <w:t xml:space="preserve">haring and storing </w:t>
      </w:r>
      <w:r w:rsidR="007508B4">
        <w:rPr>
          <w:rFonts w:ascii="Arial" w:hAnsi="Arial" w:cs="Arial"/>
          <w:color w:val="000000" w:themeColor="text1"/>
          <w:sz w:val="24"/>
          <w:szCs w:val="24"/>
        </w:rPr>
        <w:t xml:space="preserve">of </w:t>
      </w:r>
      <w:r w:rsidRPr="00C23B16">
        <w:rPr>
          <w:rFonts w:ascii="Arial" w:hAnsi="Arial" w:cs="Arial"/>
          <w:color w:val="000000" w:themeColor="text1"/>
          <w:sz w:val="24"/>
          <w:szCs w:val="24"/>
        </w:rPr>
        <w:t xml:space="preserve">information must comply with the Data Protection Act 1998 and not breach the privacy rights of or duty of confidence owed to the individuals.  </w:t>
      </w:r>
    </w:p>
    <w:p w:rsidR="00951EAD" w:rsidRPr="00C23B16" w:rsidRDefault="00951EAD" w:rsidP="001C2A5E">
      <w:pPr>
        <w:spacing w:after="0" w:line="240" w:lineRule="auto"/>
        <w:rPr>
          <w:rFonts w:ascii="Arial" w:hAnsi="Arial" w:cs="Arial"/>
          <w:color w:val="000000" w:themeColor="text1"/>
          <w:sz w:val="24"/>
          <w:szCs w:val="24"/>
        </w:rPr>
      </w:pPr>
    </w:p>
    <w:p w:rsidR="00951EAD" w:rsidRPr="00C23B16" w:rsidRDefault="00951EAD" w:rsidP="001C2A5E">
      <w:pPr>
        <w:pStyle w:val="Heading2"/>
        <w:numPr>
          <w:ilvl w:val="1"/>
          <w:numId w:val="15"/>
        </w:numPr>
        <w:spacing w:line="240" w:lineRule="auto"/>
        <w:ind w:left="567" w:hanging="567"/>
      </w:pPr>
      <w:bookmarkStart w:id="276" w:name="_Toc426729849"/>
      <w:bookmarkStart w:id="277" w:name="_Toc440373499"/>
      <w:bookmarkStart w:id="278" w:name="_Toc457845482"/>
      <w:bookmarkStart w:id="279" w:name="_Toc457845729"/>
      <w:bookmarkStart w:id="280" w:name="_Toc476002818"/>
      <w:r w:rsidRPr="00C23B16">
        <w:t>The learner’s role in managing their own healthcare needs</w:t>
      </w:r>
      <w:bookmarkEnd w:id="276"/>
      <w:bookmarkEnd w:id="277"/>
      <w:bookmarkEnd w:id="278"/>
      <w:bookmarkEnd w:id="279"/>
      <w:bookmarkEnd w:id="280"/>
    </w:p>
    <w:p w:rsidR="007508B4" w:rsidRDefault="007508B4" w:rsidP="001C2A5E">
      <w:pPr>
        <w:spacing w:after="0" w:line="240" w:lineRule="auto"/>
        <w:rPr>
          <w:rFonts w:ascii="Arial" w:hAnsi="Arial" w:cs="Arial"/>
          <w:color w:val="000000" w:themeColor="text1"/>
          <w:sz w:val="24"/>
          <w:szCs w:val="24"/>
        </w:rPr>
      </w:pPr>
    </w:p>
    <w:p w:rsidR="007508B4" w:rsidRPr="00C23B16" w:rsidRDefault="00951EAD" w:rsidP="001C2A5E">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Learners who are competent to do so should be encouraged to take responsibility for managing their own medicines and procedures. This should be reflected within the learner</w:t>
      </w:r>
      <w:r>
        <w:rPr>
          <w:rFonts w:ascii="Arial" w:hAnsi="Arial" w:cs="Arial"/>
          <w:color w:val="000000" w:themeColor="text1"/>
          <w:sz w:val="24"/>
          <w:szCs w:val="24"/>
        </w:rPr>
        <w:t>’</w:t>
      </w:r>
      <w:r w:rsidRPr="00C23B16">
        <w:rPr>
          <w:rFonts w:ascii="Arial" w:hAnsi="Arial" w:cs="Arial"/>
          <w:color w:val="000000" w:themeColor="text1"/>
          <w:sz w:val="24"/>
          <w:szCs w:val="24"/>
        </w:rPr>
        <w:t>s IHP</w:t>
      </w:r>
      <w:r>
        <w:rPr>
          <w:rFonts w:ascii="Arial" w:hAnsi="Arial" w:cs="Arial"/>
          <w:color w:val="000000" w:themeColor="text1"/>
          <w:sz w:val="24"/>
          <w:szCs w:val="24"/>
        </w:rPr>
        <w:t>.</w:t>
      </w:r>
    </w:p>
    <w:p w:rsidR="00E60D9F" w:rsidRDefault="00E60D9F" w:rsidP="001C2A5E">
      <w:pPr>
        <w:spacing w:after="0" w:line="240" w:lineRule="auto"/>
        <w:rPr>
          <w:rFonts w:ascii="Arial" w:hAnsi="Arial" w:cs="Arial"/>
          <w:color w:val="000000" w:themeColor="text1"/>
          <w:sz w:val="24"/>
          <w:szCs w:val="24"/>
        </w:rPr>
      </w:pPr>
    </w:p>
    <w:p w:rsidR="00951EAD" w:rsidRDefault="00951EAD" w:rsidP="001C2A5E">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Where possible, learners should be allowed to carry their own medication and relevant devices</w:t>
      </w:r>
      <w:r>
        <w:rPr>
          <w:rFonts w:ascii="Arial" w:hAnsi="Arial" w:cs="Arial"/>
          <w:color w:val="000000" w:themeColor="text1"/>
          <w:sz w:val="24"/>
          <w:szCs w:val="24"/>
        </w:rPr>
        <w:t>,</w:t>
      </w:r>
      <w:r w:rsidRPr="00C23B16">
        <w:rPr>
          <w:rFonts w:ascii="Arial" w:hAnsi="Arial" w:cs="Arial"/>
          <w:color w:val="000000" w:themeColor="text1"/>
          <w:sz w:val="24"/>
          <w:szCs w:val="24"/>
        </w:rPr>
        <w:t xml:space="preserve"> or </w:t>
      </w:r>
      <w:r>
        <w:rPr>
          <w:rFonts w:ascii="Arial" w:hAnsi="Arial" w:cs="Arial"/>
          <w:color w:val="000000" w:themeColor="text1"/>
          <w:sz w:val="24"/>
          <w:szCs w:val="24"/>
        </w:rPr>
        <w:t>be able to quickly access the</w:t>
      </w:r>
      <w:r w:rsidRPr="00C23B16">
        <w:rPr>
          <w:rFonts w:ascii="Arial" w:hAnsi="Arial" w:cs="Arial"/>
          <w:color w:val="000000" w:themeColor="text1"/>
          <w:sz w:val="24"/>
          <w:szCs w:val="24"/>
        </w:rPr>
        <w:t>ir medic</w:t>
      </w:r>
      <w:r>
        <w:rPr>
          <w:rFonts w:ascii="Arial" w:hAnsi="Arial" w:cs="Arial"/>
          <w:color w:val="000000" w:themeColor="text1"/>
          <w:sz w:val="24"/>
          <w:szCs w:val="24"/>
        </w:rPr>
        <w:t>ation.</w:t>
      </w:r>
      <w:r w:rsidRPr="00C23B16">
        <w:rPr>
          <w:rFonts w:ascii="Arial" w:hAnsi="Arial" w:cs="Arial"/>
          <w:color w:val="000000" w:themeColor="text1"/>
          <w:sz w:val="24"/>
          <w:szCs w:val="24"/>
        </w:rPr>
        <w:t xml:space="preserve"> </w:t>
      </w:r>
      <w:r>
        <w:rPr>
          <w:rFonts w:ascii="Arial" w:hAnsi="Arial" w:cs="Arial"/>
          <w:color w:val="000000" w:themeColor="text1"/>
          <w:sz w:val="24"/>
          <w:szCs w:val="24"/>
        </w:rPr>
        <w:t>Some l</w:t>
      </w:r>
      <w:r w:rsidRPr="00C23B16">
        <w:rPr>
          <w:rFonts w:ascii="Arial" w:hAnsi="Arial" w:cs="Arial"/>
          <w:color w:val="000000" w:themeColor="text1"/>
          <w:sz w:val="24"/>
          <w:szCs w:val="24"/>
        </w:rPr>
        <w:t>earners may require an appropriate level of supervision</w:t>
      </w:r>
      <w:r>
        <w:rPr>
          <w:rFonts w:ascii="Arial" w:hAnsi="Arial" w:cs="Arial"/>
          <w:color w:val="000000" w:themeColor="text1"/>
          <w:sz w:val="24"/>
          <w:szCs w:val="24"/>
        </w:rPr>
        <w:t>.</w:t>
      </w:r>
    </w:p>
    <w:p w:rsidR="007508B4" w:rsidRDefault="007508B4" w:rsidP="001C2A5E">
      <w:pPr>
        <w:spacing w:after="0" w:line="240" w:lineRule="auto"/>
        <w:rPr>
          <w:rFonts w:ascii="Arial" w:hAnsi="Arial" w:cs="Arial"/>
          <w:color w:val="000000" w:themeColor="text1"/>
          <w:sz w:val="24"/>
          <w:szCs w:val="24"/>
        </w:rPr>
      </w:pPr>
    </w:p>
    <w:p w:rsidR="00951EAD" w:rsidRDefault="00951EAD" w:rsidP="001C2A5E">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If a learner refuses to take their medicine or carry out a necessary procedure, staff should not force them to do so, but follow the setting’s defined arrangements</w:t>
      </w:r>
      <w:r>
        <w:rPr>
          <w:rFonts w:ascii="Arial" w:hAnsi="Arial" w:cs="Arial"/>
          <w:color w:val="000000" w:themeColor="text1"/>
          <w:sz w:val="24"/>
          <w:szCs w:val="24"/>
        </w:rPr>
        <w:t xml:space="preserve">, </w:t>
      </w:r>
      <w:r w:rsidRPr="00C23B16">
        <w:rPr>
          <w:rFonts w:ascii="Arial" w:hAnsi="Arial" w:cs="Arial"/>
          <w:color w:val="000000" w:themeColor="text1"/>
          <w:sz w:val="24"/>
          <w:szCs w:val="24"/>
        </w:rPr>
        <w:t>agreed in the IHP. Parents should be informed as soon as possible so that an alternative arrangement can be considered</w:t>
      </w:r>
      <w:r>
        <w:rPr>
          <w:rFonts w:ascii="Arial" w:hAnsi="Arial" w:cs="Arial"/>
          <w:color w:val="000000" w:themeColor="text1"/>
          <w:sz w:val="24"/>
          <w:szCs w:val="24"/>
        </w:rPr>
        <w:t xml:space="preserve"> and health advice should be sought where appropriate</w:t>
      </w:r>
      <w:r w:rsidRPr="00C23B16">
        <w:rPr>
          <w:rFonts w:ascii="Arial" w:hAnsi="Arial" w:cs="Arial"/>
          <w:color w:val="000000" w:themeColor="text1"/>
          <w:sz w:val="24"/>
          <w:szCs w:val="24"/>
        </w:rPr>
        <w:t>.</w:t>
      </w:r>
    </w:p>
    <w:p w:rsidR="007508B4" w:rsidRDefault="007508B4" w:rsidP="001C2A5E">
      <w:pPr>
        <w:spacing w:after="0" w:line="240" w:lineRule="auto"/>
        <w:ind w:left="567" w:hanging="567"/>
        <w:rPr>
          <w:rFonts w:ascii="Arial" w:hAnsi="Arial" w:cs="Arial"/>
          <w:color w:val="000000" w:themeColor="text1"/>
          <w:sz w:val="24"/>
          <w:szCs w:val="24"/>
        </w:rPr>
      </w:pPr>
    </w:p>
    <w:p w:rsidR="00DF6B7F" w:rsidRDefault="00DF6B7F" w:rsidP="001C2A5E">
      <w:pPr>
        <w:spacing w:after="0" w:line="240" w:lineRule="auto"/>
        <w:ind w:left="567" w:hanging="567"/>
        <w:rPr>
          <w:rFonts w:ascii="Arial" w:hAnsi="Arial" w:cs="Arial"/>
          <w:color w:val="000000" w:themeColor="text1"/>
          <w:sz w:val="24"/>
          <w:szCs w:val="24"/>
        </w:rPr>
      </w:pPr>
    </w:p>
    <w:p w:rsidR="00951EAD" w:rsidRPr="00C23B16" w:rsidRDefault="00951EAD" w:rsidP="001C2A5E">
      <w:pPr>
        <w:pStyle w:val="Heading2"/>
        <w:numPr>
          <w:ilvl w:val="1"/>
          <w:numId w:val="15"/>
        </w:numPr>
        <w:spacing w:line="240" w:lineRule="auto"/>
        <w:ind w:left="567" w:hanging="567"/>
      </w:pPr>
      <w:bookmarkStart w:id="281" w:name="_Toc426729850"/>
      <w:bookmarkStart w:id="282" w:name="_Toc440373500"/>
      <w:bookmarkStart w:id="283" w:name="_Toc457845483"/>
      <w:bookmarkStart w:id="284" w:name="_Toc457845730"/>
      <w:bookmarkStart w:id="285" w:name="_Toc476002819"/>
      <w:r w:rsidRPr="00C23B16">
        <w:t>Record keeping</w:t>
      </w:r>
      <w:bookmarkEnd w:id="281"/>
      <w:bookmarkEnd w:id="282"/>
      <w:bookmarkEnd w:id="283"/>
      <w:bookmarkEnd w:id="284"/>
      <w:bookmarkEnd w:id="285"/>
    </w:p>
    <w:p w:rsidR="007508B4" w:rsidRDefault="007508B4" w:rsidP="001C2A5E">
      <w:pPr>
        <w:spacing w:after="0" w:line="240" w:lineRule="auto"/>
        <w:rPr>
          <w:rFonts w:ascii="Arial" w:hAnsi="Arial" w:cs="Arial"/>
          <w:color w:val="000000" w:themeColor="text1"/>
          <w:sz w:val="24"/>
          <w:szCs w:val="24"/>
        </w:rPr>
      </w:pPr>
    </w:p>
    <w:p w:rsidR="00951EAD" w:rsidRDefault="00951EAD" w:rsidP="001C2A5E">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All administration</w:t>
      </w:r>
      <w:r w:rsidR="00ED2B07">
        <w:rPr>
          <w:rFonts w:ascii="Arial" w:hAnsi="Arial" w:cs="Arial"/>
          <w:color w:val="000000" w:themeColor="text1"/>
          <w:sz w:val="24"/>
          <w:szCs w:val="24"/>
        </w:rPr>
        <w:t xml:space="preserve"> of medication</w:t>
      </w:r>
      <w:r w:rsidRPr="00C23B16">
        <w:rPr>
          <w:rFonts w:ascii="Arial" w:hAnsi="Arial" w:cs="Arial"/>
          <w:color w:val="000000" w:themeColor="text1"/>
          <w:sz w:val="24"/>
          <w:szCs w:val="24"/>
        </w:rPr>
        <w:t xml:space="preserve"> must be recorded on the appropriate forms. If a learner refuses their medication, staff </w:t>
      </w:r>
      <w:r w:rsidR="00B525C3">
        <w:rPr>
          <w:rFonts w:ascii="Arial" w:hAnsi="Arial" w:cs="Arial"/>
          <w:color w:val="000000" w:themeColor="text1"/>
          <w:sz w:val="24"/>
          <w:szCs w:val="24"/>
        </w:rPr>
        <w:t xml:space="preserve">should </w:t>
      </w:r>
      <w:r w:rsidRPr="00C23B16">
        <w:rPr>
          <w:rFonts w:ascii="Arial" w:hAnsi="Arial" w:cs="Arial"/>
          <w:color w:val="000000" w:themeColor="text1"/>
          <w:sz w:val="24"/>
          <w:szCs w:val="24"/>
        </w:rPr>
        <w:t>record this and follow the defined procedures where parents will be informed of this non-compliance as soon as possible.</w:t>
      </w:r>
    </w:p>
    <w:p w:rsidR="00182CFB" w:rsidRPr="00C23B16" w:rsidRDefault="00182CFB" w:rsidP="001C2A5E">
      <w:pPr>
        <w:spacing w:after="0" w:line="240" w:lineRule="auto"/>
        <w:rPr>
          <w:rFonts w:ascii="Arial" w:hAnsi="Arial" w:cs="Arial"/>
          <w:color w:val="000000" w:themeColor="text1"/>
          <w:sz w:val="24"/>
          <w:szCs w:val="24"/>
        </w:rPr>
      </w:pPr>
    </w:p>
    <w:p w:rsidR="00951EAD" w:rsidRDefault="00951EAD" w:rsidP="001C2A5E">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The best examples of record keeping include systems where the learner</w:t>
      </w:r>
      <w:r>
        <w:rPr>
          <w:rFonts w:ascii="Arial" w:hAnsi="Arial" w:cs="Arial"/>
          <w:color w:val="000000" w:themeColor="text1"/>
          <w:sz w:val="24"/>
          <w:szCs w:val="24"/>
        </w:rPr>
        <w:t>’</w:t>
      </w:r>
      <w:r w:rsidRPr="00C23B16">
        <w:rPr>
          <w:rFonts w:ascii="Arial" w:hAnsi="Arial" w:cs="Arial"/>
          <w:color w:val="000000" w:themeColor="text1"/>
          <w:sz w:val="24"/>
          <w:szCs w:val="24"/>
        </w:rPr>
        <w:t xml:space="preserve">s healthcare needs records have been computerised </w:t>
      </w:r>
      <w:r w:rsidR="0074692B">
        <w:rPr>
          <w:rFonts w:ascii="Arial" w:hAnsi="Arial" w:cs="Arial"/>
          <w:color w:val="000000" w:themeColor="text1"/>
          <w:sz w:val="24"/>
          <w:szCs w:val="24"/>
        </w:rPr>
        <w:t>to</w:t>
      </w:r>
      <w:r w:rsidR="0074692B" w:rsidRPr="00C23B16">
        <w:rPr>
          <w:rFonts w:ascii="Arial" w:hAnsi="Arial" w:cs="Arial"/>
          <w:color w:val="000000" w:themeColor="text1"/>
          <w:sz w:val="24"/>
          <w:szCs w:val="24"/>
        </w:rPr>
        <w:t xml:space="preserve"> </w:t>
      </w:r>
      <w:r w:rsidRPr="00C23B16">
        <w:rPr>
          <w:rFonts w:ascii="Arial" w:hAnsi="Arial" w:cs="Arial"/>
          <w:color w:val="000000" w:themeColor="text1"/>
          <w:sz w:val="24"/>
          <w:szCs w:val="24"/>
        </w:rPr>
        <w:t xml:space="preserve">allow quick and easy access by the appropriate staff. Data systems can also allow for easy access to the required information for staff </w:t>
      </w:r>
      <w:r w:rsidR="00425384">
        <w:rPr>
          <w:rFonts w:ascii="Arial" w:hAnsi="Arial" w:cs="Arial"/>
          <w:color w:val="000000" w:themeColor="text1"/>
          <w:sz w:val="24"/>
          <w:szCs w:val="24"/>
        </w:rPr>
        <w:t>that</w:t>
      </w:r>
      <w:r w:rsidR="00425384" w:rsidRPr="00C23B16">
        <w:rPr>
          <w:rFonts w:ascii="Arial" w:hAnsi="Arial" w:cs="Arial"/>
          <w:color w:val="000000" w:themeColor="text1"/>
          <w:sz w:val="24"/>
          <w:szCs w:val="24"/>
        </w:rPr>
        <w:t xml:space="preserve"> </w:t>
      </w:r>
      <w:r w:rsidRPr="00C23B16">
        <w:rPr>
          <w:rFonts w:ascii="Arial" w:hAnsi="Arial" w:cs="Arial"/>
          <w:color w:val="000000" w:themeColor="text1"/>
          <w:sz w:val="24"/>
          <w:szCs w:val="24"/>
        </w:rPr>
        <w:t>may be placed into classrooms where they are not familiar with the healthcare needs of the learners.</w:t>
      </w:r>
    </w:p>
    <w:p w:rsidR="0074692B" w:rsidRPr="00C23B16" w:rsidRDefault="0074692B" w:rsidP="001C2A5E">
      <w:pPr>
        <w:spacing w:after="0" w:line="240" w:lineRule="auto"/>
        <w:rPr>
          <w:rFonts w:ascii="Arial" w:hAnsi="Arial" w:cs="Arial"/>
          <w:color w:val="000000" w:themeColor="text1"/>
          <w:sz w:val="24"/>
          <w:szCs w:val="24"/>
        </w:rPr>
      </w:pPr>
    </w:p>
    <w:p w:rsidR="00951EAD" w:rsidRDefault="00951EAD" w:rsidP="001C2A5E">
      <w:pPr>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The operation of such systems must comply with the Data Protection Act</w:t>
      </w:r>
      <w:r w:rsidR="0074692B">
        <w:rPr>
          <w:rFonts w:ascii="Arial" w:hAnsi="Arial" w:cs="Arial"/>
          <w:color w:val="000000" w:themeColor="text1"/>
          <w:sz w:val="24"/>
          <w:szCs w:val="24"/>
        </w:rPr>
        <w:t xml:space="preserve"> 1998</w:t>
      </w:r>
      <w:r w:rsidRPr="00C23B16">
        <w:rPr>
          <w:rFonts w:ascii="Arial" w:hAnsi="Arial" w:cs="Arial"/>
          <w:color w:val="000000" w:themeColor="text1"/>
          <w:sz w:val="24"/>
          <w:szCs w:val="24"/>
        </w:rPr>
        <w:t>.</w:t>
      </w:r>
    </w:p>
    <w:p w:rsidR="00251899" w:rsidRDefault="00251899" w:rsidP="001C2A5E">
      <w:pPr>
        <w:spacing w:after="0" w:line="240" w:lineRule="auto"/>
        <w:rPr>
          <w:rFonts w:ascii="Arial" w:hAnsi="Arial" w:cs="Arial"/>
          <w:color w:val="000000" w:themeColor="text1"/>
          <w:sz w:val="24"/>
          <w:szCs w:val="24"/>
        </w:rPr>
      </w:pPr>
    </w:p>
    <w:p w:rsidR="00251899" w:rsidRDefault="00251899" w:rsidP="001C2A5E">
      <w:pPr>
        <w:spacing w:after="0" w:line="240" w:lineRule="auto"/>
        <w:rPr>
          <w:rFonts w:ascii="Arial" w:hAnsi="Arial" w:cs="Arial"/>
          <w:color w:val="000000" w:themeColor="text1"/>
          <w:sz w:val="24"/>
          <w:szCs w:val="24"/>
        </w:rPr>
      </w:pPr>
    </w:p>
    <w:p w:rsidR="00251899" w:rsidRDefault="00251899" w:rsidP="001C2A5E">
      <w:pPr>
        <w:spacing w:after="0" w:line="240" w:lineRule="auto"/>
        <w:rPr>
          <w:rFonts w:ascii="Arial" w:hAnsi="Arial" w:cs="Arial"/>
          <w:color w:val="000000" w:themeColor="text1"/>
          <w:sz w:val="24"/>
          <w:szCs w:val="24"/>
        </w:rPr>
      </w:pPr>
    </w:p>
    <w:p w:rsidR="00251899" w:rsidRDefault="00251899" w:rsidP="001C2A5E">
      <w:pPr>
        <w:spacing w:after="0" w:line="240" w:lineRule="auto"/>
        <w:rPr>
          <w:rFonts w:ascii="Arial" w:hAnsi="Arial" w:cs="Arial"/>
          <w:color w:val="000000" w:themeColor="text1"/>
          <w:sz w:val="24"/>
          <w:szCs w:val="24"/>
        </w:rPr>
      </w:pPr>
    </w:p>
    <w:p w:rsidR="00251899" w:rsidRDefault="00251899" w:rsidP="001C2A5E">
      <w:pPr>
        <w:spacing w:after="0" w:line="240" w:lineRule="auto"/>
        <w:rPr>
          <w:rFonts w:ascii="Arial" w:hAnsi="Arial" w:cs="Arial"/>
          <w:color w:val="000000" w:themeColor="text1"/>
          <w:sz w:val="24"/>
          <w:szCs w:val="24"/>
        </w:rPr>
      </w:pPr>
    </w:p>
    <w:p w:rsidR="00251899" w:rsidRDefault="00251899" w:rsidP="001C2A5E">
      <w:pPr>
        <w:spacing w:after="0" w:line="240" w:lineRule="auto"/>
        <w:rPr>
          <w:rFonts w:ascii="Arial" w:hAnsi="Arial" w:cs="Arial"/>
          <w:color w:val="000000" w:themeColor="text1"/>
          <w:sz w:val="24"/>
          <w:szCs w:val="24"/>
        </w:rPr>
      </w:pPr>
    </w:p>
    <w:p w:rsidR="00251899" w:rsidRDefault="00251899" w:rsidP="001C2A5E">
      <w:pPr>
        <w:spacing w:after="0" w:line="240" w:lineRule="auto"/>
        <w:rPr>
          <w:rFonts w:ascii="Arial" w:hAnsi="Arial" w:cs="Arial"/>
          <w:color w:val="000000" w:themeColor="text1"/>
          <w:sz w:val="24"/>
          <w:szCs w:val="24"/>
        </w:rPr>
      </w:pPr>
    </w:p>
    <w:p w:rsidR="00251899" w:rsidRDefault="00251899" w:rsidP="001C2A5E">
      <w:pPr>
        <w:spacing w:after="0" w:line="240" w:lineRule="auto"/>
        <w:rPr>
          <w:rFonts w:ascii="Arial" w:hAnsi="Arial" w:cs="Arial"/>
          <w:color w:val="000000" w:themeColor="text1"/>
          <w:sz w:val="24"/>
          <w:szCs w:val="24"/>
        </w:rPr>
      </w:pPr>
    </w:p>
    <w:p w:rsidR="00251899" w:rsidRDefault="00251899" w:rsidP="001C2A5E">
      <w:pPr>
        <w:spacing w:after="0" w:line="240" w:lineRule="auto"/>
        <w:rPr>
          <w:rFonts w:ascii="Arial" w:hAnsi="Arial" w:cs="Arial"/>
          <w:color w:val="000000" w:themeColor="text1"/>
          <w:sz w:val="24"/>
          <w:szCs w:val="24"/>
        </w:rPr>
      </w:pPr>
    </w:p>
    <w:p w:rsidR="00251899" w:rsidRDefault="00251899" w:rsidP="001C2A5E">
      <w:pPr>
        <w:spacing w:after="0" w:line="240" w:lineRule="auto"/>
        <w:rPr>
          <w:rFonts w:ascii="Arial" w:hAnsi="Arial" w:cs="Arial"/>
          <w:color w:val="000000" w:themeColor="text1"/>
          <w:sz w:val="24"/>
          <w:szCs w:val="24"/>
        </w:rPr>
      </w:pPr>
    </w:p>
    <w:p w:rsidR="00251899" w:rsidRDefault="00251899" w:rsidP="001C2A5E">
      <w:pPr>
        <w:spacing w:after="0" w:line="240" w:lineRule="auto"/>
        <w:rPr>
          <w:rFonts w:ascii="Arial" w:hAnsi="Arial" w:cs="Arial"/>
          <w:color w:val="000000" w:themeColor="text1"/>
          <w:sz w:val="24"/>
          <w:szCs w:val="24"/>
        </w:rPr>
      </w:pPr>
    </w:p>
    <w:p w:rsidR="00251899" w:rsidRDefault="00251899" w:rsidP="001C2A5E">
      <w:pPr>
        <w:spacing w:after="0" w:line="240" w:lineRule="auto"/>
        <w:rPr>
          <w:rFonts w:ascii="Arial" w:hAnsi="Arial" w:cs="Arial"/>
          <w:color w:val="000000" w:themeColor="text1"/>
          <w:sz w:val="24"/>
          <w:szCs w:val="24"/>
        </w:rPr>
      </w:pPr>
    </w:p>
    <w:p w:rsidR="00251899" w:rsidRDefault="00251899" w:rsidP="001C2A5E">
      <w:pPr>
        <w:spacing w:after="0" w:line="240" w:lineRule="auto"/>
        <w:rPr>
          <w:rFonts w:ascii="Arial" w:hAnsi="Arial" w:cs="Arial"/>
          <w:color w:val="000000" w:themeColor="text1"/>
          <w:sz w:val="24"/>
          <w:szCs w:val="24"/>
        </w:rPr>
      </w:pPr>
    </w:p>
    <w:p w:rsidR="00251899" w:rsidRDefault="00251899" w:rsidP="001C2A5E">
      <w:pPr>
        <w:spacing w:after="0" w:line="240" w:lineRule="auto"/>
        <w:rPr>
          <w:rFonts w:ascii="Arial" w:hAnsi="Arial" w:cs="Arial"/>
          <w:color w:val="000000" w:themeColor="text1"/>
          <w:sz w:val="24"/>
          <w:szCs w:val="24"/>
        </w:rPr>
      </w:pPr>
    </w:p>
    <w:p w:rsidR="00251899" w:rsidRDefault="00251899" w:rsidP="001C2A5E">
      <w:pPr>
        <w:spacing w:after="0" w:line="240" w:lineRule="auto"/>
        <w:rPr>
          <w:rFonts w:ascii="Arial" w:hAnsi="Arial" w:cs="Arial"/>
          <w:color w:val="000000" w:themeColor="text1"/>
          <w:sz w:val="24"/>
          <w:szCs w:val="24"/>
        </w:rPr>
      </w:pPr>
    </w:p>
    <w:p w:rsidR="00251899" w:rsidRDefault="00251899" w:rsidP="001C2A5E">
      <w:pPr>
        <w:spacing w:after="0" w:line="240" w:lineRule="auto"/>
        <w:rPr>
          <w:rFonts w:ascii="Arial" w:hAnsi="Arial" w:cs="Arial"/>
          <w:color w:val="000000" w:themeColor="text1"/>
          <w:sz w:val="24"/>
          <w:szCs w:val="24"/>
        </w:rPr>
      </w:pPr>
    </w:p>
    <w:p w:rsidR="00251899" w:rsidRDefault="00251899" w:rsidP="001C2A5E">
      <w:pPr>
        <w:spacing w:after="0" w:line="240" w:lineRule="auto"/>
        <w:rPr>
          <w:rFonts w:ascii="Arial" w:hAnsi="Arial" w:cs="Arial"/>
          <w:color w:val="000000" w:themeColor="text1"/>
          <w:sz w:val="24"/>
          <w:szCs w:val="24"/>
        </w:rPr>
      </w:pPr>
    </w:p>
    <w:p w:rsidR="00251899" w:rsidRDefault="00251899" w:rsidP="001C2A5E">
      <w:pPr>
        <w:spacing w:after="0" w:line="240" w:lineRule="auto"/>
        <w:rPr>
          <w:rFonts w:ascii="Arial" w:hAnsi="Arial" w:cs="Arial"/>
          <w:color w:val="000000" w:themeColor="text1"/>
          <w:sz w:val="24"/>
          <w:szCs w:val="24"/>
        </w:rPr>
      </w:pPr>
    </w:p>
    <w:p w:rsidR="00251899" w:rsidRDefault="00251899" w:rsidP="001C2A5E">
      <w:pPr>
        <w:spacing w:after="0" w:line="240" w:lineRule="auto"/>
        <w:rPr>
          <w:rFonts w:ascii="Arial" w:hAnsi="Arial" w:cs="Arial"/>
          <w:color w:val="000000" w:themeColor="text1"/>
          <w:sz w:val="24"/>
          <w:szCs w:val="24"/>
        </w:rPr>
      </w:pPr>
    </w:p>
    <w:p w:rsidR="00251899" w:rsidRDefault="00251899" w:rsidP="001C2A5E">
      <w:pPr>
        <w:spacing w:after="0" w:line="240" w:lineRule="auto"/>
        <w:rPr>
          <w:rFonts w:ascii="Arial" w:hAnsi="Arial" w:cs="Arial"/>
          <w:color w:val="000000" w:themeColor="text1"/>
          <w:sz w:val="24"/>
          <w:szCs w:val="24"/>
        </w:rPr>
      </w:pPr>
    </w:p>
    <w:p w:rsidR="00251899" w:rsidRDefault="00251899" w:rsidP="001C2A5E">
      <w:pPr>
        <w:spacing w:after="0" w:line="240" w:lineRule="auto"/>
        <w:rPr>
          <w:rFonts w:ascii="Arial" w:hAnsi="Arial" w:cs="Arial"/>
          <w:color w:val="000000" w:themeColor="text1"/>
          <w:sz w:val="24"/>
          <w:szCs w:val="24"/>
        </w:rPr>
      </w:pPr>
    </w:p>
    <w:p w:rsidR="00251899" w:rsidRDefault="00251899" w:rsidP="001C2A5E">
      <w:pPr>
        <w:spacing w:after="0" w:line="240" w:lineRule="auto"/>
        <w:rPr>
          <w:rFonts w:ascii="Arial" w:hAnsi="Arial" w:cs="Arial"/>
          <w:color w:val="000000" w:themeColor="text1"/>
          <w:sz w:val="24"/>
          <w:szCs w:val="24"/>
        </w:rPr>
      </w:pPr>
    </w:p>
    <w:p w:rsidR="00251899" w:rsidRDefault="00251899" w:rsidP="001C2A5E">
      <w:pPr>
        <w:spacing w:after="0" w:line="240" w:lineRule="auto"/>
        <w:rPr>
          <w:rFonts w:ascii="Arial" w:hAnsi="Arial" w:cs="Arial"/>
          <w:color w:val="000000" w:themeColor="text1"/>
          <w:sz w:val="24"/>
          <w:szCs w:val="24"/>
        </w:rPr>
      </w:pPr>
    </w:p>
    <w:p w:rsidR="00251899" w:rsidRDefault="00251899" w:rsidP="001C2A5E">
      <w:pPr>
        <w:spacing w:after="0" w:line="240" w:lineRule="auto"/>
        <w:rPr>
          <w:rFonts w:ascii="Arial" w:hAnsi="Arial" w:cs="Arial"/>
          <w:color w:val="000000" w:themeColor="text1"/>
          <w:sz w:val="24"/>
          <w:szCs w:val="24"/>
        </w:rPr>
      </w:pPr>
    </w:p>
    <w:p w:rsidR="00251899" w:rsidRDefault="00251899" w:rsidP="001C2A5E">
      <w:pPr>
        <w:spacing w:after="0" w:line="240" w:lineRule="auto"/>
        <w:rPr>
          <w:rFonts w:ascii="Arial" w:hAnsi="Arial" w:cs="Arial"/>
          <w:color w:val="000000" w:themeColor="text1"/>
          <w:sz w:val="24"/>
          <w:szCs w:val="24"/>
        </w:rPr>
      </w:pPr>
    </w:p>
    <w:p w:rsidR="00DF6B7F" w:rsidRDefault="00DF6B7F" w:rsidP="001C2A5E">
      <w:pPr>
        <w:spacing w:after="0" w:line="240" w:lineRule="auto"/>
        <w:rPr>
          <w:rFonts w:ascii="Arial" w:hAnsi="Arial" w:cs="Arial"/>
          <w:color w:val="000000" w:themeColor="text1"/>
          <w:sz w:val="24"/>
          <w:szCs w:val="24"/>
        </w:rPr>
      </w:pPr>
    </w:p>
    <w:p w:rsidR="00DF6B7F" w:rsidRDefault="00DF6B7F" w:rsidP="001C2A5E">
      <w:pPr>
        <w:spacing w:after="0" w:line="240" w:lineRule="auto"/>
        <w:rPr>
          <w:rFonts w:ascii="Arial" w:hAnsi="Arial" w:cs="Arial"/>
          <w:color w:val="000000" w:themeColor="text1"/>
          <w:sz w:val="24"/>
          <w:szCs w:val="24"/>
        </w:rPr>
      </w:pPr>
    </w:p>
    <w:p w:rsidR="00DF6B7F" w:rsidRDefault="00DF6B7F" w:rsidP="001C2A5E">
      <w:pPr>
        <w:spacing w:after="0" w:line="240" w:lineRule="auto"/>
        <w:rPr>
          <w:rFonts w:ascii="Arial" w:hAnsi="Arial" w:cs="Arial"/>
          <w:color w:val="000000" w:themeColor="text1"/>
          <w:sz w:val="24"/>
          <w:szCs w:val="24"/>
        </w:rPr>
      </w:pPr>
    </w:p>
    <w:p w:rsidR="00DF6B7F" w:rsidRDefault="00DF6B7F" w:rsidP="001C2A5E">
      <w:pPr>
        <w:spacing w:after="0" w:line="240" w:lineRule="auto"/>
        <w:rPr>
          <w:rFonts w:ascii="Arial" w:hAnsi="Arial" w:cs="Arial"/>
          <w:color w:val="000000" w:themeColor="text1"/>
          <w:sz w:val="24"/>
          <w:szCs w:val="24"/>
        </w:rPr>
      </w:pPr>
    </w:p>
    <w:p w:rsidR="00DF6B7F" w:rsidRDefault="00DF6B7F" w:rsidP="001C2A5E">
      <w:pPr>
        <w:spacing w:after="0" w:line="240" w:lineRule="auto"/>
        <w:rPr>
          <w:rFonts w:ascii="Arial" w:hAnsi="Arial" w:cs="Arial"/>
          <w:color w:val="000000" w:themeColor="text1"/>
          <w:sz w:val="24"/>
          <w:szCs w:val="24"/>
        </w:rPr>
      </w:pPr>
    </w:p>
    <w:p w:rsidR="00DF6B7F" w:rsidRDefault="00DF6B7F" w:rsidP="001C2A5E">
      <w:pPr>
        <w:spacing w:after="0" w:line="240" w:lineRule="auto"/>
        <w:rPr>
          <w:rFonts w:ascii="Arial" w:hAnsi="Arial" w:cs="Arial"/>
          <w:color w:val="000000" w:themeColor="text1"/>
          <w:sz w:val="24"/>
          <w:szCs w:val="24"/>
        </w:rPr>
      </w:pPr>
    </w:p>
    <w:p w:rsidR="00DF6B7F" w:rsidRDefault="00DF6B7F" w:rsidP="001C2A5E">
      <w:pPr>
        <w:spacing w:after="0" w:line="240" w:lineRule="auto"/>
        <w:rPr>
          <w:rFonts w:ascii="Arial" w:hAnsi="Arial" w:cs="Arial"/>
          <w:color w:val="000000" w:themeColor="text1"/>
          <w:sz w:val="24"/>
          <w:szCs w:val="24"/>
        </w:rPr>
      </w:pPr>
    </w:p>
    <w:p w:rsidR="00DF6B7F" w:rsidRDefault="00DF6B7F" w:rsidP="001C2A5E">
      <w:pPr>
        <w:spacing w:after="0" w:line="240" w:lineRule="auto"/>
        <w:rPr>
          <w:rFonts w:ascii="Arial" w:hAnsi="Arial" w:cs="Arial"/>
          <w:color w:val="000000" w:themeColor="text1"/>
          <w:sz w:val="24"/>
          <w:szCs w:val="24"/>
        </w:rPr>
      </w:pPr>
    </w:p>
    <w:p w:rsidR="00DF6B7F" w:rsidRDefault="00DF6B7F" w:rsidP="001C2A5E">
      <w:pPr>
        <w:spacing w:after="0" w:line="240" w:lineRule="auto"/>
        <w:rPr>
          <w:rFonts w:ascii="Arial" w:hAnsi="Arial" w:cs="Arial"/>
          <w:color w:val="000000" w:themeColor="text1"/>
          <w:sz w:val="24"/>
          <w:szCs w:val="24"/>
        </w:rPr>
      </w:pPr>
    </w:p>
    <w:p w:rsidR="00DF6B7F" w:rsidRDefault="00DF6B7F" w:rsidP="001C2A5E">
      <w:pPr>
        <w:spacing w:after="0" w:line="240" w:lineRule="auto"/>
        <w:rPr>
          <w:rFonts w:ascii="Arial" w:hAnsi="Arial" w:cs="Arial"/>
          <w:color w:val="000000" w:themeColor="text1"/>
          <w:sz w:val="24"/>
          <w:szCs w:val="24"/>
        </w:rPr>
      </w:pPr>
    </w:p>
    <w:p w:rsidR="00DF6B7F" w:rsidRDefault="00DF6B7F" w:rsidP="001C2A5E">
      <w:pPr>
        <w:spacing w:after="0" w:line="240" w:lineRule="auto"/>
        <w:rPr>
          <w:rFonts w:ascii="Arial" w:hAnsi="Arial" w:cs="Arial"/>
          <w:color w:val="000000" w:themeColor="text1"/>
          <w:sz w:val="24"/>
          <w:szCs w:val="24"/>
        </w:rPr>
      </w:pPr>
    </w:p>
    <w:p w:rsidR="00DF6B7F" w:rsidRDefault="00DF6B7F" w:rsidP="001C2A5E">
      <w:pPr>
        <w:spacing w:after="0" w:line="240" w:lineRule="auto"/>
        <w:rPr>
          <w:rFonts w:ascii="Arial" w:hAnsi="Arial" w:cs="Arial"/>
          <w:color w:val="000000" w:themeColor="text1"/>
          <w:sz w:val="24"/>
          <w:szCs w:val="24"/>
        </w:rPr>
      </w:pPr>
    </w:p>
    <w:p w:rsidR="00251899" w:rsidRPr="00C23B16" w:rsidRDefault="00251899" w:rsidP="001C2A5E">
      <w:pPr>
        <w:spacing w:after="0" w:line="240" w:lineRule="auto"/>
        <w:rPr>
          <w:rFonts w:ascii="Arial" w:hAnsi="Arial" w:cs="Arial"/>
          <w:color w:val="000000" w:themeColor="text1"/>
          <w:sz w:val="24"/>
          <w:szCs w:val="24"/>
        </w:rPr>
      </w:pPr>
    </w:p>
    <w:p w:rsidR="00951EAD" w:rsidRPr="0074692B" w:rsidRDefault="00951EAD" w:rsidP="001C2A5E">
      <w:pPr>
        <w:pStyle w:val="Heading1"/>
        <w:spacing w:line="240" w:lineRule="auto"/>
        <w:ind w:left="567" w:hanging="567"/>
        <w:rPr>
          <w:color w:val="000000" w:themeColor="text1"/>
        </w:rPr>
      </w:pPr>
      <w:bookmarkStart w:id="286" w:name="_Toc426729851"/>
      <w:bookmarkStart w:id="287" w:name="_Toc440373501"/>
      <w:bookmarkStart w:id="288" w:name="_Toc457845484"/>
      <w:bookmarkStart w:id="289" w:name="_Toc457845731"/>
      <w:bookmarkStart w:id="290" w:name="_Toc476002820"/>
      <w:r w:rsidRPr="0074692B">
        <w:rPr>
          <w:color w:val="000000" w:themeColor="text1"/>
        </w:rPr>
        <w:t>Unacceptable practice</w:t>
      </w:r>
      <w:bookmarkEnd w:id="286"/>
      <w:bookmarkEnd w:id="287"/>
      <w:bookmarkEnd w:id="288"/>
      <w:bookmarkEnd w:id="289"/>
      <w:bookmarkEnd w:id="290"/>
    </w:p>
    <w:p w:rsidR="00951EAD" w:rsidRPr="0074692B" w:rsidRDefault="00951EAD" w:rsidP="001C2A5E">
      <w:pPr>
        <w:spacing w:after="0" w:line="240" w:lineRule="auto"/>
        <w:rPr>
          <w:rFonts w:ascii="Arial" w:hAnsi="Arial" w:cs="Arial"/>
          <w:color w:val="000000" w:themeColor="text1"/>
          <w:sz w:val="24"/>
          <w:szCs w:val="24"/>
        </w:rPr>
      </w:pPr>
    </w:p>
    <w:p w:rsidR="00951EAD" w:rsidRPr="0074692B" w:rsidRDefault="00951EAD" w:rsidP="001C2A5E">
      <w:pPr>
        <w:spacing w:after="0" w:line="240" w:lineRule="auto"/>
        <w:rPr>
          <w:rFonts w:ascii="Arial" w:hAnsi="Arial" w:cs="Arial"/>
          <w:color w:val="000000" w:themeColor="text1"/>
          <w:sz w:val="24"/>
          <w:szCs w:val="24"/>
        </w:rPr>
      </w:pPr>
      <w:r w:rsidRPr="0074692B">
        <w:rPr>
          <w:rFonts w:ascii="Arial" w:hAnsi="Arial" w:cs="Arial"/>
          <w:color w:val="000000" w:themeColor="text1"/>
          <w:sz w:val="24"/>
          <w:szCs w:val="24"/>
        </w:rPr>
        <w:t>It is not acceptable practice to:</w:t>
      </w:r>
      <w:r w:rsidRPr="0074692B">
        <w:rPr>
          <w:rFonts w:ascii="Arial" w:hAnsi="Arial" w:cs="Arial"/>
          <w:color w:val="000000" w:themeColor="text1"/>
          <w:sz w:val="24"/>
          <w:szCs w:val="24"/>
        </w:rPr>
        <w:br/>
      </w:r>
    </w:p>
    <w:p w:rsidR="00951EAD" w:rsidRPr="0074692B" w:rsidRDefault="00951EAD" w:rsidP="001C2A5E">
      <w:pPr>
        <w:numPr>
          <w:ilvl w:val="0"/>
          <w:numId w:val="1"/>
        </w:numPr>
        <w:spacing w:after="0" w:line="240" w:lineRule="auto"/>
        <w:ind w:left="567" w:hanging="567"/>
        <w:rPr>
          <w:rFonts w:ascii="Arial" w:hAnsi="Arial" w:cs="Arial"/>
          <w:color w:val="000000" w:themeColor="text1"/>
          <w:sz w:val="24"/>
          <w:szCs w:val="24"/>
        </w:rPr>
      </w:pPr>
      <w:r w:rsidRPr="0074692B">
        <w:rPr>
          <w:rFonts w:ascii="Arial" w:hAnsi="Arial" w:cs="Arial"/>
          <w:color w:val="000000" w:themeColor="text1"/>
          <w:sz w:val="24"/>
          <w:szCs w:val="24"/>
        </w:rPr>
        <w:t xml:space="preserve">prevent learners from attending an education setting due to their healthcare needs, unless </w:t>
      </w:r>
      <w:r w:rsidR="0074692B">
        <w:rPr>
          <w:rFonts w:ascii="Arial" w:hAnsi="Arial" w:cs="Arial"/>
          <w:color w:val="000000" w:themeColor="text1"/>
          <w:sz w:val="24"/>
          <w:szCs w:val="24"/>
        </w:rPr>
        <w:t>their attending the setting</w:t>
      </w:r>
      <w:r w:rsidR="0074692B" w:rsidRPr="0074692B">
        <w:rPr>
          <w:rFonts w:ascii="Arial" w:hAnsi="Arial" w:cs="Arial"/>
          <w:color w:val="000000" w:themeColor="text1"/>
          <w:sz w:val="24"/>
          <w:szCs w:val="24"/>
        </w:rPr>
        <w:t xml:space="preserve"> </w:t>
      </w:r>
      <w:r w:rsidRPr="0074692B">
        <w:rPr>
          <w:rFonts w:ascii="Arial" w:hAnsi="Arial" w:cs="Arial"/>
          <w:color w:val="000000" w:themeColor="text1"/>
          <w:sz w:val="24"/>
          <w:szCs w:val="24"/>
        </w:rPr>
        <w:t xml:space="preserve">would be likely to cause harm to the learner or others </w:t>
      </w:r>
    </w:p>
    <w:p w:rsidR="00951EAD" w:rsidRPr="0074692B" w:rsidRDefault="00951EAD" w:rsidP="001C2A5E">
      <w:pPr>
        <w:numPr>
          <w:ilvl w:val="0"/>
          <w:numId w:val="1"/>
        </w:numPr>
        <w:spacing w:after="0" w:line="240" w:lineRule="auto"/>
        <w:ind w:left="567" w:hanging="567"/>
        <w:rPr>
          <w:rFonts w:ascii="Arial" w:hAnsi="Arial" w:cs="Arial"/>
          <w:color w:val="000000" w:themeColor="text1"/>
          <w:sz w:val="24"/>
          <w:szCs w:val="24"/>
        </w:rPr>
      </w:pPr>
      <w:r w:rsidRPr="0074692B">
        <w:rPr>
          <w:rFonts w:ascii="Arial" w:hAnsi="Arial" w:cs="Arial"/>
          <w:color w:val="000000" w:themeColor="text1"/>
          <w:sz w:val="24"/>
          <w:szCs w:val="24"/>
        </w:rPr>
        <w:t>prevent learners from easily accessing their inhalers or other medication, and prevent them from taking their medication when and where necessary</w:t>
      </w:r>
    </w:p>
    <w:p w:rsidR="00951EAD" w:rsidRPr="0074692B" w:rsidRDefault="00951EAD" w:rsidP="001C2A5E">
      <w:pPr>
        <w:numPr>
          <w:ilvl w:val="0"/>
          <w:numId w:val="1"/>
        </w:numPr>
        <w:spacing w:after="0" w:line="240" w:lineRule="auto"/>
        <w:ind w:left="567" w:hanging="567"/>
        <w:rPr>
          <w:rFonts w:ascii="Arial" w:hAnsi="Arial" w:cs="Arial"/>
          <w:color w:val="000000" w:themeColor="text1"/>
          <w:sz w:val="24"/>
          <w:szCs w:val="24"/>
        </w:rPr>
      </w:pPr>
      <w:r w:rsidRPr="0074692B">
        <w:rPr>
          <w:rFonts w:ascii="Arial" w:hAnsi="Arial" w:cs="Arial"/>
          <w:color w:val="000000" w:themeColor="text1"/>
          <w:sz w:val="24"/>
          <w:szCs w:val="24"/>
        </w:rPr>
        <w:t>assume every learner with the same condition requires the same treatment</w:t>
      </w:r>
    </w:p>
    <w:p w:rsidR="00951EAD" w:rsidRPr="0074692B" w:rsidRDefault="00951EAD" w:rsidP="001C2A5E">
      <w:pPr>
        <w:numPr>
          <w:ilvl w:val="0"/>
          <w:numId w:val="1"/>
        </w:numPr>
        <w:spacing w:after="0" w:line="240" w:lineRule="auto"/>
        <w:ind w:left="567" w:hanging="567"/>
        <w:rPr>
          <w:rFonts w:ascii="Arial" w:hAnsi="Arial" w:cs="Arial"/>
          <w:color w:val="000000" w:themeColor="text1"/>
          <w:sz w:val="24"/>
          <w:szCs w:val="24"/>
        </w:rPr>
      </w:pPr>
      <w:r w:rsidRPr="0074692B">
        <w:rPr>
          <w:rFonts w:ascii="Arial" w:hAnsi="Arial" w:cs="Arial"/>
          <w:color w:val="000000" w:themeColor="text1"/>
          <w:sz w:val="24"/>
          <w:szCs w:val="24"/>
        </w:rPr>
        <w:t>ignore the views of the learner or their parents</w:t>
      </w:r>
      <w:r w:rsidR="0074692B">
        <w:rPr>
          <w:rFonts w:ascii="Arial" w:hAnsi="Arial" w:cs="Arial"/>
          <w:color w:val="000000" w:themeColor="text1"/>
          <w:sz w:val="24"/>
          <w:szCs w:val="24"/>
        </w:rPr>
        <w:t>,</w:t>
      </w:r>
      <w:r w:rsidR="0074692B" w:rsidRPr="0074692B">
        <w:rPr>
          <w:rFonts w:ascii="Arial" w:hAnsi="Arial" w:cs="Arial"/>
          <w:color w:val="000000" w:themeColor="text1"/>
          <w:sz w:val="24"/>
          <w:szCs w:val="24"/>
        </w:rPr>
        <w:t xml:space="preserve"> </w:t>
      </w:r>
      <w:r w:rsidRPr="0074692B">
        <w:rPr>
          <w:rFonts w:ascii="Arial" w:hAnsi="Arial" w:cs="Arial"/>
          <w:color w:val="000000" w:themeColor="text1"/>
          <w:sz w:val="24"/>
          <w:szCs w:val="24"/>
        </w:rPr>
        <w:t xml:space="preserve">or ignore healthcare evidence or opinion (although these views may be queried with additional opinions sought promptly) </w:t>
      </w:r>
    </w:p>
    <w:p w:rsidR="00951EAD" w:rsidRPr="0074692B" w:rsidRDefault="00951EAD" w:rsidP="001C2A5E">
      <w:pPr>
        <w:numPr>
          <w:ilvl w:val="0"/>
          <w:numId w:val="1"/>
        </w:numPr>
        <w:spacing w:after="0" w:line="240" w:lineRule="auto"/>
        <w:ind w:left="567" w:hanging="567"/>
        <w:rPr>
          <w:rFonts w:ascii="Arial" w:hAnsi="Arial" w:cs="Arial"/>
          <w:color w:val="000000" w:themeColor="text1"/>
          <w:sz w:val="24"/>
          <w:szCs w:val="24"/>
        </w:rPr>
      </w:pPr>
      <w:r w:rsidRPr="0074692B">
        <w:rPr>
          <w:rFonts w:ascii="Arial" w:hAnsi="Arial" w:cs="Arial"/>
          <w:color w:val="000000" w:themeColor="text1"/>
          <w:sz w:val="24"/>
          <w:szCs w:val="24"/>
        </w:rPr>
        <w:t xml:space="preserve">send learners with healthcare needs home frequently or prevent them from staying for normal activities, including lunch, unless this is suitably specified in their </w:t>
      </w:r>
      <w:r w:rsidR="0074692B">
        <w:rPr>
          <w:rFonts w:ascii="Arial" w:hAnsi="Arial" w:cs="Arial"/>
          <w:color w:val="000000" w:themeColor="text1"/>
          <w:sz w:val="24"/>
          <w:szCs w:val="24"/>
        </w:rPr>
        <w:t>IHP</w:t>
      </w:r>
    </w:p>
    <w:p w:rsidR="00951EAD" w:rsidRPr="0074692B" w:rsidRDefault="00951EAD" w:rsidP="001C2A5E">
      <w:pPr>
        <w:numPr>
          <w:ilvl w:val="0"/>
          <w:numId w:val="1"/>
        </w:numPr>
        <w:spacing w:after="0" w:line="240" w:lineRule="auto"/>
        <w:ind w:left="567" w:hanging="567"/>
        <w:rPr>
          <w:rFonts w:ascii="Arial" w:hAnsi="Arial" w:cs="Arial"/>
          <w:color w:val="000000" w:themeColor="text1"/>
          <w:sz w:val="24"/>
          <w:szCs w:val="24"/>
        </w:rPr>
      </w:pPr>
      <w:r w:rsidRPr="0074692B">
        <w:rPr>
          <w:rFonts w:ascii="Arial" w:hAnsi="Arial" w:cs="Arial"/>
          <w:color w:val="000000" w:themeColor="text1"/>
          <w:sz w:val="24"/>
          <w:szCs w:val="24"/>
        </w:rPr>
        <w:t>send a learner who becomes ill or needs assistance to a medical room or main office unaccompanied or with someone unable to properly monitor them</w:t>
      </w:r>
    </w:p>
    <w:p w:rsidR="00951EAD" w:rsidRPr="0074692B" w:rsidRDefault="00951EAD" w:rsidP="001C2A5E">
      <w:pPr>
        <w:numPr>
          <w:ilvl w:val="0"/>
          <w:numId w:val="1"/>
        </w:numPr>
        <w:spacing w:after="0" w:line="240" w:lineRule="auto"/>
        <w:ind w:left="567" w:hanging="567"/>
        <w:rPr>
          <w:rFonts w:ascii="Arial" w:hAnsi="Arial" w:cs="Arial"/>
          <w:color w:val="000000" w:themeColor="text1"/>
          <w:sz w:val="24"/>
          <w:szCs w:val="24"/>
        </w:rPr>
      </w:pPr>
      <w:r w:rsidRPr="0074692B">
        <w:rPr>
          <w:rFonts w:ascii="Arial" w:hAnsi="Arial" w:cs="Arial"/>
          <w:color w:val="000000" w:themeColor="text1"/>
          <w:sz w:val="24"/>
          <w:szCs w:val="24"/>
        </w:rPr>
        <w:t xml:space="preserve">penalise a learner for their attendance record if the absence is related to their healthcare needs. ‘Authorised absences’ including healthcare appointments, time to travel to hospital or appointment, </w:t>
      </w:r>
      <w:r w:rsidR="0074692B">
        <w:rPr>
          <w:rFonts w:ascii="Arial" w:hAnsi="Arial" w:cs="Arial"/>
          <w:color w:val="000000" w:themeColor="text1"/>
          <w:sz w:val="24"/>
          <w:szCs w:val="24"/>
        </w:rPr>
        <w:t xml:space="preserve">and </w:t>
      </w:r>
      <w:r w:rsidRPr="0074692B">
        <w:rPr>
          <w:rFonts w:ascii="Arial" w:hAnsi="Arial" w:cs="Arial"/>
          <w:color w:val="000000" w:themeColor="text1"/>
          <w:sz w:val="24"/>
          <w:szCs w:val="24"/>
        </w:rPr>
        <w:t xml:space="preserve">recovery time from treatment or illness should not be used to penalise a learner in any way. This includes, but is not limited to, participation in activities, trips or awards which are incentivised around attendance records  </w:t>
      </w:r>
    </w:p>
    <w:p w:rsidR="00951EAD" w:rsidRPr="0074692B" w:rsidRDefault="00951EAD" w:rsidP="001C2A5E">
      <w:pPr>
        <w:numPr>
          <w:ilvl w:val="0"/>
          <w:numId w:val="1"/>
        </w:numPr>
        <w:spacing w:after="0" w:line="240" w:lineRule="auto"/>
        <w:ind w:left="567" w:hanging="567"/>
        <w:rPr>
          <w:rFonts w:ascii="Arial" w:hAnsi="Arial" w:cs="Arial"/>
          <w:color w:val="000000" w:themeColor="text1"/>
          <w:sz w:val="24"/>
          <w:szCs w:val="24"/>
        </w:rPr>
      </w:pPr>
      <w:r w:rsidRPr="0074692B">
        <w:rPr>
          <w:rFonts w:ascii="Arial" w:hAnsi="Arial" w:cs="Arial"/>
          <w:color w:val="000000" w:themeColor="text1"/>
          <w:sz w:val="24"/>
          <w:szCs w:val="24"/>
        </w:rPr>
        <w:t xml:space="preserve">request adjustments or additional time for a learner at a late stage. They should be applied for in good time. Consideration should also be given to adjustments or additional time needed in mock examinations or other tests   </w:t>
      </w:r>
    </w:p>
    <w:p w:rsidR="00951EAD" w:rsidRPr="0074692B" w:rsidRDefault="00951EAD" w:rsidP="001C2A5E">
      <w:pPr>
        <w:numPr>
          <w:ilvl w:val="0"/>
          <w:numId w:val="1"/>
        </w:numPr>
        <w:spacing w:after="0" w:line="240" w:lineRule="auto"/>
        <w:ind w:left="567" w:hanging="567"/>
        <w:rPr>
          <w:rFonts w:ascii="Arial" w:hAnsi="Arial" w:cs="Arial"/>
          <w:color w:val="000000" w:themeColor="text1"/>
          <w:sz w:val="24"/>
          <w:szCs w:val="24"/>
        </w:rPr>
      </w:pPr>
      <w:r w:rsidRPr="0074692B">
        <w:rPr>
          <w:rFonts w:ascii="Arial" w:hAnsi="Arial" w:cs="Arial"/>
          <w:color w:val="000000" w:themeColor="text1"/>
          <w:sz w:val="24"/>
          <w:szCs w:val="24"/>
        </w:rPr>
        <w:t xml:space="preserve">prevent learners from drinking, eating or taking toilet or other breaks whenever needed in order to manage their healthcare needs effectively </w:t>
      </w:r>
    </w:p>
    <w:p w:rsidR="00951EAD" w:rsidRPr="0074692B" w:rsidRDefault="00951EAD" w:rsidP="001C2A5E">
      <w:pPr>
        <w:numPr>
          <w:ilvl w:val="0"/>
          <w:numId w:val="1"/>
        </w:numPr>
        <w:spacing w:after="0" w:line="240" w:lineRule="auto"/>
        <w:ind w:left="567" w:hanging="567"/>
        <w:rPr>
          <w:rFonts w:ascii="Arial" w:hAnsi="Arial" w:cs="Arial"/>
          <w:color w:val="000000" w:themeColor="text1"/>
          <w:sz w:val="24"/>
          <w:szCs w:val="24"/>
        </w:rPr>
      </w:pPr>
      <w:r w:rsidRPr="0074692B">
        <w:rPr>
          <w:rFonts w:ascii="Arial" w:hAnsi="Arial" w:cs="Arial"/>
          <w:color w:val="000000" w:themeColor="text1"/>
          <w:sz w:val="24"/>
          <w:szCs w:val="24"/>
        </w:rPr>
        <w:t>require parents</w:t>
      </w:r>
      <w:r w:rsidR="00B525C3">
        <w:rPr>
          <w:rFonts w:ascii="Arial" w:hAnsi="Arial" w:cs="Arial"/>
          <w:color w:val="000000" w:themeColor="text1"/>
          <w:sz w:val="24"/>
          <w:szCs w:val="24"/>
        </w:rPr>
        <w:t>,</w:t>
      </w:r>
      <w:r w:rsidRPr="0074692B">
        <w:rPr>
          <w:rFonts w:ascii="Arial" w:hAnsi="Arial" w:cs="Arial"/>
          <w:color w:val="000000" w:themeColor="text1"/>
          <w:sz w:val="24"/>
          <w:szCs w:val="24"/>
        </w:rPr>
        <w:t xml:space="preserve"> or otherwise make them feel obliged</w:t>
      </w:r>
      <w:r w:rsidR="00B525C3">
        <w:rPr>
          <w:rFonts w:ascii="Arial" w:hAnsi="Arial" w:cs="Arial"/>
          <w:color w:val="000000" w:themeColor="text1"/>
          <w:sz w:val="24"/>
          <w:szCs w:val="24"/>
        </w:rPr>
        <w:t>,</w:t>
      </w:r>
      <w:r w:rsidRPr="0074692B">
        <w:rPr>
          <w:rFonts w:ascii="Arial" w:hAnsi="Arial" w:cs="Arial"/>
          <w:color w:val="000000" w:themeColor="text1"/>
          <w:sz w:val="24"/>
          <w:szCs w:val="24"/>
        </w:rPr>
        <w:t xml:space="preserve"> to attend the education setting, trip or other off</w:t>
      </w:r>
      <w:r w:rsidR="0074692B">
        <w:rPr>
          <w:rFonts w:ascii="Arial" w:hAnsi="Arial" w:cs="Arial"/>
          <w:color w:val="000000" w:themeColor="text1"/>
          <w:sz w:val="24"/>
          <w:szCs w:val="24"/>
        </w:rPr>
        <w:t>-</w:t>
      </w:r>
      <w:r w:rsidRPr="0074692B">
        <w:rPr>
          <w:rFonts w:ascii="Arial" w:hAnsi="Arial" w:cs="Arial"/>
          <w:color w:val="000000" w:themeColor="text1"/>
          <w:sz w:val="24"/>
          <w:szCs w:val="24"/>
        </w:rPr>
        <w:t xml:space="preserve">site activity to administer medication or provide healthcare support to the learner, including </w:t>
      </w:r>
      <w:r w:rsidR="0074692B">
        <w:rPr>
          <w:rFonts w:ascii="Arial" w:hAnsi="Arial" w:cs="Arial"/>
          <w:color w:val="000000" w:themeColor="text1"/>
          <w:sz w:val="24"/>
          <w:szCs w:val="24"/>
        </w:rPr>
        <w:t>for</w:t>
      </w:r>
      <w:r w:rsidR="0074692B" w:rsidRPr="0074692B">
        <w:rPr>
          <w:rFonts w:ascii="Arial" w:hAnsi="Arial" w:cs="Arial"/>
          <w:color w:val="000000" w:themeColor="text1"/>
          <w:sz w:val="24"/>
          <w:szCs w:val="24"/>
        </w:rPr>
        <w:t xml:space="preserve"> </w:t>
      </w:r>
      <w:r w:rsidRPr="0074692B">
        <w:rPr>
          <w:rFonts w:ascii="Arial" w:hAnsi="Arial" w:cs="Arial"/>
          <w:color w:val="000000" w:themeColor="text1"/>
          <w:sz w:val="24"/>
          <w:szCs w:val="24"/>
        </w:rPr>
        <w:t>toileting issues</w:t>
      </w:r>
    </w:p>
    <w:p w:rsidR="00951EAD" w:rsidRDefault="00951EAD" w:rsidP="001C2A5E">
      <w:pPr>
        <w:numPr>
          <w:ilvl w:val="0"/>
          <w:numId w:val="1"/>
        </w:numPr>
        <w:spacing w:after="0" w:line="240" w:lineRule="auto"/>
        <w:ind w:left="567" w:hanging="567"/>
        <w:rPr>
          <w:rFonts w:ascii="Arial" w:hAnsi="Arial" w:cs="Arial"/>
          <w:color w:val="000000" w:themeColor="text1"/>
          <w:sz w:val="24"/>
          <w:szCs w:val="24"/>
        </w:rPr>
      </w:pPr>
      <w:r w:rsidRPr="0074692B">
        <w:rPr>
          <w:rFonts w:ascii="Arial" w:hAnsi="Arial" w:cs="Arial"/>
          <w:color w:val="000000" w:themeColor="text1"/>
          <w:sz w:val="24"/>
          <w:szCs w:val="24"/>
        </w:rPr>
        <w:t>expect or cause a parent to give up work or other commitment</w:t>
      </w:r>
      <w:r w:rsidR="0074692B">
        <w:rPr>
          <w:rFonts w:ascii="Arial" w:hAnsi="Arial" w:cs="Arial"/>
          <w:color w:val="000000" w:themeColor="text1"/>
          <w:sz w:val="24"/>
          <w:szCs w:val="24"/>
        </w:rPr>
        <w:t>s</w:t>
      </w:r>
      <w:r w:rsidRPr="0074692B">
        <w:rPr>
          <w:rFonts w:ascii="Arial" w:hAnsi="Arial" w:cs="Arial"/>
          <w:color w:val="000000" w:themeColor="text1"/>
          <w:sz w:val="24"/>
          <w:szCs w:val="24"/>
        </w:rPr>
        <w:t xml:space="preserve"> because the education setting is failing to support a learner’s healthcare needs </w:t>
      </w:r>
    </w:p>
    <w:p w:rsidR="00F25AAF" w:rsidRDefault="00ED2B07" w:rsidP="001C2A5E">
      <w:pPr>
        <w:numPr>
          <w:ilvl w:val="0"/>
          <w:numId w:val="1"/>
        </w:numPr>
        <w:spacing w:after="0" w:line="240" w:lineRule="auto"/>
        <w:ind w:left="567" w:hanging="567"/>
        <w:rPr>
          <w:rFonts w:ascii="Arial" w:hAnsi="Arial" w:cs="Arial"/>
          <w:color w:val="000000" w:themeColor="text1"/>
          <w:sz w:val="24"/>
          <w:szCs w:val="24"/>
        </w:rPr>
      </w:pPr>
      <w:r>
        <w:rPr>
          <w:rFonts w:ascii="Arial" w:hAnsi="Arial" w:cs="Arial"/>
          <w:color w:val="000000" w:themeColor="text1"/>
          <w:sz w:val="24"/>
          <w:szCs w:val="24"/>
        </w:rPr>
        <w:t xml:space="preserve">ask a learner to leave the classroom or activity if they need to administer </w:t>
      </w:r>
    </w:p>
    <w:p w:rsidR="00ED2B07" w:rsidRPr="0074692B" w:rsidRDefault="00ED2B07" w:rsidP="002517B9">
      <w:pPr>
        <w:spacing w:after="0" w:line="240" w:lineRule="auto"/>
        <w:ind w:left="567"/>
        <w:rPr>
          <w:rFonts w:ascii="Arial" w:hAnsi="Arial" w:cs="Arial"/>
          <w:color w:val="000000" w:themeColor="text1"/>
          <w:sz w:val="24"/>
          <w:szCs w:val="24"/>
        </w:rPr>
      </w:pPr>
      <w:r>
        <w:rPr>
          <w:rFonts w:ascii="Arial" w:hAnsi="Arial" w:cs="Arial"/>
          <w:color w:val="000000" w:themeColor="text1"/>
          <w:sz w:val="24"/>
          <w:szCs w:val="24"/>
        </w:rPr>
        <w:t xml:space="preserve">non-personal medication or consume food in line with their health needs </w:t>
      </w:r>
    </w:p>
    <w:p w:rsidR="00951EAD" w:rsidRPr="0074692B" w:rsidRDefault="00951EAD" w:rsidP="001C2A5E">
      <w:pPr>
        <w:numPr>
          <w:ilvl w:val="0"/>
          <w:numId w:val="1"/>
        </w:numPr>
        <w:spacing w:after="0" w:line="240" w:lineRule="auto"/>
        <w:ind w:left="567" w:hanging="567"/>
        <w:rPr>
          <w:rFonts w:ascii="Arial" w:hAnsi="Arial" w:cs="Arial"/>
          <w:color w:val="000000" w:themeColor="text1"/>
          <w:sz w:val="24"/>
          <w:szCs w:val="24"/>
        </w:rPr>
      </w:pPr>
      <w:r w:rsidRPr="0074692B">
        <w:rPr>
          <w:rFonts w:ascii="Arial" w:hAnsi="Arial" w:cs="Arial"/>
          <w:color w:val="000000" w:themeColor="text1"/>
          <w:sz w:val="24"/>
          <w:szCs w:val="24"/>
        </w:rPr>
        <w:t>prevent or create unnecessary barriers to a learner’s participation in any aspect of their education</w:t>
      </w:r>
      <w:r w:rsidR="0074692B">
        <w:rPr>
          <w:rFonts w:ascii="Arial" w:hAnsi="Arial" w:cs="Arial"/>
          <w:color w:val="000000" w:themeColor="text1"/>
          <w:sz w:val="24"/>
          <w:szCs w:val="24"/>
        </w:rPr>
        <w:t>,</w:t>
      </w:r>
      <w:r w:rsidRPr="0074692B">
        <w:rPr>
          <w:rFonts w:ascii="Arial" w:hAnsi="Arial" w:cs="Arial"/>
          <w:color w:val="000000" w:themeColor="text1"/>
          <w:sz w:val="24"/>
          <w:szCs w:val="24"/>
        </w:rPr>
        <w:t xml:space="preserve"> including trips</w:t>
      </w:r>
      <w:r w:rsidR="0074692B">
        <w:rPr>
          <w:rFonts w:ascii="Arial" w:hAnsi="Arial" w:cs="Arial"/>
          <w:color w:val="000000" w:themeColor="text1"/>
          <w:sz w:val="24"/>
          <w:szCs w:val="24"/>
        </w:rPr>
        <w:t>,</w:t>
      </w:r>
      <w:r w:rsidRPr="0074692B">
        <w:rPr>
          <w:rFonts w:ascii="Arial" w:hAnsi="Arial" w:cs="Arial"/>
          <w:color w:val="000000" w:themeColor="text1"/>
          <w:sz w:val="24"/>
          <w:szCs w:val="24"/>
        </w:rPr>
        <w:t xml:space="preserve"> e.g. by requiring a parent to accompany the learner.</w:t>
      </w:r>
    </w:p>
    <w:p w:rsidR="00251899" w:rsidRDefault="00251899" w:rsidP="001C2A5E">
      <w:pPr>
        <w:tabs>
          <w:tab w:val="left" w:pos="3315"/>
        </w:tabs>
        <w:spacing w:after="0" w:line="240" w:lineRule="auto"/>
        <w:ind w:left="567" w:hanging="567"/>
        <w:rPr>
          <w:rFonts w:ascii="Arial" w:hAnsi="Arial" w:cs="Arial"/>
          <w:color w:val="000000" w:themeColor="text1"/>
          <w:sz w:val="24"/>
          <w:szCs w:val="24"/>
        </w:rPr>
      </w:pPr>
    </w:p>
    <w:p w:rsidR="00251899" w:rsidRDefault="00251899" w:rsidP="001C2A5E">
      <w:pPr>
        <w:tabs>
          <w:tab w:val="left" w:pos="3315"/>
        </w:tabs>
        <w:spacing w:after="0" w:line="240" w:lineRule="auto"/>
        <w:ind w:left="567" w:hanging="567"/>
        <w:rPr>
          <w:rFonts w:ascii="Arial" w:hAnsi="Arial" w:cs="Arial"/>
          <w:color w:val="000000" w:themeColor="text1"/>
          <w:sz w:val="24"/>
          <w:szCs w:val="24"/>
        </w:rPr>
      </w:pPr>
    </w:p>
    <w:p w:rsidR="00251899" w:rsidRDefault="00251899" w:rsidP="001C2A5E">
      <w:pPr>
        <w:tabs>
          <w:tab w:val="left" w:pos="3315"/>
        </w:tabs>
        <w:spacing w:after="0" w:line="240" w:lineRule="auto"/>
        <w:ind w:left="567" w:hanging="567"/>
        <w:rPr>
          <w:rFonts w:ascii="Arial" w:hAnsi="Arial" w:cs="Arial"/>
          <w:color w:val="000000" w:themeColor="text1"/>
          <w:sz w:val="24"/>
          <w:szCs w:val="24"/>
        </w:rPr>
      </w:pPr>
    </w:p>
    <w:p w:rsidR="00251899" w:rsidRDefault="00251899" w:rsidP="001C2A5E">
      <w:pPr>
        <w:tabs>
          <w:tab w:val="left" w:pos="3315"/>
        </w:tabs>
        <w:spacing w:after="0" w:line="240" w:lineRule="auto"/>
        <w:ind w:left="567" w:hanging="567"/>
        <w:rPr>
          <w:rFonts w:ascii="Arial" w:hAnsi="Arial" w:cs="Arial"/>
          <w:color w:val="000000" w:themeColor="text1"/>
          <w:sz w:val="24"/>
          <w:szCs w:val="24"/>
        </w:rPr>
      </w:pPr>
    </w:p>
    <w:p w:rsidR="00251899" w:rsidRDefault="00251899" w:rsidP="001C2A5E">
      <w:pPr>
        <w:tabs>
          <w:tab w:val="left" w:pos="3315"/>
        </w:tabs>
        <w:spacing w:after="0" w:line="240" w:lineRule="auto"/>
        <w:ind w:left="567" w:hanging="567"/>
        <w:rPr>
          <w:rFonts w:ascii="Arial" w:hAnsi="Arial" w:cs="Arial"/>
          <w:color w:val="000000" w:themeColor="text1"/>
          <w:sz w:val="24"/>
          <w:szCs w:val="24"/>
        </w:rPr>
      </w:pPr>
    </w:p>
    <w:p w:rsidR="00251899" w:rsidRDefault="00251899" w:rsidP="001C2A5E">
      <w:pPr>
        <w:tabs>
          <w:tab w:val="left" w:pos="3315"/>
        </w:tabs>
        <w:spacing w:after="0" w:line="240" w:lineRule="auto"/>
        <w:ind w:left="567" w:hanging="567"/>
        <w:rPr>
          <w:rFonts w:ascii="Arial" w:hAnsi="Arial" w:cs="Arial"/>
          <w:color w:val="000000" w:themeColor="text1"/>
          <w:sz w:val="24"/>
          <w:szCs w:val="24"/>
        </w:rPr>
      </w:pPr>
    </w:p>
    <w:p w:rsidR="00251899" w:rsidRDefault="00251899" w:rsidP="001C2A5E">
      <w:pPr>
        <w:tabs>
          <w:tab w:val="left" w:pos="3315"/>
        </w:tabs>
        <w:spacing w:after="0" w:line="240" w:lineRule="auto"/>
        <w:ind w:left="567" w:hanging="567"/>
        <w:rPr>
          <w:rFonts w:ascii="Arial" w:hAnsi="Arial" w:cs="Arial"/>
          <w:color w:val="000000" w:themeColor="text1"/>
          <w:sz w:val="24"/>
          <w:szCs w:val="24"/>
        </w:rPr>
      </w:pPr>
    </w:p>
    <w:p w:rsidR="00251899" w:rsidRDefault="00251899" w:rsidP="001C2A5E">
      <w:pPr>
        <w:tabs>
          <w:tab w:val="left" w:pos="3315"/>
        </w:tabs>
        <w:spacing w:after="0" w:line="240" w:lineRule="auto"/>
        <w:ind w:left="567" w:hanging="567"/>
        <w:rPr>
          <w:rFonts w:ascii="Arial" w:hAnsi="Arial" w:cs="Arial"/>
          <w:color w:val="000000" w:themeColor="text1"/>
          <w:sz w:val="24"/>
          <w:szCs w:val="24"/>
        </w:rPr>
      </w:pPr>
    </w:p>
    <w:p w:rsidR="00251899" w:rsidRDefault="00251899" w:rsidP="001C2A5E">
      <w:pPr>
        <w:tabs>
          <w:tab w:val="left" w:pos="3315"/>
        </w:tabs>
        <w:spacing w:after="0" w:line="240" w:lineRule="auto"/>
        <w:ind w:left="567" w:hanging="567"/>
        <w:rPr>
          <w:rFonts w:ascii="Arial" w:hAnsi="Arial" w:cs="Arial"/>
          <w:color w:val="000000" w:themeColor="text1"/>
          <w:sz w:val="24"/>
          <w:szCs w:val="24"/>
        </w:rPr>
      </w:pPr>
    </w:p>
    <w:p w:rsidR="00251899" w:rsidRDefault="00251899" w:rsidP="001C2A5E">
      <w:pPr>
        <w:tabs>
          <w:tab w:val="left" w:pos="3315"/>
        </w:tabs>
        <w:spacing w:after="0" w:line="240" w:lineRule="auto"/>
        <w:ind w:left="567" w:hanging="567"/>
        <w:rPr>
          <w:rFonts w:ascii="Arial" w:hAnsi="Arial" w:cs="Arial"/>
          <w:color w:val="000000" w:themeColor="text1"/>
          <w:sz w:val="24"/>
          <w:szCs w:val="24"/>
        </w:rPr>
      </w:pPr>
    </w:p>
    <w:p w:rsidR="00DF6B7F" w:rsidRDefault="00DF6B7F" w:rsidP="001C2A5E">
      <w:pPr>
        <w:tabs>
          <w:tab w:val="left" w:pos="3315"/>
        </w:tabs>
        <w:spacing w:after="0" w:line="240" w:lineRule="auto"/>
        <w:ind w:left="567" w:hanging="567"/>
        <w:rPr>
          <w:rFonts w:ascii="Arial" w:hAnsi="Arial" w:cs="Arial"/>
          <w:color w:val="000000" w:themeColor="text1"/>
          <w:sz w:val="24"/>
          <w:szCs w:val="24"/>
        </w:rPr>
      </w:pPr>
    </w:p>
    <w:p w:rsidR="00DF6B7F" w:rsidRDefault="00DF6B7F" w:rsidP="001C2A5E">
      <w:pPr>
        <w:tabs>
          <w:tab w:val="left" w:pos="3315"/>
        </w:tabs>
        <w:spacing w:after="0" w:line="240" w:lineRule="auto"/>
        <w:ind w:left="567" w:hanging="567"/>
        <w:rPr>
          <w:rFonts w:ascii="Arial" w:hAnsi="Arial" w:cs="Arial"/>
          <w:color w:val="000000" w:themeColor="text1"/>
          <w:sz w:val="24"/>
          <w:szCs w:val="24"/>
        </w:rPr>
      </w:pPr>
    </w:p>
    <w:p w:rsidR="00DF6B7F" w:rsidRDefault="00DF6B7F" w:rsidP="001C2A5E">
      <w:pPr>
        <w:tabs>
          <w:tab w:val="left" w:pos="3315"/>
        </w:tabs>
        <w:spacing w:after="0" w:line="240" w:lineRule="auto"/>
        <w:ind w:left="567" w:hanging="567"/>
        <w:rPr>
          <w:rFonts w:ascii="Arial" w:hAnsi="Arial" w:cs="Arial"/>
          <w:color w:val="000000" w:themeColor="text1"/>
          <w:sz w:val="24"/>
          <w:szCs w:val="24"/>
        </w:rPr>
      </w:pPr>
    </w:p>
    <w:p w:rsidR="00DF6B7F" w:rsidRDefault="00DF6B7F" w:rsidP="001C2A5E">
      <w:pPr>
        <w:tabs>
          <w:tab w:val="left" w:pos="3315"/>
        </w:tabs>
        <w:spacing w:after="0" w:line="240" w:lineRule="auto"/>
        <w:ind w:left="567" w:hanging="567"/>
        <w:rPr>
          <w:rFonts w:ascii="Arial" w:hAnsi="Arial" w:cs="Arial"/>
          <w:color w:val="000000" w:themeColor="text1"/>
          <w:sz w:val="24"/>
          <w:szCs w:val="24"/>
        </w:rPr>
      </w:pPr>
    </w:p>
    <w:p w:rsidR="00951EAD" w:rsidRPr="0074692B" w:rsidRDefault="00951EAD" w:rsidP="001C2A5E">
      <w:pPr>
        <w:pStyle w:val="Heading1"/>
        <w:numPr>
          <w:ilvl w:val="0"/>
          <w:numId w:val="0"/>
        </w:numPr>
        <w:spacing w:line="240" w:lineRule="auto"/>
        <w:ind w:left="403" w:hanging="403"/>
        <w:rPr>
          <w:color w:val="000000" w:themeColor="text1"/>
        </w:rPr>
      </w:pPr>
      <w:bookmarkStart w:id="291" w:name="_Toc457845485"/>
      <w:bookmarkStart w:id="292" w:name="_Toc457845732"/>
      <w:bookmarkStart w:id="293" w:name="_Toc476002821"/>
      <w:r w:rsidRPr="0074692B">
        <w:rPr>
          <w:color w:val="000000" w:themeColor="text1"/>
        </w:rPr>
        <w:t>Annex 1: Outline of legal framework</w:t>
      </w:r>
      <w:bookmarkEnd w:id="291"/>
      <w:bookmarkEnd w:id="292"/>
      <w:bookmarkEnd w:id="293"/>
    </w:p>
    <w:p w:rsidR="0074692B" w:rsidRDefault="0074692B" w:rsidP="001C2A5E">
      <w:pPr>
        <w:spacing w:after="0" w:line="240" w:lineRule="auto"/>
        <w:rPr>
          <w:rFonts w:ascii="Arial" w:hAnsi="Arial" w:cs="Arial"/>
          <w:color w:val="000000" w:themeColor="text1"/>
          <w:sz w:val="24"/>
          <w:szCs w:val="24"/>
        </w:rPr>
      </w:pPr>
    </w:p>
    <w:p w:rsidR="00951EAD" w:rsidRPr="0074692B" w:rsidRDefault="00951EAD" w:rsidP="001C2A5E">
      <w:pPr>
        <w:spacing w:after="0" w:line="240" w:lineRule="auto"/>
        <w:rPr>
          <w:rFonts w:ascii="Arial" w:hAnsi="Arial" w:cs="Arial"/>
          <w:color w:val="000000" w:themeColor="text1"/>
          <w:sz w:val="24"/>
          <w:szCs w:val="24"/>
        </w:rPr>
      </w:pPr>
      <w:r w:rsidRPr="0074692B">
        <w:rPr>
          <w:rFonts w:ascii="Arial" w:hAnsi="Arial" w:cs="Arial"/>
          <w:color w:val="000000" w:themeColor="text1"/>
          <w:sz w:val="24"/>
          <w:szCs w:val="24"/>
        </w:rPr>
        <w:t xml:space="preserve">Within the educational context, various duties are placed on both schools and local authorities </w:t>
      </w:r>
      <w:r w:rsidR="00425384">
        <w:rPr>
          <w:rFonts w:ascii="Arial" w:hAnsi="Arial" w:cs="Arial"/>
          <w:color w:val="000000" w:themeColor="text1"/>
          <w:sz w:val="24"/>
          <w:szCs w:val="24"/>
        </w:rPr>
        <w:t>that</w:t>
      </w:r>
      <w:r w:rsidR="00425384" w:rsidRPr="0074692B">
        <w:rPr>
          <w:rFonts w:ascii="Arial" w:hAnsi="Arial" w:cs="Arial"/>
          <w:color w:val="000000" w:themeColor="text1"/>
          <w:sz w:val="24"/>
          <w:szCs w:val="24"/>
        </w:rPr>
        <w:t xml:space="preserve"> </w:t>
      </w:r>
      <w:r w:rsidRPr="0074692B">
        <w:rPr>
          <w:rFonts w:ascii="Arial" w:hAnsi="Arial" w:cs="Arial"/>
          <w:color w:val="000000" w:themeColor="text1"/>
          <w:sz w:val="24"/>
          <w:szCs w:val="24"/>
        </w:rPr>
        <w:t xml:space="preserve">are relevant to the safeguarding and welfare of learners. The main provisions are outlined in the sections below. This outline is </w:t>
      </w:r>
      <w:r w:rsidR="0074692B">
        <w:rPr>
          <w:rFonts w:ascii="Arial" w:hAnsi="Arial" w:cs="Arial"/>
          <w:color w:val="000000" w:themeColor="text1"/>
          <w:sz w:val="24"/>
          <w:szCs w:val="24"/>
        </w:rPr>
        <w:t>not</w:t>
      </w:r>
      <w:r w:rsidR="0074692B" w:rsidRPr="0074692B">
        <w:rPr>
          <w:rFonts w:ascii="Arial" w:hAnsi="Arial" w:cs="Arial"/>
          <w:color w:val="000000" w:themeColor="text1"/>
          <w:sz w:val="24"/>
          <w:szCs w:val="24"/>
        </w:rPr>
        <w:t xml:space="preserve"> </w:t>
      </w:r>
      <w:r w:rsidRPr="0074692B">
        <w:rPr>
          <w:rFonts w:ascii="Arial" w:hAnsi="Arial" w:cs="Arial"/>
          <w:color w:val="000000" w:themeColor="text1"/>
          <w:sz w:val="24"/>
          <w:szCs w:val="24"/>
        </w:rPr>
        <w:t xml:space="preserve">an exhaustive list of the relevant legislation, </w:t>
      </w:r>
      <w:r w:rsidR="0074692B">
        <w:rPr>
          <w:rFonts w:ascii="Arial" w:hAnsi="Arial" w:cs="Arial"/>
          <w:color w:val="000000" w:themeColor="text1"/>
          <w:sz w:val="24"/>
          <w:szCs w:val="24"/>
        </w:rPr>
        <w:t xml:space="preserve">and </w:t>
      </w:r>
      <w:r w:rsidRPr="0074692B">
        <w:rPr>
          <w:rFonts w:ascii="Arial" w:hAnsi="Arial" w:cs="Arial"/>
          <w:color w:val="000000" w:themeColor="text1"/>
          <w:sz w:val="24"/>
          <w:szCs w:val="24"/>
        </w:rPr>
        <w:t xml:space="preserve">nor is each section an authoritative statement or description of the laws themselves. </w:t>
      </w:r>
    </w:p>
    <w:p w:rsidR="0074692B" w:rsidRDefault="0074692B" w:rsidP="001C2A5E">
      <w:pPr>
        <w:spacing w:after="0" w:line="240" w:lineRule="auto"/>
        <w:rPr>
          <w:rFonts w:ascii="Arial" w:hAnsi="Arial" w:cs="Arial"/>
          <w:b/>
          <w:color w:val="000000" w:themeColor="text1"/>
          <w:sz w:val="24"/>
          <w:szCs w:val="24"/>
        </w:rPr>
      </w:pPr>
    </w:p>
    <w:p w:rsidR="00951EAD" w:rsidRPr="002517B9" w:rsidRDefault="00951EAD" w:rsidP="001C2A5E">
      <w:pPr>
        <w:spacing w:after="0" w:line="240" w:lineRule="auto"/>
        <w:rPr>
          <w:rFonts w:ascii="Arial" w:hAnsi="Arial" w:cs="Arial"/>
          <w:color w:val="000000" w:themeColor="text1"/>
          <w:sz w:val="28"/>
          <w:szCs w:val="28"/>
        </w:rPr>
      </w:pPr>
      <w:r w:rsidRPr="002517B9">
        <w:rPr>
          <w:rFonts w:ascii="Arial" w:hAnsi="Arial" w:cs="Arial"/>
          <w:b/>
          <w:color w:val="000000" w:themeColor="text1"/>
          <w:sz w:val="28"/>
          <w:szCs w:val="28"/>
        </w:rPr>
        <w:t>Statutory duties on governing bodies of maintained schools</w:t>
      </w:r>
      <w:r w:rsidRPr="002517B9">
        <w:rPr>
          <w:rFonts w:ascii="Arial" w:hAnsi="Arial" w:cs="Arial"/>
          <w:b/>
          <w:color w:val="000000" w:themeColor="text1"/>
          <w:sz w:val="28"/>
          <w:szCs w:val="28"/>
        </w:rPr>
        <w:br/>
      </w:r>
    </w:p>
    <w:p w:rsidR="00951EAD" w:rsidRPr="0074692B" w:rsidRDefault="00951EAD" w:rsidP="001C2A5E">
      <w:pPr>
        <w:pStyle w:val="ListParagraph"/>
        <w:numPr>
          <w:ilvl w:val="0"/>
          <w:numId w:val="12"/>
        </w:numPr>
        <w:spacing w:after="0" w:line="240" w:lineRule="auto"/>
        <w:ind w:left="567" w:hanging="567"/>
        <w:contextualSpacing w:val="0"/>
        <w:rPr>
          <w:rFonts w:ascii="Arial" w:hAnsi="Arial" w:cs="Arial"/>
          <w:color w:val="000000" w:themeColor="text1"/>
          <w:sz w:val="24"/>
          <w:szCs w:val="24"/>
        </w:rPr>
      </w:pPr>
      <w:r w:rsidRPr="0074692B">
        <w:rPr>
          <w:rFonts w:ascii="Arial" w:hAnsi="Arial" w:cs="Arial"/>
          <w:color w:val="000000" w:themeColor="text1"/>
          <w:sz w:val="24"/>
          <w:szCs w:val="24"/>
        </w:rPr>
        <w:t>In discharging their functions relating to the conduct of the school, governing bodies of maintained schools (including maintained nursery schools) must promote the well</w:t>
      </w:r>
      <w:r w:rsidR="0074692B">
        <w:rPr>
          <w:rFonts w:ascii="Arial" w:hAnsi="Arial" w:cs="Arial"/>
          <w:color w:val="000000" w:themeColor="text1"/>
          <w:sz w:val="24"/>
          <w:szCs w:val="24"/>
        </w:rPr>
        <w:noBreakHyphen/>
      </w:r>
      <w:r w:rsidRPr="0074692B">
        <w:rPr>
          <w:rFonts w:ascii="Arial" w:hAnsi="Arial" w:cs="Arial"/>
          <w:color w:val="000000" w:themeColor="text1"/>
          <w:sz w:val="24"/>
          <w:szCs w:val="24"/>
        </w:rPr>
        <w:t xml:space="preserve">being of learners at the school. </w:t>
      </w:r>
      <w:r w:rsidRPr="001C2A5E">
        <w:rPr>
          <w:rFonts w:ascii="Arial" w:hAnsi="Arial" w:cs="Arial"/>
          <w:color w:val="000000" w:themeColor="text1"/>
          <w:sz w:val="24"/>
          <w:szCs w:val="24"/>
        </w:rPr>
        <w:t xml:space="preserve">(Section 21(5) of the Education Act 2002). </w:t>
      </w:r>
      <w:r w:rsidRPr="0074692B">
        <w:rPr>
          <w:rFonts w:ascii="Arial" w:hAnsi="Arial" w:cs="Arial"/>
          <w:color w:val="000000" w:themeColor="text1"/>
          <w:sz w:val="24"/>
          <w:szCs w:val="24"/>
        </w:rPr>
        <w:t>This duty relates to all learners, including those with healthcare needs.</w:t>
      </w:r>
    </w:p>
    <w:p w:rsidR="00951EAD" w:rsidRPr="0074692B" w:rsidRDefault="00951EAD" w:rsidP="001C2A5E">
      <w:pPr>
        <w:pStyle w:val="ListParagraph"/>
        <w:numPr>
          <w:ilvl w:val="0"/>
          <w:numId w:val="12"/>
        </w:numPr>
        <w:spacing w:after="0" w:line="240" w:lineRule="auto"/>
        <w:ind w:left="567" w:hanging="567"/>
        <w:contextualSpacing w:val="0"/>
        <w:rPr>
          <w:rFonts w:ascii="Arial" w:hAnsi="Arial" w:cs="Arial"/>
          <w:i/>
          <w:color w:val="000000" w:themeColor="text1"/>
          <w:sz w:val="24"/>
          <w:szCs w:val="24"/>
        </w:rPr>
      </w:pPr>
      <w:r w:rsidRPr="0074692B">
        <w:rPr>
          <w:rFonts w:ascii="Arial" w:hAnsi="Arial" w:cs="Arial"/>
          <w:color w:val="000000" w:themeColor="text1"/>
          <w:sz w:val="24"/>
          <w:szCs w:val="24"/>
        </w:rPr>
        <w:t>Governing bodies of maintained schools (including maintained nursery schools) must make arrangements for ensuring that their functions relating to the conduct of the school are exercised with a view to safeguarding and promoting the welfare of children (i.e. those under 18) who are learners at the school</w:t>
      </w:r>
      <w:r w:rsidR="009F46F3">
        <w:rPr>
          <w:rFonts w:ascii="Arial" w:hAnsi="Arial" w:cs="Arial"/>
          <w:color w:val="000000" w:themeColor="text1"/>
          <w:sz w:val="24"/>
          <w:szCs w:val="24"/>
        </w:rPr>
        <w:t xml:space="preserve"> (see s</w:t>
      </w:r>
      <w:r w:rsidRPr="001C2A5E">
        <w:rPr>
          <w:rFonts w:ascii="Arial" w:hAnsi="Arial" w:cs="Arial"/>
          <w:color w:val="000000" w:themeColor="text1"/>
          <w:sz w:val="24"/>
          <w:szCs w:val="24"/>
        </w:rPr>
        <w:t>ection 175(2) of the Education Act 2002)</w:t>
      </w:r>
      <w:r w:rsidR="009F46F3">
        <w:rPr>
          <w:rFonts w:ascii="Arial" w:hAnsi="Arial" w:cs="Arial"/>
          <w:color w:val="000000" w:themeColor="text1"/>
          <w:sz w:val="24"/>
          <w:szCs w:val="24"/>
        </w:rPr>
        <w:t>.</w:t>
      </w:r>
      <w:r w:rsidRPr="0074692B">
        <w:rPr>
          <w:rFonts w:ascii="Arial" w:hAnsi="Arial" w:cs="Arial"/>
          <w:color w:val="000000" w:themeColor="text1"/>
          <w:sz w:val="24"/>
          <w:szCs w:val="24"/>
        </w:rPr>
        <w:t xml:space="preserve"> </w:t>
      </w:r>
    </w:p>
    <w:p w:rsidR="009F46F3" w:rsidRDefault="00951EAD" w:rsidP="001C2A5E">
      <w:pPr>
        <w:pStyle w:val="ListParagraph"/>
        <w:numPr>
          <w:ilvl w:val="0"/>
          <w:numId w:val="12"/>
        </w:numPr>
        <w:spacing w:after="0" w:line="240" w:lineRule="auto"/>
        <w:ind w:left="567" w:hanging="567"/>
        <w:contextualSpacing w:val="0"/>
        <w:rPr>
          <w:rFonts w:ascii="Arial" w:hAnsi="Arial" w:cs="Arial"/>
          <w:color w:val="000000" w:themeColor="text1"/>
          <w:sz w:val="24"/>
          <w:szCs w:val="24"/>
        </w:rPr>
      </w:pPr>
      <w:r w:rsidRPr="0074692B">
        <w:rPr>
          <w:rFonts w:ascii="Arial" w:hAnsi="Arial" w:cs="Arial"/>
          <w:color w:val="000000" w:themeColor="text1"/>
          <w:sz w:val="24"/>
          <w:szCs w:val="24"/>
        </w:rPr>
        <w:t xml:space="preserve">Governing bodies are also subject to duties under the </w:t>
      </w:r>
      <w:r w:rsidRPr="002517B9">
        <w:rPr>
          <w:rFonts w:ascii="Arial" w:hAnsi="Arial" w:cs="Arial"/>
          <w:color w:val="000000" w:themeColor="text1"/>
          <w:sz w:val="24"/>
          <w:szCs w:val="24"/>
        </w:rPr>
        <w:t>Equality Act 2010</w:t>
      </w:r>
      <w:r w:rsidRPr="0074692B">
        <w:rPr>
          <w:rFonts w:ascii="Arial" w:hAnsi="Arial" w:cs="Arial"/>
          <w:color w:val="000000" w:themeColor="text1"/>
          <w:sz w:val="24"/>
          <w:szCs w:val="24"/>
        </w:rPr>
        <w:t xml:space="preserve"> – see below.</w:t>
      </w:r>
    </w:p>
    <w:p w:rsidR="00951EAD" w:rsidRPr="0074692B" w:rsidRDefault="00951EAD" w:rsidP="001C2A5E">
      <w:pPr>
        <w:pStyle w:val="ListParagraph"/>
        <w:spacing w:after="0" w:line="240" w:lineRule="auto"/>
        <w:ind w:left="567" w:hanging="567"/>
        <w:contextualSpacing w:val="0"/>
        <w:rPr>
          <w:rFonts w:ascii="Arial" w:hAnsi="Arial" w:cs="Arial"/>
          <w:color w:val="000000" w:themeColor="text1"/>
          <w:sz w:val="24"/>
          <w:szCs w:val="24"/>
        </w:rPr>
      </w:pPr>
      <w:r w:rsidRPr="0074692B">
        <w:rPr>
          <w:rFonts w:ascii="Arial" w:hAnsi="Arial" w:cs="Arial"/>
          <w:color w:val="000000" w:themeColor="text1"/>
          <w:sz w:val="24"/>
          <w:szCs w:val="24"/>
        </w:rPr>
        <w:t xml:space="preserve"> </w:t>
      </w:r>
    </w:p>
    <w:p w:rsidR="00951EAD" w:rsidRDefault="00951EAD" w:rsidP="001C2A5E">
      <w:pPr>
        <w:spacing w:after="0" w:line="240" w:lineRule="auto"/>
        <w:rPr>
          <w:rFonts w:ascii="Arial" w:hAnsi="Arial" w:cs="Arial"/>
          <w:b/>
          <w:color w:val="000000" w:themeColor="text1"/>
          <w:sz w:val="28"/>
          <w:szCs w:val="28"/>
        </w:rPr>
      </w:pPr>
      <w:r w:rsidRPr="002517B9">
        <w:rPr>
          <w:rFonts w:ascii="Arial" w:hAnsi="Arial" w:cs="Arial"/>
          <w:b/>
          <w:color w:val="000000" w:themeColor="text1"/>
          <w:sz w:val="28"/>
          <w:szCs w:val="28"/>
        </w:rPr>
        <w:t>Statutory duties on local authorities</w:t>
      </w:r>
    </w:p>
    <w:p w:rsidR="002D177F" w:rsidRPr="002D177F" w:rsidRDefault="002D177F" w:rsidP="001C2A5E">
      <w:pPr>
        <w:spacing w:after="0" w:line="240" w:lineRule="auto"/>
        <w:rPr>
          <w:rFonts w:ascii="Arial" w:hAnsi="Arial" w:cs="Arial"/>
          <w:b/>
          <w:color w:val="000000" w:themeColor="text1"/>
          <w:sz w:val="24"/>
          <w:szCs w:val="24"/>
        </w:rPr>
      </w:pPr>
    </w:p>
    <w:p w:rsidR="00951EAD" w:rsidRPr="0074692B" w:rsidRDefault="00951EAD" w:rsidP="001C2A5E">
      <w:pPr>
        <w:pStyle w:val="ListParagraph"/>
        <w:numPr>
          <w:ilvl w:val="0"/>
          <w:numId w:val="11"/>
        </w:numPr>
        <w:spacing w:after="0" w:line="240" w:lineRule="auto"/>
        <w:ind w:left="567" w:hanging="567"/>
        <w:contextualSpacing w:val="0"/>
        <w:rPr>
          <w:rFonts w:ascii="Arial" w:hAnsi="Arial" w:cs="Arial"/>
          <w:i/>
          <w:color w:val="000000" w:themeColor="text1"/>
          <w:sz w:val="24"/>
          <w:szCs w:val="24"/>
        </w:rPr>
      </w:pPr>
      <w:r w:rsidRPr="0074692B">
        <w:rPr>
          <w:rFonts w:ascii="Arial" w:hAnsi="Arial" w:cs="Arial"/>
          <w:color w:val="000000" w:themeColor="text1"/>
          <w:sz w:val="24"/>
          <w:szCs w:val="24"/>
        </w:rPr>
        <w:t xml:space="preserve">Local authorities have general functions in relation to providing education for their area </w:t>
      </w:r>
      <w:r w:rsidRPr="001C2A5E">
        <w:rPr>
          <w:rFonts w:ascii="Arial" w:hAnsi="Arial" w:cs="Arial"/>
          <w:color w:val="000000" w:themeColor="text1"/>
          <w:sz w:val="24"/>
          <w:szCs w:val="24"/>
        </w:rPr>
        <w:t>(</w:t>
      </w:r>
      <w:r w:rsidR="009F46F3" w:rsidRPr="001C2A5E">
        <w:rPr>
          <w:rFonts w:ascii="Arial" w:hAnsi="Arial" w:cs="Arial"/>
          <w:color w:val="000000" w:themeColor="text1"/>
          <w:sz w:val="24"/>
          <w:szCs w:val="24"/>
        </w:rPr>
        <w:t xml:space="preserve">see </w:t>
      </w:r>
      <w:r w:rsidRPr="001C2A5E">
        <w:rPr>
          <w:rFonts w:ascii="Arial" w:hAnsi="Arial" w:cs="Arial"/>
          <w:color w:val="000000" w:themeColor="text1"/>
          <w:sz w:val="24"/>
          <w:szCs w:val="24"/>
        </w:rPr>
        <w:t>in particular sections 13 to 14, 15A, 15B of the Education Act 1996)</w:t>
      </w:r>
      <w:r w:rsidRPr="009F46F3">
        <w:rPr>
          <w:rFonts w:ascii="Arial" w:hAnsi="Arial" w:cs="Arial"/>
          <w:color w:val="000000" w:themeColor="text1"/>
          <w:sz w:val="24"/>
          <w:szCs w:val="24"/>
        </w:rPr>
        <w:t>.</w:t>
      </w:r>
    </w:p>
    <w:p w:rsidR="00951EAD" w:rsidRPr="0074692B" w:rsidRDefault="00951EAD" w:rsidP="001C2A5E">
      <w:pPr>
        <w:pStyle w:val="ListParagraph"/>
        <w:numPr>
          <w:ilvl w:val="0"/>
          <w:numId w:val="11"/>
        </w:numPr>
        <w:spacing w:after="0" w:line="240" w:lineRule="auto"/>
        <w:ind w:left="567" w:hanging="567"/>
        <w:contextualSpacing w:val="0"/>
        <w:rPr>
          <w:rFonts w:ascii="Arial" w:hAnsi="Arial" w:cs="Arial"/>
          <w:color w:val="000000" w:themeColor="text1"/>
          <w:sz w:val="24"/>
          <w:szCs w:val="24"/>
        </w:rPr>
      </w:pPr>
      <w:r w:rsidRPr="0074692B">
        <w:rPr>
          <w:rFonts w:ascii="Arial" w:hAnsi="Arial" w:cs="Arial"/>
          <w:color w:val="000000" w:themeColor="text1"/>
          <w:sz w:val="24"/>
          <w:szCs w:val="24"/>
        </w:rPr>
        <w:t>A local authority must make arrangements for the provision of suitable education (at school or otherwise) for children of compulsory school age who may not otherwise receive it for any period due to illness, exclusion from school or otherwise</w:t>
      </w:r>
      <w:r w:rsidR="009F46F3">
        <w:rPr>
          <w:rFonts w:ascii="Arial" w:hAnsi="Arial" w:cs="Arial"/>
          <w:color w:val="000000" w:themeColor="text1"/>
          <w:sz w:val="24"/>
          <w:szCs w:val="24"/>
        </w:rPr>
        <w:t xml:space="preserve"> </w:t>
      </w:r>
      <w:r w:rsidRPr="0074692B">
        <w:rPr>
          <w:rFonts w:ascii="Arial" w:hAnsi="Arial" w:cs="Arial"/>
          <w:color w:val="000000" w:themeColor="text1"/>
          <w:sz w:val="24"/>
          <w:szCs w:val="24"/>
        </w:rPr>
        <w:t>(</w:t>
      </w:r>
      <w:r w:rsidR="009F46F3">
        <w:rPr>
          <w:rFonts w:ascii="Arial" w:hAnsi="Arial" w:cs="Arial"/>
          <w:color w:val="000000" w:themeColor="text1"/>
          <w:sz w:val="24"/>
          <w:szCs w:val="24"/>
        </w:rPr>
        <w:t xml:space="preserve">see </w:t>
      </w:r>
      <w:r w:rsidR="009F46F3" w:rsidRPr="001C2A5E">
        <w:rPr>
          <w:rFonts w:ascii="Arial" w:hAnsi="Arial" w:cs="Arial"/>
          <w:color w:val="000000" w:themeColor="text1"/>
          <w:sz w:val="24"/>
          <w:szCs w:val="24"/>
        </w:rPr>
        <w:t>s</w:t>
      </w:r>
      <w:r w:rsidRPr="001C2A5E">
        <w:rPr>
          <w:rFonts w:ascii="Arial" w:hAnsi="Arial" w:cs="Arial"/>
          <w:color w:val="000000" w:themeColor="text1"/>
          <w:sz w:val="24"/>
          <w:szCs w:val="24"/>
        </w:rPr>
        <w:t>ection 19(1) of the Education Act 1996).</w:t>
      </w:r>
      <w:r w:rsidRPr="0074692B">
        <w:rPr>
          <w:rFonts w:ascii="Arial" w:hAnsi="Arial" w:cs="Arial"/>
          <w:color w:val="000000" w:themeColor="text1"/>
          <w:sz w:val="24"/>
          <w:szCs w:val="24"/>
        </w:rPr>
        <w:t xml:space="preserve"> For young persons (i.e. those who are over compulsory school age, but under the age of 18), local authorities have a power (rather than a duty) to make such arrangements in those circumstances</w:t>
      </w:r>
      <w:r w:rsidR="009F46F3">
        <w:rPr>
          <w:rFonts w:ascii="Arial" w:hAnsi="Arial" w:cs="Arial"/>
          <w:color w:val="000000" w:themeColor="text1"/>
          <w:sz w:val="24"/>
          <w:szCs w:val="24"/>
        </w:rPr>
        <w:t xml:space="preserve"> </w:t>
      </w:r>
      <w:r w:rsidRPr="009F46F3">
        <w:rPr>
          <w:rFonts w:ascii="Arial" w:hAnsi="Arial" w:cs="Arial"/>
          <w:color w:val="000000" w:themeColor="text1"/>
          <w:sz w:val="24"/>
          <w:szCs w:val="24"/>
        </w:rPr>
        <w:t>(</w:t>
      </w:r>
      <w:r w:rsidR="009F46F3">
        <w:rPr>
          <w:rFonts w:ascii="Arial" w:hAnsi="Arial" w:cs="Arial"/>
          <w:color w:val="000000" w:themeColor="text1"/>
          <w:sz w:val="24"/>
          <w:szCs w:val="24"/>
        </w:rPr>
        <w:t>see s</w:t>
      </w:r>
      <w:r w:rsidRPr="001C2A5E">
        <w:rPr>
          <w:rFonts w:ascii="Arial" w:hAnsi="Arial" w:cs="Arial"/>
          <w:color w:val="000000" w:themeColor="text1"/>
          <w:sz w:val="24"/>
          <w:szCs w:val="24"/>
        </w:rPr>
        <w:t>ection 19(4) of the Education Act 1996</w:t>
      </w:r>
      <w:r w:rsidRPr="009F46F3">
        <w:rPr>
          <w:rFonts w:ascii="Arial" w:hAnsi="Arial" w:cs="Arial"/>
          <w:color w:val="000000" w:themeColor="text1"/>
          <w:sz w:val="24"/>
          <w:szCs w:val="24"/>
        </w:rPr>
        <w:t>)</w:t>
      </w:r>
      <w:r w:rsidR="009F46F3">
        <w:rPr>
          <w:rFonts w:ascii="Arial" w:hAnsi="Arial" w:cs="Arial"/>
          <w:color w:val="000000" w:themeColor="text1"/>
          <w:sz w:val="24"/>
          <w:szCs w:val="24"/>
        </w:rPr>
        <w:t>.</w:t>
      </w:r>
      <w:r w:rsidRPr="0074692B">
        <w:rPr>
          <w:rFonts w:ascii="Arial" w:hAnsi="Arial" w:cs="Arial"/>
          <w:color w:val="000000" w:themeColor="text1"/>
          <w:sz w:val="24"/>
          <w:szCs w:val="24"/>
        </w:rPr>
        <w:t xml:space="preserve"> In determining what arrangements to make under section 19(1) or (4) in the case of any child or young person, the local authority must have regard to any guidance given by the Welsh Ministers.  </w:t>
      </w:r>
    </w:p>
    <w:p w:rsidR="002D177F" w:rsidRDefault="00951EAD" w:rsidP="001C2A5E">
      <w:pPr>
        <w:pStyle w:val="ListParagraph"/>
        <w:numPr>
          <w:ilvl w:val="0"/>
          <w:numId w:val="11"/>
        </w:numPr>
        <w:spacing w:after="0" w:line="240" w:lineRule="auto"/>
        <w:ind w:left="567" w:hanging="567"/>
        <w:contextualSpacing w:val="0"/>
        <w:rPr>
          <w:rFonts w:ascii="Arial" w:hAnsi="Arial" w:cs="Arial"/>
          <w:color w:val="000000" w:themeColor="text1"/>
          <w:sz w:val="24"/>
          <w:szCs w:val="24"/>
        </w:rPr>
      </w:pPr>
      <w:r w:rsidRPr="009F46F3">
        <w:rPr>
          <w:rFonts w:ascii="Arial" w:hAnsi="Arial" w:cs="Arial"/>
          <w:color w:val="000000" w:themeColor="text1"/>
          <w:sz w:val="24"/>
          <w:szCs w:val="24"/>
        </w:rPr>
        <w:t xml:space="preserve">A local authority must make arrangements for ensuring that their education functions are exercised with a view to safeguarding and promoting the welfare of children (i.e. </w:t>
      </w:r>
      <w:r w:rsidR="009F46F3" w:rsidRPr="0053408C">
        <w:rPr>
          <w:rFonts w:ascii="Arial" w:hAnsi="Arial" w:cs="Arial"/>
          <w:color w:val="000000" w:themeColor="text1"/>
          <w:sz w:val="24"/>
          <w:szCs w:val="24"/>
        </w:rPr>
        <w:t xml:space="preserve">those </w:t>
      </w:r>
      <w:r w:rsidRPr="0053408C">
        <w:rPr>
          <w:rFonts w:ascii="Arial" w:hAnsi="Arial" w:cs="Arial"/>
          <w:color w:val="000000" w:themeColor="text1"/>
          <w:sz w:val="24"/>
          <w:szCs w:val="24"/>
        </w:rPr>
        <w:t>under 18</w:t>
      </w:r>
      <w:r w:rsidR="009F46F3" w:rsidRPr="0053408C">
        <w:rPr>
          <w:rFonts w:ascii="Arial" w:hAnsi="Arial" w:cs="Arial"/>
          <w:color w:val="000000" w:themeColor="text1"/>
          <w:sz w:val="24"/>
          <w:szCs w:val="24"/>
        </w:rPr>
        <w:t xml:space="preserve"> – see </w:t>
      </w:r>
      <w:r w:rsidR="009F46F3" w:rsidRPr="001C2A5E">
        <w:rPr>
          <w:rFonts w:ascii="Arial" w:hAnsi="Arial" w:cs="Arial"/>
          <w:color w:val="000000" w:themeColor="text1"/>
          <w:sz w:val="24"/>
          <w:szCs w:val="24"/>
        </w:rPr>
        <w:t>s</w:t>
      </w:r>
      <w:r w:rsidRPr="001C2A5E">
        <w:rPr>
          <w:rFonts w:ascii="Arial" w:hAnsi="Arial" w:cs="Arial"/>
          <w:color w:val="000000" w:themeColor="text1"/>
          <w:sz w:val="24"/>
          <w:szCs w:val="24"/>
        </w:rPr>
        <w:t>ection 175(1) of the Education Act 2002).</w:t>
      </w:r>
    </w:p>
    <w:p w:rsidR="00951EAD" w:rsidRPr="0053408C" w:rsidRDefault="00951EAD" w:rsidP="001C2A5E">
      <w:pPr>
        <w:pStyle w:val="ListParagraph"/>
        <w:numPr>
          <w:ilvl w:val="0"/>
          <w:numId w:val="11"/>
        </w:numPr>
        <w:spacing w:after="0" w:line="240" w:lineRule="auto"/>
        <w:ind w:left="567" w:hanging="567"/>
        <w:contextualSpacing w:val="0"/>
        <w:rPr>
          <w:rFonts w:ascii="Arial" w:hAnsi="Arial" w:cs="Arial"/>
          <w:color w:val="000000" w:themeColor="text1"/>
          <w:sz w:val="24"/>
          <w:szCs w:val="24"/>
        </w:rPr>
      </w:pPr>
      <w:r w:rsidRPr="009F46F3">
        <w:rPr>
          <w:rFonts w:ascii="Arial" w:hAnsi="Arial" w:cs="Arial"/>
          <w:color w:val="000000" w:themeColor="text1"/>
          <w:sz w:val="24"/>
          <w:szCs w:val="24"/>
        </w:rPr>
        <w:t>Local autho</w:t>
      </w:r>
      <w:r w:rsidRPr="0053408C">
        <w:rPr>
          <w:rFonts w:ascii="Arial" w:hAnsi="Arial" w:cs="Arial"/>
          <w:color w:val="000000" w:themeColor="text1"/>
          <w:sz w:val="24"/>
          <w:szCs w:val="24"/>
        </w:rPr>
        <w:t>rities in Wales have a duty under s</w:t>
      </w:r>
      <w:r w:rsidR="00614215">
        <w:rPr>
          <w:rFonts w:ascii="Arial" w:hAnsi="Arial" w:cs="Arial"/>
          <w:color w:val="000000" w:themeColor="text1"/>
          <w:sz w:val="24"/>
          <w:szCs w:val="24"/>
        </w:rPr>
        <w:t>ection</w:t>
      </w:r>
      <w:r w:rsidRPr="0053408C">
        <w:rPr>
          <w:rFonts w:ascii="Arial" w:hAnsi="Arial" w:cs="Arial"/>
          <w:color w:val="000000" w:themeColor="text1"/>
          <w:sz w:val="24"/>
          <w:szCs w:val="24"/>
        </w:rPr>
        <w:t>15 of the Social Services and Well-being (Wales) Act 2014 to provide services in their area with the purpose of preventing or delaying the development of people’s needs for care and support and a range of related purposes.</w:t>
      </w:r>
    </w:p>
    <w:p w:rsidR="00951EAD" w:rsidRPr="0074692B" w:rsidRDefault="00951EAD" w:rsidP="001C2A5E">
      <w:pPr>
        <w:pStyle w:val="ListParagraph"/>
        <w:numPr>
          <w:ilvl w:val="0"/>
          <w:numId w:val="11"/>
        </w:numPr>
        <w:spacing w:after="0" w:line="240" w:lineRule="auto"/>
        <w:ind w:left="567" w:hanging="567"/>
        <w:rPr>
          <w:rFonts w:ascii="Arial" w:hAnsi="Arial" w:cs="Arial"/>
          <w:color w:val="000000" w:themeColor="text1"/>
          <w:sz w:val="24"/>
          <w:szCs w:val="24"/>
        </w:rPr>
      </w:pPr>
      <w:r w:rsidRPr="0074692B">
        <w:rPr>
          <w:rFonts w:ascii="Arial" w:hAnsi="Arial" w:cs="Arial"/>
          <w:color w:val="000000" w:themeColor="text1"/>
          <w:sz w:val="24"/>
          <w:szCs w:val="24"/>
        </w:rPr>
        <w:t>Local authorities must make arrangements to promote cooperation between various persons and bodies</w:t>
      </w:r>
      <w:r w:rsidR="00DC68CE">
        <w:rPr>
          <w:rFonts w:ascii="Arial" w:hAnsi="Arial" w:cs="Arial"/>
          <w:color w:val="000000" w:themeColor="text1"/>
          <w:sz w:val="24"/>
          <w:szCs w:val="24"/>
        </w:rPr>
        <w:t>. This includes a</w:t>
      </w:r>
      <w:r w:rsidRPr="0074692B">
        <w:rPr>
          <w:rFonts w:ascii="Arial" w:hAnsi="Arial" w:cs="Arial"/>
          <w:color w:val="000000" w:themeColor="text1"/>
          <w:sz w:val="24"/>
          <w:szCs w:val="24"/>
        </w:rPr>
        <w:t xml:space="preserve"> health board </w:t>
      </w:r>
      <w:r w:rsidR="00F3473A">
        <w:rPr>
          <w:rFonts w:ascii="Arial" w:hAnsi="Arial" w:cs="Arial"/>
          <w:color w:val="000000" w:themeColor="text1"/>
          <w:sz w:val="24"/>
          <w:szCs w:val="24"/>
        </w:rPr>
        <w:t xml:space="preserve">and NHS trust </w:t>
      </w:r>
      <w:r w:rsidRPr="0074692B">
        <w:rPr>
          <w:rFonts w:ascii="Arial" w:hAnsi="Arial" w:cs="Arial"/>
          <w:color w:val="000000" w:themeColor="text1"/>
          <w:sz w:val="24"/>
          <w:szCs w:val="24"/>
        </w:rPr>
        <w:t>within the local authority</w:t>
      </w:r>
      <w:r w:rsidR="00F3473A">
        <w:rPr>
          <w:rFonts w:ascii="Arial" w:hAnsi="Arial" w:cs="Arial"/>
          <w:color w:val="000000" w:themeColor="text1"/>
          <w:sz w:val="24"/>
          <w:szCs w:val="24"/>
        </w:rPr>
        <w:t xml:space="preserve"> area</w:t>
      </w:r>
      <w:r w:rsidR="00DC68CE">
        <w:rPr>
          <w:rFonts w:ascii="Arial" w:hAnsi="Arial" w:cs="Arial"/>
          <w:color w:val="000000" w:themeColor="text1"/>
          <w:sz w:val="24"/>
          <w:szCs w:val="24"/>
        </w:rPr>
        <w:t>.</w:t>
      </w:r>
      <w:r w:rsidR="00DC68CE" w:rsidRPr="0074692B">
        <w:rPr>
          <w:rFonts w:ascii="Arial" w:hAnsi="Arial" w:cs="Arial"/>
          <w:color w:val="000000" w:themeColor="text1"/>
          <w:sz w:val="24"/>
          <w:szCs w:val="24"/>
        </w:rPr>
        <w:t xml:space="preserve"> </w:t>
      </w:r>
      <w:r w:rsidRPr="0074692B">
        <w:rPr>
          <w:rFonts w:ascii="Arial" w:hAnsi="Arial" w:cs="Arial"/>
          <w:color w:val="000000" w:themeColor="text1"/>
          <w:sz w:val="24"/>
          <w:szCs w:val="24"/>
        </w:rPr>
        <w:t>The arrangements are to be made with a view to:</w:t>
      </w:r>
      <w:r w:rsidRPr="0074692B">
        <w:rPr>
          <w:rFonts w:ascii="Arial" w:hAnsi="Arial" w:cs="Arial"/>
          <w:color w:val="000000" w:themeColor="text1"/>
          <w:sz w:val="24"/>
          <w:szCs w:val="24"/>
        </w:rPr>
        <w:br/>
      </w:r>
    </w:p>
    <w:p w:rsidR="00951EAD" w:rsidRPr="0074692B" w:rsidRDefault="00951EAD" w:rsidP="001C2A5E">
      <w:pPr>
        <w:pStyle w:val="ListParagraph"/>
        <w:numPr>
          <w:ilvl w:val="0"/>
          <w:numId w:val="10"/>
        </w:numPr>
        <w:spacing w:after="0" w:line="240" w:lineRule="auto"/>
        <w:ind w:left="1134" w:hanging="567"/>
        <w:rPr>
          <w:rFonts w:ascii="Arial" w:hAnsi="Arial" w:cs="Arial"/>
          <w:color w:val="000000" w:themeColor="text1"/>
          <w:sz w:val="24"/>
          <w:szCs w:val="24"/>
          <w:u w:val="single"/>
        </w:rPr>
      </w:pPr>
      <w:r w:rsidRPr="0074692B">
        <w:rPr>
          <w:rFonts w:ascii="Arial" w:hAnsi="Arial" w:cs="Arial"/>
          <w:color w:val="000000" w:themeColor="text1"/>
          <w:sz w:val="24"/>
          <w:szCs w:val="24"/>
        </w:rPr>
        <w:t>improving the well-being of children within the area</w:t>
      </w:r>
    </w:p>
    <w:p w:rsidR="00951EAD" w:rsidRPr="0074692B" w:rsidRDefault="00951EAD" w:rsidP="001C2A5E">
      <w:pPr>
        <w:pStyle w:val="ListParagraph"/>
        <w:numPr>
          <w:ilvl w:val="0"/>
          <w:numId w:val="10"/>
        </w:numPr>
        <w:spacing w:after="0" w:line="240" w:lineRule="auto"/>
        <w:ind w:left="1134" w:hanging="567"/>
        <w:rPr>
          <w:rFonts w:ascii="Arial" w:hAnsi="Arial" w:cs="Arial"/>
          <w:color w:val="000000" w:themeColor="text1"/>
          <w:sz w:val="24"/>
          <w:szCs w:val="24"/>
          <w:u w:val="single"/>
        </w:rPr>
      </w:pPr>
      <w:r w:rsidRPr="0074692B">
        <w:rPr>
          <w:rFonts w:ascii="Arial" w:hAnsi="Arial" w:cs="Arial"/>
          <w:color w:val="000000" w:themeColor="text1"/>
          <w:sz w:val="24"/>
          <w:szCs w:val="24"/>
        </w:rPr>
        <w:t>improving the quality of care and support for children provided in the area</w:t>
      </w:r>
    </w:p>
    <w:p w:rsidR="00951EAD" w:rsidRPr="0074692B" w:rsidRDefault="00951EAD" w:rsidP="001C2A5E">
      <w:pPr>
        <w:pStyle w:val="ListParagraph"/>
        <w:numPr>
          <w:ilvl w:val="0"/>
          <w:numId w:val="10"/>
        </w:numPr>
        <w:spacing w:after="0" w:line="240" w:lineRule="auto"/>
        <w:ind w:left="1134" w:hanging="567"/>
        <w:contextualSpacing w:val="0"/>
        <w:rPr>
          <w:rFonts w:ascii="Arial" w:hAnsi="Arial" w:cs="Arial"/>
          <w:color w:val="000000" w:themeColor="text1"/>
          <w:sz w:val="24"/>
          <w:szCs w:val="24"/>
          <w:u w:val="single"/>
        </w:rPr>
      </w:pPr>
      <w:r w:rsidRPr="0074692B">
        <w:rPr>
          <w:rFonts w:ascii="Arial" w:hAnsi="Arial" w:cs="Arial"/>
          <w:color w:val="000000" w:themeColor="text1"/>
          <w:sz w:val="24"/>
          <w:szCs w:val="24"/>
        </w:rPr>
        <w:t xml:space="preserve">protecting children who are experiencing or at risk of abuse, neglect and other harm </w:t>
      </w:r>
      <w:r w:rsidRPr="001C2A5E">
        <w:rPr>
          <w:rFonts w:ascii="Arial" w:hAnsi="Arial" w:cs="Arial"/>
          <w:color w:val="000000" w:themeColor="text1"/>
          <w:sz w:val="24"/>
          <w:szCs w:val="24"/>
        </w:rPr>
        <w:t>(</w:t>
      </w:r>
      <w:r w:rsidR="0053408C" w:rsidRPr="001C2A5E">
        <w:rPr>
          <w:rFonts w:ascii="Arial" w:hAnsi="Arial" w:cs="Arial"/>
          <w:color w:val="000000" w:themeColor="text1"/>
          <w:sz w:val="24"/>
          <w:szCs w:val="24"/>
        </w:rPr>
        <w:t xml:space="preserve">see </w:t>
      </w:r>
      <w:r w:rsidR="0053408C">
        <w:rPr>
          <w:rFonts w:ascii="Arial" w:hAnsi="Arial" w:cs="Arial"/>
          <w:color w:val="000000" w:themeColor="text1"/>
          <w:sz w:val="24"/>
          <w:szCs w:val="24"/>
        </w:rPr>
        <w:t>s</w:t>
      </w:r>
      <w:r w:rsidRPr="001C2A5E">
        <w:rPr>
          <w:rFonts w:ascii="Arial" w:hAnsi="Arial" w:cs="Arial"/>
          <w:color w:val="000000" w:themeColor="text1"/>
          <w:sz w:val="24"/>
          <w:szCs w:val="24"/>
        </w:rPr>
        <w:t>ection 25 of the Children Act 2004)</w:t>
      </w:r>
      <w:r w:rsidR="00614215">
        <w:rPr>
          <w:rFonts w:ascii="Arial" w:hAnsi="Arial" w:cs="Arial"/>
          <w:color w:val="000000" w:themeColor="text1"/>
          <w:sz w:val="24"/>
          <w:szCs w:val="24"/>
        </w:rPr>
        <w:t>.</w:t>
      </w:r>
      <w:r w:rsidRPr="0074692B">
        <w:rPr>
          <w:rFonts w:ascii="Arial" w:hAnsi="Arial" w:cs="Arial"/>
          <w:color w:val="000000" w:themeColor="text1"/>
          <w:sz w:val="24"/>
          <w:szCs w:val="24"/>
        </w:rPr>
        <w:t xml:space="preserve"> </w:t>
      </w:r>
    </w:p>
    <w:p w:rsidR="00951EAD" w:rsidRPr="0074692B" w:rsidRDefault="00951EAD" w:rsidP="001C2A5E">
      <w:pPr>
        <w:pStyle w:val="ListParagraph"/>
        <w:numPr>
          <w:ilvl w:val="0"/>
          <w:numId w:val="11"/>
        </w:numPr>
        <w:spacing w:after="0" w:line="240" w:lineRule="auto"/>
        <w:ind w:left="567" w:hanging="567"/>
        <w:contextualSpacing w:val="0"/>
        <w:rPr>
          <w:rFonts w:ascii="Arial" w:hAnsi="Arial" w:cs="Arial"/>
          <w:color w:val="000000" w:themeColor="text1"/>
          <w:sz w:val="24"/>
          <w:szCs w:val="24"/>
        </w:rPr>
      </w:pPr>
      <w:r w:rsidRPr="001C2A5E">
        <w:rPr>
          <w:rFonts w:ascii="Arial" w:hAnsi="Arial" w:cs="Arial"/>
          <w:color w:val="000000" w:themeColor="text1"/>
          <w:sz w:val="24"/>
          <w:szCs w:val="24"/>
        </w:rPr>
        <w:t>The Education (School Premises) Regulations 1999 S.I. 1999/2</w:t>
      </w:r>
      <w:r w:rsidRPr="0053408C">
        <w:rPr>
          <w:rFonts w:ascii="Arial" w:hAnsi="Arial" w:cs="Arial"/>
          <w:color w:val="000000" w:themeColor="text1"/>
          <w:sz w:val="24"/>
          <w:szCs w:val="24"/>
        </w:rPr>
        <w:t xml:space="preserve"> s</w:t>
      </w:r>
      <w:r w:rsidRPr="0074692B">
        <w:rPr>
          <w:rFonts w:ascii="Arial" w:hAnsi="Arial" w:cs="Arial"/>
          <w:color w:val="000000" w:themeColor="text1"/>
          <w:sz w:val="24"/>
          <w:szCs w:val="24"/>
        </w:rPr>
        <w:t>et out requirements (LA responsibility) regarding facilities at maintained schools. These include requirements regarding accommodation for medical examination</w:t>
      </w:r>
      <w:r w:rsidR="0053408C">
        <w:rPr>
          <w:rFonts w:ascii="Arial" w:hAnsi="Arial" w:cs="Arial"/>
          <w:color w:val="000000" w:themeColor="text1"/>
          <w:sz w:val="24"/>
          <w:szCs w:val="24"/>
        </w:rPr>
        <w:t>,</w:t>
      </w:r>
      <w:r w:rsidRPr="0074692B">
        <w:rPr>
          <w:rFonts w:ascii="Arial" w:hAnsi="Arial" w:cs="Arial"/>
          <w:color w:val="000000" w:themeColor="text1"/>
          <w:sz w:val="24"/>
          <w:szCs w:val="24"/>
        </w:rPr>
        <w:t xml:space="preserve"> treatment of learners and the care of sick or injured learners (</w:t>
      </w:r>
      <w:r w:rsidRPr="001C2A5E">
        <w:rPr>
          <w:rFonts w:ascii="Arial" w:hAnsi="Arial" w:cs="Arial"/>
          <w:color w:val="000000" w:themeColor="text1"/>
          <w:sz w:val="24"/>
          <w:szCs w:val="24"/>
        </w:rPr>
        <w:t>regulation 5</w:t>
      </w:r>
      <w:r w:rsidRPr="0074692B">
        <w:rPr>
          <w:rFonts w:ascii="Arial" w:hAnsi="Arial" w:cs="Arial"/>
          <w:color w:val="000000" w:themeColor="text1"/>
          <w:sz w:val="24"/>
          <w:szCs w:val="24"/>
        </w:rPr>
        <w:t>).</w:t>
      </w:r>
    </w:p>
    <w:p w:rsidR="00951EAD" w:rsidRPr="0074692B" w:rsidRDefault="00951EAD" w:rsidP="001C2A5E">
      <w:pPr>
        <w:pStyle w:val="ListParagraph"/>
        <w:numPr>
          <w:ilvl w:val="0"/>
          <w:numId w:val="11"/>
        </w:numPr>
        <w:spacing w:after="0" w:line="240" w:lineRule="auto"/>
        <w:ind w:left="567" w:hanging="567"/>
        <w:rPr>
          <w:rFonts w:ascii="Arial" w:hAnsi="Arial" w:cs="Arial"/>
          <w:color w:val="000000" w:themeColor="text1"/>
          <w:sz w:val="24"/>
          <w:szCs w:val="24"/>
        </w:rPr>
      </w:pPr>
      <w:r w:rsidRPr="0074692B">
        <w:rPr>
          <w:rFonts w:ascii="Arial" w:hAnsi="Arial" w:cs="Arial"/>
          <w:color w:val="000000" w:themeColor="text1"/>
          <w:sz w:val="24"/>
          <w:szCs w:val="24"/>
        </w:rPr>
        <w:t xml:space="preserve">Local authorities also have duties under the </w:t>
      </w:r>
      <w:r w:rsidRPr="002517B9">
        <w:rPr>
          <w:rFonts w:ascii="Arial" w:hAnsi="Arial" w:cs="Arial"/>
          <w:color w:val="000000" w:themeColor="text1"/>
          <w:sz w:val="24"/>
          <w:szCs w:val="24"/>
        </w:rPr>
        <w:t>Equality Act 2010</w:t>
      </w:r>
      <w:r w:rsidRPr="0074692B">
        <w:rPr>
          <w:rFonts w:ascii="Arial" w:hAnsi="Arial" w:cs="Arial"/>
          <w:color w:val="000000" w:themeColor="text1"/>
          <w:sz w:val="24"/>
          <w:szCs w:val="24"/>
        </w:rPr>
        <w:t xml:space="preserve"> – see below. </w:t>
      </w:r>
    </w:p>
    <w:p w:rsidR="00951EAD" w:rsidRPr="002517B9" w:rsidRDefault="00951EAD" w:rsidP="001C2A5E">
      <w:pPr>
        <w:spacing w:after="0" w:line="240" w:lineRule="auto"/>
        <w:rPr>
          <w:rFonts w:ascii="Arial" w:hAnsi="Arial" w:cs="Arial"/>
          <w:b/>
          <w:color w:val="000000" w:themeColor="text1"/>
          <w:sz w:val="28"/>
          <w:szCs w:val="28"/>
        </w:rPr>
      </w:pPr>
      <w:r w:rsidRPr="0074692B">
        <w:rPr>
          <w:rFonts w:ascii="Arial" w:hAnsi="Arial" w:cs="Arial"/>
          <w:b/>
          <w:color w:val="000000" w:themeColor="text1"/>
          <w:sz w:val="24"/>
          <w:szCs w:val="24"/>
        </w:rPr>
        <w:br/>
      </w:r>
      <w:r w:rsidRPr="002517B9">
        <w:rPr>
          <w:rFonts w:ascii="Arial" w:hAnsi="Arial" w:cs="Arial"/>
          <w:b/>
          <w:color w:val="000000" w:themeColor="text1"/>
          <w:sz w:val="28"/>
          <w:szCs w:val="28"/>
        </w:rPr>
        <w:t>The Equality Act 2010</w:t>
      </w:r>
    </w:p>
    <w:p w:rsidR="002D177F" w:rsidRDefault="002D177F" w:rsidP="001C2A5E">
      <w:pPr>
        <w:spacing w:after="0" w:line="240" w:lineRule="auto"/>
        <w:rPr>
          <w:rFonts w:ascii="Arial" w:hAnsi="Arial" w:cs="Arial"/>
          <w:color w:val="000000" w:themeColor="text1"/>
          <w:sz w:val="24"/>
          <w:szCs w:val="24"/>
        </w:rPr>
      </w:pPr>
    </w:p>
    <w:p w:rsidR="00951EAD" w:rsidRDefault="00951EAD" w:rsidP="001C2A5E">
      <w:pPr>
        <w:spacing w:after="0" w:line="240" w:lineRule="auto"/>
        <w:rPr>
          <w:rFonts w:ascii="Arial" w:hAnsi="Arial" w:cs="Arial"/>
          <w:color w:val="000000" w:themeColor="text1"/>
          <w:sz w:val="24"/>
          <w:szCs w:val="24"/>
        </w:rPr>
      </w:pPr>
      <w:r w:rsidRPr="0074692B">
        <w:rPr>
          <w:rFonts w:ascii="Arial" w:hAnsi="Arial" w:cs="Arial"/>
          <w:color w:val="000000" w:themeColor="text1"/>
          <w:sz w:val="24"/>
          <w:szCs w:val="24"/>
        </w:rPr>
        <w:t>Disability is a protected characteristic under the Equality Act 2010. Some learners with healthcare needs may be disabled for the purposes of that Act; others may not be. There are various duties under the Equality Act 2010 which are relevant in the context of learners with healthcare needs who are also disabled.</w:t>
      </w:r>
    </w:p>
    <w:p w:rsidR="0053408C" w:rsidRPr="0074692B" w:rsidRDefault="0053408C" w:rsidP="001C2A5E">
      <w:pPr>
        <w:spacing w:after="0" w:line="240" w:lineRule="auto"/>
        <w:rPr>
          <w:rFonts w:ascii="Arial" w:hAnsi="Arial" w:cs="Arial"/>
          <w:color w:val="000000" w:themeColor="text1"/>
          <w:sz w:val="24"/>
          <w:szCs w:val="24"/>
        </w:rPr>
      </w:pPr>
    </w:p>
    <w:p w:rsidR="00951EAD" w:rsidRDefault="00951EAD" w:rsidP="001C2A5E">
      <w:pPr>
        <w:spacing w:after="0" w:line="240" w:lineRule="auto"/>
        <w:rPr>
          <w:rFonts w:ascii="Arial" w:hAnsi="Arial" w:cs="Arial"/>
          <w:color w:val="000000" w:themeColor="text1"/>
          <w:sz w:val="24"/>
          <w:szCs w:val="24"/>
        </w:rPr>
      </w:pPr>
      <w:r w:rsidRPr="0074692B">
        <w:rPr>
          <w:rFonts w:ascii="Arial" w:hAnsi="Arial" w:cs="Arial"/>
          <w:color w:val="000000" w:themeColor="text1"/>
          <w:sz w:val="24"/>
          <w:szCs w:val="24"/>
        </w:rPr>
        <w:t xml:space="preserve">The responsible body of a school must not discriminate, harass or victimise disabled learners and in some cases, other particular persons. The responsible body is also subject to a duty to make reasonable adjustments </w:t>
      </w:r>
      <w:r w:rsidRPr="001C2A5E">
        <w:rPr>
          <w:rFonts w:ascii="Arial" w:hAnsi="Arial" w:cs="Arial"/>
          <w:color w:val="000000" w:themeColor="text1"/>
          <w:sz w:val="24"/>
          <w:szCs w:val="24"/>
        </w:rPr>
        <w:t>(</w:t>
      </w:r>
      <w:r w:rsidR="0053408C">
        <w:rPr>
          <w:rFonts w:ascii="Arial" w:hAnsi="Arial" w:cs="Arial"/>
          <w:color w:val="000000" w:themeColor="text1"/>
          <w:sz w:val="24"/>
          <w:szCs w:val="24"/>
        </w:rPr>
        <w:t>s</w:t>
      </w:r>
      <w:r w:rsidRPr="001C2A5E">
        <w:rPr>
          <w:rFonts w:ascii="Arial" w:hAnsi="Arial" w:cs="Arial"/>
          <w:color w:val="000000" w:themeColor="text1"/>
          <w:sz w:val="24"/>
          <w:szCs w:val="24"/>
        </w:rPr>
        <w:t>ection 85 of the Equality Act 2010).</w:t>
      </w:r>
      <w:r w:rsidRPr="0074692B">
        <w:rPr>
          <w:rFonts w:ascii="Arial" w:hAnsi="Arial" w:cs="Arial"/>
          <w:i/>
          <w:color w:val="000000" w:themeColor="text1"/>
          <w:sz w:val="24"/>
          <w:szCs w:val="24"/>
        </w:rPr>
        <w:t xml:space="preserve"> </w:t>
      </w:r>
      <w:r w:rsidRPr="0074692B">
        <w:rPr>
          <w:rFonts w:ascii="Arial" w:hAnsi="Arial" w:cs="Arial"/>
          <w:color w:val="000000" w:themeColor="text1"/>
          <w:sz w:val="24"/>
          <w:szCs w:val="24"/>
        </w:rPr>
        <w:t>Local authorities must prepare and implement an accessibility strategy in relation to schools for which they are the responsible body. This is a strategy for (over a particular period):</w:t>
      </w:r>
    </w:p>
    <w:p w:rsidR="00AE770E" w:rsidRPr="0074692B" w:rsidRDefault="00AE770E" w:rsidP="001C2A5E">
      <w:pPr>
        <w:spacing w:after="0" w:line="240" w:lineRule="auto"/>
        <w:rPr>
          <w:rFonts w:ascii="Arial" w:hAnsi="Arial" w:cs="Arial"/>
          <w:color w:val="000000" w:themeColor="text1"/>
          <w:sz w:val="24"/>
          <w:szCs w:val="24"/>
        </w:rPr>
      </w:pPr>
    </w:p>
    <w:p w:rsidR="00AE770E" w:rsidRPr="001C2A5E" w:rsidRDefault="00951EAD" w:rsidP="001C2A5E">
      <w:pPr>
        <w:pStyle w:val="ListParagraph"/>
        <w:numPr>
          <w:ilvl w:val="0"/>
          <w:numId w:val="32"/>
        </w:numPr>
        <w:spacing w:after="0" w:line="240" w:lineRule="auto"/>
        <w:ind w:left="567" w:hanging="567"/>
        <w:rPr>
          <w:rFonts w:ascii="Arial" w:hAnsi="Arial" w:cs="Arial"/>
          <w:color w:val="000000" w:themeColor="text1"/>
          <w:sz w:val="24"/>
          <w:szCs w:val="24"/>
        </w:rPr>
      </w:pPr>
      <w:r w:rsidRPr="001C2A5E">
        <w:rPr>
          <w:rFonts w:ascii="Arial" w:hAnsi="Arial" w:cs="Arial"/>
          <w:color w:val="000000" w:themeColor="text1"/>
          <w:sz w:val="24"/>
          <w:szCs w:val="24"/>
        </w:rPr>
        <w:t>increasing the extent to which disabled learners can participate in the schools’ curriculums</w:t>
      </w:r>
    </w:p>
    <w:p w:rsidR="00AE770E" w:rsidRPr="001C2A5E" w:rsidRDefault="00951EAD" w:rsidP="001C2A5E">
      <w:pPr>
        <w:pStyle w:val="ListParagraph"/>
        <w:numPr>
          <w:ilvl w:val="0"/>
          <w:numId w:val="32"/>
        </w:numPr>
        <w:spacing w:after="0" w:line="240" w:lineRule="auto"/>
        <w:ind w:left="567" w:hanging="567"/>
        <w:rPr>
          <w:rFonts w:ascii="Arial" w:hAnsi="Arial" w:cs="Arial"/>
          <w:color w:val="000000" w:themeColor="text1"/>
          <w:sz w:val="24"/>
          <w:szCs w:val="24"/>
        </w:rPr>
      </w:pPr>
      <w:r w:rsidRPr="001C2A5E">
        <w:rPr>
          <w:rFonts w:ascii="Arial" w:hAnsi="Arial" w:cs="Arial"/>
          <w:color w:val="000000" w:themeColor="text1"/>
          <w:sz w:val="24"/>
          <w:szCs w:val="24"/>
        </w:rPr>
        <w:t>improving the physical environment of the schools for the purpose of increasing the extent to which disabled learners are able to take advantage of education and benefits, facilities or services provided or offered by the schools</w:t>
      </w:r>
    </w:p>
    <w:p w:rsidR="00AE770E" w:rsidRPr="001C2A5E" w:rsidRDefault="00951EAD" w:rsidP="001C2A5E">
      <w:pPr>
        <w:pStyle w:val="ListParagraph"/>
        <w:numPr>
          <w:ilvl w:val="0"/>
          <w:numId w:val="32"/>
        </w:numPr>
        <w:spacing w:after="0" w:line="240" w:lineRule="auto"/>
        <w:ind w:left="567" w:hanging="567"/>
        <w:rPr>
          <w:rFonts w:ascii="Arial" w:hAnsi="Arial" w:cs="Arial"/>
          <w:color w:val="000000" w:themeColor="text1"/>
          <w:sz w:val="24"/>
          <w:szCs w:val="24"/>
        </w:rPr>
      </w:pPr>
      <w:r w:rsidRPr="001C2A5E">
        <w:rPr>
          <w:rFonts w:ascii="Arial" w:hAnsi="Arial" w:cs="Arial"/>
          <w:color w:val="000000" w:themeColor="text1"/>
          <w:sz w:val="24"/>
          <w:szCs w:val="24"/>
        </w:rPr>
        <w:t xml:space="preserve">improving the delivery to disabled learners of information which is readily accessible to learners who are not disabled.  </w:t>
      </w:r>
    </w:p>
    <w:p w:rsidR="00AE770E" w:rsidRDefault="00AE770E" w:rsidP="001C2A5E">
      <w:pPr>
        <w:spacing w:after="0" w:line="240" w:lineRule="auto"/>
        <w:rPr>
          <w:rFonts w:ascii="Arial" w:hAnsi="Arial" w:cs="Arial"/>
          <w:color w:val="000000" w:themeColor="text1"/>
          <w:sz w:val="24"/>
          <w:szCs w:val="24"/>
        </w:rPr>
      </w:pPr>
    </w:p>
    <w:p w:rsidR="00951EAD" w:rsidRDefault="00951EAD" w:rsidP="001C2A5E">
      <w:pPr>
        <w:spacing w:after="0" w:line="240" w:lineRule="auto"/>
        <w:rPr>
          <w:rFonts w:ascii="Arial" w:hAnsi="Arial" w:cs="Arial"/>
          <w:color w:val="000000" w:themeColor="text1"/>
          <w:sz w:val="24"/>
          <w:szCs w:val="24"/>
        </w:rPr>
      </w:pPr>
      <w:r w:rsidRPr="001C2A5E">
        <w:rPr>
          <w:rFonts w:ascii="Arial" w:hAnsi="Arial" w:cs="Arial"/>
          <w:color w:val="000000" w:themeColor="text1"/>
          <w:sz w:val="24"/>
          <w:szCs w:val="24"/>
        </w:rPr>
        <w:t>(</w:t>
      </w:r>
      <w:r w:rsidR="00AE770E" w:rsidRPr="001C2A5E">
        <w:rPr>
          <w:rFonts w:ascii="Arial" w:hAnsi="Arial" w:cs="Arial"/>
          <w:color w:val="000000" w:themeColor="text1"/>
          <w:sz w:val="24"/>
          <w:szCs w:val="24"/>
        </w:rPr>
        <w:t>See p</w:t>
      </w:r>
      <w:r w:rsidRPr="001C2A5E">
        <w:rPr>
          <w:rFonts w:ascii="Arial" w:hAnsi="Arial" w:cs="Arial"/>
          <w:color w:val="000000" w:themeColor="text1"/>
          <w:sz w:val="24"/>
          <w:szCs w:val="24"/>
        </w:rPr>
        <w:t>aragraph 1 of Schedule 10 to the Equality Act 2010</w:t>
      </w:r>
      <w:r w:rsidR="00AE770E">
        <w:rPr>
          <w:rFonts w:ascii="Arial" w:hAnsi="Arial" w:cs="Arial"/>
          <w:color w:val="000000" w:themeColor="text1"/>
          <w:sz w:val="24"/>
          <w:szCs w:val="24"/>
        </w:rPr>
        <w:t>.</w:t>
      </w:r>
      <w:r w:rsidRPr="001C2A5E">
        <w:rPr>
          <w:rFonts w:ascii="Arial" w:hAnsi="Arial" w:cs="Arial"/>
          <w:color w:val="000000" w:themeColor="text1"/>
          <w:sz w:val="24"/>
          <w:szCs w:val="24"/>
        </w:rPr>
        <w:t>)</w:t>
      </w:r>
    </w:p>
    <w:p w:rsidR="00AE770E" w:rsidRPr="00AE770E" w:rsidRDefault="00AE770E" w:rsidP="001C2A5E">
      <w:pPr>
        <w:spacing w:after="0" w:line="240" w:lineRule="auto"/>
        <w:ind w:firstLine="567"/>
        <w:rPr>
          <w:rFonts w:ascii="Arial" w:hAnsi="Arial" w:cs="Arial"/>
          <w:color w:val="000000" w:themeColor="text1"/>
          <w:sz w:val="24"/>
          <w:szCs w:val="24"/>
        </w:rPr>
      </w:pPr>
    </w:p>
    <w:p w:rsidR="00951EAD" w:rsidRDefault="00951EAD" w:rsidP="001C2A5E">
      <w:pPr>
        <w:spacing w:after="0" w:line="240" w:lineRule="auto"/>
        <w:rPr>
          <w:rFonts w:ascii="Arial" w:hAnsi="Arial" w:cs="Arial"/>
          <w:color w:val="000000" w:themeColor="text1"/>
          <w:sz w:val="24"/>
          <w:szCs w:val="24"/>
        </w:rPr>
      </w:pPr>
      <w:r w:rsidRPr="0074692B">
        <w:rPr>
          <w:rFonts w:ascii="Arial" w:hAnsi="Arial" w:cs="Arial"/>
          <w:color w:val="000000" w:themeColor="text1"/>
          <w:sz w:val="24"/>
          <w:szCs w:val="24"/>
        </w:rPr>
        <w:t>The responsible body of a school must prepare and implement an accessibility plan. Such a plan involves the same content as an accessibility strategy</w:t>
      </w:r>
      <w:r w:rsidR="00AE770E">
        <w:rPr>
          <w:rFonts w:ascii="Arial" w:hAnsi="Arial" w:cs="Arial"/>
          <w:color w:val="000000" w:themeColor="text1"/>
          <w:sz w:val="24"/>
          <w:szCs w:val="24"/>
        </w:rPr>
        <w:t>,</w:t>
      </w:r>
      <w:r w:rsidRPr="0074692B">
        <w:rPr>
          <w:rFonts w:ascii="Arial" w:hAnsi="Arial" w:cs="Arial"/>
          <w:color w:val="000000" w:themeColor="text1"/>
          <w:sz w:val="24"/>
          <w:szCs w:val="24"/>
        </w:rPr>
        <w:t xml:space="preserve"> except that it relates to the particular school </w:t>
      </w:r>
      <w:r w:rsidRPr="001C2A5E">
        <w:rPr>
          <w:rFonts w:ascii="Arial" w:hAnsi="Arial" w:cs="Arial"/>
          <w:color w:val="000000" w:themeColor="text1"/>
          <w:sz w:val="24"/>
          <w:szCs w:val="24"/>
        </w:rPr>
        <w:t>(</w:t>
      </w:r>
      <w:r w:rsidR="00AE770E">
        <w:rPr>
          <w:rFonts w:ascii="Arial" w:hAnsi="Arial" w:cs="Arial"/>
          <w:color w:val="000000" w:themeColor="text1"/>
          <w:sz w:val="24"/>
          <w:szCs w:val="24"/>
        </w:rPr>
        <w:t>p</w:t>
      </w:r>
      <w:r w:rsidRPr="001C2A5E">
        <w:rPr>
          <w:rFonts w:ascii="Arial" w:hAnsi="Arial" w:cs="Arial"/>
          <w:color w:val="000000" w:themeColor="text1"/>
          <w:sz w:val="24"/>
          <w:szCs w:val="24"/>
        </w:rPr>
        <w:t xml:space="preserve">aragraph 3 of </w:t>
      </w:r>
      <w:r w:rsidR="00AE770E">
        <w:rPr>
          <w:rFonts w:ascii="Arial" w:hAnsi="Arial" w:cs="Arial"/>
          <w:color w:val="000000" w:themeColor="text1"/>
          <w:sz w:val="24"/>
          <w:szCs w:val="24"/>
        </w:rPr>
        <w:t>s</w:t>
      </w:r>
      <w:r w:rsidRPr="001C2A5E">
        <w:rPr>
          <w:rFonts w:ascii="Arial" w:hAnsi="Arial" w:cs="Arial"/>
          <w:color w:val="000000" w:themeColor="text1"/>
          <w:sz w:val="24"/>
          <w:szCs w:val="24"/>
        </w:rPr>
        <w:t>chedule 10 to the Equality Act 2010).</w:t>
      </w:r>
      <w:r w:rsidRPr="0074692B">
        <w:rPr>
          <w:rFonts w:ascii="Arial" w:hAnsi="Arial" w:cs="Arial"/>
          <w:i/>
          <w:color w:val="000000" w:themeColor="text1"/>
          <w:sz w:val="24"/>
          <w:szCs w:val="24"/>
        </w:rPr>
        <w:t xml:space="preserve"> </w:t>
      </w:r>
      <w:r w:rsidRPr="0074692B">
        <w:rPr>
          <w:rFonts w:ascii="Arial" w:hAnsi="Arial" w:cs="Arial"/>
          <w:color w:val="000000" w:themeColor="text1"/>
          <w:sz w:val="24"/>
          <w:szCs w:val="24"/>
        </w:rPr>
        <w:t xml:space="preserve">In relation to a maintained school and maintained nursery, the responsible body is the local authority or the governing body. In relation to a </w:t>
      </w:r>
      <w:r w:rsidR="00E547CC">
        <w:rPr>
          <w:rFonts w:ascii="Arial" w:hAnsi="Arial" w:cs="Arial"/>
          <w:color w:val="000000" w:themeColor="text1"/>
          <w:sz w:val="24"/>
          <w:szCs w:val="24"/>
        </w:rPr>
        <w:t>PRU</w:t>
      </w:r>
      <w:r w:rsidRPr="0074692B">
        <w:rPr>
          <w:rFonts w:ascii="Arial" w:hAnsi="Arial" w:cs="Arial"/>
          <w:color w:val="000000" w:themeColor="text1"/>
          <w:sz w:val="24"/>
          <w:szCs w:val="24"/>
        </w:rPr>
        <w:t>, it is the local authority.</w:t>
      </w:r>
    </w:p>
    <w:p w:rsidR="00AE770E" w:rsidRPr="0074692B" w:rsidRDefault="00AE770E" w:rsidP="001C2A5E">
      <w:pPr>
        <w:spacing w:after="0" w:line="240" w:lineRule="auto"/>
        <w:rPr>
          <w:rFonts w:ascii="Arial" w:hAnsi="Arial" w:cs="Arial"/>
          <w:color w:val="000000" w:themeColor="text1"/>
          <w:sz w:val="24"/>
          <w:szCs w:val="24"/>
        </w:rPr>
      </w:pPr>
    </w:p>
    <w:p w:rsidR="00951EAD" w:rsidRPr="0074692B" w:rsidRDefault="00951EAD" w:rsidP="001C2A5E">
      <w:pPr>
        <w:spacing w:after="0" w:line="240" w:lineRule="auto"/>
        <w:rPr>
          <w:rFonts w:ascii="Arial" w:hAnsi="Arial" w:cs="Arial"/>
          <w:b/>
          <w:color w:val="000000" w:themeColor="text1"/>
          <w:sz w:val="24"/>
          <w:szCs w:val="24"/>
        </w:rPr>
      </w:pPr>
      <w:r w:rsidRPr="0074692B">
        <w:rPr>
          <w:rFonts w:ascii="Arial" w:hAnsi="Arial" w:cs="Arial"/>
          <w:color w:val="000000" w:themeColor="text1"/>
          <w:sz w:val="24"/>
          <w:szCs w:val="24"/>
        </w:rPr>
        <w:t>Local authorities and the governing body of local authority</w:t>
      </w:r>
      <w:r w:rsidR="00447FF3">
        <w:rPr>
          <w:rFonts w:ascii="Arial" w:hAnsi="Arial" w:cs="Arial"/>
          <w:color w:val="000000" w:themeColor="text1"/>
          <w:sz w:val="24"/>
          <w:szCs w:val="24"/>
        </w:rPr>
        <w:t>-</w:t>
      </w:r>
      <w:r w:rsidRPr="0074692B">
        <w:rPr>
          <w:rFonts w:ascii="Arial" w:hAnsi="Arial" w:cs="Arial"/>
          <w:color w:val="000000" w:themeColor="text1"/>
          <w:sz w:val="24"/>
          <w:szCs w:val="24"/>
        </w:rPr>
        <w:t>maintained educational establishments (e.g. maintained schools) are subject to the public sector equality duty.  This requires them, in the exercise of their functions, to have due regard to particular matters related to equality</w:t>
      </w:r>
      <w:r w:rsidRPr="00447FF3">
        <w:rPr>
          <w:rFonts w:ascii="Arial" w:hAnsi="Arial" w:cs="Arial"/>
          <w:color w:val="000000" w:themeColor="text1"/>
          <w:sz w:val="24"/>
          <w:szCs w:val="24"/>
        </w:rPr>
        <w:t xml:space="preserve"> </w:t>
      </w:r>
      <w:r w:rsidRPr="001C2A5E">
        <w:rPr>
          <w:rFonts w:ascii="Arial" w:hAnsi="Arial" w:cs="Arial"/>
          <w:color w:val="000000" w:themeColor="text1"/>
          <w:sz w:val="24"/>
          <w:szCs w:val="24"/>
        </w:rPr>
        <w:t>(</w:t>
      </w:r>
      <w:r w:rsidR="00447FF3">
        <w:rPr>
          <w:rFonts w:ascii="Arial" w:hAnsi="Arial" w:cs="Arial"/>
          <w:color w:val="000000" w:themeColor="text1"/>
          <w:sz w:val="24"/>
          <w:szCs w:val="24"/>
        </w:rPr>
        <w:t>s</w:t>
      </w:r>
      <w:r w:rsidRPr="001C2A5E">
        <w:rPr>
          <w:rFonts w:ascii="Arial" w:hAnsi="Arial" w:cs="Arial"/>
          <w:color w:val="000000" w:themeColor="text1"/>
          <w:sz w:val="24"/>
          <w:szCs w:val="24"/>
        </w:rPr>
        <w:t>ection 149).</w:t>
      </w:r>
      <w:r w:rsidRPr="00447FF3">
        <w:rPr>
          <w:rFonts w:ascii="Arial" w:hAnsi="Arial" w:cs="Arial"/>
          <w:color w:val="000000" w:themeColor="text1"/>
          <w:sz w:val="24"/>
          <w:szCs w:val="24"/>
        </w:rPr>
        <w:t xml:space="preserve"> They</w:t>
      </w:r>
      <w:r w:rsidRPr="0074692B">
        <w:rPr>
          <w:rFonts w:ascii="Arial" w:hAnsi="Arial" w:cs="Arial"/>
          <w:color w:val="000000" w:themeColor="text1"/>
          <w:sz w:val="24"/>
          <w:szCs w:val="24"/>
        </w:rPr>
        <w:t xml:space="preserve"> are also under specific duties for the purpose of enabling better performance of the public sector equality duty </w:t>
      </w:r>
      <w:r w:rsidRPr="00447FF3">
        <w:rPr>
          <w:rFonts w:ascii="Arial" w:hAnsi="Arial" w:cs="Arial"/>
          <w:color w:val="000000" w:themeColor="text1"/>
          <w:sz w:val="24"/>
          <w:szCs w:val="24"/>
        </w:rPr>
        <w:t>(</w:t>
      </w:r>
      <w:r w:rsidR="00447FF3">
        <w:rPr>
          <w:rFonts w:ascii="Arial" w:hAnsi="Arial" w:cs="Arial"/>
          <w:color w:val="000000" w:themeColor="text1"/>
          <w:sz w:val="24"/>
          <w:szCs w:val="24"/>
        </w:rPr>
        <w:t xml:space="preserve">see the </w:t>
      </w:r>
      <w:r w:rsidRPr="001C2A5E">
        <w:rPr>
          <w:rFonts w:ascii="Arial" w:hAnsi="Arial" w:cs="Arial"/>
          <w:color w:val="000000" w:themeColor="text1"/>
          <w:sz w:val="24"/>
          <w:szCs w:val="24"/>
        </w:rPr>
        <w:t>Equality Act 2010 (Statutory Duties) (Wales) Regulations 2011 S.I.2011/1064).</w:t>
      </w:r>
    </w:p>
    <w:p w:rsidR="00251899" w:rsidRDefault="00251899" w:rsidP="001C2A5E">
      <w:pPr>
        <w:spacing w:after="0" w:line="240" w:lineRule="auto"/>
        <w:rPr>
          <w:rFonts w:ascii="Arial" w:hAnsi="Arial" w:cs="Arial"/>
          <w:b/>
          <w:color w:val="000000" w:themeColor="text1"/>
          <w:sz w:val="24"/>
          <w:szCs w:val="24"/>
        </w:rPr>
      </w:pPr>
    </w:p>
    <w:p w:rsidR="00951EAD" w:rsidRDefault="00951EAD" w:rsidP="001C2A5E">
      <w:pPr>
        <w:spacing w:after="0" w:line="240" w:lineRule="auto"/>
        <w:rPr>
          <w:rFonts w:ascii="Arial" w:hAnsi="Arial" w:cs="Arial"/>
          <w:b/>
          <w:color w:val="000000" w:themeColor="text1"/>
          <w:sz w:val="28"/>
          <w:szCs w:val="28"/>
        </w:rPr>
      </w:pPr>
      <w:r w:rsidRPr="002517B9">
        <w:rPr>
          <w:rFonts w:ascii="Arial" w:hAnsi="Arial" w:cs="Arial"/>
          <w:b/>
          <w:color w:val="000000" w:themeColor="text1"/>
          <w:sz w:val="28"/>
          <w:szCs w:val="28"/>
        </w:rPr>
        <w:t>Social Services and Well-being (Wales) Act 2014</w:t>
      </w:r>
    </w:p>
    <w:p w:rsidR="002D177F" w:rsidRPr="002D177F" w:rsidRDefault="002D177F" w:rsidP="001C2A5E">
      <w:pPr>
        <w:spacing w:after="0" w:line="240" w:lineRule="auto"/>
        <w:rPr>
          <w:rFonts w:ascii="Arial" w:hAnsi="Arial" w:cs="Arial"/>
          <w:b/>
          <w:color w:val="000000" w:themeColor="text1"/>
          <w:sz w:val="24"/>
          <w:szCs w:val="24"/>
        </w:rPr>
      </w:pPr>
    </w:p>
    <w:p w:rsidR="00951EAD" w:rsidRPr="0074692B" w:rsidRDefault="00951EAD" w:rsidP="001C2A5E">
      <w:pPr>
        <w:pStyle w:val="ListParagraph"/>
        <w:numPr>
          <w:ilvl w:val="0"/>
          <w:numId w:val="18"/>
        </w:numPr>
        <w:spacing w:after="0" w:line="240" w:lineRule="auto"/>
        <w:ind w:left="567" w:hanging="567"/>
        <w:contextualSpacing w:val="0"/>
        <w:rPr>
          <w:rFonts w:ascii="Arial" w:hAnsi="Arial" w:cs="Arial"/>
          <w:color w:val="000000" w:themeColor="text1"/>
          <w:sz w:val="24"/>
          <w:szCs w:val="24"/>
        </w:rPr>
      </w:pPr>
      <w:r w:rsidRPr="0074692B">
        <w:rPr>
          <w:rFonts w:ascii="Arial" w:hAnsi="Arial" w:cs="Arial"/>
          <w:color w:val="000000" w:themeColor="text1"/>
          <w:sz w:val="24"/>
          <w:szCs w:val="24"/>
        </w:rPr>
        <w:t>The Social Services and Well-being (Wales) Act 2014 (</w:t>
      </w:r>
      <w:r w:rsidR="00DC68CE">
        <w:rPr>
          <w:rFonts w:ascii="Arial" w:hAnsi="Arial" w:cs="Arial"/>
          <w:color w:val="000000" w:themeColor="text1"/>
          <w:sz w:val="24"/>
          <w:szCs w:val="24"/>
        </w:rPr>
        <w:t>‘</w:t>
      </w:r>
      <w:r w:rsidRPr="0074692B">
        <w:rPr>
          <w:rFonts w:ascii="Arial" w:hAnsi="Arial" w:cs="Arial"/>
          <w:color w:val="000000" w:themeColor="text1"/>
          <w:sz w:val="24"/>
          <w:szCs w:val="24"/>
        </w:rPr>
        <w:t>the 2014 Act</w:t>
      </w:r>
      <w:r w:rsidR="00DC68CE">
        <w:rPr>
          <w:rFonts w:ascii="Arial" w:hAnsi="Arial" w:cs="Arial"/>
          <w:color w:val="000000" w:themeColor="text1"/>
          <w:sz w:val="24"/>
          <w:szCs w:val="24"/>
        </w:rPr>
        <w:t>’</w:t>
      </w:r>
      <w:r w:rsidRPr="0074692B">
        <w:rPr>
          <w:rFonts w:ascii="Arial" w:hAnsi="Arial" w:cs="Arial"/>
          <w:color w:val="000000" w:themeColor="text1"/>
          <w:sz w:val="24"/>
          <w:szCs w:val="24"/>
        </w:rPr>
        <w:t>) is a single act that brings together local authorities</w:t>
      </w:r>
      <w:r w:rsidR="004F7305">
        <w:rPr>
          <w:rFonts w:ascii="Arial" w:hAnsi="Arial" w:cs="Arial"/>
          <w:color w:val="000000" w:themeColor="text1"/>
          <w:sz w:val="24"/>
          <w:szCs w:val="24"/>
        </w:rPr>
        <w:t>’</w:t>
      </w:r>
      <w:r w:rsidRPr="0074692B">
        <w:rPr>
          <w:rFonts w:ascii="Arial" w:hAnsi="Arial" w:cs="Arial"/>
          <w:color w:val="000000" w:themeColor="text1"/>
          <w:sz w:val="24"/>
          <w:szCs w:val="24"/>
        </w:rPr>
        <w:t xml:space="preserve"> duties and functions in relation to improving the well</w:t>
      </w:r>
      <w:r w:rsidR="004F7305">
        <w:rPr>
          <w:rFonts w:ascii="Arial" w:hAnsi="Arial" w:cs="Arial"/>
          <w:color w:val="000000" w:themeColor="text1"/>
          <w:sz w:val="24"/>
          <w:szCs w:val="24"/>
        </w:rPr>
        <w:noBreakHyphen/>
      </w:r>
      <w:r w:rsidRPr="0074692B">
        <w:rPr>
          <w:rFonts w:ascii="Arial" w:hAnsi="Arial" w:cs="Arial"/>
          <w:color w:val="000000" w:themeColor="text1"/>
          <w:sz w:val="24"/>
          <w:szCs w:val="24"/>
        </w:rPr>
        <w:t xml:space="preserve">being of people who need care and support, and carers who need support. The Act provides the statutory framework to deliver the Welsh Government’s commitment to integrated social services departments with a strong family orientation. </w:t>
      </w:r>
    </w:p>
    <w:p w:rsidR="00951EAD" w:rsidRPr="0074692B" w:rsidRDefault="00951EAD" w:rsidP="001C2A5E">
      <w:pPr>
        <w:pStyle w:val="ListParagraph"/>
        <w:numPr>
          <w:ilvl w:val="0"/>
          <w:numId w:val="18"/>
        </w:numPr>
        <w:spacing w:after="0" w:line="240" w:lineRule="auto"/>
        <w:ind w:left="567" w:hanging="567"/>
        <w:contextualSpacing w:val="0"/>
        <w:rPr>
          <w:rFonts w:ascii="Arial" w:hAnsi="Arial" w:cs="Arial"/>
          <w:color w:val="000000" w:themeColor="text1"/>
          <w:sz w:val="24"/>
          <w:szCs w:val="24"/>
        </w:rPr>
      </w:pPr>
      <w:r w:rsidRPr="0074692B">
        <w:rPr>
          <w:rFonts w:ascii="Arial" w:hAnsi="Arial" w:cs="Arial"/>
          <w:color w:val="000000" w:themeColor="text1"/>
          <w:sz w:val="24"/>
          <w:szCs w:val="24"/>
        </w:rPr>
        <w:t xml:space="preserve">From a Welsh policy and delivery perspective, the </w:t>
      </w:r>
      <w:r w:rsidR="004F7305">
        <w:rPr>
          <w:rFonts w:ascii="Arial" w:hAnsi="Arial" w:cs="Arial"/>
          <w:color w:val="000000" w:themeColor="text1"/>
          <w:sz w:val="24"/>
          <w:szCs w:val="24"/>
        </w:rPr>
        <w:t>2014</w:t>
      </w:r>
      <w:r w:rsidRPr="0074692B">
        <w:rPr>
          <w:rFonts w:ascii="Arial" w:hAnsi="Arial" w:cs="Arial"/>
          <w:color w:val="000000" w:themeColor="text1"/>
          <w:sz w:val="24"/>
          <w:szCs w:val="24"/>
        </w:rPr>
        <w:t xml:space="preserve"> Act seeks to ensure that care and support provided to young people is delivered in accordance with the principles outlined in the UNCRC.</w:t>
      </w:r>
    </w:p>
    <w:p w:rsidR="00951EAD" w:rsidRPr="0074692B" w:rsidRDefault="00951EAD" w:rsidP="001C2A5E">
      <w:pPr>
        <w:pStyle w:val="ListParagraph"/>
        <w:numPr>
          <w:ilvl w:val="0"/>
          <w:numId w:val="18"/>
        </w:numPr>
        <w:spacing w:after="0" w:line="240" w:lineRule="auto"/>
        <w:ind w:left="567" w:hanging="567"/>
        <w:contextualSpacing w:val="0"/>
        <w:rPr>
          <w:rFonts w:ascii="Arial" w:hAnsi="Arial" w:cs="Arial"/>
          <w:color w:val="000000" w:themeColor="text1"/>
          <w:sz w:val="24"/>
          <w:szCs w:val="24"/>
        </w:rPr>
      </w:pPr>
      <w:r w:rsidRPr="0074692B">
        <w:rPr>
          <w:rFonts w:ascii="Arial" w:hAnsi="Arial" w:cs="Arial"/>
          <w:color w:val="000000" w:themeColor="text1"/>
          <w:sz w:val="24"/>
          <w:szCs w:val="24"/>
        </w:rPr>
        <w:t>Local authorities in Wales have a duty under s</w:t>
      </w:r>
      <w:r w:rsidR="004F7305">
        <w:rPr>
          <w:rFonts w:ascii="Arial" w:hAnsi="Arial" w:cs="Arial"/>
          <w:color w:val="000000" w:themeColor="text1"/>
          <w:sz w:val="24"/>
          <w:szCs w:val="24"/>
        </w:rPr>
        <w:t xml:space="preserve">ection </w:t>
      </w:r>
      <w:r w:rsidRPr="0074692B">
        <w:rPr>
          <w:rFonts w:ascii="Arial" w:hAnsi="Arial" w:cs="Arial"/>
          <w:color w:val="000000" w:themeColor="text1"/>
          <w:sz w:val="24"/>
          <w:szCs w:val="24"/>
        </w:rPr>
        <w:t xml:space="preserve">15 of the 2014 Act to provide </w:t>
      </w:r>
      <w:r w:rsidR="00B50432">
        <w:rPr>
          <w:rFonts w:ascii="Arial" w:hAnsi="Arial" w:cs="Arial"/>
          <w:color w:val="000000" w:themeColor="text1"/>
          <w:sz w:val="24"/>
          <w:szCs w:val="24"/>
        </w:rPr>
        <w:t xml:space="preserve">preventative </w:t>
      </w:r>
      <w:r w:rsidRPr="0074692B">
        <w:rPr>
          <w:rFonts w:ascii="Arial" w:hAnsi="Arial" w:cs="Arial"/>
          <w:color w:val="000000" w:themeColor="text1"/>
          <w:sz w:val="24"/>
          <w:szCs w:val="24"/>
        </w:rPr>
        <w:t>services in their area</w:t>
      </w:r>
      <w:r w:rsidR="00B50432">
        <w:rPr>
          <w:rFonts w:ascii="Arial" w:hAnsi="Arial" w:cs="Arial"/>
          <w:color w:val="000000" w:themeColor="text1"/>
          <w:sz w:val="24"/>
          <w:szCs w:val="24"/>
        </w:rPr>
        <w:t>. The</w:t>
      </w:r>
      <w:r w:rsidRPr="0074692B">
        <w:rPr>
          <w:rFonts w:ascii="Arial" w:hAnsi="Arial" w:cs="Arial"/>
          <w:color w:val="000000" w:themeColor="text1"/>
          <w:sz w:val="24"/>
          <w:szCs w:val="24"/>
        </w:rPr>
        <w:t xml:space="preserve"> purpose of </w:t>
      </w:r>
      <w:r w:rsidR="00B50432">
        <w:rPr>
          <w:rFonts w:ascii="Arial" w:hAnsi="Arial" w:cs="Arial"/>
          <w:color w:val="000000" w:themeColor="text1"/>
          <w:sz w:val="24"/>
          <w:szCs w:val="24"/>
        </w:rPr>
        <w:t xml:space="preserve">these services would be to </w:t>
      </w:r>
      <w:r w:rsidRPr="0074692B">
        <w:rPr>
          <w:rFonts w:ascii="Arial" w:hAnsi="Arial" w:cs="Arial"/>
          <w:color w:val="000000" w:themeColor="text1"/>
          <w:sz w:val="24"/>
          <w:szCs w:val="24"/>
        </w:rPr>
        <w:t>prevent or delay people</w:t>
      </w:r>
      <w:r w:rsidR="00B50432">
        <w:rPr>
          <w:rFonts w:ascii="Arial" w:hAnsi="Arial" w:cs="Arial"/>
          <w:color w:val="000000" w:themeColor="text1"/>
          <w:sz w:val="24"/>
          <w:szCs w:val="24"/>
        </w:rPr>
        <w:t xml:space="preserve"> developing a</w:t>
      </w:r>
      <w:r w:rsidRPr="0074692B">
        <w:rPr>
          <w:rFonts w:ascii="Arial" w:hAnsi="Arial" w:cs="Arial"/>
          <w:color w:val="000000" w:themeColor="text1"/>
          <w:sz w:val="24"/>
          <w:szCs w:val="24"/>
        </w:rPr>
        <w:t xml:space="preserve"> need for care and support.</w:t>
      </w:r>
    </w:p>
    <w:p w:rsidR="00951EAD" w:rsidRPr="0074692B" w:rsidRDefault="00951EAD" w:rsidP="001C2A5E">
      <w:pPr>
        <w:pStyle w:val="ListParagraph"/>
        <w:numPr>
          <w:ilvl w:val="0"/>
          <w:numId w:val="18"/>
        </w:numPr>
        <w:spacing w:after="0" w:line="240" w:lineRule="auto"/>
        <w:ind w:left="567" w:hanging="567"/>
        <w:contextualSpacing w:val="0"/>
        <w:rPr>
          <w:rFonts w:ascii="Arial" w:hAnsi="Arial" w:cs="Arial"/>
          <w:color w:val="000000" w:themeColor="text1"/>
          <w:sz w:val="24"/>
          <w:szCs w:val="24"/>
        </w:rPr>
      </w:pPr>
      <w:r w:rsidRPr="0074692B">
        <w:rPr>
          <w:rFonts w:ascii="Arial" w:hAnsi="Arial" w:cs="Arial"/>
          <w:color w:val="000000" w:themeColor="text1"/>
          <w:sz w:val="24"/>
          <w:szCs w:val="24"/>
        </w:rPr>
        <w:t xml:space="preserve">The </w:t>
      </w:r>
      <w:r w:rsidR="004F7305">
        <w:rPr>
          <w:rFonts w:ascii="Arial" w:hAnsi="Arial" w:cs="Arial"/>
          <w:color w:val="000000" w:themeColor="text1"/>
          <w:sz w:val="24"/>
          <w:szCs w:val="24"/>
        </w:rPr>
        <w:t xml:space="preserve">2014 </w:t>
      </w:r>
      <w:r w:rsidRPr="0074692B">
        <w:rPr>
          <w:rFonts w:ascii="Arial" w:hAnsi="Arial" w:cs="Arial"/>
          <w:color w:val="000000" w:themeColor="text1"/>
          <w:sz w:val="24"/>
          <w:szCs w:val="24"/>
        </w:rPr>
        <w:t>Act was developed using the ‘</w:t>
      </w:r>
      <w:r w:rsidR="004F7305">
        <w:rPr>
          <w:rFonts w:ascii="Arial" w:hAnsi="Arial" w:cs="Arial"/>
          <w:color w:val="000000" w:themeColor="text1"/>
          <w:sz w:val="24"/>
          <w:szCs w:val="24"/>
        </w:rPr>
        <w:t>p</w:t>
      </w:r>
      <w:r w:rsidRPr="0074692B">
        <w:rPr>
          <w:rFonts w:ascii="Arial" w:hAnsi="Arial" w:cs="Arial"/>
          <w:color w:val="000000" w:themeColor="text1"/>
          <w:sz w:val="24"/>
          <w:szCs w:val="24"/>
        </w:rPr>
        <w:t xml:space="preserve">eople </w:t>
      </w:r>
      <w:r w:rsidR="004F7305">
        <w:rPr>
          <w:rFonts w:ascii="Arial" w:hAnsi="Arial" w:cs="Arial"/>
          <w:color w:val="000000" w:themeColor="text1"/>
          <w:sz w:val="24"/>
          <w:szCs w:val="24"/>
        </w:rPr>
        <w:t>m</w:t>
      </w:r>
      <w:r w:rsidRPr="0074692B">
        <w:rPr>
          <w:rFonts w:ascii="Arial" w:hAnsi="Arial" w:cs="Arial"/>
          <w:color w:val="000000" w:themeColor="text1"/>
          <w:sz w:val="24"/>
          <w:szCs w:val="24"/>
        </w:rPr>
        <w:t xml:space="preserve">odel’ which focuses on providing sustainable social services to people (being children, adults and carers) in line with their unique needs. This means that children are not treated in isolation but instead as part of families and communities. This has allowed the </w:t>
      </w:r>
      <w:r w:rsidR="004F7305">
        <w:rPr>
          <w:rFonts w:ascii="Arial" w:hAnsi="Arial" w:cs="Arial"/>
          <w:color w:val="000000" w:themeColor="text1"/>
          <w:sz w:val="24"/>
          <w:szCs w:val="24"/>
        </w:rPr>
        <w:t xml:space="preserve">2014 </w:t>
      </w:r>
      <w:r w:rsidRPr="0074692B">
        <w:rPr>
          <w:rFonts w:ascii="Arial" w:hAnsi="Arial" w:cs="Arial"/>
          <w:color w:val="000000" w:themeColor="text1"/>
          <w:sz w:val="24"/>
          <w:szCs w:val="24"/>
        </w:rPr>
        <w:t>Act to provide a cohesive and more integrated care system.</w:t>
      </w:r>
    </w:p>
    <w:p w:rsidR="00951EAD" w:rsidRPr="0074692B" w:rsidRDefault="00951EAD" w:rsidP="001C2A5E">
      <w:pPr>
        <w:pStyle w:val="ListParagraph"/>
        <w:numPr>
          <w:ilvl w:val="0"/>
          <w:numId w:val="18"/>
        </w:numPr>
        <w:spacing w:after="0" w:line="240" w:lineRule="auto"/>
        <w:ind w:left="567" w:hanging="567"/>
        <w:contextualSpacing w:val="0"/>
        <w:rPr>
          <w:rFonts w:ascii="Arial" w:hAnsi="Arial" w:cs="Arial"/>
          <w:color w:val="000000" w:themeColor="text1"/>
          <w:sz w:val="24"/>
          <w:szCs w:val="24"/>
        </w:rPr>
      </w:pPr>
      <w:r w:rsidRPr="0074692B">
        <w:rPr>
          <w:rFonts w:ascii="Arial" w:hAnsi="Arial" w:cs="Arial"/>
          <w:color w:val="000000" w:themeColor="text1"/>
          <w:sz w:val="24"/>
          <w:szCs w:val="24"/>
        </w:rPr>
        <w:t xml:space="preserve">Well-being and the outcomes people wish to achieve are at the centre of the legislation; the definition of well-being in the Act, and the well-being statement, both recognise that securing rights and entitlements is key to ensuring that children can speak for themselves or have someone who can do it for them so that they are involved in the decisions that affect their life. </w:t>
      </w:r>
    </w:p>
    <w:p w:rsidR="004F7305" w:rsidRDefault="004F7305" w:rsidP="001C2A5E">
      <w:pPr>
        <w:spacing w:after="0" w:line="240" w:lineRule="auto"/>
        <w:ind w:left="567" w:hanging="567"/>
        <w:rPr>
          <w:rFonts w:ascii="Arial" w:hAnsi="Arial" w:cs="Arial"/>
          <w:b/>
          <w:color w:val="000000" w:themeColor="text1"/>
          <w:sz w:val="24"/>
          <w:szCs w:val="24"/>
        </w:rPr>
      </w:pPr>
    </w:p>
    <w:p w:rsidR="002D177F" w:rsidRDefault="00951EAD" w:rsidP="001C2A5E">
      <w:pPr>
        <w:spacing w:after="0" w:line="240" w:lineRule="auto"/>
        <w:rPr>
          <w:rFonts w:ascii="Arial" w:hAnsi="Arial" w:cs="Arial"/>
          <w:color w:val="000000" w:themeColor="text1"/>
          <w:sz w:val="24"/>
          <w:szCs w:val="24"/>
        </w:rPr>
      </w:pPr>
      <w:r w:rsidRPr="002517B9">
        <w:rPr>
          <w:rFonts w:ascii="Arial" w:hAnsi="Arial" w:cs="Arial"/>
          <w:b/>
          <w:color w:val="000000" w:themeColor="text1"/>
          <w:sz w:val="28"/>
          <w:szCs w:val="28"/>
        </w:rPr>
        <w:t xml:space="preserve">Common law </w:t>
      </w:r>
      <w:r w:rsidRPr="002517B9">
        <w:rPr>
          <w:rFonts w:ascii="Arial" w:hAnsi="Arial" w:cs="Arial"/>
          <w:b/>
          <w:color w:val="000000" w:themeColor="text1"/>
          <w:sz w:val="28"/>
          <w:szCs w:val="28"/>
        </w:rPr>
        <w:br/>
      </w:r>
    </w:p>
    <w:p w:rsidR="00951EAD" w:rsidRPr="0074692B" w:rsidRDefault="00951EAD" w:rsidP="001C2A5E">
      <w:pPr>
        <w:spacing w:after="0" w:line="240" w:lineRule="auto"/>
        <w:rPr>
          <w:rFonts w:ascii="Arial" w:hAnsi="Arial" w:cs="Arial"/>
          <w:b/>
          <w:color w:val="000000" w:themeColor="text1"/>
          <w:sz w:val="24"/>
          <w:szCs w:val="24"/>
        </w:rPr>
      </w:pPr>
      <w:r w:rsidRPr="0074692B">
        <w:rPr>
          <w:rFonts w:ascii="Arial" w:hAnsi="Arial" w:cs="Arial"/>
          <w:color w:val="000000" w:themeColor="text1"/>
          <w:sz w:val="24"/>
          <w:szCs w:val="24"/>
        </w:rPr>
        <w:t xml:space="preserve">As part of the common law, those responsible for the care and supervision of children, including teachers and other school staff in charge of children, owe a duty of care to act as any reasonably prudent parent would when taking care of their own children. A person who is responsible for the care and supervision of children should do what is reasonable for the purpose of safeguarding or promoting the child’s welfare. However, this is subject, for example, to a court order prohibiting certain steps being taken in relation to that child without the </w:t>
      </w:r>
      <w:r w:rsidR="004F7305">
        <w:rPr>
          <w:rFonts w:ascii="Arial" w:hAnsi="Arial" w:cs="Arial"/>
          <w:color w:val="000000" w:themeColor="text1"/>
          <w:sz w:val="24"/>
          <w:szCs w:val="24"/>
        </w:rPr>
        <w:t>c</w:t>
      </w:r>
      <w:r w:rsidRPr="0074692B">
        <w:rPr>
          <w:rFonts w:ascii="Arial" w:hAnsi="Arial" w:cs="Arial"/>
          <w:color w:val="000000" w:themeColor="text1"/>
          <w:sz w:val="24"/>
          <w:szCs w:val="24"/>
        </w:rPr>
        <w:t xml:space="preserve">ourt’s consent </w:t>
      </w:r>
      <w:r w:rsidRPr="004F7305">
        <w:rPr>
          <w:rFonts w:ascii="Arial" w:hAnsi="Arial" w:cs="Arial"/>
          <w:color w:val="000000" w:themeColor="text1"/>
          <w:sz w:val="24"/>
          <w:szCs w:val="24"/>
        </w:rPr>
        <w:t>(</w:t>
      </w:r>
      <w:r w:rsidR="00F93028">
        <w:rPr>
          <w:rFonts w:ascii="Arial" w:hAnsi="Arial" w:cs="Arial"/>
          <w:color w:val="000000" w:themeColor="text1"/>
          <w:sz w:val="24"/>
          <w:szCs w:val="24"/>
        </w:rPr>
        <w:t>s</w:t>
      </w:r>
      <w:r w:rsidRPr="001C2A5E">
        <w:rPr>
          <w:rFonts w:ascii="Arial" w:hAnsi="Arial" w:cs="Arial"/>
          <w:color w:val="000000" w:themeColor="text1"/>
          <w:sz w:val="24"/>
          <w:szCs w:val="24"/>
        </w:rPr>
        <w:t>ection 3(5) of the Children Act 1989</w:t>
      </w:r>
      <w:r w:rsidRPr="004F7305">
        <w:rPr>
          <w:rFonts w:ascii="Arial" w:hAnsi="Arial" w:cs="Arial"/>
          <w:color w:val="000000" w:themeColor="text1"/>
          <w:sz w:val="24"/>
          <w:szCs w:val="24"/>
        </w:rPr>
        <w:t>).</w:t>
      </w:r>
      <w:r w:rsidRPr="0074692B">
        <w:rPr>
          <w:rFonts w:ascii="Arial" w:hAnsi="Arial" w:cs="Arial"/>
          <w:color w:val="000000" w:themeColor="text1"/>
          <w:sz w:val="24"/>
          <w:szCs w:val="24"/>
        </w:rPr>
        <w:br/>
      </w:r>
    </w:p>
    <w:p w:rsidR="00DC575F" w:rsidRPr="002517B9" w:rsidRDefault="00951EAD" w:rsidP="001C2A5E">
      <w:pPr>
        <w:spacing w:after="0" w:line="240" w:lineRule="auto"/>
        <w:rPr>
          <w:rFonts w:ascii="Arial" w:hAnsi="Arial" w:cs="Arial"/>
          <w:b/>
          <w:color w:val="000000" w:themeColor="text1"/>
          <w:sz w:val="28"/>
          <w:szCs w:val="28"/>
        </w:rPr>
      </w:pPr>
      <w:r w:rsidRPr="002517B9">
        <w:rPr>
          <w:rFonts w:ascii="Arial" w:hAnsi="Arial" w:cs="Arial"/>
          <w:b/>
          <w:color w:val="000000" w:themeColor="text1"/>
          <w:sz w:val="28"/>
          <w:szCs w:val="28"/>
        </w:rPr>
        <w:t>United Nations Convention on the Rights of the Child (UNCRC)</w:t>
      </w:r>
    </w:p>
    <w:p w:rsidR="002D177F" w:rsidRDefault="002D177F" w:rsidP="001C2A5E">
      <w:pPr>
        <w:spacing w:after="0" w:line="240" w:lineRule="auto"/>
        <w:rPr>
          <w:rFonts w:ascii="Arial" w:hAnsi="Arial" w:cs="Arial"/>
          <w:color w:val="000000" w:themeColor="text1"/>
          <w:sz w:val="24"/>
          <w:szCs w:val="24"/>
        </w:rPr>
      </w:pPr>
    </w:p>
    <w:p w:rsidR="00DC575F" w:rsidRDefault="00951EAD" w:rsidP="001C2A5E">
      <w:pPr>
        <w:spacing w:after="0" w:line="240" w:lineRule="auto"/>
        <w:rPr>
          <w:rFonts w:ascii="Arial" w:hAnsi="Arial" w:cs="Arial"/>
          <w:color w:val="000000" w:themeColor="text1"/>
          <w:sz w:val="24"/>
          <w:szCs w:val="24"/>
        </w:rPr>
      </w:pPr>
      <w:r w:rsidRPr="0074692B">
        <w:rPr>
          <w:rFonts w:ascii="Arial" w:hAnsi="Arial" w:cs="Arial"/>
          <w:color w:val="000000" w:themeColor="text1"/>
          <w:sz w:val="24"/>
          <w:szCs w:val="24"/>
        </w:rPr>
        <w:t>The Welsh Government is committed to the UNCRC as the underpinning basis for its policies concerning children and young people. The approach outlined in this document is based upon and consistent with UNCRC provisions, which include</w:t>
      </w:r>
      <w:r w:rsidR="00DC575F">
        <w:rPr>
          <w:rFonts w:ascii="Arial" w:hAnsi="Arial" w:cs="Arial"/>
          <w:color w:val="000000" w:themeColor="text1"/>
          <w:sz w:val="24"/>
          <w:szCs w:val="24"/>
        </w:rPr>
        <w:t xml:space="preserve"> that</w:t>
      </w:r>
      <w:r w:rsidRPr="0074692B">
        <w:rPr>
          <w:rFonts w:ascii="Arial" w:hAnsi="Arial" w:cs="Arial"/>
          <w:color w:val="000000" w:themeColor="text1"/>
          <w:sz w:val="24"/>
          <w:szCs w:val="24"/>
        </w:rPr>
        <w:t xml:space="preserve">: </w:t>
      </w:r>
      <w:r w:rsidRPr="0074692B">
        <w:rPr>
          <w:rFonts w:ascii="Arial" w:hAnsi="Arial" w:cs="Arial"/>
          <w:color w:val="000000" w:themeColor="text1"/>
          <w:sz w:val="24"/>
          <w:szCs w:val="24"/>
        </w:rPr>
        <w:br/>
      </w:r>
    </w:p>
    <w:p w:rsidR="00DC575F" w:rsidRDefault="00951EAD" w:rsidP="001C2A5E">
      <w:pPr>
        <w:pStyle w:val="ListParagraph"/>
        <w:numPr>
          <w:ilvl w:val="0"/>
          <w:numId w:val="33"/>
        </w:numPr>
        <w:spacing w:after="0" w:line="240" w:lineRule="auto"/>
        <w:ind w:left="567" w:hanging="567"/>
        <w:rPr>
          <w:rFonts w:ascii="Arial" w:hAnsi="Arial" w:cs="Arial"/>
          <w:color w:val="000000" w:themeColor="text1"/>
          <w:sz w:val="24"/>
          <w:szCs w:val="24"/>
        </w:rPr>
      </w:pPr>
      <w:r w:rsidRPr="001C2A5E">
        <w:rPr>
          <w:rFonts w:ascii="Arial" w:hAnsi="Arial" w:cs="Arial"/>
          <w:color w:val="000000" w:themeColor="text1"/>
          <w:sz w:val="24"/>
          <w:szCs w:val="24"/>
        </w:rPr>
        <w:t>children have a right to an education (Article 28)</w:t>
      </w:r>
    </w:p>
    <w:p w:rsidR="00DC575F" w:rsidRDefault="00951EAD" w:rsidP="001C2A5E">
      <w:pPr>
        <w:pStyle w:val="ListParagraph"/>
        <w:numPr>
          <w:ilvl w:val="0"/>
          <w:numId w:val="33"/>
        </w:numPr>
        <w:spacing w:after="0" w:line="240" w:lineRule="auto"/>
        <w:ind w:left="567" w:hanging="567"/>
        <w:rPr>
          <w:rFonts w:ascii="Arial" w:hAnsi="Arial" w:cs="Arial"/>
          <w:color w:val="000000" w:themeColor="text1"/>
          <w:sz w:val="24"/>
          <w:szCs w:val="24"/>
        </w:rPr>
      </w:pPr>
      <w:r w:rsidRPr="001C2A5E">
        <w:rPr>
          <w:rFonts w:ascii="Arial" w:hAnsi="Arial" w:cs="Arial"/>
          <w:color w:val="000000" w:themeColor="text1"/>
          <w:sz w:val="24"/>
          <w:szCs w:val="24"/>
        </w:rPr>
        <w:t>adults should think about the best interests of children and young people when making choices that affect them (Article 3)</w:t>
      </w:r>
    </w:p>
    <w:p w:rsidR="00DC575F" w:rsidRDefault="00951EAD" w:rsidP="001C2A5E">
      <w:pPr>
        <w:pStyle w:val="ListParagraph"/>
        <w:numPr>
          <w:ilvl w:val="0"/>
          <w:numId w:val="33"/>
        </w:numPr>
        <w:spacing w:after="0" w:line="240" w:lineRule="auto"/>
        <w:ind w:left="567" w:hanging="567"/>
        <w:rPr>
          <w:rFonts w:ascii="Arial" w:hAnsi="Arial" w:cs="Arial"/>
          <w:color w:val="000000" w:themeColor="text1"/>
          <w:sz w:val="24"/>
          <w:szCs w:val="24"/>
        </w:rPr>
      </w:pPr>
      <w:r w:rsidRPr="001C2A5E">
        <w:rPr>
          <w:rFonts w:ascii="Arial" w:hAnsi="Arial" w:cs="Arial"/>
          <w:color w:val="000000" w:themeColor="text1"/>
          <w:sz w:val="24"/>
          <w:szCs w:val="24"/>
        </w:rPr>
        <w:t>children who have any kind of disability should have the care and support required so that they can lead full and decent lives (Article 23)</w:t>
      </w:r>
    </w:p>
    <w:p w:rsidR="00951EAD" w:rsidRPr="001C2A5E" w:rsidRDefault="00951EAD" w:rsidP="001C2A5E">
      <w:pPr>
        <w:pStyle w:val="ListParagraph"/>
        <w:numPr>
          <w:ilvl w:val="0"/>
          <w:numId w:val="33"/>
        </w:numPr>
        <w:spacing w:after="0" w:line="240" w:lineRule="auto"/>
        <w:ind w:left="567" w:hanging="567"/>
        <w:rPr>
          <w:rFonts w:ascii="Arial" w:hAnsi="Arial" w:cs="Arial"/>
          <w:color w:val="000000" w:themeColor="text1"/>
          <w:sz w:val="24"/>
          <w:szCs w:val="24"/>
        </w:rPr>
      </w:pPr>
      <w:r w:rsidRPr="001C2A5E">
        <w:rPr>
          <w:rFonts w:ascii="Arial" w:hAnsi="Arial" w:cs="Arial"/>
          <w:color w:val="000000" w:themeColor="text1"/>
          <w:sz w:val="24"/>
          <w:szCs w:val="24"/>
        </w:rPr>
        <w:t xml:space="preserve">every child has the right to say what they think in all matters affecting them, and to have their views taken seriously (Article 12). </w:t>
      </w:r>
    </w:p>
    <w:p w:rsidR="00251899" w:rsidRDefault="00251899" w:rsidP="001C2A5E">
      <w:pPr>
        <w:spacing w:after="0" w:line="240" w:lineRule="auto"/>
        <w:ind w:left="567" w:hanging="567"/>
        <w:rPr>
          <w:rFonts w:ascii="Arial" w:hAnsi="Arial" w:cs="Arial"/>
          <w:b/>
          <w:color w:val="000000" w:themeColor="text1"/>
          <w:sz w:val="24"/>
          <w:szCs w:val="24"/>
        </w:rPr>
      </w:pPr>
    </w:p>
    <w:p w:rsidR="002D177F" w:rsidRDefault="00951EAD" w:rsidP="001C2A5E">
      <w:pPr>
        <w:spacing w:after="0" w:line="240" w:lineRule="auto"/>
        <w:rPr>
          <w:rFonts w:ascii="Arial" w:hAnsi="Arial" w:cs="Arial"/>
          <w:color w:val="000000" w:themeColor="text1"/>
          <w:sz w:val="24"/>
          <w:szCs w:val="24"/>
        </w:rPr>
      </w:pPr>
      <w:r w:rsidRPr="002517B9">
        <w:rPr>
          <w:rFonts w:ascii="Arial" w:hAnsi="Arial" w:cs="Arial"/>
          <w:b/>
          <w:color w:val="000000" w:themeColor="text1"/>
          <w:sz w:val="28"/>
          <w:szCs w:val="28"/>
        </w:rPr>
        <w:t>Other relevant provisions</w:t>
      </w:r>
      <w:r w:rsidRPr="002517B9">
        <w:rPr>
          <w:rFonts w:ascii="Arial" w:hAnsi="Arial" w:cs="Arial"/>
          <w:b/>
          <w:color w:val="000000" w:themeColor="text1"/>
          <w:sz w:val="28"/>
          <w:szCs w:val="28"/>
        </w:rPr>
        <w:br/>
      </w:r>
    </w:p>
    <w:p w:rsidR="00951EAD" w:rsidRDefault="00951EAD" w:rsidP="001C2A5E">
      <w:pPr>
        <w:spacing w:after="0" w:line="240" w:lineRule="auto"/>
        <w:rPr>
          <w:rFonts w:ascii="Arial" w:hAnsi="Arial" w:cs="Arial"/>
          <w:color w:val="000000" w:themeColor="text1"/>
          <w:sz w:val="24"/>
          <w:szCs w:val="24"/>
        </w:rPr>
      </w:pPr>
      <w:r w:rsidRPr="00DC575F">
        <w:rPr>
          <w:rFonts w:ascii="Arial" w:hAnsi="Arial" w:cs="Arial"/>
          <w:color w:val="000000" w:themeColor="text1"/>
          <w:sz w:val="24"/>
          <w:szCs w:val="24"/>
        </w:rPr>
        <w:t xml:space="preserve">The </w:t>
      </w:r>
      <w:r w:rsidRPr="001C2A5E">
        <w:rPr>
          <w:rFonts w:ascii="Arial" w:hAnsi="Arial" w:cs="Arial"/>
          <w:color w:val="000000" w:themeColor="text1"/>
          <w:sz w:val="24"/>
          <w:szCs w:val="24"/>
        </w:rPr>
        <w:t>Data Protection Act 1998</w:t>
      </w:r>
      <w:r w:rsidRPr="0074692B">
        <w:rPr>
          <w:rFonts w:ascii="Arial" w:hAnsi="Arial" w:cs="Arial"/>
          <w:color w:val="000000" w:themeColor="text1"/>
          <w:sz w:val="24"/>
          <w:szCs w:val="24"/>
        </w:rPr>
        <w:t xml:space="preserve"> regulates the processing of personal data, which includes the holding and disclosure of it.</w:t>
      </w:r>
    </w:p>
    <w:p w:rsidR="00DC575F" w:rsidRPr="0074692B" w:rsidRDefault="00DC575F" w:rsidP="001C2A5E">
      <w:pPr>
        <w:spacing w:after="0" w:line="240" w:lineRule="auto"/>
        <w:rPr>
          <w:rFonts w:ascii="Arial" w:hAnsi="Arial" w:cs="Arial"/>
          <w:color w:val="000000" w:themeColor="text1"/>
          <w:sz w:val="24"/>
          <w:szCs w:val="24"/>
        </w:rPr>
      </w:pPr>
    </w:p>
    <w:p w:rsidR="00951EAD" w:rsidRPr="0074692B" w:rsidRDefault="00951EAD" w:rsidP="001C2A5E">
      <w:pPr>
        <w:spacing w:after="0" w:line="240" w:lineRule="auto"/>
        <w:rPr>
          <w:rFonts w:ascii="Arial" w:hAnsi="Arial" w:cs="Arial"/>
          <w:color w:val="000000" w:themeColor="text1"/>
          <w:sz w:val="24"/>
          <w:szCs w:val="24"/>
        </w:rPr>
      </w:pPr>
      <w:r w:rsidRPr="00DC575F">
        <w:rPr>
          <w:rFonts w:ascii="Arial" w:hAnsi="Arial" w:cs="Arial"/>
          <w:color w:val="000000" w:themeColor="text1"/>
          <w:sz w:val="24"/>
          <w:szCs w:val="24"/>
        </w:rPr>
        <w:t xml:space="preserve">The </w:t>
      </w:r>
      <w:r w:rsidRPr="001C2A5E">
        <w:rPr>
          <w:rFonts w:ascii="Arial" w:hAnsi="Arial" w:cs="Arial"/>
          <w:color w:val="000000" w:themeColor="text1"/>
          <w:sz w:val="24"/>
          <w:szCs w:val="24"/>
        </w:rPr>
        <w:t>Learner Travel (Wales) Measure 2008</w:t>
      </w:r>
      <w:r w:rsidRPr="00DC575F">
        <w:rPr>
          <w:rFonts w:ascii="Arial" w:hAnsi="Arial" w:cs="Arial"/>
          <w:color w:val="000000" w:themeColor="text1"/>
          <w:sz w:val="24"/>
          <w:szCs w:val="24"/>
        </w:rPr>
        <w:t xml:space="preserve"> places</w:t>
      </w:r>
      <w:r w:rsidRPr="0074692B">
        <w:rPr>
          <w:rFonts w:ascii="Arial" w:hAnsi="Arial" w:cs="Arial"/>
          <w:color w:val="000000" w:themeColor="text1"/>
          <w:sz w:val="24"/>
          <w:szCs w:val="24"/>
        </w:rPr>
        <w:t xml:space="preserve"> duties on local authorities and governing bodies in relation to home</w:t>
      </w:r>
      <w:r w:rsidR="00DC575F">
        <w:rPr>
          <w:rFonts w:ascii="Arial" w:hAnsi="Arial" w:cs="Arial"/>
          <w:color w:val="000000" w:themeColor="text1"/>
          <w:sz w:val="24"/>
          <w:szCs w:val="24"/>
        </w:rPr>
        <w:t>‒</w:t>
      </w:r>
      <w:r w:rsidRPr="0074692B">
        <w:rPr>
          <w:rFonts w:ascii="Arial" w:hAnsi="Arial" w:cs="Arial"/>
          <w:color w:val="000000" w:themeColor="text1"/>
          <w:sz w:val="24"/>
          <w:szCs w:val="24"/>
        </w:rPr>
        <w:t>school transport.</w:t>
      </w:r>
    </w:p>
    <w:p w:rsidR="00DC575F" w:rsidRDefault="00DC575F" w:rsidP="001C2A5E">
      <w:pPr>
        <w:spacing w:after="0" w:line="240" w:lineRule="auto"/>
        <w:rPr>
          <w:rFonts w:ascii="Arial" w:hAnsi="Arial" w:cs="Arial"/>
          <w:color w:val="000000" w:themeColor="text1"/>
          <w:sz w:val="24"/>
          <w:szCs w:val="24"/>
        </w:rPr>
      </w:pPr>
    </w:p>
    <w:p w:rsidR="00951EAD" w:rsidRDefault="00951EAD" w:rsidP="001C2A5E">
      <w:pPr>
        <w:spacing w:after="0" w:line="240" w:lineRule="auto"/>
        <w:rPr>
          <w:rFonts w:ascii="Arial" w:hAnsi="Arial" w:cs="Arial"/>
          <w:color w:val="000000" w:themeColor="text1"/>
          <w:sz w:val="24"/>
          <w:szCs w:val="24"/>
        </w:rPr>
      </w:pPr>
      <w:r w:rsidRPr="0074692B">
        <w:rPr>
          <w:rFonts w:ascii="Arial" w:hAnsi="Arial" w:cs="Arial"/>
          <w:color w:val="000000" w:themeColor="text1"/>
          <w:sz w:val="24"/>
          <w:szCs w:val="24"/>
        </w:rPr>
        <w:t xml:space="preserve">The </w:t>
      </w:r>
      <w:r w:rsidRPr="001C2A5E">
        <w:rPr>
          <w:rFonts w:ascii="Arial" w:hAnsi="Arial" w:cs="Arial"/>
          <w:color w:val="000000" w:themeColor="text1"/>
          <w:sz w:val="24"/>
          <w:szCs w:val="24"/>
        </w:rPr>
        <w:t xml:space="preserve">Misuse of Drugs Act 1971 </w:t>
      </w:r>
      <w:r w:rsidRPr="00DC575F">
        <w:rPr>
          <w:rFonts w:ascii="Arial" w:hAnsi="Arial" w:cs="Arial"/>
          <w:color w:val="000000" w:themeColor="text1"/>
          <w:sz w:val="24"/>
          <w:szCs w:val="24"/>
        </w:rPr>
        <w:t>and regulations deal</w:t>
      </w:r>
      <w:r w:rsidR="00F3473A">
        <w:rPr>
          <w:rFonts w:ascii="Arial" w:hAnsi="Arial" w:cs="Arial"/>
          <w:color w:val="000000" w:themeColor="text1"/>
          <w:sz w:val="24"/>
          <w:szCs w:val="24"/>
        </w:rPr>
        <w:t>s</w:t>
      </w:r>
      <w:r w:rsidRPr="00DC575F">
        <w:rPr>
          <w:rFonts w:ascii="Arial" w:hAnsi="Arial" w:cs="Arial"/>
          <w:color w:val="000000" w:themeColor="text1"/>
          <w:sz w:val="24"/>
          <w:szCs w:val="24"/>
        </w:rPr>
        <w:t xml:space="preserve"> with restrictions (</w:t>
      </w:r>
      <w:r w:rsidR="00DC575F">
        <w:rPr>
          <w:rFonts w:ascii="Arial" w:hAnsi="Arial" w:cs="Arial"/>
          <w:color w:val="000000" w:themeColor="text1"/>
          <w:sz w:val="24"/>
          <w:szCs w:val="24"/>
        </w:rPr>
        <w:t>e.g.</w:t>
      </w:r>
      <w:r w:rsidRPr="00DC575F">
        <w:rPr>
          <w:rFonts w:ascii="Arial" w:hAnsi="Arial" w:cs="Arial"/>
          <w:color w:val="000000" w:themeColor="text1"/>
          <w:sz w:val="24"/>
          <w:szCs w:val="24"/>
        </w:rPr>
        <w:t xml:space="preserve"> </w:t>
      </w:r>
      <w:r w:rsidR="00DC575F" w:rsidRPr="00DC575F">
        <w:rPr>
          <w:rFonts w:ascii="Arial" w:hAnsi="Arial" w:cs="Arial"/>
          <w:color w:val="000000" w:themeColor="text1"/>
          <w:sz w:val="24"/>
          <w:szCs w:val="24"/>
        </w:rPr>
        <w:t>concern</w:t>
      </w:r>
      <w:r w:rsidR="00DC575F">
        <w:rPr>
          <w:rFonts w:ascii="Arial" w:hAnsi="Arial" w:cs="Arial"/>
          <w:color w:val="000000" w:themeColor="text1"/>
          <w:sz w:val="24"/>
          <w:szCs w:val="24"/>
        </w:rPr>
        <w:t>ing</w:t>
      </w:r>
      <w:r w:rsidR="00DC575F" w:rsidRPr="00DC575F">
        <w:rPr>
          <w:rFonts w:ascii="Arial" w:hAnsi="Arial" w:cs="Arial"/>
          <w:color w:val="000000" w:themeColor="text1"/>
          <w:sz w:val="24"/>
          <w:szCs w:val="24"/>
        </w:rPr>
        <w:t xml:space="preserve"> </w:t>
      </w:r>
      <w:r w:rsidRPr="00DC575F">
        <w:rPr>
          <w:rFonts w:ascii="Arial" w:hAnsi="Arial" w:cs="Arial"/>
          <w:color w:val="000000" w:themeColor="text1"/>
          <w:sz w:val="24"/>
          <w:szCs w:val="24"/>
        </w:rPr>
        <w:t>supply and possession) on drugs which are controlled. Learners may be prescribed controlled drugs.</w:t>
      </w:r>
      <w:bookmarkStart w:id="294" w:name="_Toc426729852"/>
      <w:bookmarkStart w:id="295" w:name="_Toc440373502"/>
      <w:bookmarkStart w:id="296" w:name="_Toc457845486"/>
      <w:bookmarkStart w:id="297" w:name="_Toc457845733"/>
    </w:p>
    <w:p w:rsidR="002D177F" w:rsidRPr="002517B9" w:rsidRDefault="002D177F" w:rsidP="002D177F">
      <w:pPr>
        <w:spacing w:after="0" w:line="240" w:lineRule="auto"/>
        <w:rPr>
          <w:rFonts w:ascii="Arial" w:hAnsi="Arial" w:cs="Arial"/>
          <w:sz w:val="24"/>
          <w:szCs w:val="24"/>
        </w:rPr>
      </w:pPr>
    </w:p>
    <w:p w:rsidR="002D177F" w:rsidRPr="002517B9" w:rsidRDefault="002D177F" w:rsidP="002D177F">
      <w:pPr>
        <w:spacing w:after="0" w:line="240" w:lineRule="auto"/>
        <w:rPr>
          <w:rFonts w:ascii="Arial" w:hAnsi="Arial" w:cs="Arial"/>
          <w:sz w:val="24"/>
          <w:szCs w:val="24"/>
        </w:rPr>
      </w:pPr>
    </w:p>
    <w:p w:rsidR="002D177F" w:rsidRPr="002517B9" w:rsidRDefault="002D177F">
      <w:pPr>
        <w:spacing w:after="0" w:line="240" w:lineRule="auto"/>
        <w:rPr>
          <w:rFonts w:ascii="Arial" w:hAnsi="Arial" w:cs="Arial"/>
          <w:sz w:val="24"/>
          <w:szCs w:val="24"/>
        </w:rPr>
      </w:pPr>
    </w:p>
    <w:p w:rsidR="002D177F" w:rsidRPr="002517B9" w:rsidRDefault="002D177F">
      <w:pPr>
        <w:spacing w:after="0" w:line="240" w:lineRule="auto"/>
        <w:rPr>
          <w:rFonts w:ascii="Arial" w:hAnsi="Arial" w:cs="Arial"/>
          <w:sz w:val="24"/>
          <w:szCs w:val="24"/>
        </w:rPr>
      </w:pPr>
    </w:p>
    <w:p w:rsidR="002D177F" w:rsidRPr="002517B9" w:rsidRDefault="002D177F">
      <w:pPr>
        <w:spacing w:after="0" w:line="240" w:lineRule="auto"/>
        <w:rPr>
          <w:rFonts w:ascii="Arial" w:hAnsi="Arial" w:cs="Arial"/>
          <w:sz w:val="24"/>
          <w:szCs w:val="24"/>
        </w:rPr>
      </w:pPr>
    </w:p>
    <w:p w:rsidR="002D177F" w:rsidRPr="002517B9" w:rsidRDefault="002D177F">
      <w:pPr>
        <w:spacing w:after="0" w:line="240" w:lineRule="auto"/>
        <w:rPr>
          <w:rFonts w:ascii="Arial" w:hAnsi="Arial" w:cs="Arial"/>
          <w:sz w:val="24"/>
          <w:szCs w:val="24"/>
        </w:rPr>
      </w:pPr>
    </w:p>
    <w:p w:rsidR="002D177F" w:rsidRPr="002517B9" w:rsidRDefault="002D177F">
      <w:pPr>
        <w:spacing w:after="0" w:line="240" w:lineRule="auto"/>
        <w:rPr>
          <w:rFonts w:ascii="Arial" w:hAnsi="Arial" w:cs="Arial"/>
          <w:sz w:val="24"/>
          <w:szCs w:val="24"/>
        </w:rPr>
      </w:pPr>
    </w:p>
    <w:p w:rsidR="002D177F" w:rsidRPr="002517B9" w:rsidRDefault="002D177F">
      <w:pPr>
        <w:spacing w:after="0" w:line="240" w:lineRule="auto"/>
        <w:rPr>
          <w:rFonts w:ascii="Arial" w:hAnsi="Arial" w:cs="Arial"/>
          <w:sz w:val="24"/>
          <w:szCs w:val="24"/>
        </w:rPr>
      </w:pPr>
    </w:p>
    <w:p w:rsidR="002D177F" w:rsidRPr="002517B9" w:rsidRDefault="002D177F">
      <w:pPr>
        <w:spacing w:after="0" w:line="240" w:lineRule="auto"/>
        <w:rPr>
          <w:rFonts w:ascii="Arial" w:hAnsi="Arial" w:cs="Arial"/>
          <w:sz w:val="24"/>
          <w:szCs w:val="24"/>
        </w:rPr>
      </w:pPr>
    </w:p>
    <w:p w:rsidR="002D177F" w:rsidRPr="002517B9" w:rsidRDefault="002D177F">
      <w:pPr>
        <w:spacing w:after="0" w:line="240" w:lineRule="auto"/>
        <w:rPr>
          <w:rFonts w:ascii="Arial" w:hAnsi="Arial" w:cs="Arial"/>
          <w:sz w:val="24"/>
          <w:szCs w:val="24"/>
        </w:rPr>
      </w:pPr>
    </w:p>
    <w:p w:rsidR="002D177F" w:rsidRPr="002517B9" w:rsidRDefault="002D177F">
      <w:pPr>
        <w:spacing w:after="0" w:line="240" w:lineRule="auto"/>
        <w:rPr>
          <w:rFonts w:ascii="Arial" w:hAnsi="Arial" w:cs="Arial"/>
          <w:sz w:val="24"/>
          <w:szCs w:val="24"/>
        </w:rPr>
      </w:pPr>
    </w:p>
    <w:p w:rsidR="002D177F" w:rsidRPr="002517B9" w:rsidRDefault="002D177F">
      <w:pPr>
        <w:spacing w:after="0" w:line="240" w:lineRule="auto"/>
        <w:rPr>
          <w:rFonts w:ascii="Arial" w:hAnsi="Arial" w:cs="Arial"/>
          <w:sz w:val="24"/>
          <w:szCs w:val="24"/>
        </w:rPr>
      </w:pPr>
    </w:p>
    <w:p w:rsidR="002D177F" w:rsidRPr="002517B9" w:rsidRDefault="002D177F">
      <w:pPr>
        <w:spacing w:after="0" w:line="240" w:lineRule="auto"/>
        <w:rPr>
          <w:rFonts w:ascii="Arial" w:hAnsi="Arial" w:cs="Arial"/>
          <w:sz w:val="24"/>
          <w:szCs w:val="24"/>
        </w:rPr>
      </w:pPr>
    </w:p>
    <w:p w:rsidR="002D177F" w:rsidRPr="002517B9" w:rsidRDefault="002D177F">
      <w:pPr>
        <w:spacing w:after="0" w:line="240" w:lineRule="auto"/>
        <w:rPr>
          <w:rFonts w:ascii="Arial" w:hAnsi="Arial" w:cs="Arial"/>
          <w:sz w:val="24"/>
          <w:szCs w:val="24"/>
        </w:rPr>
      </w:pPr>
    </w:p>
    <w:p w:rsidR="002D177F" w:rsidRPr="002517B9" w:rsidRDefault="002D177F">
      <w:pPr>
        <w:spacing w:after="0" w:line="240" w:lineRule="auto"/>
        <w:rPr>
          <w:rFonts w:ascii="Arial" w:hAnsi="Arial" w:cs="Arial"/>
          <w:sz w:val="24"/>
          <w:szCs w:val="24"/>
        </w:rPr>
      </w:pPr>
    </w:p>
    <w:p w:rsidR="002D177F" w:rsidRPr="002517B9" w:rsidRDefault="002D177F">
      <w:pPr>
        <w:spacing w:after="0" w:line="240" w:lineRule="auto"/>
        <w:rPr>
          <w:rFonts w:ascii="Arial" w:hAnsi="Arial" w:cs="Arial"/>
          <w:sz w:val="24"/>
          <w:szCs w:val="24"/>
        </w:rPr>
      </w:pPr>
    </w:p>
    <w:p w:rsidR="002D177F" w:rsidRPr="002517B9" w:rsidRDefault="002D177F">
      <w:pPr>
        <w:spacing w:after="0" w:line="240" w:lineRule="auto"/>
        <w:rPr>
          <w:rFonts w:ascii="Arial" w:hAnsi="Arial" w:cs="Arial"/>
          <w:sz w:val="24"/>
          <w:szCs w:val="24"/>
        </w:rPr>
      </w:pPr>
    </w:p>
    <w:p w:rsidR="002D177F" w:rsidRPr="002517B9" w:rsidRDefault="002D177F">
      <w:pPr>
        <w:spacing w:after="0" w:line="240" w:lineRule="auto"/>
        <w:rPr>
          <w:rFonts w:ascii="Arial" w:hAnsi="Arial" w:cs="Arial"/>
          <w:sz w:val="24"/>
          <w:szCs w:val="24"/>
        </w:rPr>
      </w:pPr>
    </w:p>
    <w:p w:rsidR="002D177F" w:rsidRPr="002517B9" w:rsidRDefault="002D177F">
      <w:pPr>
        <w:spacing w:after="0" w:line="240" w:lineRule="auto"/>
        <w:rPr>
          <w:rFonts w:ascii="Arial" w:hAnsi="Arial" w:cs="Arial"/>
          <w:sz w:val="24"/>
          <w:szCs w:val="24"/>
        </w:rPr>
      </w:pPr>
    </w:p>
    <w:p w:rsidR="002D177F" w:rsidRPr="002517B9" w:rsidRDefault="002D177F">
      <w:pPr>
        <w:spacing w:after="0" w:line="240" w:lineRule="auto"/>
        <w:rPr>
          <w:rFonts w:ascii="Arial" w:hAnsi="Arial" w:cs="Arial"/>
          <w:sz w:val="24"/>
          <w:szCs w:val="24"/>
        </w:rPr>
      </w:pPr>
    </w:p>
    <w:p w:rsidR="002D177F" w:rsidRPr="002517B9" w:rsidRDefault="002D177F">
      <w:pPr>
        <w:spacing w:after="0" w:line="240" w:lineRule="auto"/>
        <w:rPr>
          <w:rFonts w:ascii="Arial" w:hAnsi="Arial" w:cs="Arial"/>
          <w:sz w:val="24"/>
          <w:szCs w:val="24"/>
        </w:rPr>
      </w:pPr>
    </w:p>
    <w:p w:rsidR="002D177F" w:rsidRPr="002517B9" w:rsidRDefault="002D177F">
      <w:pPr>
        <w:spacing w:after="0" w:line="240" w:lineRule="auto"/>
        <w:rPr>
          <w:rFonts w:ascii="Arial" w:hAnsi="Arial" w:cs="Arial"/>
          <w:sz w:val="24"/>
          <w:szCs w:val="24"/>
        </w:rPr>
      </w:pPr>
    </w:p>
    <w:p w:rsidR="002D177F" w:rsidRPr="002517B9" w:rsidRDefault="002D177F">
      <w:pPr>
        <w:spacing w:after="0" w:line="240" w:lineRule="auto"/>
        <w:rPr>
          <w:rFonts w:ascii="Arial" w:hAnsi="Arial" w:cs="Arial"/>
          <w:sz w:val="24"/>
          <w:szCs w:val="24"/>
        </w:rPr>
      </w:pPr>
    </w:p>
    <w:p w:rsidR="002D177F" w:rsidRPr="002517B9" w:rsidRDefault="002D177F">
      <w:pPr>
        <w:spacing w:after="0" w:line="240" w:lineRule="auto"/>
        <w:rPr>
          <w:rFonts w:ascii="Arial" w:hAnsi="Arial" w:cs="Arial"/>
          <w:sz w:val="24"/>
          <w:szCs w:val="24"/>
        </w:rPr>
      </w:pPr>
    </w:p>
    <w:p w:rsidR="002D177F" w:rsidRPr="002517B9" w:rsidRDefault="002D177F">
      <w:pPr>
        <w:spacing w:after="0" w:line="240" w:lineRule="auto"/>
        <w:rPr>
          <w:rFonts w:ascii="Arial" w:hAnsi="Arial" w:cs="Arial"/>
          <w:sz w:val="24"/>
          <w:szCs w:val="24"/>
        </w:rPr>
      </w:pPr>
    </w:p>
    <w:p w:rsidR="002D177F" w:rsidRPr="002517B9" w:rsidRDefault="002D177F">
      <w:pPr>
        <w:spacing w:after="0" w:line="240" w:lineRule="auto"/>
        <w:rPr>
          <w:rFonts w:ascii="Arial" w:hAnsi="Arial" w:cs="Arial"/>
          <w:sz w:val="24"/>
          <w:szCs w:val="24"/>
        </w:rPr>
      </w:pPr>
    </w:p>
    <w:p w:rsidR="002D177F" w:rsidRPr="002517B9" w:rsidRDefault="002D177F">
      <w:pPr>
        <w:spacing w:after="0" w:line="240" w:lineRule="auto"/>
        <w:rPr>
          <w:rFonts w:ascii="Arial" w:hAnsi="Arial" w:cs="Arial"/>
          <w:sz w:val="24"/>
          <w:szCs w:val="24"/>
        </w:rPr>
      </w:pPr>
    </w:p>
    <w:p w:rsidR="002D177F" w:rsidRPr="002517B9" w:rsidRDefault="002D177F">
      <w:pPr>
        <w:spacing w:after="0" w:line="240" w:lineRule="auto"/>
        <w:rPr>
          <w:rFonts w:ascii="Arial" w:hAnsi="Arial" w:cs="Arial"/>
          <w:sz w:val="24"/>
          <w:szCs w:val="24"/>
        </w:rPr>
      </w:pPr>
    </w:p>
    <w:p w:rsidR="002D177F" w:rsidRPr="002517B9" w:rsidRDefault="002D177F">
      <w:pPr>
        <w:spacing w:after="0" w:line="240" w:lineRule="auto"/>
        <w:rPr>
          <w:rFonts w:ascii="Arial" w:hAnsi="Arial" w:cs="Arial"/>
          <w:sz w:val="24"/>
          <w:szCs w:val="24"/>
        </w:rPr>
      </w:pPr>
    </w:p>
    <w:p w:rsidR="002D177F" w:rsidRPr="002517B9" w:rsidRDefault="002D177F">
      <w:pPr>
        <w:spacing w:after="0" w:line="240" w:lineRule="auto"/>
        <w:rPr>
          <w:rFonts w:ascii="Arial" w:hAnsi="Arial" w:cs="Arial"/>
          <w:sz w:val="24"/>
          <w:szCs w:val="24"/>
        </w:rPr>
      </w:pPr>
    </w:p>
    <w:p w:rsidR="002D177F" w:rsidRPr="002517B9" w:rsidRDefault="002D177F">
      <w:pPr>
        <w:spacing w:after="0" w:line="240" w:lineRule="auto"/>
        <w:rPr>
          <w:rFonts w:ascii="Arial" w:hAnsi="Arial" w:cs="Arial"/>
          <w:sz w:val="24"/>
          <w:szCs w:val="24"/>
        </w:rPr>
      </w:pPr>
    </w:p>
    <w:p w:rsidR="002D177F" w:rsidRDefault="002D177F">
      <w:pPr>
        <w:spacing w:after="0" w:line="240" w:lineRule="auto"/>
        <w:rPr>
          <w:rFonts w:ascii="Arial" w:hAnsi="Arial" w:cs="Arial"/>
          <w:sz w:val="24"/>
          <w:szCs w:val="24"/>
        </w:rPr>
      </w:pPr>
    </w:p>
    <w:p w:rsidR="002D177F" w:rsidRDefault="002D177F">
      <w:pPr>
        <w:spacing w:after="0" w:line="240" w:lineRule="auto"/>
        <w:rPr>
          <w:rFonts w:ascii="Arial" w:hAnsi="Arial" w:cs="Arial"/>
          <w:sz w:val="24"/>
          <w:szCs w:val="24"/>
        </w:rPr>
      </w:pPr>
    </w:p>
    <w:p w:rsidR="002D177F" w:rsidRDefault="002D177F">
      <w:pPr>
        <w:spacing w:after="0" w:line="240" w:lineRule="auto"/>
        <w:rPr>
          <w:rFonts w:ascii="Arial" w:hAnsi="Arial" w:cs="Arial"/>
          <w:sz w:val="24"/>
          <w:szCs w:val="24"/>
        </w:rPr>
      </w:pPr>
    </w:p>
    <w:p w:rsidR="002D177F" w:rsidRDefault="002D177F">
      <w:pPr>
        <w:spacing w:after="0" w:line="240" w:lineRule="auto"/>
        <w:rPr>
          <w:rFonts w:ascii="Arial" w:hAnsi="Arial" w:cs="Arial"/>
          <w:sz w:val="24"/>
          <w:szCs w:val="24"/>
        </w:rPr>
      </w:pPr>
    </w:p>
    <w:p w:rsidR="002D177F" w:rsidRDefault="002D177F">
      <w:pPr>
        <w:spacing w:after="0" w:line="240" w:lineRule="auto"/>
        <w:rPr>
          <w:rFonts w:ascii="Arial" w:hAnsi="Arial" w:cs="Arial"/>
          <w:sz w:val="24"/>
          <w:szCs w:val="24"/>
        </w:rPr>
      </w:pPr>
    </w:p>
    <w:p w:rsidR="002D177F" w:rsidRDefault="002D177F">
      <w:pPr>
        <w:spacing w:after="0" w:line="240" w:lineRule="auto"/>
        <w:rPr>
          <w:rFonts w:ascii="Arial" w:hAnsi="Arial" w:cs="Arial"/>
          <w:sz w:val="24"/>
          <w:szCs w:val="24"/>
        </w:rPr>
      </w:pPr>
    </w:p>
    <w:p w:rsidR="002D177F" w:rsidRDefault="002D177F">
      <w:pPr>
        <w:spacing w:after="0" w:line="240" w:lineRule="auto"/>
        <w:rPr>
          <w:rFonts w:ascii="Arial" w:hAnsi="Arial" w:cs="Arial"/>
          <w:sz w:val="24"/>
          <w:szCs w:val="24"/>
        </w:rPr>
      </w:pPr>
    </w:p>
    <w:p w:rsidR="002D177F" w:rsidRDefault="002D177F">
      <w:pPr>
        <w:spacing w:after="0" w:line="240" w:lineRule="auto"/>
        <w:rPr>
          <w:rFonts w:ascii="Arial" w:hAnsi="Arial" w:cs="Arial"/>
          <w:sz w:val="24"/>
          <w:szCs w:val="24"/>
        </w:rPr>
      </w:pPr>
    </w:p>
    <w:p w:rsidR="002D177F" w:rsidRDefault="002D177F">
      <w:pPr>
        <w:spacing w:after="0" w:line="240" w:lineRule="auto"/>
        <w:rPr>
          <w:rFonts w:ascii="Arial" w:hAnsi="Arial" w:cs="Arial"/>
          <w:sz w:val="24"/>
          <w:szCs w:val="24"/>
        </w:rPr>
      </w:pPr>
    </w:p>
    <w:p w:rsidR="002D177F" w:rsidRDefault="002D177F">
      <w:pPr>
        <w:spacing w:after="0" w:line="240" w:lineRule="auto"/>
        <w:rPr>
          <w:rFonts w:ascii="Arial" w:hAnsi="Arial" w:cs="Arial"/>
          <w:sz w:val="24"/>
          <w:szCs w:val="24"/>
        </w:rPr>
      </w:pPr>
    </w:p>
    <w:p w:rsidR="002D177F" w:rsidRDefault="002D177F">
      <w:pPr>
        <w:spacing w:after="0" w:line="240" w:lineRule="auto"/>
        <w:rPr>
          <w:rFonts w:ascii="Arial" w:hAnsi="Arial" w:cs="Arial"/>
          <w:sz w:val="24"/>
          <w:szCs w:val="24"/>
        </w:rPr>
      </w:pPr>
    </w:p>
    <w:p w:rsidR="002D177F" w:rsidRDefault="002D177F">
      <w:pPr>
        <w:spacing w:after="0" w:line="240" w:lineRule="auto"/>
        <w:rPr>
          <w:rFonts w:ascii="Arial" w:hAnsi="Arial" w:cs="Arial"/>
          <w:sz w:val="24"/>
          <w:szCs w:val="24"/>
        </w:rPr>
      </w:pPr>
    </w:p>
    <w:p w:rsidR="002D177F" w:rsidRDefault="002D177F">
      <w:pPr>
        <w:spacing w:after="0" w:line="240" w:lineRule="auto"/>
        <w:rPr>
          <w:rFonts w:ascii="Arial" w:hAnsi="Arial" w:cs="Arial"/>
          <w:sz w:val="24"/>
          <w:szCs w:val="24"/>
        </w:rPr>
      </w:pPr>
    </w:p>
    <w:p w:rsidR="002D177F" w:rsidRDefault="002D177F">
      <w:pPr>
        <w:spacing w:after="0" w:line="240" w:lineRule="auto"/>
        <w:rPr>
          <w:rFonts w:ascii="Arial" w:hAnsi="Arial" w:cs="Arial"/>
          <w:sz w:val="24"/>
          <w:szCs w:val="24"/>
        </w:rPr>
      </w:pPr>
    </w:p>
    <w:p w:rsidR="002D177F" w:rsidRDefault="002D177F">
      <w:pPr>
        <w:spacing w:after="0" w:line="240" w:lineRule="auto"/>
        <w:rPr>
          <w:rFonts w:ascii="Arial" w:hAnsi="Arial" w:cs="Arial"/>
          <w:sz w:val="24"/>
          <w:szCs w:val="24"/>
        </w:rPr>
      </w:pPr>
    </w:p>
    <w:p w:rsidR="002D177F" w:rsidRPr="002517B9" w:rsidRDefault="002D177F">
      <w:pPr>
        <w:spacing w:after="0" w:line="240" w:lineRule="auto"/>
        <w:rPr>
          <w:rFonts w:ascii="Arial" w:hAnsi="Arial" w:cs="Arial"/>
          <w:sz w:val="24"/>
          <w:szCs w:val="24"/>
        </w:rPr>
      </w:pPr>
    </w:p>
    <w:p w:rsidR="002D177F" w:rsidRPr="002517B9" w:rsidRDefault="002D177F">
      <w:pPr>
        <w:spacing w:after="0" w:line="240" w:lineRule="auto"/>
        <w:rPr>
          <w:rFonts w:ascii="Arial" w:hAnsi="Arial" w:cs="Arial"/>
          <w:sz w:val="24"/>
          <w:szCs w:val="24"/>
        </w:rPr>
      </w:pPr>
    </w:p>
    <w:p w:rsidR="002D177F" w:rsidRPr="002517B9" w:rsidRDefault="002D177F">
      <w:pPr>
        <w:spacing w:after="0" w:line="240" w:lineRule="auto"/>
        <w:rPr>
          <w:rFonts w:ascii="Arial" w:hAnsi="Arial" w:cs="Arial"/>
          <w:sz w:val="24"/>
          <w:szCs w:val="24"/>
        </w:rPr>
      </w:pPr>
    </w:p>
    <w:p w:rsidR="00951EAD" w:rsidRPr="0074692B" w:rsidRDefault="00951EAD" w:rsidP="001C2A5E">
      <w:pPr>
        <w:pStyle w:val="Heading1"/>
        <w:numPr>
          <w:ilvl w:val="0"/>
          <w:numId w:val="0"/>
        </w:numPr>
        <w:spacing w:line="240" w:lineRule="auto"/>
        <w:ind w:left="403" w:hanging="403"/>
        <w:rPr>
          <w:b w:val="0"/>
          <w:sz w:val="36"/>
          <w:szCs w:val="28"/>
        </w:rPr>
      </w:pPr>
      <w:bookmarkStart w:id="298" w:name="_Toc476002822"/>
      <w:r w:rsidRPr="0074692B">
        <w:rPr>
          <w:color w:val="000000" w:themeColor="text1"/>
        </w:rPr>
        <w:t>Annex 2: Form templates</w:t>
      </w:r>
      <w:bookmarkEnd w:id="298"/>
      <w:r w:rsidRPr="0074692B">
        <w:rPr>
          <w:color w:val="000000" w:themeColor="text1"/>
        </w:rPr>
        <w:t xml:space="preserve"> </w:t>
      </w:r>
    </w:p>
    <w:p w:rsidR="00DC575F" w:rsidRDefault="00DC575F" w:rsidP="001C2A5E">
      <w:pPr>
        <w:spacing w:after="0" w:line="240" w:lineRule="auto"/>
        <w:rPr>
          <w:rFonts w:ascii="Arial" w:hAnsi="Arial" w:cs="Arial"/>
          <w:sz w:val="24"/>
        </w:rPr>
      </w:pPr>
    </w:p>
    <w:p w:rsidR="00951EAD" w:rsidRPr="0074692B" w:rsidRDefault="00951EAD" w:rsidP="001C2A5E">
      <w:pPr>
        <w:spacing w:after="0" w:line="240" w:lineRule="auto"/>
        <w:rPr>
          <w:rFonts w:ascii="Arial" w:hAnsi="Arial" w:cs="Arial"/>
          <w:sz w:val="24"/>
        </w:rPr>
      </w:pPr>
      <w:r w:rsidRPr="0074692B">
        <w:rPr>
          <w:rFonts w:ascii="Arial" w:hAnsi="Arial" w:cs="Arial"/>
          <w:sz w:val="24"/>
        </w:rPr>
        <w:t xml:space="preserve">Education settings may wish to use or adapt the forms </w:t>
      </w:r>
      <w:r w:rsidR="00614215">
        <w:rPr>
          <w:rFonts w:ascii="Arial" w:hAnsi="Arial" w:cs="Arial"/>
          <w:sz w:val="24"/>
        </w:rPr>
        <w:t xml:space="preserve">listed below </w:t>
      </w:r>
      <w:r w:rsidRPr="0074692B">
        <w:rPr>
          <w:rFonts w:ascii="Arial" w:hAnsi="Arial" w:cs="Arial"/>
          <w:sz w:val="24"/>
        </w:rPr>
        <w:t>according to their particular policies on supporting learners with healthcare needs.</w:t>
      </w:r>
    </w:p>
    <w:p w:rsidR="00951EAD" w:rsidRPr="0074692B" w:rsidRDefault="00951EAD" w:rsidP="001C2A5E">
      <w:pPr>
        <w:spacing w:after="0" w:line="240" w:lineRule="auto"/>
        <w:ind w:left="567" w:hanging="567"/>
        <w:rPr>
          <w:rFonts w:ascii="Arial" w:hAnsi="Arial" w:cs="Arial"/>
          <w:sz w:val="24"/>
        </w:rPr>
      </w:pPr>
    </w:p>
    <w:p w:rsidR="00951EAD" w:rsidRPr="0074692B" w:rsidRDefault="00951EAD" w:rsidP="00E60D9F">
      <w:pPr>
        <w:pStyle w:val="ListParagraph"/>
        <w:numPr>
          <w:ilvl w:val="0"/>
          <w:numId w:val="19"/>
        </w:numPr>
        <w:spacing w:after="0" w:line="240" w:lineRule="auto"/>
        <w:ind w:left="567" w:hanging="567"/>
        <w:rPr>
          <w:rFonts w:ascii="Arial" w:hAnsi="Arial" w:cs="Arial"/>
          <w:sz w:val="24"/>
        </w:rPr>
      </w:pPr>
      <w:r w:rsidRPr="0074692B">
        <w:rPr>
          <w:rFonts w:ascii="Arial" w:hAnsi="Arial" w:cs="Arial"/>
          <w:sz w:val="24"/>
        </w:rPr>
        <w:t xml:space="preserve">Form 1 </w:t>
      </w:r>
      <w:r w:rsidR="00872BFC">
        <w:rPr>
          <w:rFonts w:ascii="Arial" w:hAnsi="Arial" w:cs="Arial"/>
          <w:sz w:val="24"/>
        </w:rPr>
        <w:t>‒</w:t>
      </w:r>
      <w:r w:rsidRPr="0074692B">
        <w:rPr>
          <w:rFonts w:ascii="Arial" w:hAnsi="Arial" w:cs="Arial"/>
          <w:sz w:val="24"/>
        </w:rPr>
        <w:t xml:space="preserve"> Contacting </w:t>
      </w:r>
      <w:r w:rsidR="00872BFC">
        <w:rPr>
          <w:rFonts w:ascii="Arial" w:hAnsi="Arial" w:cs="Arial"/>
          <w:sz w:val="24"/>
        </w:rPr>
        <w:t>e</w:t>
      </w:r>
      <w:r w:rsidRPr="0074692B">
        <w:rPr>
          <w:rFonts w:ascii="Arial" w:hAnsi="Arial" w:cs="Arial"/>
          <w:sz w:val="24"/>
        </w:rPr>
        <w:t xml:space="preserve">mergency </w:t>
      </w:r>
      <w:r w:rsidR="00872BFC">
        <w:rPr>
          <w:rFonts w:ascii="Arial" w:hAnsi="Arial" w:cs="Arial"/>
          <w:sz w:val="24"/>
        </w:rPr>
        <w:t>s</w:t>
      </w:r>
      <w:r w:rsidRPr="0074692B">
        <w:rPr>
          <w:rFonts w:ascii="Arial" w:hAnsi="Arial" w:cs="Arial"/>
          <w:sz w:val="24"/>
        </w:rPr>
        <w:t>ervices</w:t>
      </w:r>
    </w:p>
    <w:p w:rsidR="00951EAD" w:rsidRPr="0074692B" w:rsidRDefault="00951EAD" w:rsidP="00E60D9F">
      <w:pPr>
        <w:pStyle w:val="ListParagraph"/>
        <w:numPr>
          <w:ilvl w:val="0"/>
          <w:numId w:val="19"/>
        </w:numPr>
        <w:spacing w:after="0" w:line="240" w:lineRule="auto"/>
        <w:ind w:left="567" w:hanging="567"/>
        <w:rPr>
          <w:rFonts w:ascii="Arial" w:hAnsi="Arial" w:cs="Arial"/>
          <w:sz w:val="24"/>
        </w:rPr>
      </w:pPr>
      <w:r w:rsidRPr="0074692B">
        <w:rPr>
          <w:rFonts w:ascii="Arial" w:hAnsi="Arial" w:cs="Arial"/>
          <w:sz w:val="24"/>
        </w:rPr>
        <w:t xml:space="preserve">Form 2 </w:t>
      </w:r>
      <w:r w:rsidR="00872BFC">
        <w:rPr>
          <w:rFonts w:ascii="Arial" w:hAnsi="Arial" w:cs="Arial"/>
          <w:sz w:val="24"/>
        </w:rPr>
        <w:t>‒</w:t>
      </w:r>
      <w:r w:rsidRPr="0074692B">
        <w:rPr>
          <w:rFonts w:ascii="Arial" w:hAnsi="Arial" w:cs="Arial"/>
          <w:sz w:val="24"/>
        </w:rPr>
        <w:t xml:space="preserve"> Parental agreement for education setting to administer medicine</w:t>
      </w:r>
    </w:p>
    <w:p w:rsidR="00951EAD" w:rsidRPr="0074692B" w:rsidRDefault="00951EAD" w:rsidP="00E60D9F">
      <w:pPr>
        <w:pStyle w:val="ListParagraph"/>
        <w:numPr>
          <w:ilvl w:val="0"/>
          <w:numId w:val="19"/>
        </w:numPr>
        <w:spacing w:after="0" w:line="240" w:lineRule="auto"/>
        <w:ind w:left="567" w:hanging="567"/>
        <w:rPr>
          <w:rFonts w:ascii="Arial" w:hAnsi="Arial" w:cs="Arial"/>
          <w:sz w:val="24"/>
        </w:rPr>
      </w:pPr>
      <w:r w:rsidRPr="0074692B">
        <w:rPr>
          <w:rFonts w:ascii="Arial" w:hAnsi="Arial" w:cs="Arial"/>
          <w:sz w:val="24"/>
        </w:rPr>
        <w:t xml:space="preserve">Form 3 </w:t>
      </w:r>
      <w:r w:rsidR="00872BFC">
        <w:rPr>
          <w:rFonts w:ascii="Arial" w:hAnsi="Arial" w:cs="Arial"/>
          <w:sz w:val="24"/>
        </w:rPr>
        <w:t>‒</w:t>
      </w:r>
      <w:r w:rsidRPr="0074692B">
        <w:rPr>
          <w:rFonts w:ascii="Arial" w:hAnsi="Arial" w:cs="Arial"/>
          <w:sz w:val="24"/>
        </w:rPr>
        <w:t xml:space="preserve"> Headteacher/</w:t>
      </w:r>
      <w:r w:rsidR="00872BFC">
        <w:rPr>
          <w:rFonts w:ascii="Arial" w:hAnsi="Arial" w:cs="Arial"/>
          <w:sz w:val="24"/>
        </w:rPr>
        <w:t>h</w:t>
      </w:r>
      <w:r w:rsidRPr="0074692B">
        <w:rPr>
          <w:rFonts w:ascii="Arial" w:hAnsi="Arial" w:cs="Arial"/>
          <w:sz w:val="24"/>
        </w:rPr>
        <w:t>ead of setting agreement to administer medicine</w:t>
      </w:r>
    </w:p>
    <w:p w:rsidR="00951EAD" w:rsidRPr="0074692B" w:rsidRDefault="00951EAD" w:rsidP="00E60D9F">
      <w:pPr>
        <w:pStyle w:val="ListParagraph"/>
        <w:numPr>
          <w:ilvl w:val="0"/>
          <w:numId w:val="19"/>
        </w:numPr>
        <w:spacing w:after="0" w:line="240" w:lineRule="auto"/>
        <w:ind w:left="567" w:hanging="567"/>
        <w:rPr>
          <w:rFonts w:ascii="Arial" w:hAnsi="Arial" w:cs="Arial"/>
          <w:sz w:val="24"/>
        </w:rPr>
      </w:pPr>
      <w:r w:rsidRPr="0074692B">
        <w:rPr>
          <w:rFonts w:ascii="Arial" w:hAnsi="Arial" w:cs="Arial"/>
          <w:sz w:val="24"/>
        </w:rPr>
        <w:t xml:space="preserve">Form 4 </w:t>
      </w:r>
      <w:r w:rsidR="00872BFC">
        <w:rPr>
          <w:rFonts w:ascii="Arial" w:hAnsi="Arial" w:cs="Arial"/>
          <w:sz w:val="24"/>
        </w:rPr>
        <w:t>‒</w:t>
      </w:r>
      <w:r w:rsidRPr="0074692B">
        <w:rPr>
          <w:rFonts w:ascii="Arial" w:hAnsi="Arial" w:cs="Arial"/>
          <w:sz w:val="24"/>
        </w:rPr>
        <w:t xml:space="preserve"> Record of medicine </w:t>
      </w:r>
      <w:r w:rsidR="00614215">
        <w:rPr>
          <w:rFonts w:ascii="Arial" w:hAnsi="Arial" w:cs="Arial"/>
          <w:sz w:val="24"/>
        </w:rPr>
        <w:t xml:space="preserve">stored for and </w:t>
      </w:r>
      <w:r w:rsidRPr="0074692B">
        <w:rPr>
          <w:rFonts w:ascii="Arial" w:hAnsi="Arial" w:cs="Arial"/>
          <w:sz w:val="24"/>
        </w:rPr>
        <w:t>administered to an individual learner</w:t>
      </w:r>
    </w:p>
    <w:p w:rsidR="00951EAD" w:rsidRPr="0074692B" w:rsidRDefault="00951EAD" w:rsidP="00E60D9F">
      <w:pPr>
        <w:pStyle w:val="ListParagraph"/>
        <w:numPr>
          <w:ilvl w:val="0"/>
          <w:numId w:val="19"/>
        </w:numPr>
        <w:spacing w:after="0" w:line="240" w:lineRule="auto"/>
        <w:ind w:left="567" w:hanging="567"/>
        <w:rPr>
          <w:rFonts w:ascii="Arial" w:hAnsi="Arial" w:cs="Arial"/>
          <w:sz w:val="24"/>
        </w:rPr>
      </w:pPr>
      <w:r w:rsidRPr="0074692B">
        <w:rPr>
          <w:rFonts w:ascii="Arial" w:hAnsi="Arial" w:cs="Arial"/>
          <w:sz w:val="24"/>
        </w:rPr>
        <w:t xml:space="preserve">Form 5 </w:t>
      </w:r>
      <w:r w:rsidR="00872BFC">
        <w:rPr>
          <w:rFonts w:ascii="Arial" w:hAnsi="Arial" w:cs="Arial"/>
          <w:sz w:val="24"/>
        </w:rPr>
        <w:t>‒</w:t>
      </w:r>
      <w:r w:rsidRPr="0074692B">
        <w:rPr>
          <w:rFonts w:ascii="Arial" w:hAnsi="Arial" w:cs="Arial"/>
          <w:sz w:val="24"/>
        </w:rPr>
        <w:t xml:space="preserve"> Record of medicines administered to all learners </w:t>
      </w:r>
      <w:r w:rsidR="00614215">
        <w:rPr>
          <w:rFonts w:ascii="Arial" w:hAnsi="Arial" w:cs="Arial"/>
          <w:sz w:val="24"/>
        </w:rPr>
        <w:t xml:space="preserve">‒ </w:t>
      </w:r>
      <w:r w:rsidRPr="0074692B">
        <w:rPr>
          <w:rFonts w:ascii="Arial" w:hAnsi="Arial" w:cs="Arial"/>
          <w:sz w:val="24"/>
        </w:rPr>
        <w:t>by date</w:t>
      </w:r>
    </w:p>
    <w:p w:rsidR="00951EAD" w:rsidRPr="0074692B" w:rsidRDefault="00951EAD" w:rsidP="00E60D9F">
      <w:pPr>
        <w:pStyle w:val="ListParagraph"/>
        <w:numPr>
          <w:ilvl w:val="0"/>
          <w:numId w:val="19"/>
        </w:numPr>
        <w:spacing w:after="0" w:line="240" w:lineRule="auto"/>
        <w:ind w:left="567" w:hanging="567"/>
        <w:rPr>
          <w:rFonts w:ascii="Arial" w:hAnsi="Arial" w:cs="Arial"/>
          <w:sz w:val="24"/>
        </w:rPr>
      </w:pPr>
      <w:r w:rsidRPr="0074692B">
        <w:rPr>
          <w:rFonts w:ascii="Arial" w:hAnsi="Arial" w:cs="Arial"/>
          <w:sz w:val="24"/>
        </w:rPr>
        <w:t xml:space="preserve">Form 6 </w:t>
      </w:r>
      <w:r w:rsidR="00872BFC">
        <w:rPr>
          <w:rFonts w:ascii="Arial" w:hAnsi="Arial" w:cs="Arial"/>
          <w:sz w:val="24"/>
        </w:rPr>
        <w:t>‒</w:t>
      </w:r>
      <w:r w:rsidRPr="0074692B">
        <w:rPr>
          <w:rFonts w:ascii="Arial" w:hAnsi="Arial" w:cs="Arial"/>
          <w:sz w:val="24"/>
        </w:rPr>
        <w:t xml:space="preserve"> Request for learner to carry</w:t>
      </w:r>
      <w:r w:rsidR="00614215">
        <w:rPr>
          <w:rFonts w:ascii="Arial" w:hAnsi="Arial" w:cs="Arial"/>
          <w:sz w:val="24"/>
        </w:rPr>
        <w:t>/administer</w:t>
      </w:r>
      <w:r w:rsidRPr="0074692B">
        <w:rPr>
          <w:rFonts w:ascii="Arial" w:hAnsi="Arial" w:cs="Arial"/>
          <w:sz w:val="24"/>
        </w:rPr>
        <w:t xml:space="preserve"> their own medicine</w:t>
      </w:r>
    </w:p>
    <w:p w:rsidR="00951EAD" w:rsidRPr="0074692B" w:rsidRDefault="00951EAD" w:rsidP="00E60D9F">
      <w:pPr>
        <w:pStyle w:val="ListParagraph"/>
        <w:numPr>
          <w:ilvl w:val="0"/>
          <w:numId w:val="19"/>
        </w:numPr>
        <w:spacing w:after="0" w:line="240" w:lineRule="auto"/>
        <w:ind w:left="567" w:hanging="567"/>
        <w:rPr>
          <w:rFonts w:ascii="Arial" w:hAnsi="Arial" w:cs="Arial"/>
          <w:sz w:val="24"/>
        </w:rPr>
      </w:pPr>
      <w:r w:rsidRPr="0074692B">
        <w:rPr>
          <w:rFonts w:ascii="Arial" w:hAnsi="Arial" w:cs="Arial"/>
          <w:sz w:val="24"/>
        </w:rPr>
        <w:t xml:space="preserve">Form 7 </w:t>
      </w:r>
      <w:r w:rsidR="00872BFC">
        <w:rPr>
          <w:rFonts w:ascii="Arial" w:hAnsi="Arial" w:cs="Arial"/>
          <w:sz w:val="24"/>
        </w:rPr>
        <w:t>‒</w:t>
      </w:r>
      <w:r w:rsidRPr="0074692B">
        <w:rPr>
          <w:rFonts w:ascii="Arial" w:hAnsi="Arial" w:cs="Arial"/>
          <w:sz w:val="24"/>
        </w:rPr>
        <w:t xml:space="preserve"> Staff training record </w:t>
      </w:r>
      <w:r w:rsidR="00872BFC">
        <w:rPr>
          <w:rFonts w:ascii="Arial" w:hAnsi="Arial" w:cs="Arial"/>
          <w:sz w:val="24"/>
        </w:rPr>
        <w:t>‒</w:t>
      </w:r>
      <w:r w:rsidRPr="0074692B">
        <w:rPr>
          <w:rFonts w:ascii="Arial" w:hAnsi="Arial" w:cs="Arial"/>
          <w:sz w:val="24"/>
        </w:rPr>
        <w:t xml:space="preserve"> administration of medicines</w:t>
      </w:r>
    </w:p>
    <w:p w:rsidR="00951EAD" w:rsidRPr="0074692B" w:rsidRDefault="00951EAD" w:rsidP="00E60D9F">
      <w:pPr>
        <w:pStyle w:val="ListParagraph"/>
        <w:numPr>
          <w:ilvl w:val="0"/>
          <w:numId w:val="19"/>
        </w:numPr>
        <w:spacing w:after="0" w:line="240" w:lineRule="auto"/>
        <w:ind w:left="567" w:hanging="567"/>
        <w:rPr>
          <w:rFonts w:ascii="Arial" w:hAnsi="Arial" w:cs="Arial"/>
          <w:sz w:val="24"/>
        </w:rPr>
      </w:pPr>
      <w:r w:rsidRPr="0074692B">
        <w:rPr>
          <w:rFonts w:ascii="Arial" w:hAnsi="Arial" w:cs="Arial"/>
          <w:sz w:val="24"/>
        </w:rPr>
        <w:t xml:space="preserve">Form 8 </w:t>
      </w:r>
      <w:r w:rsidR="00872BFC">
        <w:rPr>
          <w:rFonts w:ascii="Arial" w:hAnsi="Arial" w:cs="Arial"/>
          <w:sz w:val="24"/>
        </w:rPr>
        <w:t>‒</w:t>
      </w:r>
      <w:r w:rsidRPr="0074692B">
        <w:rPr>
          <w:rFonts w:ascii="Arial" w:hAnsi="Arial" w:cs="Arial"/>
          <w:sz w:val="24"/>
        </w:rPr>
        <w:t xml:space="preserve"> Medication</w:t>
      </w:r>
      <w:r w:rsidR="00614215">
        <w:rPr>
          <w:rFonts w:ascii="Arial" w:hAnsi="Arial" w:cs="Arial"/>
          <w:sz w:val="24"/>
        </w:rPr>
        <w:t>/healthcare</w:t>
      </w:r>
      <w:r w:rsidRPr="0074692B">
        <w:rPr>
          <w:rFonts w:ascii="Arial" w:hAnsi="Arial" w:cs="Arial"/>
          <w:sz w:val="24"/>
        </w:rPr>
        <w:t xml:space="preserve"> </w:t>
      </w:r>
      <w:r w:rsidR="00872BFC">
        <w:rPr>
          <w:rFonts w:ascii="Arial" w:hAnsi="Arial" w:cs="Arial"/>
          <w:sz w:val="24"/>
        </w:rPr>
        <w:t>i</w:t>
      </w:r>
      <w:r w:rsidRPr="0074692B">
        <w:rPr>
          <w:rFonts w:ascii="Arial" w:hAnsi="Arial" w:cs="Arial"/>
          <w:sz w:val="24"/>
        </w:rPr>
        <w:t xml:space="preserve">ncident </w:t>
      </w:r>
      <w:r w:rsidR="00872BFC">
        <w:rPr>
          <w:rFonts w:ascii="Arial" w:hAnsi="Arial" w:cs="Arial"/>
          <w:sz w:val="24"/>
        </w:rPr>
        <w:t>r</w:t>
      </w:r>
      <w:r w:rsidRPr="0074692B">
        <w:rPr>
          <w:rFonts w:ascii="Arial" w:hAnsi="Arial" w:cs="Arial"/>
          <w:sz w:val="24"/>
        </w:rPr>
        <w:t>eport</w:t>
      </w:r>
    </w:p>
    <w:p w:rsidR="00951EAD" w:rsidRPr="0074692B" w:rsidRDefault="00951EAD" w:rsidP="001C2A5E">
      <w:pPr>
        <w:spacing w:after="0" w:line="240" w:lineRule="auto"/>
        <w:ind w:left="567" w:hanging="567"/>
        <w:rPr>
          <w:rFonts w:ascii="Arial" w:hAnsi="Arial" w:cs="Arial"/>
          <w:sz w:val="24"/>
        </w:rPr>
      </w:pPr>
    </w:p>
    <w:p w:rsidR="00951EAD" w:rsidRPr="002517B9" w:rsidRDefault="00951EAD" w:rsidP="001C2A5E">
      <w:pPr>
        <w:spacing w:after="0" w:line="240" w:lineRule="auto"/>
        <w:rPr>
          <w:rFonts w:ascii="Arial" w:hAnsi="Arial" w:cs="Arial"/>
          <w:sz w:val="24"/>
          <w:szCs w:val="24"/>
        </w:rPr>
      </w:pPr>
      <w:r w:rsidRPr="00FE32D0">
        <w:rPr>
          <w:rFonts w:ascii="Arial" w:hAnsi="Arial" w:cs="Arial"/>
          <w:sz w:val="24"/>
          <w:szCs w:val="24"/>
        </w:rPr>
        <w:t>These forms are downloadable as Word documents</w:t>
      </w:r>
      <w:r w:rsidR="00872BFC" w:rsidRPr="00FE32D0">
        <w:rPr>
          <w:rFonts w:ascii="Arial" w:hAnsi="Arial" w:cs="Arial"/>
          <w:sz w:val="24"/>
          <w:szCs w:val="24"/>
        </w:rPr>
        <w:t xml:space="preserve"> from </w:t>
      </w:r>
      <w:hyperlink r:id="rId11" w:history="1">
        <w:r w:rsidR="00FE32D0">
          <w:rPr>
            <w:rStyle w:val="Hyperlink"/>
            <w:rFonts w:ascii="Arial" w:hAnsi="Arial" w:cs="Arial"/>
            <w:sz w:val="24"/>
            <w:szCs w:val="24"/>
          </w:rPr>
          <w:t>learning.gov.wales/resources/browse-all/supporting-learners-with-healthcare-needs/?lang=en</w:t>
        </w:r>
      </w:hyperlink>
      <w:r w:rsidR="00FE32D0">
        <w:rPr>
          <w:rFonts w:ascii="Arial" w:hAnsi="Arial" w:cs="Arial"/>
          <w:sz w:val="24"/>
          <w:szCs w:val="24"/>
        </w:rPr>
        <w:t xml:space="preserve"> </w:t>
      </w:r>
      <w:r w:rsidR="00872BFC" w:rsidRPr="002517B9">
        <w:rPr>
          <w:rFonts w:ascii="Arial" w:hAnsi="Arial" w:cs="Arial"/>
          <w:sz w:val="24"/>
          <w:szCs w:val="24"/>
        </w:rPr>
        <w:t>to enable schools or settings</w:t>
      </w:r>
      <w:r w:rsidRPr="002517B9">
        <w:rPr>
          <w:rFonts w:ascii="Arial" w:hAnsi="Arial" w:cs="Arial"/>
          <w:sz w:val="24"/>
          <w:szCs w:val="24"/>
        </w:rPr>
        <w:t xml:space="preserve"> to personalise </w:t>
      </w:r>
      <w:r w:rsidR="00872BFC" w:rsidRPr="002517B9">
        <w:rPr>
          <w:rFonts w:ascii="Arial" w:hAnsi="Arial" w:cs="Arial"/>
          <w:sz w:val="24"/>
          <w:szCs w:val="24"/>
        </w:rPr>
        <w:t>them.</w:t>
      </w:r>
    </w:p>
    <w:p w:rsidR="00951EAD" w:rsidRPr="0074692B" w:rsidRDefault="00951EAD" w:rsidP="001C2A5E">
      <w:pPr>
        <w:spacing w:after="0" w:line="240" w:lineRule="auto"/>
        <w:rPr>
          <w:rFonts w:ascii="Arial" w:hAnsi="Arial" w:cs="Arial"/>
          <w:sz w:val="24"/>
        </w:rPr>
      </w:pPr>
    </w:p>
    <w:p w:rsidR="00951EAD" w:rsidRDefault="00951EAD"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251899" w:rsidRDefault="00251899" w:rsidP="001C2A5E">
      <w:pPr>
        <w:spacing w:after="0" w:line="240" w:lineRule="auto"/>
        <w:rPr>
          <w:rFonts w:ascii="Arial" w:hAnsi="Arial" w:cs="Arial"/>
        </w:rPr>
      </w:pPr>
    </w:p>
    <w:p w:rsidR="00DF6B7F" w:rsidRDefault="00DF6B7F" w:rsidP="001C2A5E">
      <w:pPr>
        <w:spacing w:after="0" w:line="240" w:lineRule="auto"/>
        <w:rPr>
          <w:rFonts w:ascii="Arial" w:hAnsi="Arial" w:cs="Arial"/>
        </w:rPr>
      </w:pPr>
    </w:p>
    <w:p w:rsidR="00DF6B7F" w:rsidRDefault="00DF6B7F" w:rsidP="001C2A5E">
      <w:pPr>
        <w:spacing w:after="0" w:line="240" w:lineRule="auto"/>
        <w:rPr>
          <w:rFonts w:ascii="Arial" w:hAnsi="Arial" w:cs="Arial"/>
        </w:rPr>
      </w:pPr>
    </w:p>
    <w:p w:rsidR="00DF6B7F" w:rsidRPr="0074692B" w:rsidRDefault="00DF6B7F" w:rsidP="001C2A5E">
      <w:pPr>
        <w:spacing w:after="0" w:line="240" w:lineRule="auto"/>
        <w:rPr>
          <w:rFonts w:ascii="Arial" w:hAnsi="Arial" w:cs="Arial"/>
        </w:rPr>
      </w:pPr>
    </w:p>
    <w:p w:rsidR="00951EAD" w:rsidRPr="0074692B" w:rsidRDefault="00872BFC" w:rsidP="001C2A5E">
      <w:pPr>
        <w:spacing w:after="0" w:line="240" w:lineRule="auto"/>
        <w:rPr>
          <w:rFonts w:ascii="Arial" w:hAnsi="Arial" w:cs="Arial"/>
          <w:b/>
          <w:sz w:val="28"/>
          <w:szCs w:val="24"/>
        </w:rPr>
      </w:pPr>
      <w:r w:rsidRPr="0074692B">
        <w:rPr>
          <w:rFonts w:ascii="Arial" w:hAnsi="Arial" w:cs="Arial"/>
          <w:b/>
          <w:sz w:val="28"/>
          <w:szCs w:val="24"/>
        </w:rPr>
        <w:t>F</w:t>
      </w:r>
      <w:r>
        <w:rPr>
          <w:rFonts w:ascii="Arial" w:hAnsi="Arial" w:cs="Arial"/>
          <w:b/>
          <w:sz w:val="28"/>
          <w:szCs w:val="24"/>
        </w:rPr>
        <w:t>orm</w:t>
      </w:r>
      <w:r w:rsidRPr="0074692B">
        <w:rPr>
          <w:rFonts w:ascii="Arial" w:hAnsi="Arial" w:cs="Arial"/>
          <w:b/>
          <w:sz w:val="28"/>
          <w:szCs w:val="24"/>
        </w:rPr>
        <w:t xml:space="preserve"> </w:t>
      </w:r>
      <w:r w:rsidR="00951EAD" w:rsidRPr="0074692B">
        <w:rPr>
          <w:rFonts w:ascii="Arial" w:hAnsi="Arial" w:cs="Arial"/>
          <w:b/>
          <w:sz w:val="28"/>
          <w:szCs w:val="24"/>
        </w:rPr>
        <w:t xml:space="preserve">1: Contacting </w:t>
      </w:r>
      <w:r>
        <w:rPr>
          <w:rFonts w:ascii="Arial" w:hAnsi="Arial" w:cs="Arial"/>
          <w:b/>
          <w:sz w:val="28"/>
          <w:szCs w:val="24"/>
        </w:rPr>
        <w:t>e</w:t>
      </w:r>
      <w:r w:rsidR="00951EAD" w:rsidRPr="0074692B">
        <w:rPr>
          <w:rFonts w:ascii="Arial" w:hAnsi="Arial" w:cs="Arial"/>
          <w:b/>
          <w:sz w:val="28"/>
          <w:szCs w:val="24"/>
        </w:rPr>
        <w:t xml:space="preserve">mergency </w:t>
      </w:r>
      <w:r>
        <w:rPr>
          <w:rFonts w:ascii="Arial" w:hAnsi="Arial" w:cs="Arial"/>
          <w:b/>
          <w:sz w:val="28"/>
          <w:szCs w:val="24"/>
        </w:rPr>
        <w:t>s</w:t>
      </w:r>
      <w:r w:rsidR="00951EAD" w:rsidRPr="0074692B">
        <w:rPr>
          <w:rFonts w:ascii="Arial" w:hAnsi="Arial" w:cs="Arial"/>
          <w:b/>
          <w:sz w:val="28"/>
          <w:szCs w:val="24"/>
        </w:rPr>
        <w:t>ervices</w:t>
      </w:r>
    </w:p>
    <w:p w:rsidR="00951EAD" w:rsidRPr="0074692B" w:rsidRDefault="00951EAD" w:rsidP="001C2A5E">
      <w:pPr>
        <w:spacing w:after="0" w:line="240" w:lineRule="auto"/>
        <w:rPr>
          <w:rFonts w:ascii="Arial" w:hAnsi="Arial" w:cs="Arial"/>
          <w:sz w:val="24"/>
          <w:szCs w:val="24"/>
        </w:rPr>
      </w:pPr>
    </w:p>
    <w:p w:rsidR="00951EAD" w:rsidRPr="001C2A5E" w:rsidRDefault="00951EAD" w:rsidP="001C2A5E">
      <w:pPr>
        <w:spacing w:after="0" w:line="240" w:lineRule="auto"/>
        <w:rPr>
          <w:rFonts w:ascii="Arial" w:hAnsi="Arial" w:cs="Arial"/>
          <w:b/>
          <w:sz w:val="24"/>
          <w:szCs w:val="24"/>
        </w:rPr>
      </w:pPr>
      <w:r w:rsidRPr="001C2A5E">
        <w:rPr>
          <w:rFonts w:ascii="Arial" w:hAnsi="Arial" w:cs="Arial"/>
          <w:b/>
          <w:sz w:val="24"/>
          <w:szCs w:val="24"/>
        </w:rPr>
        <w:t>Request for an Ambulance</w:t>
      </w:r>
    </w:p>
    <w:p w:rsidR="00951EAD" w:rsidRPr="0074692B" w:rsidRDefault="00951EAD" w:rsidP="001C2A5E">
      <w:pPr>
        <w:spacing w:after="0" w:line="240" w:lineRule="auto"/>
        <w:rPr>
          <w:rFonts w:ascii="Arial" w:hAnsi="Arial" w:cs="Arial"/>
          <w:sz w:val="24"/>
          <w:szCs w:val="24"/>
        </w:rPr>
      </w:pPr>
      <w:r w:rsidRPr="0074692B">
        <w:rPr>
          <w:rFonts w:ascii="Arial" w:hAnsi="Arial" w:cs="Arial"/>
          <w:sz w:val="24"/>
          <w:szCs w:val="24"/>
        </w:rPr>
        <w:t xml:space="preserve">Dial </w:t>
      </w:r>
      <w:r w:rsidRPr="0074692B">
        <w:rPr>
          <w:rFonts w:ascii="Arial" w:hAnsi="Arial" w:cs="Arial"/>
          <w:b/>
          <w:sz w:val="24"/>
          <w:szCs w:val="24"/>
        </w:rPr>
        <w:t>999</w:t>
      </w:r>
      <w:r w:rsidRPr="0074692B">
        <w:rPr>
          <w:rFonts w:ascii="Arial" w:hAnsi="Arial" w:cs="Arial"/>
          <w:sz w:val="24"/>
          <w:szCs w:val="24"/>
        </w:rPr>
        <w:t xml:space="preserve">, ask for </w:t>
      </w:r>
      <w:r w:rsidR="00872BFC">
        <w:rPr>
          <w:rFonts w:ascii="Arial" w:hAnsi="Arial" w:cs="Arial"/>
          <w:sz w:val="24"/>
          <w:szCs w:val="24"/>
        </w:rPr>
        <w:t xml:space="preserve">an </w:t>
      </w:r>
      <w:r w:rsidRPr="0074692B">
        <w:rPr>
          <w:rFonts w:ascii="Arial" w:hAnsi="Arial" w:cs="Arial"/>
          <w:sz w:val="24"/>
          <w:szCs w:val="24"/>
        </w:rPr>
        <w:t>ambulance</w:t>
      </w:r>
      <w:r w:rsidR="00872BFC">
        <w:rPr>
          <w:rFonts w:ascii="Arial" w:hAnsi="Arial" w:cs="Arial"/>
          <w:sz w:val="24"/>
          <w:szCs w:val="24"/>
        </w:rPr>
        <w:t>,</w:t>
      </w:r>
      <w:r w:rsidRPr="0074692B">
        <w:rPr>
          <w:rFonts w:ascii="Arial" w:hAnsi="Arial" w:cs="Arial"/>
          <w:sz w:val="24"/>
          <w:szCs w:val="24"/>
        </w:rPr>
        <w:t xml:space="preserve"> and be ready with the following information where possible</w:t>
      </w:r>
      <w:r w:rsidR="00872BFC">
        <w:rPr>
          <w:rFonts w:ascii="Arial" w:hAnsi="Arial" w:cs="Arial"/>
          <w:sz w:val="24"/>
          <w:szCs w:val="24"/>
        </w:rPr>
        <w:t>.</w:t>
      </w:r>
    </w:p>
    <w:p w:rsidR="00951EAD" w:rsidRPr="0074692B" w:rsidRDefault="00951EAD" w:rsidP="001C2A5E">
      <w:pPr>
        <w:spacing w:after="0" w:line="240" w:lineRule="auto"/>
        <w:ind w:left="567" w:hanging="567"/>
        <w:rPr>
          <w:rFonts w:ascii="Arial" w:hAnsi="Arial" w:cs="Arial"/>
          <w:sz w:val="24"/>
          <w:szCs w:val="24"/>
        </w:rPr>
      </w:pPr>
    </w:p>
    <w:p w:rsidR="00951EAD" w:rsidRPr="0074692B" w:rsidRDefault="00872BFC" w:rsidP="00E60D9F">
      <w:pPr>
        <w:pStyle w:val="ListParagraph"/>
        <w:numPr>
          <w:ilvl w:val="0"/>
          <w:numId w:val="21"/>
        </w:numPr>
        <w:spacing w:after="0" w:line="240" w:lineRule="auto"/>
        <w:ind w:left="567" w:hanging="567"/>
        <w:rPr>
          <w:rFonts w:ascii="Arial" w:hAnsi="Arial" w:cs="Arial"/>
          <w:sz w:val="24"/>
          <w:szCs w:val="24"/>
        </w:rPr>
      </w:pPr>
      <w:r>
        <w:rPr>
          <w:rFonts w:ascii="Arial" w:hAnsi="Arial" w:cs="Arial"/>
          <w:sz w:val="24"/>
          <w:szCs w:val="24"/>
        </w:rPr>
        <w:t>State y</w:t>
      </w:r>
      <w:r w:rsidR="00951EAD" w:rsidRPr="0074692B">
        <w:rPr>
          <w:rFonts w:ascii="Arial" w:hAnsi="Arial" w:cs="Arial"/>
          <w:sz w:val="24"/>
          <w:szCs w:val="24"/>
        </w:rPr>
        <w:t>our telephone number</w:t>
      </w:r>
      <w:r>
        <w:rPr>
          <w:rFonts w:ascii="Arial" w:hAnsi="Arial" w:cs="Arial"/>
          <w:sz w:val="24"/>
          <w:szCs w:val="24"/>
        </w:rPr>
        <w:t>.</w:t>
      </w:r>
    </w:p>
    <w:p w:rsidR="00951EAD" w:rsidRPr="0074692B" w:rsidRDefault="00951EAD" w:rsidP="001C2A5E">
      <w:pPr>
        <w:spacing w:after="0" w:line="240" w:lineRule="auto"/>
        <w:ind w:left="567" w:hanging="567"/>
        <w:rPr>
          <w:rFonts w:ascii="Arial" w:hAnsi="Arial" w:cs="Arial"/>
          <w:sz w:val="24"/>
          <w:szCs w:val="24"/>
        </w:rPr>
      </w:pPr>
    </w:p>
    <w:p w:rsidR="00951EAD" w:rsidRPr="0074692B" w:rsidRDefault="00951EAD" w:rsidP="00E60D9F">
      <w:pPr>
        <w:pStyle w:val="ListParagraph"/>
        <w:numPr>
          <w:ilvl w:val="0"/>
          <w:numId w:val="21"/>
        </w:numPr>
        <w:spacing w:after="0" w:line="240" w:lineRule="auto"/>
        <w:ind w:left="567" w:hanging="567"/>
        <w:rPr>
          <w:rFonts w:ascii="Arial" w:hAnsi="Arial" w:cs="Arial"/>
          <w:iCs/>
          <w:sz w:val="24"/>
          <w:szCs w:val="24"/>
        </w:rPr>
      </w:pPr>
      <w:r w:rsidRPr="0074692B">
        <w:rPr>
          <w:rFonts w:ascii="Arial" w:hAnsi="Arial" w:cs="Arial"/>
          <w:sz w:val="24"/>
          <w:szCs w:val="24"/>
        </w:rPr>
        <w:t xml:space="preserve">Give your location as follows </w:t>
      </w:r>
      <w:r w:rsidR="00872BFC">
        <w:rPr>
          <w:rFonts w:ascii="Arial" w:hAnsi="Arial" w:cs="Arial"/>
          <w:iCs/>
          <w:sz w:val="24"/>
          <w:szCs w:val="24"/>
        </w:rPr>
        <w:t>[</w:t>
      </w:r>
      <w:r w:rsidRPr="0074692B">
        <w:rPr>
          <w:rFonts w:ascii="Arial" w:hAnsi="Arial" w:cs="Arial"/>
          <w:iCs/>
          <w:sz w:val="24"/>
          <w:szCs w:val="24"/>
        </w:rPr>
        <w:t>insert your address</w:t>
      </w:r>
      <w:r w:rsidR="00872BFC">
        <w:rPr>
          <w:rFonts w:ascii="Arial" w:hAnsi="Arial" w:cs="Arial"/>
          <w:iCs/>
          <w:sz w:val="24"/>
          <w:szCs w:val="24"/>
        </w:rPr>
        <w:t>].</w:t>
      </w:r>
    </w:p>
    <w:p w:rsidR="00951EAD" w:rsidRPr="0074692B" w:rsidRDefault="00951EAD" w:rsidP="001C2A5E">
      <w:pPr>
        <w:spacing w:after="0" w:line="240" w:lineRule="auto"/>
        <w:ind w:left="567" w:hanging="567"/>
        <w:rPr>
          <w:rFonts w:ascii="Arial" w:hAnsi="Arial" w:cs="Arial"/>
          <w:iCs/>
          <w:sz w:val="24"/>
          <w:szCs w:val="24"/>
        </w:rPr>
      </w:pPr>
    </w:p>
    <w:p w:rsidR="00951EAD" w:rsidRPr="0074692B" w:rsidRDefault="00951EAD" w:rsidP="00E60D9F">
      <w:pPr>
        <w:pStyle w:val="ListParagraph"/>
        <w:numPr>
          <w:ilvl w:val="0"/>
          <w:numId w:val="21"/>
        </w:numPr>
        <w:spacing w:after="0" w:line="240" w:lineRule="auto"/>
        <w:ind w:left="567" w:hanging="567"/>
        <w:rPr>
          <w:rFonts w:ascii="Arial" w:hAnsi="Arial" w:cs="Arial"/>
          <w:sz w:val="24"/>
          <w:szCs w:val="24"/>
        </w:rPr>
      </w:pPr>
      <w:r w:rsidRPr="0074692B">
        <w:rPr>
          <w:rFonts w:ascii="Arial" w:hAnsi="Arial" w:cs="Arial"/>
          <w:sz w:val="24"/>
          <w:szCs w:val="24"/>
        </w:rPr>
        <w:t xml:space="preserve">State that the postcode is </w:t>
      </w:r>
      <w:r w:rsidR="00872BFC">
        <w:rPr>
          <w:rFonts w:ascii="Arial" w:hAnsi="Arial" w:cs="Arial"/>
          <w:iCs/>
          <w:sz w:val="24"/>
          <w:szCs w:val="24"/>
        </w:rPr>
        <w:t>[</w:t>
      </w:r>
      <w:r w:rsidRPr="0074692B">
        <w:rPr>
          <w:rFonts w:ascii="Arial" w:hAnsi="Arial" w:cs="Arial"/>
          <w:iCs/>
          <w:sz w:val="24"/>
          <w:szCs w:val="24"/>
        </w:rPr>
        <w:t>insert your address</w:t>
      </w:r>
      <w:r w:rsidR="00872BFC">
        <w:rPr>
          <w:rFonts w:ascii="Arial" w:hAnsi="Arial" w:cs="Arial"/>
          <w:iCs/>
          <w:sz w:val="24"/>
          <w:szCs w:val="24"/>
        </w:rPr>
        <w:t>].</w:t>
      </w:r>
    </w:p>
    <w:p w:rsidR="00951EAD" w:rsidRPr="0074692B" w:rsidRDefault="00951EAD" w:rsidP="001C2A5E">
      <w:pPr>
        <w:spacing w:after="0" w:line="240" w:lineRule="auto"/>
        <w:ind w:left="567" w:hanging="567"/>
        <w:rPr>
          <w:rFonts w:ascii="Arial" w:hAnsi="Arial" w:cs="Arial"/>
          <w:sz w:val="24"/>
          <w:szCs w:val="24"/>
        </w:rPr>
      </w:pPr>
    </w:p>
    <w:p w:rsidR="00951EAD" w:rsidRPr="0074692B" w:rsidRDefault="00951EAD" w:rsidP="00E60D9F">
      <w:pPr>
        <w:pStyle w:val="ListParagraph"/>
        <w:numPr>
          <w:ilvl w:val="0"/>
          <w:numId w:val="21"/>
        </w:numPr>
        <w:spacing w:after="0" w:line="240" w:lineRule="auto"/>
        <w:ind w:left="567" w:hanging="567"/>
        <w:rPr>
          <w:rFonts w:ascii="Arial" w:hAnsi="Arial" w:cs="Arial"/>
          <w:iCs/>
          <w:sz w:val="24"/>
          <w:szCs w:val="24"/>
        </w:rPr>
      </w:pPr>
      <w:r w:rsidRPr="0074692B">
        <w:rPr>
          <w:rFonts w:ascii="Arial" w:hAnsi="Arial" w:cs="Arial"/>
          <w:sz w:val="24"/>
          <w:szCs w:val="24"/>
        </w:rPr>
        <w:t xml:space="preserve">Give </w:t>
      </w:r>
      <w:r w:rsidR="00872BFC">
        <w:rPr>
          <w:rFonts w:ascii="Arial" w:hAnsi="Arial" w:cs="Arial"/>
          <w:sz w:val="24"/>
          <w:szCs w:val="24"/>
        </w:rPr>
        <w:t xml:space="preserve">the </w:t>
      </w:r>
      <w:r w:rsidRPr="0074692B">
        <w:rPr>
          <w:rFonts w:ascii="Arial" w:hAnsi="Arial" w:cs="Arial"/>
          <w:sz w:val="24"/>
          <w:szCs w:val="24"/>
        </w:rPr>
        <w:t xml:space="preserve">exact location in the education setting </w:t>
      </w:r>
      <w:r w:rsidR="00872BFC">
        <w:rPr>
          <w:rFonts w:ascii="Arial" w:hAnsi="Arial" w:cs="Arial"/>
          <w:iCs/>
          <w:sz w:val="24"/>
          <w:szCs w:val="24"/>
        </w:rPr>
        <w:t>[</w:t>
      </w:r>
      <w:r w:rsidRPr="0074692B">
        <w:rPr>
          <w:rFonts w:ascii="Arial" w:hAnsi="Arial" w:cs="Arial"/>
          <w:iCs/>
          <w:sz w:val="24"/>
          <w:szCs w:val="24"/>
        </w:rPr>
        <w:t xml:space="preserve">insert </w:t>
      </w:r>
      <w:r w:rsidR="00872BFC">
        <w:rPr>
          <w:rFonts w:ascii="Arial" w:hAnsi="Arial" w:cs="Arial"/>
          <w:iCs/>
          <w:sz w:val="24"/>
          <w:szCs w:val="24"/>
        </w:rPr>
        <w:t xml:space="preserve">a </w:t>
      </w:r>
      <w:r w:rsidRPr="0074692B">
        <w:rPr>
          <w:rFonts w:ascii="Arial" w:hAnsi="Arial" w:cs="Arial"/>
          <w:iCs/>
          <w:sz w:val="24"/>
          <w:szCs w:val="24"/>
        </w:rPr>
        <w:t>brief description</w:t>
      </w:r>
      <w:r w:rsidR="00872BFC">
        <w:rPr>
          <w:rFonts w:ascii="Arial" w:hAnsi="Arial" w:cs="Arial"/>
          <w:iCs/>
          <w:sz w:val="24"/>
          <w:szCs w:val="24"/>
        </w:rPr>
        <w:t>].</w:t>
      </w:r>
      <w:r w:rsidRPr="0074692B">
        <w:rPr>
          <w:rFonts w:ascii="Arial" w:hAnsi="Arial" w:cs="Arial"/>
          <w:iCs/>
          <w:sz w:val="24"/>
          <w:szCs w:val="24"/>
        </w:rPr>
        <w:t xml:space="preserve"> </w:t>
      </w:r>
    </w:p>
    <w:p w:rsidR="00951EAD" w:rsidRPr="0074692B" w:rsidRDefault="00951EAD" w:rsidP="001C2A5E">
      <w:pPr>
        <w:spacing w:after="0" w:line="240" w:lineRule="auto"/>
        <w:ind w:left="567" w:hanging="567"/>
        <w:rPr>
          <w:rFonts w:ascii="Arial" w:hAnsi="Arial" w:cs="Arial"/>
          <w:iCs/>
          <w:sz w:val="24"/>
          <w:szCs w:val="24"/>
        </w:rPr>
      </w:pPr>
    </w:p>
    <w:p w:rsidR="00951EAD" w:rsidRPr="0074692B" w:rsidRDefault="00951EAD" w:rsidP="00E60D9F">
      <w:pPr>
        <w:pStyle w:val="ListParagraph"/>
        <w:numPr>
          <w:ilvl w:val="0"/>
          <w:numId w:val="21"/>
        </w:numPr>
        <w:spacing w:after="0" w:line="240" w:lineRule="auto"/>
        <w:ind w:left="567" w:hanging="567"/>
        <w:rPr>
          <w:rFonts w:ascii="Arial" w:hAnsi="Arial" w:cs="Arial"/>
          <w:sz w:val="24"/>
          <w:szCs w:val="24"/>
        </w:rPr>
      </w:pPr>
      <w:r w:rsidRPr="0074692B">
        <w:rPr>
          <w:rFonts w:ascii="Arial" w:hAnsi="Arial" w:cs="Arial"/>
          <w:sz w:val="24"/>
          <w:szCs w:val="24"/>
        </w:rPr>
        <w:t>Give your name</w:t>
      </w:r>
      <w:r w:rsidR="00872BFC">
        <w:rPr>
          <w:rFonts w:ascii="Arial" w:hAnsi="Arial" w:cs="Arial"/>
          <w:sz w:val="24"/>
          <w:szCs w:val="24"/>
        </w:rPr>
        <w:t>.</w:t>
      </w:r>
    </w:p>
    <w:p w:rsidR="00951EAD" w:rsidRPr="0074692B" w:rsidRDefault="00951EAD" w:rsidP="001C2A5E">
      <w:pPr>
        <w:spacing w:after="0" w:line="240" w:lineRule="auto"/>
        <w:ind w:left="567" w:hanging="567"/>
        <w:rPr>
          <w:rFonts w:ascii="Arial" w:hAnsi="Arial" w:cs="Arial"/>
          <w:sz w:val="24"/>
          <w:szCs w:val="24"/>
        </w:rPr>
      </w:pPr>
    </w:p>
    <w:p w:rsidR="00951EAD" w:rsidRPr="0074692B" w:rsidRDefault="00951EAD" w:rsidP="00E60D9F">
      <w:pPr>
        <w:pStyle w:val="ListParagraph"/>
        <w:numPr>
          <w:ilvl w:val="0"/>
          <w:numId w:val="21"/>
        </w:numPr>
        <w:spacing w:after="0" w:line="240" w:lineRule="auto"/>
        <w:ind w:left="567" w:hanging="567"/>
        <w:rPr>
          <w:rFonts w:ascii="Arial" w:hAnsi="Arial" w:cs="Arial"/>
          <w:sz w:val="24"/>
          <w:szCs w:val="24"/>
        </w:rPr>
      </w:pPr>
      <w:r w:rsidRPr="0074692B">
        <w:rPr>
          <w:rFonts w:ascii="Arial" w:hAnsi="Arial" w:cs="Arial"/>
          <w:sz w:val="24"/>
          <w:szCs w:val="24"/>
        </w:rPr>
        <w:t xml:space="preserve">Give </w:t>
      </w:r>
      <w:r w:rsidR="00872BFC">
        <w:rPr>
          <w:rFonts w:ascii="Arial" w:hAnsi="Arial" w:cs="Arial"/>
          <w:sz w:val="24"/>
          <w:szCs w:val="24"/>
        </w:rPr>
        <w:t xml:space="preserve">the </w:t>
      </w:r>
      <w:r w:rsidRPr="0074692B">
        <w:rPr>
          <w:rFonts w:ascii="Arial" w:hAnsi="Arial" w:cs="Arial"/>
          <w:sz w:val="24"/>
          <w:szCs w:val="24"/>
        </w:rPr>
        <w:t xml:space="preserve">name of </w:t>
      </w:r>
      <w:r w:rsidR="00872BFC">
        <w:rPr>
          <w:rFonts w:ascii="Arial" w:hAnsi="Arial" w:cs="Arial"/>
          <w:sz w:val="24"/>
          <w:szCs w:val="24"/>
        </w:rPr>
        <w:t xml:space="preserve">the </w:t>
      </w:r>
      <w:r w:rsidRPr="0074692B">
        <w:rPr>
          <w:rFonts w:ascii="Arial" w:hAnsi="Arial" w:cs="Arial"/>
          <w:sz w:val="24"/>
          <w:szCs w:val="24"/>
        </w:rPr>
        <w:t>learner and a brief description of symptoms</w:t>
      </w:r>
      <w:r w:rsidR="00872BFC">
        <w:rPr>
          <w:rFonts w:ascii="Arial" w:hAnsi="Arial" w:cs="Arial"/>
          <w:sz w:val="24"/>
          <w:szCs w:val="24"/>
        </w:rPr>
        <w:t>.</w:t>
      </w:r>
    </w:p>
    <w:p w:rsidR="00951EAD" w:rsidRPr="0074692B" w:rsidRDefault="00951EAD" w:rsidP="001C2A5E">
      <w:pPr>
        <w:spacing w:after="0" w:line="240" w:lineRule="auto"/>
        <w:ind w:left="567" w:hanging="567"/>
        <w:rPr>
          <w:rFonts w:ascii="Arial" w:hAnsi="Arial" w:cs="Arial"/>
          <w:sz w:val="24"/>
          <w:szCs w:val="24"/>
        </w:rPr>
      </w:pPr>
    </w:p>
    <w:p w:rsidR="00951EAD" w:rsidRPr="0074692B" w:rsidRDefault="00951EAD" w:rsidP="00E60D9F">
      <w:pPr>
        <w:pStyle w:val="ListParagraph"/>
        <w:numPr>
          <w:ilvl w:val="0"/>
          <w:numId w:val="21"/>
        </w:numPr>
        <w:spacing w:after="0" w:line="240" w:lineRule="auto"/>
        <w:ind w:left="567" w:hanging="567"/>
        <w:rPr>
          <w:rFonts w:ascii="Arial" w:hAnsi="Arial" w:cs="Arial"/>
          <w:sz w:val="24"/>
          <w:szCs w:val="24"/>
        </w:rPr>
      </w:pPr>
      <w:r w:rsidRPr="0074692B">
        <w:rPr>
          <w:rFonts w:ascii="Arial" w:hAnsi="Arial" w:cs="Arial"/>
          <w:sz w:val="24"/>
          <w:szCs w:val="24"/>
        </w:rPr>
        <w:t xml:space="preserve">Inform Ambulance Control of the best entrance and state that the crew will be met and taken to </w:t>
      </w:r>
      <w:r w:rsidR="00872BFC">
        <w:rPr>
          <w:rFonts w:ascii="Arial" w:hAnsi="Arial" w:cs="Arial"/>
          <w:sz w:val="24"/>
          <w:szCs w:val="24"/>
        </w:rPr>
        <w:t>[name location].</w:t>
      </w:r>
    </w:p>
    <w:p w:rsidR="00951EAD" w:rsidRPr="0074692B" w:rsidRDefault="00951EAD" w:rsidP="001C2A5E">
      <w:pPr>
        <w:spacing w:after="0" w:line="240" w:lineRule="auto"/>
        <w:ind w:left="567" w:hanging="567"/>
        <w:rPr>
          <w:rFonts w:ascii="Arial" w:hAnsi="Arial" w:cs="Arial"/>
          <w:sz w:val="24"/>
          <w:szCs w:val="24"/>
        </w:rPr>
      </w:pPr>
    </w:p>
    <w:p w:rsidR="00951EAD" w:rsidRPr="0074692B" w:rsidRDefault="00951EAD" w:rsidP="00E60D9F">
      <w:pPr>
        <w:pStyle w:val="ListParagraph"/>
        <w:numPr>
          <w:ilvl w:val="0"/>
          <w:numId w:val="21"/>
        </w:numPr>
        <w:spacing w:after="0" w:line="240" w:lineRule="auto"/>
        <w:ind w:left="567" w:hanging="567"/>
        <w:rPr>
          <w:rFonts w:ascii="Arial" w:hAnsi="Arial" w:cs="Arial"/>
          <w:sz w:val="24"/>
          <w:szCs w:val="24"/>
        </w:rPr>
      </w:pPr>
      <w:r w:rsidRPr="0074692B">
        <w:rPr>
          <w:rFonts w:ascii="Arial" w:hAnsi="Arial" w:cs="Arial"/>
          <w:sz w:val="24"/>
          <w:szCs w:val="24"/>
        </w:rPr>
        <w:t>Don’t hang up until the information has been repeated back.</w:t>
      </w:r>
    </w:p>
    <w:p w:rsidR="00951EAD" w:rsidRPr="0074692B" w:rsidRDefault="00951EAD" w:rsidP="001C2A5E">
      <w:pPr>
        <w:spacing w:after="0" w:line="240" w:lineRule="auto"/>
        <w:ind w:left="567" w:hanging="567"/>
        <w:rPr>
          <w:rFonts w:ascii="Arial" w:hAnsi="Arial" w:cs="Arial"/>
          <w:sz w:val="24"/>
          <w:szCs w:val="24"/>
        </w:rPr>
      </w:pPr>
    </w:p>
    <w:p w:rsidR="00951EAD" w:rsidRPr="0074692B" w:rsidRDefault="00951EAD" w:rsidP="001C2A5E">
      <w:pPr>
        <w:spacing w:after="0" w:line="240" w:lineRule="auto"/>
        <w:rPr>
          <w:rFonts w:ascii="Arial" w:hAnsi="Arial" w:cs="Arial"/>
          <w:sz w:val="24"/>
          <w:szCs w:val="24"/>
        </w:rPr>
      </w:pPr>
      <w:r w:rsidRPr="0074692B">
        <w:rPr>
          <w:rFonts w:ascii="Arial" w:hAnsi="Arial" w:cs="Arial"/>
          <w:sz w:val="24"/>
          <w:szCs w:val="24"/>
        </w:rPr>
        <w:t>Speak clearly and slowly and be ready to repeat information if asked</w:t>
      </w:r>
      <w:r w:rsidR="00872BFC">
        <w:rPr>
          <w:rFonts w:ascii="Arial" w:hAnsi="Arial" w:cs="Arial"/>
          <w:sz w:val="24"/>
          <w:szCs w:val="24"/>
        </w:rPr>
        <w:t xml:space="preserve"> to.</w:t>
      </w:r>
    </w:p>
    <w:p w:rsidR="00951EAD" w:rsidRPr="0074692B" w:rsidRDefault="00951EAD" w:rsidP="001C2A5E">
      <w:pPr>
        <w:spacing w:after="0" w:line="240" w:lineRule="auto"/>
        <w:rPr>
          <w:rFonts w:ascii="Arial" w:hAnsi="Arial" w:cs="Arial"/>
          <w:sz w:val="24"/>
          <w:szCs w:val="24"/>
        </w:rPr>
      </w:pPr>
    </w:p>
    <w:p w:rsidR="00951EAD" w:rsidRPr="0074692B" w:rsidRDefault="00951EAD" w:rsidP="001C2A5E">
      <w:pPr>
        <w:spacing w:after="0" w:line="240" w:lineRule="auto"/>
        <w:rPr>
          <w:rFonts w:ascii="Arial" w:hAnsi="Arial" w:cs="Arial"/>
          <w:sz w:val="24"/>
          <w:szCs w:val="24"/>
        </w:rPr>
      </w:pPr>
      <w:r w:rsidRPr="0074692B">
        <w:rPr>
          <w:rFonts w:ascii="Arial" w:hAnsi="Arial" w:cs="Arial"/>
          <w:sz w:val="24"/>
          <w:szCs w:val="24"/>
        </w:rPr>
        <w:t>Put a completed copy of this form by all the telephones in the education setting</w:t>
      </w:r>
      <w:r w:rsidR="00872BFC">
        <w:rPr>
          <w:rFonts w:ascii="Arial" w:hAnsi="Arial" w:cs="Arial"/>
          <w:sz w:val="24"/>
          <w:szCs w:val="24"/>
        </w:rPr>
        <w:t>.</w:t>
      </w:r>
      <w:r w:rsidRPr="0074692B">
        <w:rPr>
          <w:rFonts w:ascii="Arial" w:hAnsi="Arial" w:cs="Arial"/>
          <w:sz w:val="24"/>
          <w:szCs w:val="24"/>
        </w:rPr>
        <w:t xml:space="preserve"> </w:t>
      </w:r>
    </w:p>
    <w:p w:rsidR="00951EAD" w:rsidRPr="0074692B" w:rsidRDefault="00951EAD" w:rsidP="001C2A5E">
      <w:pPr>
        <w:spacing w:after="0" w:line="240" w:lineRule="auto"/>
        <w:rPr>
          <w:rFonts w:ascii="Arial" w:hAnsi="Arial" w:cs="Arial"/>
          <w:sz w:val="24"/>
          <w:szCs w:val="24"/>
        </w:rPr>
      </w:pPr>
    </w:p>
    <w:p w:rsidR="00951EAD" w:rsidRPr="0074692B" w:rsidRDefault="00951EAD" w:rsidP="001C2A5E">
      <w:pPr>
        <w:spacing w:after="0" w:line="240" w:lineRule="auto"/>
        <w:rPr>
          <w:rFonts w:ascii="Arial" w:hAnsi="Arial" w:cs="Arial"/>
          <w:sz w:val="24"/>
          <w:szCs w:val="24"/>
        </w:rPr>
      </w:pPr>
    </w:p>
    <w:p w:rsidR="00951EAD" w:rsidRPr="0074692B" w:rsidRDefault="00951EAD" w:rsidP="001C2A5E">
      <w:pPr>
        <w:spacing w:after="0" w:line="240" w:lineRule="auto"/>
        <w:rPr>
          <w:rFonts w:ascii="Arial" w:hAnsi="Arial" w:cs="Arial"/>
        </w:rPr>
      </w:pPr>
    </w:p>
    <w:p w:rsidR="00951EAD" w:rsidRPr="0074692B" w:rsidRDefault="00951EAD" w:rsidP="001C2A5E">
      <w:pPr>
        <w:spacing w:after="0" w:line="240" w:lineRule="auto"/>
        <w:rPr>
          <w:rFonts w:ascii="Arial" w:hAnsi="Arial" w:cs="Arial"/>
        </w:rPr>
      </w:pPr>
    </w:p>
    <w:p w:rsidR="00951EAD" w:rsidRPr="0074692B" w:rsidRDefault="00951EAD" w:rsidP="001C2A5E">
      <w:pPr>
        <w:spacing w:after="0" w:line="240" w:lineRule="auto"/>
        <w:rPr>
          <w:rFonts w:ascii="Arial" w:hAnsi="Arial" w:cs="Arial"/>
        </w:rPr>
      </w:pPr>
    </w:p>
    <w:p w:rsidR="00951EAD" w:rsidRPr="0074692B" w:rsidRDefault="00951EAD" w:rsidP="001C2A5E">
      <w:pPr>
        <w:spacing w:after="0" w:line="240" w:lineRule="auto"/>
        <w:rPr>
          <w:rFonts w:ascii="Arial" w:hAnsi="Arial" w:cs="Arial"/>
        </w:rPr>
      </w:pPr>
    </w:p>
    <w:p w:rsidR="00951EAD" w:rsidRPr="0074692B" w:rsidRDefault="00951EAD" w:rsidP="001C2A5E">
      <w:pPr>
        <w:spacing w:after="0" w:line="240" w:lineRule="auto"/>
        <w:rPr>
          <w:rFonts w:ascii="Arial" w:hAnsi="Arial" w:cs="Arial"/>
        </w:rPr>
      </w:pPr>
    </w:p>
    <w:p w:rsidR="00951EAD" w:rsidRDefault="00951EAD" w:rsidP="001C2A5E">
      <w:pPr>
        <w:spacing w:after="0" w:line="240" w:lineRule="auto"/>
        <w:rPr>
          <w:rFonts w:ascii="Arial" w:hAnsi="Arial" w:cs="Arial"/>
        </w:rPr>
      </w:pPr>
    </w:p>
    <w:p w:rsidR="0074692B" w:rsidRDefault="0074692B" w:rsidP="001C2A5E">
      <w:pPr>
        <w:spacing w:after="0" w:line="240" w:lineRule="auto"/>
        <w:rPr>
          <w:rFonts w:ascii="Arial" w:hAnsi="Arial" w:cs="Arial"/>
        </w:rPr>
      </w:pPr>
    </w:p>
    <w:p w:rsidR="0074692B" w:rsidRDefault="0074692B" w:rsidP="001C2A5E">
      <w:pPr>
        <w:spacing w:after="0" w:line="240" w:lineRule="auto"/>
        <w:rPr>
          <w:rFonts w:ascii="Arial" w:hAnsi="Arial" w:cs="Arial"/>
        </w:rPr>
      </w:pPr>
    </w:p>
    <w:p w:rsidR="0074692B" w:rsidRDefault="0074692B" w:rsidP="001C2A5E">
      <w:pPr>
        <w:spacing w:after="0" w:line="240" w:lineRule="auto"/>
        <w:rPr>
          <w:rFonts w:ascii="Arial" w:hAnsi="Arial" w:cs="Arial"/>
        </w:rPr>
      </w:pPr>
    </w:p>
    <w:p w:rsidR="0074692B" w:rsidRDefault="0074692B" w:rsidP="001C2A5E">
      <w:pPr>
        <w:spacing w:after="0" w:line="240" w:lineRule="auto"/>
        <w:rPr>
          <w:rFonts w:ascii="Arial" w:hAnsi="Arial" w:cs="Arial"/>
        </w:rPr>
      </w:pPr>
    </w:p>
    <w:p w:rsidR="0074692B" w:rsidRDefault="0074692B" w:rsidP="001C2A5E">
      <w:pPr>
        <w:spacing w:after="0" w:line="240" w:lineRule="auto"/>
        <w:rPr>
          <w:rFonts w:ascii="Arial" w:hAnsi="Arial" w:cs="Arial"/>
        </w:rPr>
      </w:pPr>
    </w:p>
    <w:p w:rsidR="0074692B" w:rsidRDefault="0074692B" w:rsidP="001C2A5E">
      <w:pPr>
        <w:spacing w:after="0" w:line="240" w:lineRule="auto"/>
        <w:rPr>
          <w:rFonts w:ascii="Arial" w:hAnsi="Arial" w:cs="Arial"/>
        </w:rPr>
      </w:pPr>
    </w:p>
    <w:p w:rsidR="0074692B" w:rsidRDefault="0074692B" w:rsidP="001C2A5E">
      <w:pPr>
        <w:spacing w:after="0" w:line="240" w:lineRule="auto"/>
        <w:rPr>
          <w:rFonts w:ascii="Arial" w:hAnsi="Arial" w:cs="Arial"/>
        </w:rPr>
      </w:pPr>
    </w:p>
    <w:p w:rsidR="0074692B" w:rsidRDefault="0074692B" w:rsidP="001C2A5E">
      <w:pPr>
        <w:spacing w:after="0" w:line="240" w:lineRule="auto"/>
        <w:rPr>
          <w:rFonts w:ascii="Arial" w:hAnsi="Arial" w:cs="Arial"/>
        </w:rPr>
      </w:pPr>
    </w:p>
    <w:p w:rsidR="0074692B" w:rsidRDefault="0074692B" w:rsidP="001C2A5E">
      <w:pPr>
        <w:spacing w:after="0" w:line="240" w:lineRule="auto"/>
        <w:rPr>
          <w:rFonts w:ascii="Arial" w:hAnsi="Arial" w:cs="Arial"/>
        </w:rPr>
      </w:pPr>
    </w:p>
    <w:p w:rsidR="0074692B" w:rsidRDefault="0074692B" w:rsidP="001C2A5E">
      <w:pPr>
        <w:spacing w:after="0" w:line="240" w:lineRule="auto"/>
        <w:rPr>
          <w:rFonts w:ascii="Arial" w:hAnsi="Arial" w:cs="Arial"/>
        </w:rPr>
      </w:pPr>
    </w:p>
    <w:p w:rsidR="0074692B" w:rsidRDefault="0074692B" w:rsidP="001C2A5E">
      <w:pPr>
        <w:spacing w:after="0" w:line="240" w:lineRule="auto"/>
        <w:rPr>
          <w:rFonts w:ascii="Arial" w:hAnsi="Arial" w:cs="Arial"/>
        </w:rPr>
      </w:pPr>
    </w:p>
    <w:p w:rsidR="0074692B" w:rsidRDefault="0074692B" w:rsidP="001C2A5E">
      <w:pPr>
        <w:spacing w:after="0" w:line="240" w:lineRule="auto"/>
        <w:rPr>
          <w:rFonts w:ascii="Arial" w:hAnsi="Arial" w:cs="Arial"/>
        </w:rPr>
      </w:pPr>
    </w:p>
    <w:p w:rsidR="0074692B" w:rsidRDefault="0074692B" w:rsidP="001C2A5E">
      <w:pPr>
        <w:spacing w:after="0" w:line="240" w:lineRule="auto"/>
        <w:rPr>
          <w:rFonts w:ascii="Arial" w:hAnsi="Arial" w:cs="Arial"/>
        </w:rPr>
      </w:pPr>
    </w:p>
    <w:p w:rsidR="0074692B" w:rsidRDefault="0074692B" w:rsidP="001C2A5E">
      <w:pPr>
        <w:spacing w:after="0" w:line="240" w:lineRule="auto"/>
        <w:rPr>
          <w:rFonts w:ascii="Arial" w:hAnsi="Arial" w:cs="Arial"/>
        </w:rPr>
      </w:pPr>
    </w:p>
    <w:p w:rsidR="0074692B" w:rsidRDefault="0074692B" w:rsidP="001C2A5E">
      <w:pPr>
        <w:spacing w:after="0" w:line="240" w:lineRule="auto"/>
        <w:rPr>
          <w:rFonts w:ascii="Arial" w:hAnsi="Arial" w:cs="Arial"/>
        </w:rPr>
      </w:pPr>
    </w:p>
    <w:p w:rsidR="0074692B" w:rsidRDefault="0074692B" w:rsidP="001C2A5E">
      <w:pPr>
        <w:spacing w:after="0" w:line="240" w:lineRule="auto"/>
        <w:rPr>
          <w:rFonts w:ascii="Arial" w:hAnsi="Arial" w:cs="Arial"/>
        </w:rPr>
      </w:pPr>
    </w:p>
    <w:p w:rsidR="0074692B" w:rsidRDefault="0074692B" w:rsidP="001C2A5E">
      <w:pPr>
        <w:spacing w:after="0" w:line="240" w:lineRule="auto"/>
        <w:rPr>
          <w:rFonts w:ascii="Arial" w:hAnsi="Arial" w:cs="Arial"/>
        </w:rPr>
      </w:pPr>
    </w:p>
    <w:p w:rsidR="0074692B" w:rsidRDefault="0074692B" w:rsidP="001C2A5E">
      <w:pPr>
        <w:spacing w:after="0" w:line="240" w:lineRule="auto"/>
        <w:rPr>
          <w:rFonts w:ascii="Arial" w:hAnsi="Arial" w:cs="Arial"/>
        </w:rPr>
      </w:pPr>
    </w:p>
    <w:p w:rsidR="00DF6B7F" w:rsidRDefault="00DF6B7F" w:rsidP="001C2A5E">
      <w:pPr>
        <w:spacing w:after="0" w:line="240" w:lineRule="auto"/>
        <w:rPr>
          <w:rFonts w:ascii="Arial" w:hAnsi="Arial" w:cs="Arial"/>
        </w:rPr>
      </w:pPr>
    </w:p>
    <w:p w:rsidR="00951EAD" w:rsidRPr="00E11B07" w:rsidRDefault="00951EAD" w:rsidP="00951EAD">
      <w:pPr>
        <w:rPr>
          <w:rFonts w:ascii="Arial" w:hAnsi="Arial" w:cs="Arial"/>
          <w:b/>
          <w:sz w:val="28"/>
          <w:szCs w:val="24"/>
        </w:rPr>
      </w:pPr>
      <w:r w:rsidRPr="005A7DF5">
        <w:rPr>
          <w:rFonts w:ascii="Arial" w:hAnsi="Arial" w:cs="Arial"/>
          <w:b/>
          <w:sz w:val="28"/>
          <w:szCs w:val="24"/>
        </w:rPr>
        <w:t>F</w:t>
      </w:r>
      <w:r w:rsidR="00872BFC">
        <w:rPr>
          <w:rFonts w:ascii="Arial" w:hAnsi="Arial" w:cs="Arial"/>
          <w:b/>
          <w:sz w:val="28"/>
          <w:szCs w:val="24"/>
        </w:rPr>
        <w:t>orm</w:t>
      </w:r>
      <w:r w:rsidRPr="005A7DF5">
        <w:rPr>
          <w:rFonts w:ascii="Arial" w:hAnsi="Arial" w:cs="Arial"/>
          <w:b/>
          <w:sz w:val="28"/>
          <w:szCs w:val="24"/>
        </w:rPr>
        <w:t xml:space="preserve"> 2: Parental agreement for </w:t>
      </w:r>
      <w:r>
        <w:rPr>
          <w:rFonts w:ascii="Arial" w:hAnsi="Arial" w:cs="Arial"/>
          <w:b/>
          <w:sz w:val="28"/>
          <w:szCs w:val="24"/>
        </w:rPr>
        <w:t>education setting</w:t>
      </w:r>
      <w:r w:rsidRPr="005A7DF5">
        <w:rPr>
          <w:rFonts w:ascii="Arial" w:hAnsi="Arial" w:cs="Arial"/>
          <w:b/>
          <w:sz w:val="28"/>
          <w:szCs w:val="24"/>
        </w:rPr>
        <w:t xml:space="preserve"> to administer medicine</w:t>
      </w:r>
    </w:p>
    <w:p w:rsidR="00951EAD" w:rsidRPr="00E11B07" w:rsidRDefault="00872BFC" w:rsidP="00951EAD">
      <w:pPr>
        <w:rPr>
          <w:rFonts w:ascii="Arial" w:hAnsi="Arial" w:cs="Arial"/>
          <w:b/>
          <w:sz w:val="24"/>
          <w:szCs w:val="24"/>
        </w:rPr>
      </w:pPr>
      <w:r>
        <w:rPr>
          <w:rFonts w:ascii="Arial" w:hAnsi="Arial" w:cs="Arial"/>
          <w:b/>
          <w:sz w:val="24"/>
          <w:szCs w:val="24"/>
        </w:rPr>
        <w:t>[</w:t>
      </w:r>
      <w:r w:rsidR="00951EAD" w:rsidRPr="001C2A5E">
        <w:rPr>
          <w:rFonts w:ascii="Arial" w:hAnsi="Arial" w:cs="Arial"/>
          <w:b/>
          <w:sz w:val="24"/>
          <w:szCs w:val="24"/>
        </w:rPr>
        <w:t>Insert name of education setting</w:t>
      </w:r>
      <w:r>
        <w:rPr>
          <w:rFonts w:ascii="Arial" w:hAnsi="Arial" w:cs="Arial"/>
          <w:b/>
          <w:sz w:val="24"/>
          <w:szCs w:val="24"/>
        </w:rPr>
        <w:t>]</w:t>
      </w:r>
      <w:r w:rsidR="00951EAD" w:rsidRPr="00E11B07">
        <w:rPr>
          <w:rFonts w:ascii="Arial" w:hAnsi="Arial" w:cs="Arial"/>
          <w:b/>
          <w:sz w:val="24"/>
          <w:szCs w:val="24"/>
        </w:rPr>
        <w:t xml:space="preserve"> </w:t>
      </w:r>
      <w:r w:rsidR="00951EAD">
        <w:rPr>
          <w:rFonts w:ascii="Arial" w:hAnsi="Arial" w:cs="Arial"/>
          <w:b/>
          <w:sz w:val="24"/>
          <w:szCs w:val="24"/>
        </w:rPr>
        <w:t>needs your permission to give your child medicine. Please</w:t>
      </w:r>
      <w:r w:rsidR="00951EAD" w:rsidRPr="00E11B07">
        <w:rPr>
          <w:rFonts w:ascii="Arial" w:hAnsi="Arial" w:cs="Arial"/>
          <w:b/>
          <w:sz w:val="24"/>
          <w:szCs w:val="24"/>
        </w:rPr>
        <w:t xml:space="preserve"> complete and sign this form</w:t>
      </w:r>
      <w:r w:rsidR="00951EAD">
        <w:rPr>
          <w:rFonts w:ascii="Arial" w:hAnsi="Arial" w:cs="Arial"/>
          <w:b/>
          <w:sz w:val="24"/>
          <w:szCs w:val="24"/>
        </w:rPr>
        <w:t xml:space="preserve"> to </w:t>
      </w:r>
      <w:r w:rsidR="00B70362">
        <w:rPr>
          <w:rFonts w:ascii="Arial" w:hAnsi="Arial" w:cs="Arial"/>
          <w:b/>
          <w:sz w:val="24"/>
          <w:szCs w:val="24"/>
        </w:rPr>
        <w:t xml:space="preserve">allow </w:t>
      </w:r>
      <w:r w:rsidR="00951EAD">
        <w:rPr>
          <w:rFonts w:ascii="Arial" w:hAnsi="Arial" w:cs="Arial"/>
          <w:b/>
          <w:sz w:val="24"/>
          <w:szCs w:val="24"/>
        </w:rPr>
        <w:t>this</w:t>
      </w:r>
      <w:r w:rsidR="00951EAD" w:rsidRPr="00E11B07">
        <w:rPr>
          <w:rFonts w:ascii="Arial" w:hAnsi="Arial" w:cs="Arial"/>
          <w:b/>
          <w:sz w:val="24"/>
          <w:szCs w:val="24"/>
        </w:rPr>
        <w:t xml:space="preserve">. </w:t>
      </w:r>
    </w:p>
    <w:p w:rsidR="00951EAD" w:rsidRPr="00E11B07" w:rsidRDefault="00951EAD" w:rsidP="001C2A5E">
      <w:pPr>
        <w:tabs>
          <w:tab w:val="left" w:pos="5543"/>
        </w:tabs>
        <w:rPr>
          <w:rFonts w:ascii="Arial" w:hAnsi="Arial" w:cs="Arial"/>
          <w:b/>
          <w:sz w:val="24"/>
          <w:szCs w:val="24"/>
        </w:rPr>
      </w:pPr>
      <w:r w:rsidRPr="00E11B07">
        <w:rPr>
          <w:rFonts w:ascii="Arial" w:hAnsi="Arial" w:cs="Arial"/>
          <w:noProof/>
          <w:sz w:val="24"/>
          <w:szCs w:val="24"/>
          <w:lang w:eastAsia="en-GB"/>
        </w:rPr>
        <mc:AlternateContent>
          <mc:Choice Requires="wpg">
            <w:drawing>
              <wp:anchor distT="0" distB="0" distL="114300" distR="114300" simplePos="0" relativeHeight="251660288" behindDoc="0" locked="0" layoutInCell="1" allowOverlap="1" wp14:anchorId="6EDA739B" wp14:editId="4D9206FB">
                <wp:simplePos x="0" y="0"/>
                <wp:positionH relativeFrom="column">
                  <wp:posOffset>2281902</wp:posOffset>
                </wp:positionH>
                <wp:positionV relativeFrom="paragraph">
                  <wp:posOffset>263405</wp:posOffset>
                </wp:positionV>
                <wp:extent cx="3886200" cy="3134360"/>
                <wp:effectExtent l="0" t="0" r="19050" b="27940"/>
                <wp:wrapNone/>
                <wp:docPr id="13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3134360"/>
                          <a:chOff x="5397" y="2839"/>
                          <a:chExt cx="6120" cy="4936"/>
                        </a:xfrm>
                      </wpg:grpSpPr>
                      <wps:wsp>
                        <wps:cNvPr id="137" name="Text Box 2"/>
                        <wps:cNvSpPr txBox="1">
                          <a:spLocks noChangeArrowheads="1"/>
                        </wps:cNvSpPr>
                        <wps:spPr bwMode="auto">
                          <a:xfrm>
                            <a:off x="5397" y="2839"/>
                            <a:ext cx="6120" cy="36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wps:wsp>
                        <wps:cNvPr id="138" name="Text Box 3"/>
                        <wps:cNvSpPr txBox="1">
                          <a:spLocks noChangeArrowheads="1"/>
                        </wps:cNvSpPr>
                        <wps:spPr bwMode="auto">
                          <a:xfrm>
                            <a:off x="5397" y="3631"/>
                            <a:ext cx="6120" cy="36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wps:wsp>
                        <wps:cNvPr id="139" name="Text Box 4"/>
                        <wps:cNvSpPr txBox="1">
                          <a:spLocks noChangeArrowheads="1"/>
                        </wps:cNvSpPr>
                        <wps:spPr bwMode="auto">
                          <a:xfrm>
                            <a:off x="5397" y="4451"/>
                            <a:ext cx="6120" cy="36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              /  </w:t>
                              </w:r>
                            </w:p>
                          </w:txbxContent>
                        </wps:txbx>
                        <wps:bodyPr rot="0" vert="horz" wrap="square" lIns="91440" tIns="45720" rIns="91440" bIns="45720" anchor="t" anchorCtr="0" upright="1">
                          <a:noAutofit/>
                        </wps:bodyPr>
                      </wps:wsp>
                      <wps:wsp>
                        <wps:cNvPr id="140" name="Text Box 5"/>
                        <wps:cNvSpPr txBox="1">
                          <a:spLocks noChangeArrowheads="1"/>
                        </wps:cNvSpPr>
                        <wps:spPr bwMode="auto">
                          <a:xfrm>
                            <a:off x="5397" y="5313"/>
                            <a:ext cx="6120" cy="36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wps:wsp>
                        <wps:cNvPr id="141" name="Text Box 6"/>
                        <wps:cNvSpPr txBox="1">
                          <a:spLocks noChangeArrowheads="1"/>
                        </wps:cNvSpPr>
                        <wps:spPr bwMode="auto">
                          <a:xfrm>
                            <a:off x="5397" y="6209"/>
                            <a:ext cx="6120" cy="36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w:t>
                              </w:r>
                            </w:p>
                          </w:txbxContent>
                        </wps:txbx>
                        <wps:bodyPr rot="0" vert="horz" wrap="square" lIns="91440" tIns="45720" rIns="91440" bIns="45720" anchor="t" anchorCtr="0" upright="1">
                          <a:noAutofit/>
                        </wps:bodyPr>
                      </wps:wsp>
                      <wps:wsp>
                        <wps:cNvPr id="142" name="Text Box 7"/>
                        <wps:cNvSpPr txBox="1">
                          <a:spLocks noChangeArrowheads="1"/>
                        </wps:cNvSpPr>
                        <wps:spPr bwMode="auto">
                          <a:xfrm>
                            <a:off x="5397" y="7415"/>
                            <a:ext cx="6120" cy="36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4" style="position:absolute;margin-left:179.7pt;margin-top:20.75pt;width:306pt;height:246.8pt;z-index:251660288" coordorigin="5397,2839" coordsize="6120,4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yPwMAAKUTAAAOAAAAZHJzL2Uyb0RvYy54bWzsWF1vmzAUfZ+0/2D5fSUEkiaopOr6pUnd&#10;VqndD3CM+dDAZrYT6H79rm1C2iTbpE5qNAkekI3N9b3nnnswPjtvqxKtmVSF4DH2T0YYMU5FUvAs&#10;xt8ebz7MMFKa8ISUgrMYPzGFzxfv3501dcTGIhdlwiQCI1xFTR3jXOs68jxFc1YRdSJqxmEwFbIi&#10;Groy8xJJGrBeld54NJp6jZBJLQVlSsHTKzeIF9Z+mjKqv6apYhqVMQbftL1Le1+au7c4I1EmSZ0X&#10;tHODvMKLihQcFu1NXRFN0EoWe6aqgkqhRKpPqKg8kaYFZTYGiMYf7URzK8WqtrFkUZPVPUwA7Q5O&#10;rzZLv6zvJSoSyF0wxYiTCpJk10UzA05TZxHMuZX1Q30vXYTQvBP0u4Jhb3fc9DM3GS2bzyIBc2Sl&#10;hQWnTWVlTEDYqLU5eOpzwFqNKDwMZrMpJBYjCmOBH4TBtMsSzSGV5r1JMD/FCIbHs2DuMkjz6+79&#10;qT/uXg7nEJHxkURuYets55yJDBintqCqfwP1ISc1s7lSBrAeVPDUgfpoIvwoWjR2uNppBlSkW3gM&#10;CbAYKYct4uIyJzxjF1KKJmckAf98G45xHFZw+TAdZYz8DewDoG0g30LWYd0jRqJaKn3LRIVMI8YS&#10;Csq6SdZ3SjtwN1NMZpUoi+SmKEvbkdnyspRoTaD4buzV5ePFtJKjJsbzyXjiAPitiZG9DpmoCg0q&#10;UhZVjGf9JBIZ2K55Am6SSJOidG2IruSWug46RwXdLltbB+EmPUuRPAGwUjjRAJGDRi7kT4waEIwY&#10;qx8rIhlG5ScOyZn7YWgUxnbCyamhoXw+snw+QjgFUzHWGLnmpXaqtKplkeWwkqMDFxdQPWlhsTbJ&#10;dl517gN/34zIIOQ7RA42SHVsfGMiB9PAFgSJBiJbDdgh8mSTnoHILxR5vkfkvuSPQ+QwnAxE/oMi&#10;26/4VvsGRXb7NfO12VHkvuSPQ+QJ7NeM6AyK3O3KdhT5dFDkQ3vk0N8jcl/yxyEy/IF0PxbD1uLQ&#10;1qL7NdzsRgdF7hR5vEfkvuSPQ+TT0LffhEGRDyuyrfL/aWthzzDgLMgea3TnVuaw6Xnf/hxuT9cW&#10;vwAAAP//AwBQSwMEFAAGAAgAAAAhAOrNSwDhAAAACgEAAA8AAABkcnMvZG93bnJldi54bWxMj8FO&#10;wzAMhu9IvENkJG4sDV1gK02naQJOExIbEtota7y2WuNUTdZ2b084wdH2p9/fn68m27IBe984UiBm&#10;CTCk0pmGKgVf+7eHBTAfNBndOkIFV/SwKm5vcp0ZN9InDrtQsRhCPtMK6hC6jHNf1mi1n7kOKd5O&#10;rrc6xLGvuOn1GMNtyx+T5Ilb3VD8UOsONzWW593FKngf9bhOxeuwPZ8218NefnxvBSp1fzetX4AF&#10;nMIfDL/6UR2K6HR0FzKetQpSuZxHVMFcSGARWD6LuDgqkKkUwIuc/69Q/AAAAP//AwBQSwECLQAU&#10;AAYACAAAACEAtoM4kv4AAADhAQAAEwAAAAAAAAAAAAAAAAAAAAAAW0NvbnRlbnRfVHlwZXNdLnht&#10;bFBLAQItABQABgAIAAAAIQA4/SH/1gAAAJQBAAALAAAAAAAAAAAAAAAAAC8BAABfcmVscy8ucmVs&#10;c1BLAQItABQABgAIAAAAIQC+VSeyPwMAAKUTAAAOAAAAAAAAAAAAAAAAAC4CAABkcnMvZTJvRG9j&#10;LnhtbFBLAQItABQABgAIAAAAIQDqzUsA4QAAAAoBAAAPAAAAAAAAAAAAAAAAAJkFAABkcnMvZG93&#10;bnJldi54bWxQSwUGAAAAAAQABADzAAAApwYAAAAA&#10;">
                <v:shapetype id="_x0000_t202" coordsize="21600,21600" o:spt="202" path="m,l,21600r21600,l21600,xe">
                  <v:stroke joinstyle="miter"/>
                  <v:path gradientshapeok="t" o:connecttype="rect"/>
                </v:shapetype>
                <v:shape id="Text Box 2" o:spid="_x0000_s1035" type="#_x0000_t202" style="position:absolute;left:5397;top:2839;width:61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u78MA&#10;AADcAAAADwAAAGRycy9kb3ducmV2LnhtbERPS2sCMRC+F/ofwgi9FM22itrtRpGCorfWil6HzewD&#10;N5M1Sdftv28Eobf5+J6TLXvTiI6cry0reBklIIhzq2suFRy+18M5CB+QNTaWScEveVguHh8yTLW9&#10;8hd1+1CKGMI+RQVVCG0qpc8rMuhHtiWOXGGdwRChK6V2eI3hppGvSTKVBmuODRW29FFRft7/GAXz&#10;ybY7+d3485hPi+YtPM+6zcUp9TToV+8gAvXhX3x3b3WcP57B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Vu78MAAADcAAAADwAAAAAAAAAAAAAAAACYAgAAZHJzL2Rv&#10;d25yZXYueG1sUEsFBgAAAAAEAAQA9QAAAIgDAAAAAA==&#10;">
                  <v:textbox>
                    <w:txbxContent>
                      <w:p w:rsidR="009C35EF" w:rsidRDefault="009C35EF" w:rsidP="00951EAD"/>
                    </w:txbxContent>
                  </v:textbox>
                </v:shape>
                <v:shape id="Text Box 3" o:spid="_x0000_s1036" type="#_x0000_t202" style="position:absolute;left:5397;top:3631;width:61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6ncYA&#10;AADcAAAADwAAAGRycy9kb3ducmV2LnhtbESPQW/CMAyF75P2HyIj7TKNdAMB6wgITQLBbYNpu1qN&#10;aSsapyRZKf8eHybtZus9v/d5vuxdozoKsfZs4HmYgSIuvK25NPB1WD/NQMWEbLHxTAauFGG5uL+b&#10;Y279hT+p26dSSQjHHA1UKbW51rGoyGEc+pZYtKMPDpOsodQ24EXCXaNfsmyiHdYsDRW29F5Rcdr/&#10;OgOz8bb7ibvRx3cxOTav6XHabc7BmIdBv3oDlahP/+a/660V/JH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r6ncYAAADcAAAADwAAAAAAAAAAAAAAAACYAgAAZHJz&#10;L2Rvd25yZXYueG1sUEsFBgAAAAAEAAQA9QAAAIsDAAAAAA==&#10;">
                  <v:textbox>
                    <w:txbxContent>
                      <w:p w:rsidR="009C35EF" w:rsidRDefault="009C35EF" w:rsidP="00951EAD"/>
                    </w:txbxContent>
                  </v:textbox>
                </v:shape>
                <v:shape id="Text Box 4" o:spid="_x0000_s1037" type="#_x0000_t202" style="position:absolute;left:5397;top:4451;width:61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fBsMA&#10;AADcAAAADwAAAGRycy9kb3ducmV2LnhtbERPS2sCMRC+C/6HMIIXqVm1WN0apQgt9uYLex024+7i&#10;ZrJN4rr+e1MoeJuP7zmLVWsq0ZDzpWUFo2ECgjizuuRcwfHw+TID4QOyxsoyKbiTh9Wy21lgqu2N&#10;d9TsQy5iCPsUFRQh1KmUPivIoB/amjhyZ+sMhghdLrXDWww3lRwnyVQaLDk2FFjTuqDssr8aBbPX&#10;TfPjvyfbUzY9V/MweGu+fp1S/V778Q4iUBue4n/3Rsf5kz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ZfBsMAAADcAAAADwAAAAAAAAAAAAAAAACYAgAAZHJzL2Rv&#10;d25yZXYueG1sUEsFBgAAAAAEAAQA9QAAAIgDAAAAAA==&#10;">
                  <v:textbox>
                    <w:txbxContent>
                      <w:p w:rsidR="009C35EF" w:rsidRDefault="009C35EF" w:rsidP="00951EAD">
                        <w:r>
                          <w:t xml:space="preserve">           /              /  </w:t>
                        </w:r>
                      </w:p>
                    </w:txbxContent>
                  </v:textbox>
                </v:shape>
                <v:shape id="Text Box 5" o:spid="_x0000_s1038" type="#_x0000_t202" style="position:absolute;left:5397;top:5313;width:61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F5sYA&#10;AADcAAAADwAAAGRycy9kb3ducmV2LnhtbESPT2/CMAzF75P2HSIj7TKNdAMB6whomgSCG3+m7Wo1&#10;pq1onC7JSvn2+DBpN1vv+b2f58veNaqjEGvPBp6HGSjiwtuaSwOfx9XTDFRMyBYbz2TgShGWi/u7&#10;OebWX3hP3SGVSkI45migSqnNtY5FRQ7j0LfEop18cJhkDaW2AS8S7hr9kmUT7bBmaaiwpY+KivPh&#10;1xmYjTfdd9yOdl/F5NS8psdpt/4JxjwM+vc3UIn69G/+u95YwR8Lvj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qF5sYAAADcAAAADwAAAAAAAAAAAAAAAACYAgAAZHJz&#10;L2Rvd25yZXYueG1sUEsFBgAAAAAEAAQA9QAAAIsDAAAAAA==&#10;">
                  <v:textbox>
                    <w:txbxContent>
                      <w:p w:rsidR="009C35EF" w:rsidRDefault="009C35EF" w:rsidP="00951EAD"/>
                    </w:txbxContent>
                  </v:textbox>
                </v:shape>
                <v:shape id="Text Box 6" o:spid="_x0000_s1039" type="#_x0000_t202" style="position:absolute;left:5397;top:6209;width:61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gfcQA&#10;AADcAAAADwAAAGRycy9kb3ducmV2LnhtbERPS2vCQBC+C/0PyxS8iG604iPNRorQYm/Wil6H7JiE&#10;ZmfT3TWm/75bKHibj+852aY3jejI+dqygukkAUFcWF1zqeD4+TpegfABWWNjmRT8kIdN/jDIMNX2&#10;xh/UHUIpYgj7FBVUIbSplL6oyKCf2JY4chfrDIYIXSm1w1sMN42cJclCGqw5NlTY0rai4utwNQpW&#10;81139u9P+1OxuDTrMFp2b99OqeFj//IMIlAf7uJ/907H+fMp/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2IH3EAAAA3AAAAA8AAAAAAAAAAAAAAAAAmAIAAGRycy9k&#10;b3ducmV2LnhtbFBLBQYAAAAABAAEAPUAAACJAwAAAAA=&#10;">
                  <v:textbox>
                    <w:txbxContent>
                      <w:p w:rsidR="009C35EF" w:rsidRDefault="009C35EF" w:rsidP="00951EAD">
                        <w:r>
                          <w:t xml:space="preserve">  </w:t>
                        </w:r>
                      </w:p>
                    </w:txbxContent>
                  </v:textbox>
                </v:shape>
                <v:shape id="Text Box 7" o:spid="_x0000_s1040" type="#_x0000_t202" style="position:absolute;left:5397;top:7415;width:61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CsMA&#10;AADcAAAADwAAAGRycy9kb3ducmV2LnhtbERPS2vCQBC+C/6HZYRepG60Ym3MRkqhxd58Ya9DdkyC&#10;2dm4u43pv+8WCt7m43tOtu5NIzpyvrasYDpJQBAXVtdcKjge3h+XIHxA1thYJgU/5GGdDwcZptre&#10;eEfdPpQihrBPUUEVQptK6YuKDPqJbYkjd7bOYIjQlVI7vMVw08hZkiykwZpjQ4UtvVVUXPbfRsFy&#10;vum+/OfT9lQszs1LGD93H1en1MOof12BCNSHu/jfvdFx/nwG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S+CsMAAADcAAAADwAAAAAAAAAAAAAAAACYAgAAZHJzL2Rv&#10;d25yZXYueG1sUEsFBgAAAAAEAAQA9QAAAIgDAAAAAA==&#10;">
                  <v:textbox>
                    <w:txbxContent>
                      <w:p w:rsidR="009C35EF" w:rsidRDefault="009C35EF" w:rsidP="00951EAD"/>
                    </w:txbxContent>
                  </v:textbox>
                </v:shape>
              </v:group>
            </w:pict>
          </mc:Fallback>
        </mc:AlternateContent>
      </w:r>
      <w:r w:rsidR="00E6234C">
        <w:rPr>
          <w:rFonts w:ascii="Arial" w:hAnsi="Arial" w:cs="Arial"/>
          <w:b/>
          <w:sz w:val="24"/>
          <w:szCs w:val="24"/>
        </w:rPr>
        <w:tab/>
      </w:r>
    </w:p>
    <w:p w:rsidR="00951EAD" w:rsidRPr="00E11B07" w:rsidRDefault="00951EAD" w:rsidP="00951EAD">
      <w:pPr>
        <w:rPr>
          <w:rFonts w:ascii="Arial" w:hAnsi="Arial" w:cs="Arial"/>
          <w:sz w:val="24"/>
          <w:szCs w:val="24"/>
        </w:rPr>
      </w:pPr>
      <w:r w:rsidRPr="00E11B07">
        <w:rPr>
          <w:rFonts w:ascii="Arial" w:hAnsi="Arial" w:cs="Arial"/>
          <w:sz w:val="24"/>
          <w:szCs w:val="24"/>
        </w:rPr>
        <w:t xml:space="preserve">Name of </w:t>
      </w:r>
      <w:r>
        <w:rPr>
          <w:rFonts w:ascii="Arial" w:hAnsi="Arial" w:cs="Arial"/>
          <w:sz w:val="24"/>
          <w:szCs w:val="24"/>
        </w:rPr>
        <w:t xml:space="preserve">education </w:t>
      </w:r>
      <w:r w:rsidRPr="00E11B07">
        <w:rPr>
          <w:rFonts w:ascii="Arial" w:hAnsi="Arial" w:cs="Arial"/>
          <w:sz w:val="24"/>
          <w:szCs w:val="24"/>
        </w:rPr>
        <w:t>setting</w:t>
      </w:r>
    </w:p>
    <w:p w:rsidR="00951EAD" w:rsidRPr="00E11B07" w:rsidRDefault="00951EAD" w:rsidP="00951EAD">
      <w:pPr>
        <w:rPr>
          <w:rFonts w:ascii="Arial" w:hAnsi="Arial" w:cs="Arial"/>
          <w:sz w:val="24"/>
          <w:szCs w:val="24"/>
        </w:rPr>
      </w:pPr>
    </w:p>
    <w:p w:rsidR="00951EAD" w:rsidRPr="00E11B07" w:rsidRDefault="00951EAD" w:rsidP="00951EAD">
      <w:pPr>
        <w:rPr>
          <w:rFonts w:ascii="Arial" w:hAnsi="Arial" w:cs="Arial"/>
          <w:sz w:val="24"/>
          <w:szCs w:val="24"/>
        </w:rPr>
      </w:pPr>
      <w:r w:rsidRPr="00E11B07">
        <w:rPr>
          <w:rFonts w:ascii="Arial" w:hAnsi="Arial" w:cs="Arial"/>
          <w:sz w:val="24"/>
          <w:szCs w:val="24"/>
        </w:rPr>
        <w:t>Name o</w:t>
      </w:r>
      <w:r>
        <w:rPr>
          <w:rFonts w:ascii="Arial" w:hAnsi="Arial" w:cs="Arial"/>
          <w:sz w:val="24"/>
          <w:szCs w:val="24"/>
        </w:rPr>
        <w:t>f child</w:t>
      </w:r>
    </w:p>
    <w:p w:rsidR="00951EAD" w:rsidRPr="00E11B07" w:rsidRDefault="00951EAD" w:rsidP="00951EAD">
      <w:pPr>
        <w:rPr>
          <w:rFonts w:ascii="Arial" w:hAnsi="Arial" w:cs="Arial"/>
          <w:sz w:val="24"/>
          <w:szCs w:val="24"/>
        </w:rPr>
      </w:pPr>
    </w:p>
    <w:p w:rsidR="00951EAD" w:rsidRPr="00E11B07" w:rsidRDefault="00951EAD" w:rsidP="00951EAD">
      <w:pPr>
        <w:rPr>
          <w:rFonts w:ascii="Arial" w:hAnsi="Arial" w:cs="Arial"/>
          <w:sz w:val="24"/>
          <w:szCs w:val="24"/>
        </w:rPr>
      </w:pPr>
      <w:r w:rsidRPr="00E11B07">
        <w:rPr>
          <w:rFonts w:ascii="Arial" w:hAnsi="Arial" w:cs="Arial"/>
          <w:sz w:val="24"/>
          <w:szCs w:val="24"/>
        </w:rPr>
        <w:t>Date of birth</w:t>
      </w:r>
    </w:p>
    <w:p w:rsidR="00951EAD" w:rsidRPr="00E11B07" w:rsidRDefault="00951EAD" w:rsidP="00951EAD">
      <w:pPr>
        <w:rPr>
          <w:rFonts w:ascii="Arial" w:hAnsi="Arial" w:cs="Arial"/>
          <w:sz w:val="24"/>
          <w:szCs w:val="24"/>
        </w:rPr>
      </w:pPr>
    </w:p>
    <w:p w:rsidR="00951EAD" w:rsidRPr="00E11B07" w:rsidRDefault="00951EAD" w:rsidP="00951EAD">
      <w:pPr>
        <w:rPr>
          <w:rFonts w:ascii="Arial" w:hAnsi="Arial" w:cs="Arial"/>
          <w:sz w:val="24"/>
          <w:szCs w:val="24"/>
        </w:rPr>
      </w:pPr>
      <w:r w:rsidRPr="00E11B07">
        <w:rPr>
          <w:rFonts w:ascii="Arial" w:hAnsi="Arial" w:cs="Arial"/>
          <w:sz w:val="24"/>
          <w:szCs w:val="24"/>
        </w:rPr>
        <w:t>Group/class/form</w:t>
      </w:r>
    </w:p>
    <w:p w:rsidR="00951EAD" w:rsidRPr="00E11B07" w:rsidRDefault="00951EAD" w:rsidP="00951EAD">
      <w:pPr>
        <w:rPr>
          <w:rFonts w:ascii="Arial" w:hAnsi="Arial" w:cs="Arial"/>
          <w:sz w:val="24"/>
          <w:szCs w:val="24"/>
        </w:rPr>
      </w:pPr>
    </w:p>
    <w:p w:rsidR="00951EAD" w:rsidRPr="00E11B07" w:rsidRDefault="00951EAD" w:rsidP="00951EAD">
      <w:pPr>
        <w:rPr>
          <w:rFonts w:ascii="Arial" w:hAnsi="Arial" w:cs="Arial"/>
          <w:sz w:val="24"/>
          <w:szCs w:val="24"/>
        </w:rPr>
      </w:pPr>
      <w:r w:rsidRPr="00E11B07">
        <w:rPr>
          <w:rFonts w:ascii="Arial" w:hAnsi="Arial" w:cs="Arial"/>
          <w:sz w:val="24"/>
          <w:szCs w:val="24"/>
        </w:rPr>
        <w:t>Healthcare need</w:t>
      </w:r>
    </w:p>
    <w:p w:rsidR="00951EAD" w:rsidRPr="00E11B07" w:rsidRDefault="00951EAD" w:rsidP="00951EAD">
      <w:pPr>
        <w:rPr>
          <w:rFonts w:ascii="Arial" w:hAnsi="Arial" w:cs="Arial"/>
          <w:sz w:val="24"/>
          <w:szCs w:val="24"/>
        </w:rPr>
      </w:pPr>
    </w:p>
    <w:p w:rsidR="00951EAD" w:rsidRPr="00E11B07" w:rsidRDefault="00951EAD" w:rsidP="00951EAD">
      <w:pPr>
        <w:rPr>
          <w:rFonts w:ascii="Arial" w:hAnsi="Arial" w:cs="Arial"/>
          <w:b/>
          <w:sz w:val="24"/>
          <w:szCs w:val="24"/>
        </w:rPr>
      </w:pPr>
      <w:r w:rsidRPr="00E11B07">
        <w:rPr>
          <w:rFonts w:ascii="Arial" w:hAnsi="Arial" w:cs="Arial"/>
          <w:b/>
          <w:sz w:val="24"/>
          <w:szCs w:val="24"/>
        </w:rPr>
        <w:t>Medicine</w:t>
      </w:r>
    </w:p>
    <w:p w:rsidR="00951EAD" w:rsidRPr="00E11B07" w:rsidRDefault="00951EAD" w:rsidP="00951EAD">
      <w:pPr>
        <w:rPr>
          <w:rFonts w:ascii="Arial" w:hAnsi="Arial" w:cs="Arial"/>
          <w:sz w:val="24"/>
          <w:szCs w:val="24"/>
        </w:rPr>
      </w:pPr>
      <w:r w:rsidRPr="00E11B07">
        <w:rPr>
          <w:rFonts w:ascii="Arial" w:hAnsi="Arial" w:cs="Arial"/>
          <w:sz w:val="24"/>
          <w:szCs w:val="24"/>
        </w:rPr>
        <w:t>Name/type of medicine</w:t>
      </w:r>
    </w:p>
    <w:p w:rsidR="00951EAD" w:rsidRPr="00E11B07" w:rsidRDefault="00951EAD" w:rsidP="00951EAD">
      <w:pPr>
        <w:rPr>
          <w:rFonts w:ascii="Arial" w:hAnsi="Arial" w:cs="Arial"/>
          <w:sz w:val="24"/>
          <w:szCs w:val="24"/>
        </w:rPr>
      </w:pPr>
      <w:r w:rsidRPr="00E11B07">
        <w:rPr>
          <w:rFonts w:ascii="Arial" w:hAnsi="Arial" w:cs="Arial"/>
          <w:sz w:val="24"/>
          <w:szCs w:val="24"/>
        </w:rPr>
        <w:t>(as described on the container)</w:t>
      </w:r>
    </w:p>
    <w:p w:rsidR="00951EAD" w:rsidRPr="00E11B07" w:rsidRDefault="00B70362"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662336" behindDoc="0" locked="0" layoutInCell="1" allowOverlap="1" wp14:anchorId="7622A6D1" wp14:editId="2A66A5C0">
                <wp:simplePos x="0" y="0"/>
                <wp:positionH relativeFrom="column">
                  <wp:posOffset>3771900</wp:posOffset>
                </wp:positionH>
                <wp:positionV relativeFrom="paragraph">
                  <wp:posOffset>247650</wp:posOffset>
                </wp:positionV>
                <wp:extent cx="1143000" cy="228600"/>
                <wp:effectExtent l="0" t="0" r="19050" b="19050"/>
                <wp:wrapNone/>
                <wp:docPr id="1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1" type="#_x0000_t202" style="position:absolute;margin-left:297pt;margin-top:19.5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OnMAIAAFsEAAAOAAAAZHJzL2Uyb0RvYy54bWysVNtu2zAMfR+wfxD0vthxky414hRdugwD&#10;ugvQ7gNkWbaFSaImKbG7ry8lp1m6YS/D8iCIJnVInkNmfT1qRQ7CeQmmovNZTokwHBppuop+e9i9&#10;WVHiAzMNU2BERR+Fp9eb16/Wgy1FAT2oRjiCIMaXg61oH4Its8zzXmjmZ2CFQWcLTrOApuuyxrEB&#10;0bXKijy/zAZwjXXAhff49XZy0k3Cb1vBw5e29SIQVVGsLaTTpbOOZ7ZZs7JzzPaSH8tg/1CFZtJg&#10;0hPULQuM7J38A0pL7sBDG2YcdAZtK7lIPWA38/y3bu57ZkXqBcnx9kST/3+w/PPhqyOyQe0ulpQY&#10;plGkBzEG8g5GMk8EDdaXGHdvMTKM+B2DU7Pe3gH/7omBbc9MJ26cg6EXrMEC55Ha7OxplMSXPoLU&#10;wydoMA/bB0hAY+t0ZA/5IIiOQj2exIm18JhyvrjIc3Rx9BXF6hLvMQUrn19b58MHAZrES0Udip/Q&#10;2eHOhyn0OSQm86Bks5NKJcN19VY5cmA4KLv0O6K/CFOGDBW9WhbLiYC/QmClsdgp6wsILQNOvJK6&#10;oqtTECsjbe9Ngw9YGZhU0x27U+bIY6RuIjGM9ThpdtKnhuYRmXUwTThuJF56cD8pGXC6K+p/7JkT&#10;lKiPBtW5mi8WcR2SsVi+LdBw55763MMMR6iKBkqm6zZMK7S3TnY9ZprmwcANKtrKRHZUe6rqWD9O&#10;cJLruG1xRc7tFPXrP2HzBAAA//8DAFBLAwQUAAYACAAAACEA9y2Fk98AAAAJAQAADwAAAGRycy9k&#10;b3ducmV2LnhtbEyPy07DMBBF90j8gzVIbFDrQB9pQpwKIYHoDloEWzeeJhHxONhuGv6e6QpW87q6&#10;c26xHm0nBvShdaTgdpqAQKqcaalW8L57mqxAhKjJ6M4RKvjBAOvy8qLQuXEnesNhG2vBJhRyraCJ&#10;sc+lDFWDVoep65H4dnDe6sijr6Xx+sTmtpN3SbKUVrfEHxrd42OD1df2aBWs5i/DZ9jMXj+q5aHL&#10;4k06PH97pa6vxod7EBHH+CeGMz6jQ8lMe3ckE0SnYJHNOUtUMMu4siBNz4s9N4sEZFnI/wnKXwAA&#10;AP//AwBQSwECLQAUAAYACAAAACEAtoM4kv4AAADhAQAAEwAAAAAAAAAAAAAAAAAAAAAAW0NvbnRl&#10;bnRfVHlwZXNdLnhtbFBLAQItABQABgAIAAAAIQA4/SH/1gAAAJQBAAALAAAAAAAAAAAAAAAAAC8B&#10;AABfcmVscy8ucmVsc1BLAQItABQABgAIAAAAIQBJWKOnMAIAAFsEAAAOAAAAAAAAAAAAAAAAAC4C&#10;AABkcnMvZTJvRG9jLnhtbFBLAQItABQABgAIAAAAIQD3LYWT3wAAAAkBAAAPAAAAAAAAAAAAAAAA&#10;AIoEAABkcnMvZG93bnJldi54bWxQSwUGAAAAAAQABADzAAAAlgUAAAAA&#10;">
                <v:textbox>
                  <w:txbxContent>
                    <w:p w:rsidR="009C35EF" w:rsidRDefault="009C35EF" w:rsidP="00951EAD">
                      <w:r>
                        <w:t xml:space="preserve">          /        /</w:t>
                      </w:r>
                    </w:p>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3EF17A1C" wp14:editId="50E66953">
                <wp:simplePos x="0" y="0"/>
                <wp:positionH relativeFrom="column">
                  <wp:posOffset>1257300</wp:posOffset>
                </wp:positionH>
                <wp:positionV relativeFrom="paragraph">
                  <wp:posOffset>248021</wp:posOffset>
                </wp:positionV>
                <wp:extent cx="1143000" cy="228600"/>
                <wp:effectExtent l="0" t="0" r="19050" b="19050"/>
                <wp:wrapNone/>
                <wp:docPr id="1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2" type="#_x0000_t202" style="position:absolute;margin-left:99pt;margin-top:19.5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SnLgIAAFoEAAAOAAAAZHJzL2Uyb0RvYy54bWysVM1u2zAMvg/YOwi6L07cpEuMOEWXLsOA&#10;7gdo9wCyLNvCJFGTlNjZ04+S0zTdsMswHwRSpD6SH0mvbwatyEE4L8GUdDaZUiIMh1qatqTfHndv&#10;lpT4wEzNFBhR0qPw9Gbz+tW6t4XIoQNVC0cQxPiityXtQrBFlnneCc38BKwwaGzAaRZQdW1WO9Yj&#10;ulZZPp1eZz242jrgwnu8vRuNdJPwm0bw8KVpvAhElRRzC+l06azimW3WrGgds53kpzTYP2ShmTQY&#10;9Ax1xwIjeyf/gNKSO/DQhAkHnUHTSC5SDVjNbPpbNQ8dsyLVguR4e6bJ/z9Y/vnw1RFZY++u5pQY&#10;prFJj2II5B0MZBX56a0v0O3BomMY8Bp9U63e3gP/7omBbcdMK26dg74TrMb8ZvFldvF0xPERpOo/&#10;QY1h2D5AAhoapyN5SAdBdOzT8dybmAqPIWfzq+kUTRxteb68RjmGYMXTa+t8+CBAkyiU1GHvEzo7&#10;3Pswuj65xGAelKx3UqmkuLbaKkcODOdkl74T+gs3ZUhf0tUiX4wE/BUCM43JjlFfQGgZcOCV1CVd&#10;np1YEWl7b2p8wIrApBplrE6ZE4+RupHEMFTD2LLEciS5gvqIzDoYBxwXEoUO3E9Kehzukvofe+YE&#10;Jeqjwe6sZvN53IakzBdvc1TcpaW6tDDDEaqkgZJR3IZxg/bWybbDSOM8GLjFjjYykf2c1Sl/HODU&#10;rtOyxQ251JPX8y9h8wsAAP//AwBQSwMEFAAGAAgAAAAhAAc4VKrfAAAACQEAAA8AAABkcnMvZG93&#10;bnJldi54bWxMj0tPwzAQhO9I/Adrkbgg6oRA8yBOhZBAcIO2gqsbb5MIP4LtpuHfsz3BcWZHs9/U&#10;q9loNqEPg7MC0kUCDG3r1GA7AdvN03UBLERpldTOooAfDLBqzs9qWSl3tO84rWPHqMSGSgroYxwr&#10;zkPbo5Fh4Ua0dNs7b2Qk6TuuvDxSudH8JkmW3MjB0odejvjYY/u1PhgBxe3L9Bles7ePdrnXZbzK&#10;p+dvL8TlxfxwDyziHP/CcMIndGiIaecOVgWmSZcFbYkCsjIFRoEsPxk7AfldCryp+f8FzS8AAAD/&#10;/wMAUEsBAi0AFAAGAAgAAAAhALaDOJL+AAAA4QEAABMAAAAAAAAAAAAAAAAAAAAAAFtDb250ZW50&#10;X1R5cGVzXS54bWxQSwECLQAUAAYACAAAACEAOP0h/9YAAACUAQAACwAAAAAAAAAAAAAAAAAvAQAA&#10;X3JlbHMvLnJlbHNQSwECLQAUAAYACAAAACEAIvWkpy4CAABaBAAADgAAAAAAAAAAAAAAAAAuAgAA&#10;ZHJzL2Uyb0RvYy54bWxQSwECLQAUAAYACAAAACEABzhUqt8AAAAJAQAADwAAAAAAAAAAAAAAAACI&#10;BAAAZHJzL2Rvd25yZXYueG1sUEsFBgAAAAAEAAQA8wAAAJQFAAAAAA==&#10;">
                <v:textbox>
                  <w:txbxContent>
                    <w:p w:rsidR="009C35EF" w:rsidRDefault="009C35EF" w:rsidP="00951EAD">
                      <w:r>
                        <w:t xml:space="preserve">        /         /</w:t>
                      </w:r>
                    </w:p>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 xml:space="preserve">Date dispensed  </w:t>
      </w:r>
      <w:r w:rsidRPr="00E11B07">
        <w:rPr>
          <w:rFonts w:ascii="Arial" w:hAnsi="Arial" w:cs="Arial"/>
          <w:sz w:val="24"/>
          <w:szCs w:val="24"/>
        </w:rPr>
        <w:tab/>
      </w:r>
      <w:r w:rsidRPr="00E11B07">
        <w:rPr>
          <w:rFonts w:ascii="Arial" w:hAnsi="Arial" w:cs="Arial"/>
          <w:sz w:val="24"/>
          <w:szCs w:val="24"/>
        </w:rPr>
        <w:tab/>
      </w:r>
      <w:r w:rsidRPr="00E11B07">
        <w:rPr>
          <w:rFonts w:ascii="Arial" w:hAnsi="Arial" w:cs="Arial"/>
          <w:sz w:val="24"/>
          <w:szCs w:val="24"/>
        </w:rPr>
        <w:tab/>
      </w:r>
      <w:r w:rsidRPr="00E11B07">
        <w:rPr>
          <w:rFonts w:ascii="Arial" w:hAnsi="Arial" w:cs="Arial"/>
          <w:sz w:val="24"/>
          <w:szCs w:val="24"/>
        </w:rPr>
        <w:tab/>
        <w:t>Expiry date</w:t>
      </w:r>
    </w:p>
    <w:p w:rsidR="00951EAD" w:rsidRPr="00E11B07" w:rsidRDefault="00951EAD" w:rsidP="00951EAD">
      <w:pPr>
        <w:rPr>
          <w:rFonts w:ascii="Arial" w:hAnsi="Arial" w:cs="Arial"/>
          <w:sz w:val="24"/>
          <w:szCs w:val="24"/>
        </w:rPr>
      </w:pPr>
    </w:p>
    <w:p w:rsidR="00951EAD" w:rsidRPr="00E11B07" w:rsidRDefault="00951EAD" w:rsidP="00951EAD">
      <w:pPr>
        <w:rPr>
          <w:rFonts w:ascii="Arial" w:hAnsi="Arial" w:cs="Arial"/>
          <w:sz w:val="24"/>
          <w:szCs w:val="24"/>
        </w:rPr>
      </w:pPr>
      <w:r w:rsidRPr="00E11B07">
        <w:rPr>
          <w:rFonts w:ascii="Arial" w:hAnsi="Arial" w:cs="Arial"/>
          <w:sz w:val="24"/>
          <w:szCs w:val="24"/>
        </w:rPr>
        <w:t>Agreed review date to be initiated by [name of member of staff]</w:t>
      </w:r>
    </w:p>
    <w:p w:rsidR="00951EAD" w:rsidRPr="00E11B07" w:rsidRDefault="00951EAD"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3263773C" wp14:editId="2CE209B9">
                <wp:simplePos x="0" y="0"/>
                <wp:positionH relativeFrom="column">
                  <wp:posOffset>2400300</wp:posOffset>
                </wp:positionH>
                <wp:positionV relativeFrom="paragraph">
                  <wp:posOffset>211826</wp:posOffset>
                </wp:positionV>
                <wp:extent cx="3771900" cy="318770"/>
                <wp:effectExtent l="0" t="0" r="19050" b="24130"/>
                <wp:wrapNone/>
                <wp:docPr id="1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1877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3" type="#_x0000_t202" style="position:absolute;margin-left:189pt;margin-top:16.7pt;width:297pt;height:2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FVtMQIAAFsEAAAOAAAAZHJzL2Uyb0RvYy54bWysVNuO2yAQfa/Uf0C8N7ZzaRIrzmqbbapK&#10;24u02w/AGNuomKFAYm+/fgecpOntpaofEDDDmZlzZry5GTpFjsI6Cbqg2SSlRGgOldRNQb887l+t&#10;KHGe6Yop0KKgT8LRm+3LF5ve5GIKLahKWIIg2uW9KWjrvcmTxPFWdMxNwAiNxhpsxzwebZNUlvWI&#10;3qlkmqavkx5sZSxw4Rze3o1Guo34dS24/1TXTniiCoq5+bjauJZhTbYbljeWmVbyUxrsH7LomNQY&#10;9AJ1xzwjByt/g+okt+Cg9hMOXQJ1LbmINWA1WfpLNQ8tMyLWguQ4c6HJ/T9Y/vH42RJZoXazGSWa&#10;dSjSoxg8eQMDybJAUG9cjn4PBj39gPfoHIt15h74V0c07FqmG3FrLfStYBUmGF8mV09HHBdAyv4D&#10;VBiHHTxEoKG2XWAP+SCIjkI9XcQJuXC8nC2X2TpFE0fbLFstl1G9hOXn18Y6/05AR8KmoBbFj+js&#10;eO881oGuZ5cQzIGS1V4qFQ+2KXfKkiPDRtnHL5SOT35yU5r0BV0vpouRgL9CpPH7E0QnPXa8kl1B&#10;Vxcnlgfa3uoq9qNnUo17jK80phF4DNSNJPqhHEbNpmd9SqiekFkLY4fjROKmBfudkh67u6Du24FZ&#10;QYl6r1GddTafh3GIh/liOcWDvbaU1xamOUIV1FMybnd+HKGDsbJpMdLYDxpuUdFaRrJDymNWp/yx&#10;gyOhp2kLI3J9jl4//gnbZwAAAP//AwBQSwMEFAAGAAgAAAAhAIz7oIzfAAAACQEAAA8AAABkcnMv&#10;ZG93bnJldi54bWxMj0FPwzAMhe9I/IfISFwQS1mntitNJ4QEgtsYCK5Z47UVjVOSrCv/HnOCm+33&#10;9Py9ajPbQUzoQ+9Iwc0iAYHUONNTq+Dt9eG6ABGiJqMHR6jgGwNs6vOzSpfGnegFp11sBYdQKLWC&#10;LsaxlDI0HVodFm5EYu3gvNWRV99K4/WJw+0gl0mSSat74g+dHvG+w+Zzd7QKitXT9BGe0+17kx2G&#10;dbzKp8cvr9TlxXx3CyLiHP/M8IvP6FAz094dyQQxKEjzgrtEHtIVCDas8yUf9pyeZiDrSv5vUP8A&#10;AAD//wMAUEsBAi0AFAAGAAgAAAAhALaDOJL+AAAA4QEAABMAAAAAAAAAAAAAAAAAAAAAAFtDb250&#10;ZW50X1R5cGVzXS54bWxQSwECLQAUAAYACAAAACEAOP0h/9YAAACUAQAACwAAAAAAAAAAAAAAAAAv&#10;AQAAX3JlbHMvLnJlbHNQSwECLQAUAAYACAAAACEAuqRVbTECAABbBAAADgAAAAAAAAAAAAAAAAAu&#10;AgAAZHJzL2Uyb0RvYy54bWxQSwECLQAUAAYACAAAACEAjPugjN8AAAAJAQAADwAAAAAAAAAAAAAA&#10;AACLBAAAZHJzL2Rvd25yZXYueG1sUEsFBgAAAAAEAAQA8wAAAJcFAAAAAA==&#10;">
                <v:textbox>
                  <w:txbxContent>
                    <w:p w:rsidR="009C35EF" w:rsidRDefault="009C35EF" w:rsidP="00951EAD"/>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 xml:space="preserve">Dosage and method  </w:t>
      </w:r>
    </w:p>
    <w:p w:rsidR="00951EAD" w:rsidRPr="00E11B07" w:rsidRDefault="00951EAD"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664384" behindDoc="0" locked="0" layoutInCell="1" allowOverlap="1" wp14:anchorId="769BB846" wp14:editId="4EF94CDD">
                <wp:simplePos x="0" y="0"/>
                <wp:positionH relativeFrom="column">
                  <wp:posOffset>2400300</wp:posOffset>
                </wp:positionH>
                <wp:positionV relativeFrom="paragraph">
                  <wp:posOffset>176266</wp:posOffset>
                </wp:positionV>
                <wp:extent cx="3771900" cy="342900"/>
                <wp:effectExtent l="0" t="0" r="19050" b="19050"/>
                <wp:wrapNone/>
                <wp:docPr id="1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429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4" type="#_x0000_t202" style="position:absolute;margin-left:189pt;margin-top:13.9pt;width:297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AALAIAAFsEAAAOAAAAZHJzL2Uyb0RvYy54bWysVNtu2zAMfR+wfxD0vthxkrUx4hRdugwD&#10;ugvQ7gNkWbaFyaImKbGzrx8lu2l2exnmB4EUqUPykPTmZugUOQrrJOiCzmcpJUJzqKRuCvrlcf/q&#10;mhLnma6YAi0KehKO3mxfvtj0JhcZtKAqYQmCaJf3pqCt9yZPEsdb0TE3AyM0GmuwHfOo2iapLOsR&#10;vVNJlqavkx5sZSxw4Rze3o1Guo34dS24/1TXTniiCoq5+XjaeJbhTLYbljeWmVbyKQ32D1l0TGoM&#10;eoa6Y56Rg5W/QXWSW3BQ+xmHLoG6llzEGrCaefpLNQ8tMyLWguQ4c6bJ/T9Y/vH42RJZYe8WGSWa&#10;ddikRzF48gYGMs8CQb1xOfo9GPT0A96jcyzWmXvgXx3RsGuZbsSttdC3glWY4Dy8TC6ejjgugJT9&#10;B6gwDjt4iEBDbbvAHvJBEB0bdTo3J+TC8XJxdTVfp2jiaFsssyCHECx/em2s8+8EdCQIBbXY/IjO&#10;jvfOj65PLiGYAyWrvVQqKrYpd8qSI8NB2cdvQv/JTWnSF3S9ylYjAX+FSOP3J4hOepx4JbuCXp+d&#10;WB5oe6srTJPlnkk1ylid0hOPgbqRRD+Uw9SzECGQXEJ1QmYtjBOOG4lCC/Y7JT1Od0HdtwOzghL1&#10;XmN31vPlMqxDVJarqwwVe2kpLy1Mc4QqqKdkFHd+XKGDsbJpMdI4DxpusaO1jGQ/ZzXljxMc2zVt&#10;W1iRSz16Pf8Ttj8AAAD//wMAUEsDBBQABgAIAAAAIQBy2Th53wAAAAkBAAAPAAAAZHJzL2Rvd25y&#10;ZXYueG1sTI/BTsMwDIbvSLxDZCQuiKXr0NqVphNCAsFtjGlcs8ZrKxqnJFlX3h5zgqPtX5+/v1xP&#10;thcj+tA5UjCfJSCQamc6ahTs3p9ucxAhajK6d4QKvjHAurq8KHVh3JnecNzGRjCEQqEVtDEOhZSh&#10;btHqMHMDEt+OzlsdefSNNF6fGW57mSbJUlrdEX9o9YCPLdaf25NVkN+9jB/hdbHZ18tjv4o32fj8&#10;5ZW6vpoe7kFEnOJfGH71WR0qdjq4E5kgegWLLOcuUUGacQUOrLKUFwemz3OQVSn/N6h+AAAA//8D&#10;AFBLAQItABQABgAIAAAAIQC2gziS/gAAAOEBAAATAAAAAAAAAAAAAAAAAAAAAABbQ29udGVudF9U&#10;eXBlc10ueG1sUEsBAi0AFAAGAAgAAAAhADj9If/WAAAAlAEAAAsAAAAAAAAAAAAAAAAALwEAAF9y&#10;ZWxzLy5yZWxzUEsBAi0AFAAGAAgAAAAhAOsSEAAsAgAAWwQAAA4AAAAAAAAAAAAAAAAALgIAAGRy&#10;cy9lMm9Eb2MueG1sUEsBAi0AFAAGAAgAAAAhAHLZOHnfAAAACQEAAA8AAAAAAAAAAAAAAAAAhgQA&#10;AGRycy9kb3ducmV2LnhtbFBLBQYAAAAABAAEAPMAAACSBQAAAAA=&#10;">
                <v:textbox>
                  <w:txbxContent>
                    <w:p w:rsidR="009C35EF" w:rsidRDefault="009C35EF" w:rsidP="00951EAD"/>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Timing</w:t>
      </w:r>
      <w:r w:rsidRPr="00E11B07">
        <w:rPr>
          <w:rFonts w:ascii="Arial" w:hAnsi="Arial" w:cs="Arial"/>
          <w:sz w:val="24"/>
          <w:szCs w:val="24"/>
        </w:rPr>
        <w:tab/>
      </w:r>
    </w:p>
    <w:p w:rsidR="00951EAD" w:rsidRPr="00E11B07" w:rsidRDefault="00951EAD"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4D06A8CE" wp14:editId="1386BD9B">
                <wp:simplePos x="0" y="0"/>
                <wp:positionH relativeFrom="column">
                  <wp:posOffset>2404110</wp:posOffset>
                </wp:positionH>
                <wp:positionV relativeFrom="paragraph">
                  <wp:posOffset>192141</wp:posOffset>
                </wp:positionV>
                <wp:extent cx="3771900" cy="342900"/>
                <wp:effectExtent l="0" t="0" r="19050" b="19050"/>
                <wp:wrapNone/>
                <wp:docPr id="1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429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5" type="#_x0000_t202" style="position:absolute;margin-left:189.3pt;margin-top:15.15pt;width:297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MLLAIAAFsEAAAOAAAAZHJzL2Uyb0RvYy54bWysVNtu2zAMfR+wfxD0vjjOZW2MOEWXLsOA&#10;7gK0+wBZlm1hkqhJSuzs60fJaZrdXob5QSBF6pA8JL2+GbQiB+G8BFPSfDKlRBgOtTRtSb887l5d&#10;U+IDMzVTYERJj8LTm83LF+veFmIGHahaOIIgxhe9LWkXgi2yzPNOaOYnYIVBYwNOs4Cqa7PasR7R&#10;tcpm0+nrrAdXWwdceI+3d6ORbhJ+0wgePjWNF4GokmJuIZ0unVU8s82aFa1jtpP8lAb7hyw0kwaD&#10;nqHuWGBk7+RvUFpyBx6aMOGgM2gayUWqAavJp79U89AxK1ItSI63Z5r8/4PlHw+fHZE19m6eU2KY&#10;xiY9iiGQNzCQfB4J6q0v0O/BomcY8B6dU7He3gP/6omBbcdMK26dg74TrMYE8/gyu3g64vgIUvUf&#10;oMY4bB8gAQ2N05E95IMgOjbqeG5OzIXj5fzqKl9N0cTRNl/MohxDsOLptXU+vBOgSRRK6rD5CZ0d&#10;7n0YXZ9cYjAPStY7qVRSXFttlSMHhoOyS98J/Sc3ZUhf0tVythwJ+CvENH1/gtAy4MQrqUt6fXZi&#10;RaTtrakxTVYEJtUoY3XKnHiM1I0khqEaxp4tYoRIcgX1EZl1ME44biQKHbjvlPQ43SX13/bMCUrU&#10;e4PdWeWLRVyHpCyWVzNU3KWlurQwwxGqpIGSUdyGcYX21sm2w0jjPBi4xY42MpH9nNUpf5zg1K7T&#10;tsUVudST1/M/YfMDAAD//wMAUEsDBBQABgAIAAAAIQAnABYV3gAAAAkBAAAPAAAAZHJzL2Rvd25y&#10;ZXYueG1sTI9NT8MwDIbvSPyHyEhcEEtZUduVphNCAsFtDATXrPHaisYpSdaVf493gps/Hr1+XK1n&#10;O4gJfegdKbhZJCCQGmd6ahW8vz1eFyBC1GT04AgV/GCAdX1+VunSuCO94rSNreAQCqVW0MU4llKG&#10;pkOrw8KNSLzbO2915Na30nh95HA7yGWSZNLqnvhCp0d86LD52h6sguL2efoML+nmo8n2wype5dPT&#10;t1fq8mK+vwMRcY5/MJz0WR1qdtq5A5kgBgVpXmSMcpGkIBhY5Use7E7pKci6kv8/qH8BAAD//wMA&#10;UEsBAi0AFAAGAAgAAAAhALaDOJL+AAAA4QEAABMAAAAAAAAAAAAAAAAAAAAAAFtDb250ZW50X1R5&#10;cGVzXS54bWxQSwECLQAUAAYACAAAACEAOP0h/9YAAACUAQAACwAAAAAAAAAAAAAAAAAvAQAAX3Jl&#10;bHMvLnJlbHNQSwECLQAUAAYACAAAACEAWxTzCywCAABbBAAADgAAAAAAAAAAAAAAAAAuAgAAZHJz&#10;L2Uyb0RvYy54bWxQSwECLQAUAAYACAAAACEAJwAWFd4AAAAJAQAADwAAAAAAAAAAAAAAAACGBAAA&#10;ZHJzL2Rvd25yZXYueG1sUEsFBgAAAAAEAAQA8wAAAJEFAAAAAA==&#10;">
                <v:textbox>
                  <w:txbxContent>
                    <w:p w:rsidR="009C35EF" w:rsidRDefault="009C35EF" w:rsidP="00951EAD"/>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Special precautions</w:t>
      </w:r>
      <w:r w:rsidRPr="00E11B07">
        <w:rPr>
          <w:rFonts w:ascii="Arial" w:hAnsi="Arial" w:cs="Arial"/>
          <w:sz w:val="24"/>
          <w:szCs w:val="24"/>
        </w:rPr>
        <w:tab/>
      </w:r>
    </w:p>
    <w:p w:rsidR="00951EAD" w:rsidRPr="00E11B07" w:rsidRDefault="00B70362"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666432" behindDoc="0" locked="0" layoutInCell="1" allowOverlap="1" wp14:anchorId="3324A3D3" wp14:editId="1FAD9831">
                <wp:simplePos x="0" y="0"/>
                <wp:positionH relativeFrom="column">
                  <wp:posOffset>2400300</wp:posOffset>
                </wp:positionH>
                <wp:positionV relativeFrom="paragraph">
                  <wp:posOffset>253629</wp:posOffset>
                </wp:positionV>
                <wp:extent cx="3771900" cy="800100"/>
                <wp:effectExtent l="0" t="0" r="19050" b="19050"/>
                <wp:wrapNone/>
                <wp:docPr id="1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8001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6" type="#_x0000_t202" style="position:absolute;margin-left:189pt;margin-top:19.95pt;width:297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8ifLgIAAFsEAAAOAAAAZHJzL2Uyb0RvYy54bWysVNtu2zAMfR+wfxD0vthJk6Ux4hRdugwD&#10;ugvQ7gNkWbaFSaImKbGzrx8lp2nQbS/D/CCIInV0eEh6fTNoRQ7CeQmmpNNJTokwHGpp2pJ+e9y9&#10;uabEB2ZqpsCIkh6Fpzeb16/WvS3EDDpQtXAEQYwvelvSLgRbZJnnndDMT8AKg84GnGYBTddmtWM9&#10;omuVzfL8bdaDq60DLrzH07vRSTcJv2kED1+axotAVEmRW0irS2sV12yzZkXrmO0kP9Fg/8BCM2nw&#10;0TPUHQuM7J38DUpL7sBDEyYcdAZNI7lIOWA20/xFNg8dsyLlguJ4e5bJ/z9Y/vnw1RFZY+2uUB/D&#10;NBbpUQyBvIOBTOdRoN76AuMeLEaGAc8xOCXr7T3w754Y2HbMtOLWOeg7wWokOI03s4urI46PIFX/&#10;CWp8h+0DJKChcTqqh3oQREcix3NxIheOh1fL5XSVo4uj7zpHtVL1MlY83bbOhw8CNImbkjosfkJn&#10;h3sfIhtWPIXExzwoWe+kUslwbbVVjhwYNsoufSmBF2HKkL6kq8VsMQrwV4g8fX+C0DJgxyupUxYY&#10;FoNYEWV7b+q0D0yqcY+UlTnpGKUbRQxDNYw1W8TLUeQK6iMq62DscJxI3HTgflLSY3eX1P/YMyco&#10;UR8NVmc1nc/jOCRjvljO0HCXnurSwwxHqJIGSsbtNowjtLdOth2+NPaDgVusaCOT2M+sTvyxg1MN&#10;TtMWR+TSTlHP/4TNLwAAAP//AwBQSwMEFAAGAAgAAAAhAE1je+vgAAAACgEAAA8AAABkcnMvZG93&#10;bnJldi54bWxMj8FOwzAQRO9I/IO1SFwQdWghiUOcCiGB6A0Kgqsbu0mEvQ62m4a/ZznBbXdnNPum&#10;Xs/OssmEOHiUcLXIgBlsvR6wk/D2+nBZAotJoVbWo5HwbSKsm9OTWlXaH/HFTNvUMQrBWCkJfUpj&#10;xXlse+NUXPjRIGl7H5xKtIaO66COFO4sX2ZZzp0akD70ajT3vWk/twcnobx+mj7iZvX83uZ7K9JF&#10;MT1+BSnPz+a7W2DJzOnPDL/4hA4NMe38AXVkVsKqKKlLokEIYGQQxZIOO3LmNwJ4U/P/FZofAAAA&#10;//8DAFBLAQItABQABgAIAAAAIQC2gziS/gAAAOEBAAATAAAAAAAAAAAAAAAAAAAAAABbQ29udGVu&#10;dF9UeXBlc10ueG1sUEsBAi0AFAAGAAgAAAAhADj9If/WAAAAlAEAAAsAAAAAAAAAAAAAAAAALwEA&#10;AF9yZWxzLy5yZWxzUEsBAi0AFAAGAAgAAAAhAErbyJ8uAgAAWwQAAA4AAAAAAAAAAAAAAAAALgIA&#10;AGRycy9lMm9Eb2MueG1sUEsBAi0AFAAGAAgAAAAhAE1je+vgAAAACgEAAA8AAAAAAAAAAAAAAAAA&#10;iAQAAGRycy9kb3ducmV2LnhtbFBLBQYAAAAABAAEAPMAAACVBQAAAAA=&#10;">
                <v:textbox>
                  <w:txbxContent>
                    <w:p w:rsidR="009C35EF" w:rsidRDefault="009C35EF" w:rsidP="00951EAD"/>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Are there any side effects that</w:t>
      </w:r>
    </w:p>
    <w:p w:rsidR="00951EAD" w:rsidRPr="00E11B07" w:rsidRDefault="00B70362" w:rsidP="00951EAD">
      <w:pPr>
        <w:rPr>
          <w:rFonts w:ascii="Arial" w:hAnsi="Arial" w:cs="Arial"/>
          <w:sz w:val="24"/>
          <w:szCs w:val="24"/>
        </w:rPr>
      </w:pPr>
      <w:r>
        <w:rPr>
          <w:rFonts w:ascii="Arial" w:hAnsi="Arial" w:cs="Arial"/>
          <w:sz w:val="24"/>
          <w:szCs w:val="24"/>
        </w:rPr>
        <w:t>t</w:t>
      </w:r>
      <w:r w:rsidR="00951EAD" w:rsidRPr="00E11B07">
        <w:rPr>
          <w:rFonts w:ascii="Arial" w:hAnsi="Arial" w:cs="Arial"/>
          <w:sz w:val="24"/>
          <w:szCs w:val="24"/>
        </w:rPr>
        <w:t xml:space="preserve">he </w:t>
      </w:r>
      <w:r w:rsidR="009952E1" w:rsidRPr="00E11B07">
        <w:rPr>
          <w:rFonts w:ascii="Arial" w:hAnsi="Arial" w:cs="Arial"/>
          <w:sz w:val="24"/>
          <w:szCs w:val="24"/>
        </w:rPr>
        <w:t>s</w:t>
      </w:r>
      <w:r w:rsidR="009952E1">
        <w:rPr>
          <w:rFonts w:ascii="Arial" w:hAnsi="Arial" w:cs="Arial"/>
          <w:sz w:val="24"/>
          <w:szCs w:val="24"/>
        </w:rPr>
        <w:t>etting</w:t>
      </w:r>
      <w:r w:rsidR="009952E1" w:rsidRPr="00E11B07">
        <w:rPr>
          <w:rFonts w:ascii="Arial" w:hAnsi="Arial" w:cs="Arial"/>
          <w:sz w:val="24"/>
          <w:szCs w:val="24"/>
        </w:rPr>
        <w:t xml:space="preserve"> </w:t>
      </w:r>
      <w:r w:rsidR="00951EAD" w:rsidRPr="00E11B07">
        <w:rPr>
          <w:rFonts w:ascii="Arial" w:hAnsi="Arial" w:cs="Arial"/>
          <w:sz w:val="24"/>
          <w:szCs w:val="24"/>
        </w:rPr>
        <w:t xml:space="preserve">needs to </w:t>
      </w:r>
    </w:p>
    <w:p w:rsidR="00951EAD" w:rsidRPr="00E11B07" w:rsidRDefault="00951EAD" w:rsidP="00951EAD">
      <w:pPr>
        <w:rPr>
          <w:rFonts w:ascii="Arial" w:hAnsi="Arial" w:cs="Arial"/>
          <w:sz w:val="24"/>
          <w:szCs w:val="24"/>
        </w:rPr>
      </w:pPr>
      <w:r w:rsidRPr="00E11B07">
        <w:rPr>
          <w:rFonts w:ascii="Arial" w:hAnsi="Arial" w:cs="Arial"/>
          <w:sz w:val="24"/>
          <w:szCs w:val="24"/>
        </w:rPr>
        <w:t>know about?</w:t>
      </w:r>
      <w:r w:rsidRPr="00E11B07">
        <w:rPr>
          <w:rFonts w:ascii="Arial" w:hAnsi="Arial" w:cs="Arial"/>
          <w:sz w:val="24"/>
          <w:szCs w:val="24"/>
        </w:rPr>
        <w:tab/>
      </w:r>
    </w:p>
    <w:p w:rsidR="00B70362" w:rsidRDefault="00B70362" w:rsidP="00951EAD">
      <w:pPr>
        <w:rPr>
          <w:rFonts w:ascii="Arial" w:hAnsi="Arial" w:cs="Arial"/>
          <w:sz w:val="24"/>
          <w:szCs w:val="24"/>
        </w:rPr>
      </w:pPr>
    </w:p>
    <w:p w:rsidR="00951EAD" w:rsidRPr="00E11B07" w:rsidRDefault="00951EAD" w:rsidP="00951EAD">
      <w:pPr>
        <w:rPr>
          <w:rFonts w:ascii="Arial" w:hAnsi="Arial" w:cs="Arial"/>
          <w:sz w:val="24"/>
          <w:szCs w:val="24"/>
        </w:rPr>
      </w:pPr>
      <w:r w:rsidRPr="00E11B07">
        <w:rPr>
          <w:rFonts w:ascii="Arial" w:hAnsi="Arial" w:cs="Arial"/>
          <w:sz w:val="24"/>
          <w:szCs w:val="24"/>
        </w:rPr>
        <w:t xml:space="preserve">Self-administration (delete as appropriate)   </w:t>
      </w:r>
      <w:r w:rsidRPr="00E11B07">
        <w:rPr>
          <w:rFonts w:ascii="Arial" w:hAnsi="Arial" w:cs="Arial"/>
          <w:b/>
          <w:sz w:val="24"/>
          <w:szCs w:val="24"/>
        </w:rPr>
        <w:t>Yes/No</w:t>
      </w:r>
      <w:r w:rsidRPr="00E11B07">
        <w:rPr>
          <w:rFonts w:ascii="Arial" w:hAnsi="Arial" w:cs="Arial"/>
          <w:sz w:val="24"/>
          <w:szCs w:val="24"/>
        </w:rPr>
        <w:tab/>
      </w:r>
    </w:p>
    <w:p w:rsidR="00951EAD" w:rsidRDefault="00951EAD" w:rsidP="00951EAD">
      <w:pPr>
        <w:rPr>
          <w:rFonts w:ascii="Arial" w:hAnsi="Arial" w:cs="Arial"/>
        </w:rPr>
      </w:pPr>
      <w:r>
        <w:rPr>
          <w:rFonts w:ascii="Arial" w:hAnsi="Arial" w:cs="Arial"/>
          <w:noProof/>
          <w:lang w:eastAsia="en-GB"/>
        </w:rPr>
        <mc:AlternateContent>
          <mc:Choice Requires="wps">
            <w:drawing>
              <wp:anchor distT="0" distB="0" distL="114300" distR="114300" simplePos="0" relativeHeight="251667456" behindDoc="0" locked="0" layoutInCell="1" allowOverlap="1" wp14:anchorId="61B44EAA" wp14:editId="5D3AB8CE">
                <wp:simplePos x="0" y="0"/>
                <wp:positionH relativeFrom="column">
                  <wp:posOffset>2514600</wp:posOffset>
                </wp:positionH>
                <wp:positionV relativeFrom="paragraph">
                  <wp:posOffset>161925</wp:posOffset>
                </wp:positionV>
                <wp:extent cx="3657600" cy="457200"/>
                <wp:effectExtent l="9525" t="9525" r="9525" b="9525"/>
                <wp:wrapNone/>
                <wp:docPr id="1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7" type="#_x0000_t202" style="position:absolute;margin-left:198pt;margin-top:12.75pt;width:4in;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bwKwIAAFsEAAAOAAAAZHJzL2Uyb0RvYy54bWysVNuO2yAQfa/Uf0C8N3bSJLux4qy22aaq&#10;tL1Iu/0AjLGNCgwFEjv9+h1wNk1vL1X9gIAZzsycM+P1zaAVOQjnJZiSTic5JcJwqKVpS/rlcffq&#10;mhIfmKmZAiNKehSe3mxevlj3thAz6EDVwhEEMb7obUm7EGyRZZ53QjM/ASsMGhtwmgU8ujarHesR&#10;XatslufLrAdXWwdceI+3d6ORbhJ+0wgePjWNF4GokmJuIa0urVVcs82aFa1jtpP8lAb7hyw0kwaD&#10;nqHuWGBk7+RvUFpyBx6aMOGgM2gayUWqAauZ5r9U89AxK1ItSI63Z5r8/4PlHw+fHZE1ajdbUWKY&#10;RpEexRDIGxjIdBkJ6q0v0O/BomcY8B6dU7He3gP/6omBbcdMK26dg74TrMYEp/FldvF0xPERpOo/&#10;QI1x2D5AAhoapyN7yAdBdBTqeBYn5sLx8vVycbXM0cTRNl9cofopBCueX1vnwzsBmsRNSR2Kn9DZ&#10;4d6HmA0rnl1iMA9K1jupVDq4ttoqRw4MG2WXvhP6T27KkL6kq8VsMRLwV4g8fX+C0DJgxyupS3p9&#10;dmJFpO2tqVM/BibVuMeUlTnxGKkbSQxDNYyanfWpoD4isw7GDseJxE0H7jslPXZ3Sf23PXOCEvXe&#10;oDqr6XwexyEdEpmUuEtLdWlhhiNUSQMl43YbxhHaWyfbDiON/WDgFhVtZCI7Sj9mdcofOzhpcJq2&#10;OCKX5+T145+weQIAAP//AwBQSwMEFAAGAAgAAAAhAOlh4aLgAAAACQEAAA8AAABkcnMvZG93bnJl&#10;di54bWxMj8FOwzAQRO9I/IO1SFxQ65CStAlxKoQEojdoEVzdeJtE2Otgu2n4e9wT3HZ3RrNvqvVk&#10;NBvR+d6SgNt5AgypsaqnVsD77mm2AuaDJCW1JRTwgx7W9eVFJUtlT/SG4za0LIaQL6WALoSh5Nw3&#10;HRrp53ZAitrBOiNDXF3LlZOnGG40T5Mk50b2FD90csDHDpuv7dEIWN29jJ9+s3j9aPKDLsLNcnz+&#10;dkJcX00P98ACTuHPDGf8iA51ZNrbIynPtIBFkccuQUCaZcCioVim8bA/DxnwuuL/G9S/AAAA//8D&#10;AFBLAQItABQABgAIAAAAIQC2gziS/gAAAOEBAAATAAAAAAAAAAAAAAAAAAAAAABbQ29udGVudF9U&#10;eXBlc10ueG1sUEsBAi0AFAAGAAgAAAAhADj9If/WAAAAlAEAAAsAAAAAAAAAAAAAAAAALwEAAF9y&#10;ZWxzLy5yZWxzUEsBAi0AFAAGAAgAAAAhAMwYVvArAgAAWwQAAA4AAAAAAAAAAAAAAAAALgIAAGRy&#10;cy9lMm9Eb2MueG1sUEsBAi0AFAAGAAgAAAAhAOlh4aLgAAAACQEAAA8AAAAAAAAAAAAAAAAAhQQA&#10;AGRycy9kb3ducmV2LnhtbFBLBQYAAAAABAAEAPMAAACSBQAAAAA=&#10;">
                <v:textbox>
                  <w:txbxContent>
                    <w:p w:rsidR="009C35EF" w:rsidRDefault="009C35EF" w:rsidP="00951EAD"/>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Procedures to take in an emergency</w:t>
      </w:r>
    </w:p>
    <w:p w:rsidR="00951EAD" w:rsidRPr="00E11B07" w:rsidRDefault="00951EAD" w:rsidP="00951EAD">
      <w:pPr>
        <w:rPr>
          <w:rFonts w:ascii="Arial" w:hAnsi="Arial" w:cs="Arial"/>
          <w:b/>
          <w:sz w:val="24"/>
          <w:szCs w:val="24"/>
        </w:rPr>
      </w:pPr>
    </w:p>
    <w:p w:rsidR="00951EAD" w:rsidRPr="00E11B07" w:rsidRDefault="00951EAD" w:rsidP="00951EAD">
      <w:pPr>
        <w:rPr>
          <w:rFonts w:ascii="Arial" w:hAnsi="Arial" w:cs="Arial"/>
          <w:b/>
          <w:sz w:val="24"/>
          <w:szCs w:val="24"/>
        </w:rPr>
      </w:pPr>
      <w:r w:rsidRPr="00E11B07">
        <w:rPr>
          <w:rFonts w:ascii="Arial" w:hAnsi="Arial" w:cs="Arial"/>
          <w:b/>
          <w:sz w:val="24"/>
          <w:szCs w:val="24"/>
        </w:rPr>
        <w:t xml:space="preserve">Contact </w:t>
      </w:r>
      <w:r w:rsidR="00B70362">
        <w:rPr>
          <w:rFonts w:ascii="Arial" w:hAnsi="Arial" w:cs="Arial"/>
          <w:b/>
          <w:sz w:val="24"/>
          <w:szCs w:val="24"/>
        </w:rPr>
        <w:t>d</w:t>
      </w:r>
      <w:r w:rsidRPr="00E11B07">
        <w:rPr>
          <w:rFonts w:ascii="Arial" w:hAnsi="Arial" w:cs="Arial"/>
          <w:b/>
          <w:sz w:val="24"/>
          <w:szCs w:val="24"/>
        </w:rPr>
        <w:t xml:space="preserve">etails  </w:t>
      </w:r>
    </w:p>
    <w:p w:rsidR="00951EAD" w:rsidRPr="00E11B07" w:rsidRDefault="00B70362" w:rsidP="00951EAD">
      <w:pPr>
        <w:rPr>
          <w:rFonts w:ascii="Arial" w:hAnsi="Arial" w:cs="Arial"/>
          <w:b/>
          <w:sz w:val="24"/>
          <w:szCs w:val="24"/>
        </w:rPr>
      </w:pPr>
      <w:r w:rsidRPr="00E11B07">
        <w:rPr>
          <w:rFonts w:ascii="Arial" w:hAnsi="Arial" w:cs="Arial"/>
          <w:b/>
          <w:noProof/>
          <w:sz w:val="24"/>
          <w:szCs w:val="24"/>
          <w:lang w:eastAsia="en-GB"/>
        </w:rPr>
        <mc:AlternateContent>
          <mc:Choice Requires="wpg">
            <w:drawing>
              <wp:anchor distT="0" distB="0" distL="114300" distR="114300" simplePos="0" relativeHeight="251668480" behindDoc="0" locked="0" layoutInCell="1" allowOverlap="1" wp14:anchorId="30D0AA01" wp14:editId="5016A2CF">
                <wp:simplePos x="0" y="0"/>
                <wp:positionH relativeFrom="column">
                  <wp:posOffset>1824702</wp:posOffset>
                </wp:positionH>
                <wp:positionV relativeFrom="paragraph">
                  <wp:posOffset>206075</wp:posOffset>
                </wp:positionV>
                <wp:extent cx="4000500" cy="1972310"/>
                <wp:effectExtent l="0" t="0" r="19050" b="27940"/>
                <wp:wrapNone/>
                <wp:docPr id="12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1972310"/>
                          <a:chOff x="4677" y="1647"/>
                          <a:chExt cx="6300" cy="3106"/>
                        </a:xfrm>
                      </wpg:grpSpPr>
                      <wps:wsp>
                        <wps:cNvPr id="125" name="Text Box 17"/>
                        <wps:cNvSpPr txBox="1">
                          <a:spLocks noChangeArrowheads="1"/>
                        </wps:cNvSpPr>
                        <wps:spPr bwMode="auto">
                          <a:xfrm>
                            <a:off x="4677" y="1647"/>
                            <a:ext cx="6300" cy="54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wps:wsp>
                        <wps:cNvPr id="126" name="Text Box 18"/>
                        <wps:cNvSpPr txBox="1">
                          <a:spLocks noChangeArrowheads="1"/>
                        </wps:cNvSpPr>
                        <wps:spPr bwMode="auto">
                          <a:xfrm>
                            <a:off x="4677" y="2479"/>
                            <a:ext cx="6300" cy="54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wps:wsp>
                        <wps:cNvPr id="127" name="Text Box 19"/>
                        <wps:cNvSpPr txBox="1">
                          <a:spLocks noChangeArrowheads="1"/>
                        </wps:cNvSpPr>
                        <wps:spPr bwMode="auto">
                          <a:xfrm>
                            <a:off x="4677" y="3287"/>
                            <a:ext cx="6300" cy="54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wps:wsp>
                        <wps:cNvPr id="128" name="Text Box 20"/>
                        <wps:cNvSpPr txBox="1">
                          <a:spLocks noChangeArrowheads="1"/>
                        </wps:cNvSpPr>
                        <wps:spPr bwMode="auto">
                          <a:xfrm>
                            <a:off x="4677" y="4213"/>
                            <a:ext cx="6300" cy="54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48" style="position:absolute;margin-left:143.7pt;margin-top:16.25pt;width:315pt;height:155.3pt;z-index:251668480" coordorigin="4677,1647" coordsize="6300,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Mu7/wIAABwOAAAOAAAAZHJzL2Uyb0RvYy54bWzsV9tu3CAQfa/Uf0C8N76s92bFG6W5qVLa&#10;Rkr6ASzGF9UGF9i106/vAF7vZrNRpVRKVGn9YIEHhplzDgM+PevqCq2ZVKXgCQ5OfIwYpyIteZ7g&#10;Hw/Xn2YYKU14SirBWYIfmcJni48fTtsmZqEoRJUyicAJV3HbJLjQuok9T9GC1USdiIZxMGZC1kRD&#10;V+ZeKkkL3uvKC31/4rVCpo0UlCkFXy+dES+s/yxjVH/PMsU0qhIMsWn7lva9NG9vcUriXJKmKGkf&#10;BnlFFDUpOSw6uLokmqCVLJ+5qksqhRKZPqGi9kSWlZTZHCCbwN/L5kaKVWNzyeM2bwaYANo9nF7t&#10;ln5b30lUpsBdGGHESQ0k2XVRGBp02iaPYdCNbO6bO+lShOatoD8VmL19u+nnbjBatl9FCv7ISguL&#10;TpfJ2riAvFFnSXgcSGCdRhQ+Rr7vj33gioItmE/DUdDTRAvg0syLJtMpRsY8iaaOQlpc9fMno81k&#10;mDgxVo/EbmEbbB+cyQwkp7aoqn9D9b4gDbNkKQPYgOp4g+qDyfCz6FBgYzbLwziDKtIdfId0LEjK&#10;gYu4uCgIz9m5lKItGEkhwMDmszPVpaGMk7+hfQC1DeZbzMaRBXuAjMSNVPqGiRqZRoIlbCkbJlnf&#10;Ku3Q3Qwx1CpRlel1WVW2I/PlRSXRmsD2u7ZPT8iTYRVHbYLn43DsAHjRBUgDnkMu6lJDHanKOsGz&#10;YRCJDWxXPIUwSaxJWbk2ZFdxq10VG+gciLpbdm4nDPwsRfoIyErh6gbUOWgUQv7GqIWakWD1a0Uk&#10;w6j6woGdeRABfEjbTjSehtCRu5blroVwCq4SrDFyzQvtCtOqkWVewEpOD1ycw/7JSgu2od5F1ccP&#10;Cn4zKU+eS3lmyNjR4xtLOYymcxMBiY9SPijlgZ+jlJ9UZTg/3Fm3rcpWSO8n5VE468+yo5QPSnng&#10;5yjlJ1KGG/aelOHcedeqHIXB6FiVX75gbPn5X6Rsb87wC2Iv0/3vkvnH2e3bfLc/dYs/AAAA//8D&#10;AFBLAwQUAAYACAAAACEAwDZmvOAAAAAKAQAADwAAAGRycy9kb3ducmV2LnhtbEyPwU7DMAyG70i8&#10;Q2QkbixNu8EoTadpAk4TEhsS4pa1Xlutcaoma7u3xzvB0b8//f6crSbbigF73zjSoGYRCKTClQ1V&#10;Gr72bw9LED4YKk3rCDVc0MMqv73JTFq6kT5x2IVKcAn51GioQ+hSKX1RozV+5jok3h1db03gsa9k&#10;2ZuRy20r4yh6lNY0xBdq0+GmxuK0O1sN76MZ14l6Hban4+bys198fG8Van1/N61fQAScwh8MV31W&#10;h5ydDu5MpRethnj5NGdUQxIvQDDwrK7BgYN5okDmmfz/Qv4LAAD//wMAUEsBAi0AFAAGAAgAAAAh&#10;ALaDOJL+AAAA4QEAABMAAAAAAAAAAAAAAAAAAAAAAFtDb250ZW50X1R5cGVzXS54bWxQSwECLQAU&#10;AAYACAAAACEAOP0h/9YAAACUAQAACwAAAAAAAAAAAAAAAAAvAQAAX3JlbHMvLnJlbHNQSwECLQAU&#10;AAYACAAAACEA+gjLu/8CAAAcDgAADgAAAAAAAAAAAAAAAAAuAgAAZHJzL2Uyb0RvYy54bWxQSwEC&#10;LQAUAAYACAAAACEAwDZmvOAAAAAKAQAADwAAAAAAAAAAAAAAAABZBQAAZHJzL2Rvd25yZXYueG1s&#10;UEsFBgAAAAAEAAQA8wAAAGYGAAAAAA==&#10;">
                <v:shape id="Text Box 17" o:spid="_x0000_s1049" type="#_x0000_t202" style="position:absolute;left:4677;top:1647;width:63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D3sMA&#10;AADcAAAADwAAAGRycy9kb3ducmV2LnhtbERPS2sCMRC+C/0PYQpeimarrY/VKCIo9taqtNdhM+4u&#10;3UzWJK7rvzeFgrf5+J4zX7amEg05X1pW8NpPQBBnVpecKzgeNr0JCB+QNVaWScGNPCwXT505ptpe&#10;+YuafchFDGGfooIihDqV0mcFGfR9WxNH7mSdwRChy6V2eI3hppKDJBlJgyXHhgJrWheU/e4vRsHk&#10;bdf8+I/h53c2OlXT8DJutmenVPe5Xc1ABGrDQ/zv3uk4f/AO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LD3sMAAADcAAAADwAAAAAAAAAAAAAAAACYAgAAZHJzL2Rv&#10;d25yZXYueG1sUEsFBgAAAAAEAAQA9QAAAIgDAAAAAA==&#10;">
                  <v:textbox>
                    <w:txbxContent>
                      <w:p w:rsidR="009C35EF" w:rsidRDefault="009C35EF" w:rsidP="00951EAD"/>
                    </w:txbxContent>
                  </v:textbox>
                </v:shape>
                <v:shape id="Text Box 18" o:spid="_x0000_s1050" type="#_x0000_t202" style="position:absolute;left:4677;top:2479;width:63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dqcMA&#10;AADcAAAADwAAAGRycy9kb3ducmV2LnhtbERPTWvCQBC9F/oflhF6KbqplmhTVymFit5sFL0O2TEJ&#10;ZmfT3W2M/94VCr3N433OfNmbRnTkfG1ZwcsoAUFcWF1zqWC/+xrOQPiArLGxTAqu5GG5eHyYY6bt&#10;hb+py0MpYgj7DBVUIbSZlL6oyKAf2ZY4cifrDIYIXSm1w0sMN40cJ0kqDdYcGyps6bOi4pz/GgWz&#10;13V39JvJ9lCkp+YtPE+71Y9T6mnQf7yDCNSHf/Gfe63j/HEK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dqcMAAADcAAAADwAAAAAAAAAAAAAAAACYAgAAZHJzL2Rv&#10;d25yZXYueG1sUEsFBgAAAAAEAAQA9QAAAIgDAAAAAA==&#10;">
                  <v:textbox>
                    <w:txbxContent>
                      <w:p w:rsidR="009C35EF" w:rsidRDefault="009C35EF" w:rsidP="00951EAD"/>
                    </w:txbxContent>
                  </v:textbox>
                </v:shape>
                <v:shape id="Text Box 19" o:spid="_x0000_s1051" type="#_x0000_t202" style="position:absolute;left:4677;top:3287;width:63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4MsMA&#10;AADcAAAADwAAAGRycy9kb3ducmV2LnhtbERPS2sCMRC+C/0PYQq9SM1WRe12o0hBsTdri16HzeyD&#10;biZrEtftv28Kgrf5+J6TrXrTiI6cry0reBklIIhzq2suFXx/bZ4XIHxA1thYJgW/5GG1fBhkmGp7&#10;5U/qDqEUMYR9igqqENpUSp9XZNCPbEscucI6gyFCV0rt8BrDTSPHSTKTBmuODRW29F5R/nO4GAWL&#10;6a47+Y/J/pjPiuY1DOfd9uyUenrs128gAvXhLr65dzrOH8/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z4MsMAAADcAAAADwAAAAAAAAAAAAAAAACYAgAAZHJzL2Rv&#10;d25yZXYueG1sUEsFBgAAAAAEAAQA9QAAAIgDAAAAAA==&#10;">
                  <v:textbox>
                    <w:txbxContent>
                      <w:p w:rsidR="009C35EF" w:rsidRDefault="009C35EF" w:rsidP="00951EAD"/>
                    </w:txbxContent>
                  </v:textbox>
                </v:shape>
                <v:shape id="Text Box 20" o:spid="_x0000_s1052" type="#_x0000_t202" style="position:absolute;left:4677;top:4213;width:63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sQMYA&#10;AADcAAAADwAAAGRycy9kb3ducmV2LnhtbESPQW/CMAyF75P2HyIjcZlGOoaAdQQ0ITHBbYNpu1qN&#10;aSsap0tCKf8eHybtZus9v/d5sepdozoKsfZs4GmUgSIuvK25NPB12DzOQcWEbLHxTAauFGG1vL9b&#10;YG79hT+p26dSSQjHHA1UKbW51rGoyGEc+ZZYtKMPDpOsodQ24EXCXaPHWTbVDmuWhgpbWldUnPZn&#10;Z2A+2XY/cff88V1Mj81Leph177/BmOGgf3sFlahP/+a/660V/LHQyj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sQMYAAADcAAAADwAAAAAAAAAAAAAAAACYAgAAZHJz&#10;L2Rvd25yZXYueG1sUEsFBgAAAAAEAAQA9QAAAIsDAAAAAA==&#10;">
                  <v:textbox>
                    <w:txbxContent>
                      <w:p w:rsidR="009C35EF" w:rsidRDefault="009C35EF" w:rsidP="00951EAD"/>
                    </w:txbxContent>
                  </v:textbox>
                </v:shape>
              </v:group>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Name</w:t>
      </w:r>
      <w:r w:rsidRPr="00E11B07">
        <w:rPr>
          <w:rFonts w:ascii="Arial" w:hAnsi="Arial" w:cs="Arial"/>
          <w:sz w:val="24"/>
          <w:szCs w:val="24"/>
        </w:rPr>
        <w:tab/>
      </w:r>
    </w:p>
    <w:p w:rsidR="00951EAD" w:rsidRPr="00E11B07" w:rsidRDefault="00951EAD" w:rsidP="00951EAD">
      <w:pPr>
        <w:rPr>
          <w:rFonts w:ascii="Arial" w:hAnsi="Arial" w:cs="Arial"/>
          <w:sz w:val="24"/>
          <w:szCs w:val="24"/>
        </w:rPr>
      </w:pPr>
    </w:p>
    <w:p w:rsidR="00951EAD" w:rsidRPr="00E11B07" w:rsidRDefault="00951EAD" w:rsidP="00951EAD">
      <w:pPr>
        <w:rPr>
          <w:rFonts w:ascii="Arial" w:hAnsi="Arial" w:cs="Arial"/>
          <w:sz w:val="24"/>
          <w:szCs w:val="24"/>
        </w:rPr>
      </w:pPr>
      <w:r w:rsidRPr="00E11B07">
        <w:rPr>
          <w:rFonts w:ascii="Arial" w:hAnsi="Arial" w:cs="Arial"/>
          <w:sz w:val="24"/>
          <w:szCs w:val="24"/>
        </w:rPr>
        <w:t>Daytime telephone no.</w:t>
      </w:r>
    </w:p>
    <w:p w:rsidR="00B70362" w:rsidRDefault="00B70362" w:rsidP="00951EAD">
      <w:pPr>
        <w:rPr>
          <w:rFonts w:ascii="Arial" w:hAnsi="Arial" w:cs="Arial"/>
          <w:sz w:val="24"/>
          <w:szCs w:val="24"/>
        </w:rPr>
      </w:pPr>
    </w:p>
    <w:p w:rsidR="00951EAD" w:rsidRPr="00E11B07" w:rsidRDefault="00951EAD" w:rsidP="00951EAD">
      <w:pPr>
        <w:rPr>
          <w:rFonts w:ascii="Arial" w:hAnsi="Arial" w:cs="Arial"/>
          <w:sz w:val="24"/>
          <w:szCs w:val="24"/>
        </w:rPr>
      </w:pPr>
      <w:r w:rsidRPr="00E11B07">
        <w:rPr>
          <w:rFonts w:ascii="Arial" w:hAnsi="Arial" w:cs="Arial"/>
          <w:sz w:val="24"/>
          <w:szCs w:val="24"/>
        </w:rPr>
        <w:t xml:space="preserve">Relationship to child  </w:t>
      </w:r>
    </w:p>
    <w:p w:rsidR="00951EAD" w:rsidRPr="00E11B07" w:rsidRDefault="00951EAD" w:rsidP="00951EAD">
      <w:pPr>
        <w:rPr>
          <w:rFonts w:ascii="Arial" w:hAnsi="Arial" w:cs="Arial"/>
          <w:sz w:val="24"/>
          <w:szCs w:val="24"/>
        </w:rPr>
      </w:pPr>
    </w:p>
    <w:p w:rsidR="00951EAD" w:rsidRPr="00E11B07" w:rsidRDefault="00951EAD" w:rsidP="00951EAD">
      <w:pPr>
        <w:rPr>
          <w:rFonts w:ascii="Arial" w:hAnsi="Arial" w:cs="Arial"/>
          <w:sz w:val="24"/>
          <w:szCs w:val="24"/>
        </w:rPr>
      </w:pPr>
      <w:r w:rsidRPr="00E11B07">
        <w:rPr>
          <w:rFonts w:ascii="Arial" w:hAnsi="Arial" w:cs="Arial"/>
          <w:sz w:val="24"/>
          <w:szCs w:val="24"/>
        </w:rPr>
        <w:t>Address</w:t>
      </w:r>
    </w:p>
    <w:p w:rsidR="00951EAD" w:rsidRPr="00E11B07" w:rsidRDefault="00951EAD" w:rsidP="00951EAD">
      <w:pPr>
        <w:rPr>
          <w:rFonts w:ascii="Arial" w:hAnsi="Arial" w:cs="Arial"/>
          <w:sz w:val="24"/>
          <w:szCs w:val="24"/>
        </w:rPr>
      </w:pPr>
    </w:p>
    <w:p w:rsidR="00951EAD" w:rsidRPr="00E11B07" w:rsidRDefault="00951EAD" w:rsidP="00951EAD">
      <w:pPr>
        <w:rPr>
          <w:rFonts w:ascii="Arial" w:hAnsi="Arial" w:cs="Arial"/>
          <w:sz w:val="24"/>
          <w:szCs w:val="24"/>
        </w:rPr>
      </w:pPr>
    </w:p>
    <w:p w:rsidR="00951EAD" w:rsidRPr="00E11B07" w:rsidRDefault="00951EAD" w:rsidP="00951EAD">
      <w:pPr>
        <w:rPr>
          <w:rFonts w:ascii="Arial" w:hAnsi="Arial" w:cs="Arial"/>
          <w:sz w:val="24"/>
          <w:szCs w:val="24"/>
        </w:rPr>
      </w:pPr>
    </w:p>
    <w:p w:rsidR="00951EAD" w:rsidRPr="00E11B07" w:rsidRDefault="00951EAD" w:rsidP="00951EAD">
      <w:pPr>
        <w:rPr>
          <w:rFonts w:ascii="Arial" w:hAnsi="Arial" w:cs="Arial"/>
          <w:sz w:val="24"/>
          <w:szCs w:val="24"/>
        </w:rPr>
      </w:pPr>
      <w:r w:rsidRPr="00E11B07">
        <w:rPr>
          <w:rFonts w:ascii="Arial" w:hAnsi="Arial" w:cs="Arial"/>
          <w:sz w:val="24"/>
          <w:szCs w:val="24"/>
        </w:rPr>
        <w:t>I understand that I must deliver the medicine personally to [</w:t>
      </w:r>
      <w:r w:rsidRPr="00E11B07">
        <w:rPr>
          <w:rFonts w:ascii="Arial" w:hAnsi="Arial" w:cs="Arial"/>
          <w:i/>
          <w:sz w:val="24"/>
          <w:szCs w:val="24"/>
        </w:rPr>
        <w:t>agreed member of staff</w:t>
      </w:r>
      <w:r w:rsidRPr="00E11B07">
        <w:rPr>
          <w:rFonts w:ascii="Arial" w:hAnsi="Arial" w:cs="Arial"/>
          <w:sz w:val="24"/>
          <w:szCs w:val="24"/>
        </w:rPr>
        <w:t>]</w:t>
      </w:r>
    </w:p>
    <w:p w:rsidR="00951EAD" w:rsidRPr="00E11B07" w:rsidRDefault="00951EAD" w:rsidP="00951EAD">
      <w:pPr>
        <w:rPr>
          <w:rFonts w:ascii="Arial" w:hAnsi="Arial" w:cs="Arial"/>
          <w:sz w:val="24"/>
          <w:szCs w:val="24"/>
        </w:rPr>
      </w:pPr>
    </w:p>
    <w:p w:rsidR="00951EAD" w:rsidRPr="00E11B07" w:rsidRDefault="00951EAD"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0F70ACC1" wp14:editId="70A01B83">
                <wp:simplePos x="0" y="0"/>
                <wp:positionH relativeFrom="column">
                  <wp:posOffset>1828800</wp:posOffset>
                </wp:positionH>
                <wp:positionV relativeFrom="paragraph">
                  <wp:posOffset>55245</wp:posOffset>
                </wp:positionV>
                <wp:extent cx="4000500" cy="342900"/>
                <wp:effectExtent l="9525" t="7620" r="9525" b="11430"/>
                <wp:wrapNone/>
                <wp:docPr id="1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429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3" type="#_x0000_t202" style="position:absolute;margin-left:2in;margin-top:4.35pt;width:31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PrALQIAAFsEAAAOAAAAZHJzL2Uyb0RvYy54bWysVNtu2zAMfR+wfxD0vthxk60x4hRdugwD&#10;ugvQ7gNkWbaFSaImKbG7ry8lp2l2exnmB0EUqSPyHNLrq1ErchDOSzAVnc9ySoTh0EjTVfTr/e7V&#10;JSU+MNMwBUZU9EF4erV5+WI92FIU0INqhCMIYnw52Ir2IdgyyzzvhWZ+BlYYdLbgNAtoui5rHBsQ&#10;XausyPPX2QCusQ648B5PbyYn3ST8thU8fG5bLwJRFcXcQlpdWuu4Zps1KzvHbC/5MQ32D1loJg0+&#10;eoK6YYGRvZO/QWnJHXhow4yDzqBtJRepBqxmnv9SzV3PrEi1IDnenmjy/w+Wfzp8cUQ2qF1xQYlh&#10;GkW6F2Mgb2EkxTwSNFhfYtydxcgw4jkGp2K9vQX+zRMD256ZTlw7B0MvWIMJppvZ2dUJx0eQevgI&#10;Db7D9gES0Ng6HdlDPgiio1APJ3FiLhwPF3meL3N0cfRdLIoV7jG5jJVPt63z4b0ATeKmog7FT+js&#10;cOvDFPoUEh/zoGSzk0olw3X1VjlyYNgou/Qd0X8KU4YMFV0ti+VEwF8hMFn8/gShZcCOV1JX9PIU&#10;xMpI2zvTpH4MTKppj9Upg0VGHiN1E4lhrMek2bM+NTQPyKyDqcNxInHTg/tByYDdXVH/fc+coER9&#10;MKjOar5YxHFIxmL5pkDDnXvqcw8zHKEqGiiZttswjdDeOtn1+NLUDwauUdFWJrJjylNWx/yxg5Nc&#10;x2mLI3Jup6jnf8LmEQAA//8DAFBLAwQUAAYACAAAACEAWdFY4t0AAAAIAQAADwAAAGRycy9kb3du&#10;cmV2LnhtbEyPwU7DMBBE70j8g7VIXBB1GlCShjgVQgLBrRQEVzfeJhHxOthuGv6e7QmOo1m9fVOt&#10;ZzuICX3oHSlYLhIQSI0zPbUK3t8erwsQIWoyenCECn4wwLo+P6t0adyRXnHaxlYwhEKpFXQxjqWU&#10;oenQ6rBwIxJ3e+etjhx9K43XR4bbQaZJkkmre+IPnR7xocPma3uwCorb5+kzvNxsPppsP6ziVT49&#10;fXulLi/m+zsQEef4dwwnfVaHmp127kAmiEFBWhS8JTIsB8H9annKOwVZmoOsK/l/QP0LAAD//wMA&#10;UEsBAi0AFAAGAAgAAAAhALaDOJL+AAAA4QEAABMAAAAAAAAAAAAAAAAAAAAAAFtDb250ZW50X1R5&#10;cGVzXS54bWxQSwECLQAUAAYACAAAACEAOP0h/9YAAACUAQAACwAAAAAAAAAAAAAAAAAvAQAAX3Jl&#10;bHMvLnJlbHNQSwECLQAUAAYACAAAACEAObD6wC0CAABbBAAADgAAAAAAAAAAAAAAAAAuAgAAZHJz&#10;L2Uyb0RvYy54bWxQSwECLQAUAAYACAAAACEAWdFY4t0AAAAIAQAADwAAAAAAAAAAAAAAAACHBAAA&#10;ZHJzL2Rvd25yZXYueG1sUEsFBgAAAAAEAAQA8wAAAJEFAAAAAA==&#10;">
                <v:textbox>
                  <w:txbxContent>
                    <w:p w:rsidR="009C35EF" w:rsidRDefault="009C35EF" w:rsidP="00951EAD"/>
                  </w:txbxContent>
                </v:textbox>
              </v:shape>
            </w:pict>
          </mc:Fallback>
        </mc:AlternateContent>
      </w:r>
    </w:p>
    <w:p w:rsidR="00951EAD" w:rsidRPr="00E11B07" w:rsidRDefault="00951EAD" w:rsidP="00951EAD">
      <w:pPr>
        <w:rPr>
          <w:rFonts w:ascii="Arial" w:hAnsi="Arial" w:cs="Arial"/>
          <w:sz w:val="24"/>
          <w:szCs w:val="24"/>
        </w:rPr>
      </w:pPr>
    </w:p>
    <w:p w:rsidR="00951EAD" w:rsidRPr="00E11B07" w:rsidRDefault="00951EAD" w:rsidP="00951EAD">
      <w:pPr>
        <w:rPr>
          <w:rFonts w:ascii="Arial" w:hAnsi="Arial" w:cs="Arial"/>
          <w:sz w:val="24"/>
          <w:szCs w:val="24"/>
        </w:rPr>
      </w:pPr>
    </w:p>
    <w:p w:rsidR="00951EAD" w:rsidRPr="00E11B07" w:rsidRDefault="00951EAD" w:rsidP="00951EAD">
      <w:pPr>
        <w:rPr>
          <w:rFonts w:ascii="Arial" w:hAnsi="Arial" w:cs="Arial"/>
          <w:sz w:val="24"/>
          <w:szCs w:val="24"/>
        </w:rPr>
      </w:pPr>
      <w:r w:rsidRPr="00E11B07">
        <w:rPr>
          <w:rFonts w:ascii="Arial" w:hAnsi="Arial" w:cs="Arial"/>
          <w:sz w:val="24"/>
          <w:szCs w:val="24"/>
        </w:rPr>
        <w:t xml:space="preserve">I understand that I must notify the </w:t>
      </w:r>
      <w:r w:rsidR="009952E1">
        <w:rPr>
          <w:rFonts w:ascii="Arial" w:hAnsi="Arial" w:cs="Arial"/>
          <w:sz w:val="24"/>
          <w:szCs w:val="24"/>
        </w:rPr>
        <w:t>setting</w:t>
      </w:r>
      <w:r w:rsidR="009952E1" w:rsidRPr="00E11B07">
        <w:rPr>
          <w:rFonts w:ascii="Arial" w:hAnsi="Arial" w:cs="Arial"/>
          <w:sz w:val="24"/>
          <w:szCs w:val="24"/>
        </w:rPr>
        <w:t xml:space="preserve"> </w:t>
      </w:r>
      <w:r w:rsidRPr="00E11B07">
        <w:rPr>
          <w:rFonts w:ascii="Arial" w:hAnsi="Arial" w:cs="Arial"/>
          <w:sz w:val="24"/>
          <w:szCs w:val="24"/>
        </w:rPr>
        <w:t>of any changes in writing.</w:t>
      </w:r>
    </w:p>
    <w:p w:rsidR="00951EAD" w:rsidRPr="00E11B07" w:rsidRDefault="00951EAD" w:rsidP="00951EAD">
      <w:pPr>
        <w:rPr>
          <w:rFonts w:ascii="Arial" w:hAnsi="Arial" w:cs="Arial"/>
          <w:sz w:val="24"/>
          <w:szCs w:val="24"/>
        </w:rPr>
      </w:pPr>
    </w:p>
    <w:p w:rsidR="00951EAD" w:rsidRPr="00E11B07" w:rsidRDefault="00951EAD"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670528" behindDoc="0" locked="0" layoutInCell="1" allowOverlap="1" wp14:anchorId="494C61A8" wp14:editId="124B479F">
                <wp:simplePos x="0" y="0"/>
                <wp:positionH relativeFrom="column">
                  <wp:posOffset>457200</wp:posOffset>
                </wp:positionH>
                <wp:positionV relativeFrom="paragraph">
                  <wp:posOffset>202565</wp:posOffset>
                </wp:positionV>
                <wp:extent cx="1371600" cy="342900"/>
                <wp:effectExtent l="0" t="0" r="19050" b="19050"/>
                <wp:wrapNone/>
                <wp:docPr id="1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9C35EF" w:rsidRPr="00A91EB1" w:rsidRDefault="009C35EF" w:rsidP="00951EAD">
                            <w:r>
                              <w:t xml:space="preserve">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4" type="#_x0000_t202" style="position:absolute;margin-left:36pt;margin-top:15.95pt;width:108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MmLgIAAFsEAAAOAAAAZHJzL2Uyb0RvYy54bWysVNtu2zAMfR+wfxD0vjhxkrYx4hRdugwD&#10;ugvQ7gNkWbaFSaImKbG7ry8lp2l2exnmB4EUqUPykPT6etCKHITzEkxJZ5MpJcJwqKVpS/r1Yffm&#10;ihIfmKmZAiNK+ig8vd68frXubSFy6EDVwhEEMb7obUm7EGyRZZ53QjM/ASsMGhtwmgVUXZvVjvWI&#10;rlWWT6cXWQ+utg648B5vb0cj3ST8phE8fG4aLwJRJcXcQjpdOqt4Zps1K1rHbCf5MQ32D1loJg0G&#10;PUHdssDI3snfoLTkDjw0YcJBZ9A0kotUA1Yzm/5SzX3HrEi1IDnenmjy/w+Wfzp8cUTW2Ls8p8Qw&#10;jU16EEMgb2Eg+TwS1FtfoN+9Rc8w4D06p2K9vQP+zRMD246ZVtw4B30nWI0JzuLL7OzpiOMjSNV/&#10;hBrjsH2ABDQ0Tkf2kA+C6Niox1NzYi48hpxfzi6maOJomy/yFcoxBCueX1vnw3sBmkShpA6bn9DZ&#10;4c6H0fXZJQbzoGS9k0olxbXVVjlyYDgou/Qd0X9yU4b0JV0t8+VIwF8hpun7E4SWASdeSV3Sq5MT&#10;KyJt70yNabIiMKlGGatT5shjpG4kMQzVkHqGLcMHkeQK6kdk1sE44biRKHTgflDS43SX1H/fMyco&#10;UR8Mdmc1WyziOiRlsbzMUXHnlurcwgxHqJIGSkZxG8YV2lsn2w4jjfNg4AY72shE9ktWx/xxglO7&#10;jtsWV+RcT14v/4TNEwAAAP//AwBQSwMEFAAGAAgAAAAhAN1dlZDeAAAACAEAAA8AAABkcnMvZG93&#10;bnJldi54bWxMj8FOwzAMhu9IvENkJC6Ipetga0vTCSGB4AbbBNes8dqKxilJ1pW3x5zgaP/W5+8v&#10;15PtxYg+dI4UzGcJCKTamY4aBbvt43UGIkRNRveOUME3BlhX52elLow70RuOm9gIhlAotII2xqGQ&#10;MtQtWh1mbkDi7OC81ZFH30jj9Ynhtpdpkiyl1R3xh1YP+NBi/bk5WgXZzfP4EV4Wr+/18tDn8Wo1&#10;Pn15pS4vpvs7EBGn+HcMv/qsDhU77d2RTBC9glXKVaKCxTwHwXmaZbzYM/w2B1mV8n+B6gcAAP//&#10;AwBQSwECLQAUAAYACAAAACEAtoM4kv4AAADhAQAAEwAAAAAAAAAAAAAAAAAAAAAAW0NvbnRlbnRf&#10;VHlwZXNdLnhtbFBLAQItABQABgAIAAAAIQA4/SH/1gAAAJQBAAALAAAAAAAAAAAAAAAAAC8BAABf&#10;cmVscy8ucmVsc1BLAQItABQABgAIAAAAIQBmViMmLgIAAFsEAAAOAAAAAAAAAAAAAAAAAC4CAABk&#10;cnMvZTJvRG9jLnhtbFBLAQItABQABgAIAAAAIQDdXZWQ3gAAAAgBAAAPAAAAAAAAAAAAAAAAAIgE&#10;AABkcnMvZG93bnJldi54bWxQSwUGAAAAAAQABADzAAAAkwUAAAAA&#10;">
                <v:textbox>
                  <w:txbxContent>
                    <w:p w:rsidR="009C35EF" w:rsidRPr="00A91EB1" w:rsidRDefault="009C35EF" w:rsidP="00951EAD">
                      <w:r>
                        <w:t xml:space="preserve">            /           /     </w:t>
                      </w:r>
                    </w:p>
                  </w:txbxContent>
                </v:textbox>
              </v:shape>
            </w:pict>
          </mc:Fallback>
        </mc:AlternateContent>
      </w:r>
    </w:p>
    <w:p w:rsidR="00951EAD" w:rsidRPr="00E11B07" w:rsidRDefault="00951EAD" w:rsidP="00951EAD">
      <w:pPr>
        <w:tabs>
          <w:tab w:val="left" w:pos="3060"/>
        </w:tabs>
        <w:rPr>
          <w:rFonts w:ascii="Arial" w:hAnsi="Arial" w:cs="Arial"/>
          <w:sz w:val="24"/>
          <w:szCs w:val="24"/>
        </w:rPr>
      </w:pPr>
      <w:r w:rsidRPr="00E11B07">
        <w:rPr>
          <w:rFonts w:ascii="Arial" w:hAnsi="Arial" w:cs="Arial"/>
          <w:sz w:val="24"/>
          <w:szCs w:val="24"/>
        </w:rPr>
        <w:t xml:space="preserve">Date  </w:t>
      </w:r>
      <w:r w:rsidRPr="00E11B07">
        <w:rPr>
          <w:rFonts w:ascii="Arial" w:hAnsi="Arial" w:cs="Arial"/>
          <w:sz w:val="24"/>
          <w:szCs w:val="24"/>
        </w:rPr>
        <w:tab/>
        <w:t>Signature(s)   ………………………………………….........</w:t>
      </w:r>
    </w:p>
    <w:p w:rsidR="00B70362" w:rsidRPr="001C2A5E" w:rsidRDefault="00B70362" w:rsidP="001C2A5E">
      <w:pPr>
        <w:tabs>
          <w:tab w:val="left" w:pos="3060"/>
        </w:tabs>
        <w:spacing w:after="0" w:line="240" w:lineRule="auto"/>
        <w:rPr>
          <w:rFonts w:ascii="Arial" w:hAnsi="Arial" w:cs="Arial"/>
          <w:b/>
          <w:sz w:val="24"/>
          <w:szCs w:val="24"/>
        </w:rPr>
      </w:pPr>
    </w:p>
    <w:p w:rsidR="00B70362" w:rsidRPr="001C2A5E" w:rsidRDefault="00B70362" w:rsidP="001C2A5E">
      <w:pPr>
        <w:tabs>
          <w:tab w:val="left" w:pos="3060"/>
        </w:tabs>
        <w:spacing w:after="0" w:line="240" w:lineRule="auto"/>
        <w:rPr>
          <w:rFonts w:ascii="Arial" w:hAnsi="Arial" w:cs="Arial"/>
          <w:b/>
          <w:sz w:val="24"/>
          <w:szCs w:val="24"/>
        </w:rPr>
      </w:pPr>
    </w:p>
    <w:p w:rsidR="00B70362" w:rsidRPr="001C2A5E" w:rsidRDefault="00B70362" w:rsidP="001C2A5E">
      <w:pPr>
        <w:tabs>
          <w:tab w:val="left" w:pos="3060"/>
        </w:tabs>
        <w:spacing w:after="0" w:line="240" w:lineRule="auto"/>
        <w:rPr>
          <w:rFonts w:ascii="Arial" w:hAnsi="Arial" w:cs="Arial"/>
          <w:b/>
          <w:sz w:val="24"/>
          <w:szCs w:val="24"/>
        </w:rPr>
      </w:pPr>
    </w:p>
    <w:p w:rsidR="00B70362" w:rsidRPr="001C2A5E" w:rsidRDefault="00B70362" w:rsidP="001C2A5E">
      <w:pPr>
        <w:tabs>
          <w:tab w:val="left" w:pos="3060"/>
        </w:tabs>
        <w:spacing w:after="0" w:line="240" w:lineRule="auto"/>
        <w:rPr>
          <w:rFonts w:ascii="Arial" w:hAnsi="Arial" w:cs="Arial"/>
          <w:b/>
          <w:sz w:val="24"/>
          <w:szCs w:val="24"/>
        </w:rPr>
      </w:pPr>
    </w:p>
    <w:p w:rsidR="00B70362" w:rsidRDefault="00B70362" w:rsidP="001C2A5E">
      <w:pPr>
        <w:tabs>
          <w:tab w:val="left" w:pos="3060"/>
        </w:tabs>
        <w:spacing w:after="0" w:line="240" w:lineRule="auto"/>
        <w:rPr>
          <w:rFonts w:ascii="Arial" w:hAnsi="Arial" w:cs="Arial"/>
          <w:b/>
          <w:sz w:val="24"/>
          <w:szCs w:val="24"/>
        </w:rPr>
      </w:pPr>
    </w:p>
    <w:p w:rsidR="00DF6B7F" w:rsidRDefault="00DF6B7F" w:rsidP="001C2A5E">
      <w:pPr>
        <w:tabs>
          <w:tab w:val="left" w:pos="3060"/>
        </w:tabs>
        <w:spacing w:after="0" w:line="240" w:lineRule="auto"/>
        <w:rPr>
          <w:rFonts w:ascii="Arial" w:hAnsi="Arial" w:cs="Arial"/>
          <w:b/>
          <w:sz w:val="24"/>
          <w:szCs w:val="24"/>
        </w:rPr>
      </w:pPr>
    </w:p>
    <w:p w:rsidR="00DF6B7F" w:rsidRDefault="00DF6B7F" w:rsidP="001C2A5E">
      <w:pPr>
        <w:tabs>
          <w:tab w:val="left" w:pos="3060"/>
        </w:tabs>
        <w:spacing w:after="0" w:line="240" w:lineRule="auto"/>
        <w:rPr>
          <w:rFonts w:ascii="Arial" w:hAnsi="Arial" w:cs="Arial"/>
          <w:b/>
          <w:sz w:val="24"/>
          <w:szCs w:val="24"/>
        </w:rPr>
      </w:pPr>
    </w:p>
    <w:p w:rsidR="00DF6B7F" w:rsidRDefault="00DF6B7F" w:rsidP="001C2A5E">
      <w:pPr>
        <w:tabs>
          <w:tab w:val="left" w:pos="3060"/>
        </w:tabs>
        <w:spacing w:after="0" w:line="240" w:lineRule="auto"/>
        <w:rPr>
          <w:rFonts w:ascii="Arial" w:hAnsi="Arial" w:cs="Arial"/>
          <w:b/>
          <w:sz w:val="24"/>
          <w:szCs w:val="24"/>
        </w:rPr>
      </w:pPr>
    </w:p>
    <w:p w:rsidR="00DF6B7F" w:rsidRDefault="00DF6B7F" w:rsidP="001C2A5E">
      <w:pPr>
        <w:tabs>
          <w:tab w:val="left" w:pos="3060"/>
        </w:tabs>
        <w:spacing w:after="0" w:line="240" w:lineRule="auto"/>
        <w:rPr>
          <w:rFonts w:ascii="Arial" w:hAnsi="Arial" w:cs="Arial"/>
          <w:b/>
          <w:sz w:val="24"/>
          <w:szCs w:val="24"/>
        </w:rPr>
      </w:pPr>
    </w:p>
    <w:p w:rsidR="00DF6B7F" w:rsidRDefault="00DF6B7F" w:rsidP="001C2A5E">
      <w:pPr>
        <w:tabs>
          <w:tab w:val="left" w:pos="3060"/>
        </w:tabs>
        <w:spacing w:after="0" w:line="240" w:lineRule="auto"/>
        <w:rPr>
          <w:rFonts w:ascii="Arial" w:hAnsi="Arial" w:cs="Arial"/>
          <w:b/>
          <w:sz w:val="24"/>
          <w:szCs w:val="24"/>
        </w:rPr>
      </w:pPr>
    </w:p>
    <w:p w:rsidR="00DF6B7F" w:rsidRDefault="00DF6B7F" w:rsidP="001C2A5E">
      <w:pPr>
        <w:tabs>
          <w:tab w:val="left" w:pos="3060"/>
        </w:tabs>
        <w:spacing w:after="0" w:line="240" w:lineRule="auto"/>
        <w:rPr>
          <w:rFonts w:ascii="Arial" w:hAnsi="Arial" w:cs="Arial"/>
          <w:b/>
          <w:sz w:val="24"/>
          <w:szCs w:val="24"/>
        </w:rPr>
      </w:pPr>
    </w:p>
    <w:p w:rsidR="00DF6B7F" w:rsidRDefault="00DF6B7F" w:rsidP="001C2A5E">
      <w:pPr>
        <w:tabs>
          <w:tab w:val="left" w:pos="3060"/>
        </w:tabs>
        <w:spacing w:after="0" w:line="240" w:lineRule="auto"/>
        <w:rPr>
          <w:rFonts w:ascii="Arial" w:hAnsi="Arial" w:cs="Arial"/>
          <w:b/>
          <w:sz w:val="24"/>
          <w:szCs w:val="24"/>
        </w:rPr>
      </w:pPr>
    </w:p>
    <w:p w:rsidR="00DF6B7F" w:rsidRPr="001C2A5E" w:rsidRDefault="00DF6B7F" w:rsidP="001C2A5E">
      <w:pPr>
        <w:tabs>
          <w:tab w:val="left" w:pos="3060"/>
        </w:tabs>
        <w:spacing w:after="0" w:line="240" w:lineRule="auto"/>
        <w:rPr>
          <w:rFonts w:ascii="Arial" w:hAnsi="Arial" w:cs="Arial"/>
          <w:b/>
          <w:sz w:val="24"/>
          <w:szCs w:val="24"/>
        </w:rPr>
      </w:pPr>
    </w:p>
    <w:p w:rsidR="00B70362" w:rsidRPr="001C2A5E" w:rsidRDefault="00B70362" w:rsidP="001C2A5E">
      <w:pPr>
        <w:tabs>
          <w:tab w:val="left" w:pos="3060"/>
        </w:tabs>
        <w:spacing w:after="0" w:line="240" w:lineRule="auto"/>
        <w:rPr>
          <w:rFonts w:ascii="Arial" w:hAnsi="Arial" w:cs="Arial"/>
          <w:b/>
          <w:sz w:val="24"/>
          <w:szCs w:val="24"/>
        </w:rPr>
      </w:pPr>
    </w:p>
    <w:p w:rsidR="00B70362" w:rsidRPr="001C2A5E" w:rsidRDefault="00B70362" w:rsidP="001C2A5E">
      <w:pPr>
        <w:tabs>
          <w:tab w:val="left" w:pos="3060"/>
        </w:tabs>
        <w:spacing w:after="0" w:line="240" w:lineRule="auto"/>
        <w:rPr>
          <w:rFonts w:ascii="Arial" w:hAnsi="Arial" w:cs="Arial"/>
          <w:b/>
          <w:sz w:val="24"/>
          <w:szCs w:val="24"/>
        </w:rPr>
      </w:pPr>
    </w:p>
    <w:p w:rsidR="00951EAD" w:rsidRPr="00E11B07" w:rsidRDefault="00B70362" w:rsidP="00951EAD">
      <w:pPr>
        <w:tabs>
          <w:tab w:val="left" w:pos="3060"/>
        </w:tabs>
        <w:rPr>
          <w:rFonts w:ascii="Arial" w:hAnsi="Arial" w:cs="Arial"/>
          <w:b/>
          <w:sz w:val="28"/>
          <w:szCs w:val="24"/>
        </w:rPr>
      </w:pPr>
      <w:r w:rsidRPr="00E11B07">
        <w:rPr>
          <w:rFonts w:ascii="Arial" w:hAnsi="Arial" w:cs="Arial"/>
          <w:b/>
          <w:sz w:val="28"/>
          <w:szCs w:val="24"/>
        </w:rPr>
        <w:t>F</w:t>
      </w:r>
      <w:r>
        <w:rPr>
          <w:rFonts w:ascii="Arial" w:hAnsi="Arial" w:cs="Arial"/>
          <w:b/>
          <w:sz w:val="28"/>
          <w:szCs w:val="24"/>
        </w:rPr>
        <w:t>orm</w:t>
      </w:r>
      <w:r w:rsidRPr="00E11B07">
        <w:rPr>
          <w:rFonts w:ascii="Arial" w:hAnsi="Arial" w:cs="Arial"/>
          <w:b/>
          <w:sz w:val="28"/>
          <w:szCs w:val="24"/>
        </w:rPr>
        <w:t xml:space="preserve"> </w:t>
      </w:r>
      <w:r w:rsidR="00951EAD" w:rsidRPr="00E11B07">
        <w:rPr>
          <w:rFonts w:ascii="Arial" w:hAnsi="Arial" w:cs="Arial"/>
          <w:b/>
          <w:sz w:val="28"/>
          <w:szCs w:val="24"/>
        </w:rPr>
        <w:t>3: Headteacher/</w:t>
      </w:r>
      <w:r>
        <w:rPr>
          <w:rFonts w:ascii="Arial" w:hAnsi="Arial" w:cs="Arial"/>
          <w:b/>
          <w:sz w:val="28"/>
          <w:szCs w:val="24"/>
        </w:rPr>
        <w:t>h</w:t>
      </w:r>
      <w:r w:rsidR="00951EAD" w:rsidRPr="00E11B07">
        <w:rPr>
          <w:rFonts w:ascii="Arial" w:hAnsi="Arial" w:cs="Arial"/>
          <w:b/>
          <w:sz w:val="28"/>
          <w:szCs w:val="24"/>
        </w:rPr>
        <w:t>ead of setting agreement to administer medicine</w:t>
      </w:r>
    </w:p>
    <w:p w:rsidR="00951EAD" w:rsidRPr="00E11B07" w:rsidRDefault="00951EAD" w:rsidP="00951EAD">
      <w:pPr>
        <w:tabs>
          <w:tab w:val="left" w:pos="3060"/>
        </w:tabs>
        <w:rPr>
          <w:rFonts w:ascii="Arial" w:hAnsi="Arial" w:cs="Arial"/>
          <w:b/>
          <w:sz w:val="24"/>
          <w:szCs w:val="24"/>
        </w:rPr>
      </w:pPr>
      <w:r w:rsidRPr="00E11B07">
        <w:rPr>
          <w:rFonts w:ascii="Arial" w:hAnsi="Arial" w:cs="Arial"/>
          <w:b/>
          <w:noProof/>
          <w:sz w:val="24"/>
          <w:szCs w:val="24"/>
          <w:lang w:eastAsia="en-GB"/>
        </w:rPr>
        <mc:AlternateContent>
          <mc:Choice Requires="wps">
            <w:drawing>
              <wp:anchor distT="0" distB="0" distL="114300" distR="114300" simplePos="0" relativeHeight="251671552" behindDoc="0" locked="0" layoutInCell="1" allowOverlap="1" wp14:anchorId="6D074D37" wp14:editId="4C2A287F">
                <wp:simplePos x="0" y="0"/>
                <wp:positionH relativeFrom="column">
                  <wp:posOffset>1666611</wp:posOffset>
                </wp:positionH>
                <wp:positionV relativeFrom="paragraph">
                  <wp:posOffset>233680</wp:posOffset>
                </wp:positionV>
                <wp:extent cx="4000500" cy="228600"/>
                <wp:effectExtent l="0" t="0" r="19050" b="19050"/>
                <wp:wrapNone/>
                <wp:docPr id="12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5" type="#_x0000_t202" style="position:absolute;margin-left:131.25pt;margin-top:18.4pt;width:31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soLgIAAFsEAAAOAAAAZHJzL2Uyb0RvYy54bWysVNtu2zAMfR+wfxD0vthxky4x4hRdugwD&#10;ugvQ7gNkWY6FSaImKbGzrx8lp2l2exnmB4EUqUPykPTqZtCKHITzEkxFp5OcEmE4NNLsKvrlcftq&#10;QYkPzDRMgREVPQpPb9YvX6x6W4oCOlCNcARBjC97W9EuBFtmmeed0MxPwAqDxhacZgFVt8sax3pE&#10;1yor8vw668E11gEX3uPt3Wik64TftoKHT23rRSCqophbSKdLZx3PbL1i5c4x20l+SoP9QxaaSYNB&#10;z1B3LDCyd/I3KC25Aw9tmHDQGbSt5CLVgNVM81+qeeiYFakWJMfbM03+/8Hyj4fPjsgGe1dMKTFM&#10;Y5MexRDIGxjI1TIS1Ftfot+DRc8w4D06p2K9vQf+1RMDm46Znbh1DvpOsAYTnMaX2cXTEcdHkLr/&#10;AA3GYfsACWhonY7sIR8E0bFRx3NzYi4cL2d5ns9zNHG0FcXiGuUYgpVPr63z4Z0ATaJQUYfNT+js&#10;cO/D6PrkEoN5ULLZSqWS4nb1RjlyYDgo2/Sd0H9yU4b0FV3Oi/lIwF8hMFn8/gShZcCJV1JXdHF2&#10;YmWk7a1pME1WBibVKGN1ypx4jNSNJIahHlLPiqsYIZJcQ3NEZh2ME44biUIH7jslPU53Rf23PXOC&#10;EvXeYHeW09ksrkNSZvPXBSru0lJfWpjhCFXRQMkobsK4Qnvr5K7DSOM8GLjFjrYykf2c1Sl/nODU&#10;rtO2xRW51JPX8z9h/QMAAP//AwBQSwMEFAAGAAgAAAAhAD45b4/fAAAACQEAAA8AAABkcnMvZG93&#10;bnJldi54bWxMj8FOwzAMhu9IvENkJC6IpXTQdaXuhJBAcINtgmvWZG1F45Qk68rb453gaPvT7+8v&#10;V5PtxWh86Bwh3MwSEIZqpztqELabp+scRIiKtOodGYQfE2BVnZ+VqtDuSO9mXMdGcAiFQiG0MQ6F&#10;lKFujVVh5gZDfNs7b1Xk0TdSe3XkcNvLNEkyaVVH/KFVg3lsTf21PliE/PZl/Ayv87ePOtv3y3i1&#10;GJ+/PeLlxfRwDyKaKf7BcNJndajYaecOpIPoEdIsvWMUYZ5xBQby5WmxQ1ikOciqlP8bVL8AAAD/&#10;/wMAUEsBAi0AFAAGAAgAAAAhALaDOJL+AAAA4QEAABMAAAAAAAAAAAAAAAAAAAAAAFtDb250ZW50&#10;X1R5cGVzXS54bWxQSwECLQAUAAYACAAAACEAOP0h/9YAAACUAQAACwAAAAAAAAAAAAAAAAAvAQAA&#10;X3JlbHMvLnJlbHNQSwECLQAUAAYACAAAACEAFmbrKC4CAABbBAAADgAAAAAAAAAAAAAAAAAuAgAA&#10;ZHJzL2Uyb0RvYy54bWxQSwECLQAUAAYACAAAACEAPjlvj98AAAAJAQAADwAAAAAAAAAAAAAAAACI&#10;BAAAZHJzL2Rvd25yZXYueG1sUEsFBgAAAAAEAAQA8wAAAJQFAAAAAA==&#10;">
                <v:textbox>
                  <w:txbxContent>
                    <w:p w:rsidR="009C35EF" w:rsidRDefault="009C35EF" w:rsidP="00951EAD"/>
                  </w:txbxContent>
                </v:textbox>
              </v:shape>
            </w:pict>
          </mc:Fallback>
        </mc:AlternateContent>
      </w:r>
    </w:p>
    <w:p w:rsidR="00951EAD" w:rsidRPr="00E11B07" w:rsidRDefault="00951EAD" w:rsidP="00951EAD">
      <w:pPr>
        <w:tabs>
          <w:tab w:val="left" w:pos="3060"/>
        </w:tabs>
        <w:rPr>
          <w:rFonts w:ascii="Arial" w:hAnsi="Arial" w:cs="Arial"/>
          <w:sz w:val="24"/>
          <w:szCs w:val="24"/>
        </w:rPr>
      </w:pPr>
      <w:r w:rsidRPr="00E11B07">
        <w:rPr>
          <w:rFonts w:ascii="Arial" w:hAnsi="Arial" w:cs="Arial"/>
          <w:sz w:val="24"/>
          <w:szCs w:val="24"/>
        </w:rPr>
        <w:t xml:space="preserve">Name of </w:t>
      </w:r>
      <w:r w:rsidR="009952E1">
        <w:rPr>
          <w:rFonts w:ascii="Arial" w:hAnsi="Arial" w:cs="Arial"/>
          <w:sz w:val="24"/>
          <w:szCs w:val="24"/>
        </w:rPr>
        <w:t>setting</w:t>
      </w:r>
    </w:p>
    <w:p w:rsidR="00951EAD" w:rsidRPr="00E11B07" w:rsidRDefault="00951EAD" w:rsidP="00951EAD">
      <w:pPr>
        <w:rPr>
          <w:rFonts w:ascii="Arial" w:hAnsi="Arial" w:cs="Arial"/>
          <w:sz w:val="24"/>
          <w:szCs w:val="24"/>
        </w:rPr>
      </w:pPr>
    </w:p>
    <w:p w:rsidR="00951EAD" w:rsidRPr="00E11B07" w:rsidRDefault="00951EAD" w:rsidP="00951EAD">
      <w:pPr>
        <w:rPr>
          <w:rFonts w:ascii="Arial" w:hAnsi="Arial" w:cs="Arial"/>
          <w:sz w:val="24"/>
          <w:szCs w:val="24"/>
        </w:rPr>
      </w:pPr>
      <w:r w:rsidRPr="00E11B07">
        <w:rPr>
          <w:rFonts w:ascii="Arial" w:hAnsi="Arial" w:cs="Arial"/>
          <w:sz w:val="24"/>
          <w:szCs w:val="24"/>
        </w:rPr>
        <w:t xml:space="preserve">It is agreed </w:t>
      </w:r>
      <w:r w:rsidRPr="00B70362">
        <w:rPr>
          <w:rFonts w:ascii="Arial" w:hAnsi="Arial" w:cs="Arial"/>
          <w:sz w:val="24"/>
          <w:szCs w:val="24"/>
        </w:rPr>
        <w:t xml:space="preserve">that </w:t>
      </w:r>
      <w:r w:rsidRPr="001C2A5E">
        <w:rPr>
          <w:rFonts w:ascii="Arial" w:hAnsi="Arial" w:cs="Arial"/>
          <w:sz w:val="24"/>
          <w:szCs w:val="24"/>
        </w:rPr>
        <w:t>[name of learner] ……………………………………………….</w:t>
      </w:r>
      <w:r w:rsidRPr="00E11B07">
        <w:rPr>
          <w:rFonts w:ascii="Arial" w:hAnsi="Arial" w:cs="Arial"/>
          <w:sz w:val="24"/>
          <w:szCs w:val="24"/>
        </w:rPr>
        <w:t xml:space="preserve"> will receive</w:t>
      </w:r>
    </w:p>
    <w:p w:rsidR="00951EAD" w:rsidRPr="00E11B07" w:rsidRDefault="00951EAD" w:rsidP="00951EAD">
      <w:pPr>
        <w:rPr>
          <w:rFonts w:ascii="Arial" w:hAnsi="Arial" w:cs="Arial"/>
          <w:sz w:val="24"/>
          <w:szCs w:val="24"/>
        </w:rPr>
      </w:pPr>
    </w:p>
    <w:p w:rsidR="00C554EE" w:rsidRDefault="00951EAD" w:rsidP="00951EAD">
      <w:pPr>
        <w:spacing w:line="336" w:lineRule="auto"/>
        <w:rPr>
          <w:rFonts w:ascii="Arial" w:hAnsi="Arial" w:cs="Arial"/>
          <w:sz w:val="24"/>
          <w:szCs w:val="24"/>
        </w:rPr>
      </w:pPr>
      <w:r w:rsidRPr="001C2A5E">
        <w:rPr>
          <w:rFonts w:ascii="Arial" w:hAnsi="Arial" w:cs="Arial"/>
          <w:sz w:val="24"/>
          <w:szCs w:val="24"/>
        </w:rPr>
        <w:t>[</w:t>
      </w:r>
      <w:r w:rsidR="00C554EE">
        <w:rPr>
          <w:rFonts w:ascii="Arial" w:hAnsi="Arial" w:cs="Arial"/>
          <w:sz w:val="24"/>
          <w:szCs w:val="24"/>
        </w:rPr>
        <w:t>q</w:t>
      </w:r>
      <w:r w:rsidRPr="001C2A5E">
        <w:rPr>
          <w:rFonts w:ascii="Arial" w:hAnsi="Arial" w:cs="Arial"/>
          <w:sz w:val="24"/>
          <w:szCs w:val="24"/>
        </w:rPr>
        <w:t>uantity or quantity range and name of medicine]</w:t>
      </w:r>
      <w:r w:rsidRPr="00B70362">
        <w:rPr>
          <w:rFonts w:ascii="Arial" w:hAnsi="Arial" w:cs="Arial"/>
          <w:sz w:val="24"/>
          <w:szCs w:val="24"/>
        </w:rPr>
        <w:t xml:space="preserve"> </w:t>
      </w:r>
      <w:r w:rsidRPr="00E11B07">
        <w:rPr>
          <w:rFonts w:ascii="Arial" w:hAnsi="Arial" w:cs="Arial"/>
          <w:sz w:val="24"/>
          <w:szCs w:val="24"/>
        </w:rPr>
        <w:t xml:space="preserve">……………………………………… </w:t>
      </w:r>
    </w:p>
    <w:p w:rsidR="00C554EE" w:rsidRDefault="00C554EE" w:rsidP="00951EAD">
      <w:pPr>
        <w:spacing w:line="336" w:lineRule="auto"/>
        <w:rPr>
          <w:rFonts w:ascii="Arial" w:hAnsi="Arial" w:cs="Arial"/>
          <w:sz w:val="24"/>
          <w:szCs w:val="24"/>
        </w:rPr>
      </w:pPr>
    </w:p>
    <w:p w:rsidR="00C554EE" w:rsidRDefault="00951EAD" w:rsidP="001C2A5E">
      <w:pPr>
        <w:spacing w:line="336" w:lineRule="auto"/>
        <w:rPr>
          <w:rFonts w:ascii="Arial" w:hAnsi="Arial" w:cs="Arial"/>
          <w:sz w:val="24"/>
          <w:szCs w:val="24"/>
        </w:rPr>
      </w:pPr>
      <w:r w:rsidRPr="00E11B07">
        <w:rPr>
          <w:rFonts w:ascii="Arial" w:hAnsi="Arial" w:cs="Arial"/>
          <w:sz w:val="24"/>
          <w:szCs w:val="24"/>
        </w:rPr>
        <w:t>every day at …………….</w:t>
      </w:r>
      <w:r w:rsidR="00C554EE">
        <w:rPr>
          <w:rFonts w:ascii="Arial" w:hAnsi="Arial" w:cs="Arial"/>
          <w:sz w:val="24"/>
          <w:szCs w:val="24"/>
        </w:rPr>
        <w:t xml:space="preserve"> </w:t>
      </w:r>
      <w:r w:rsidRPr="001C2A5E">
        <w:rPr>
          <w:rFonts w:ascii="Arial" w:hAnsi="Arial" w:cs="Arial"/>
          <w:sz w:val="24"/>
          <w:szCs w:val="24"/>
        </w:rPr>
        <w:t>[time medicine to be administered</w:t>
      </w:r>
      <w:r w:rsidR="00903AA6">
        <w:rPr>
          <w:rFonts w:ascii="Arial" w:hAnsi="Arial" w:cs="Arial"/>
          <w:sz w:val="24"/>
          <w:szCs w:val="24"/>
        </w:rPr>
        <w:t>,</w:t>
      </w:r>
      <w:r w:rsidRPr="001C2A5E">
        <w:rPr>
          <w:rFonts w:ascii="Arial" w:hAnsi="Arial" w:cs="Arial"/>
          <w:sz w:val="24"/>
          <w:szCs w:val="24"/>
        </w:rPr>
        <w:t xml:space="preserve"> e.g. lunchtime</w:t>
      </w:r>
      <w:r w:rsidR="00C554EE">
        <w:rPr>
          <w:rFonts w:ascii="Arial" w:hAnsi="Arial" w:cs="Arial"/>
          <w:sz w:val="24"/>
          <w:szCs w:val="24"/>
        </w:rPr>
        <w:t>/</w:t>
      </w:r>
      <w:r w:rsidRPr="001C2A5E">
        <w:rPr>
          <w:rFonts w:ascii="Arial" w:hAnsi="Arial" w:cs="Arial"/>
          <w:sz w:val="24"/>
          <w:szCs w:val="24"/>
        </w:rPr>
        <w:t xml:space="preserve">afternoon </w:t>
      </w:r>
    </w:p>
    <w:p w:rsidR="00951EAD" w:rsidRPr="00E11B07" w:rsidRDefault="00951EAD" w:rsidP="001C2A5E">
      <w:pPr>
        <w:spacing w:line="336" w:lineRule="auto"/>
        <w:rPr>
          <w:rFonts w:ascii="Arial" w:hAnsi="Arial" w:cs="Arial"/>
          <w:sz w:val="24"/>
          <w:szCs w:val="24"/>
        </w:rPr>
      </w:pPr>
      <w:r w:rsidRPr="001C2A5E">
        <w:rPr>
          <w:rFonts w:ascii="Arial" w:hAnsi="Arial" w:cs="Arial"/>
          <w:sz w:val="24"/>
          <w:szCs w:val="24"/>
        </w:rPr>
        <w:t>break]</w:t>
      </w:r>
      <w:r w:rsidRPr="00B70362">
        <w:rPr>
          <w:rFonts w:ascii="Arial" w:hAnsi="Arial" w:cs="Arial"/>
          <w:sz w:val="24"/>
          <w:szCs w:val="24"/>
        </w:rPr>
        <w:t xml:space="preserve"> </w:t>
      </w:r>
    </w:p>
    <w:p w:rsidR="00951EAD" w:rsidRPr="00E11B07" w:rsidRDefault="00951EAD" w:rsidP="00951EAD">
      <w:pPr>
        <w:rPr>
          <w:rFonts w:ascii="Arial" w:hAnsi="Arial" w:cs="Arial"/>
          <w:sz w:val="24"/>
          <w:szCs w:val="24"/>
        </w:rPr>
      </w:pPr>
    </w:p>
    <w:p w:rsidR="00951EAD" w:rsidRPr="00E11B07" w:rsidRDefault="00951EAD" w:rsidP="00951EAD">
      <w:pPr>
        <w:rPr>
          <w:rFonts w:ascii="Arial" w:hAnsi="Arial" w:cs="Arial"/>
          <w:sz w:val="24"/>
          <w:szCs w:val="24"/>
        </w:rPr>
      </w:pPr>
      <w:r w:rsidRPr="001C2A5E">
        <w:rPr>
          <w:rFonts w:ascii="Arial" w:hAnsi="Arial" w:cs="Arial"/>
          <w:sz w:val="24"/>
          <w:szCs w:val="24"/>
        </w:rPr>
        <w:t>[Name of learner]</w:t>
      </w:r>
      <w:r w:rsidRPr="00E11B07">
        <w:rPr>
          <w:rFonts w:ascii="Arial" w:hAnsi="Arial" w:cs="Arial"/>
          <w:i/>
          <w:sz w:val="24"/>
          <w:szCs w:val="24"/>
        </w:rPr>
        <w:t xml:space="preserve"> </w:t>
      </w:r>
      <w:r w:rsidRPr="00E11B07">
        <w:rPr>
          <w:rFonts w:ascii="Arial" w:hAnsi="Arial" w:cs="Arial"/>
          <w:sz w:val="24"/>
          <w:szCs w:val="24"/>
        </w:rPr>
        <w:t>……………………………………………. will be given/supervised whil</w:t>
      </w:r>
      <w:r w:rsidR="00B70362">
        <w:rPr>
          <w:rFonts w:ascii="Arial" w:hAnsi="Arial" w:cs="Arial"/>
          <w:sz w:val="24"/>
          <w:szCs w:val="24"/>
        </w:rPr>
        <w:t>e</w:t>
      </w:r>
    </w:p>
    <w:p w:rsidR="00951EAD" w:rsidRPr="00E11B07" w:rsidRDefault="00951EAD" w:rsidP="00951EAD">
      <w:pPr>
        <w:rPr>
          <w:rFonts w:ascii="Arial" w:hAnsi="Arial" w:cs="Arial"/>
          <w:sz w:val="24"/>
          <w:szCs w:val="24"/>
        </w:rPr>
      </w:pPr>
    </w:p>
    <w:p w:rsidR="00951EAD" w:rsidRPr="00C554EE" w:rsidRDefault="00C554EE" w:rsidP="00951EAD">
      <w:pPr>
        <w:rPr>
          <w:rFonts w:ascii="Arial" w:hAnsi="Arial" w:cs="Arial"/>
          <w:sz w:val="24"/>
          <w:szCs w:val="24"/>
        </w:rPr>
      </w:pPr>
      <w:r>
        <w:rPr>
          <w:rFonts w:ascii="Arial" w:hAnsi="Arial" w:cs="Arial"/>
          <w:sz w:val="24"/>
          <w:szCs w:val="24"/>
        </w:rPr>
        <w:t>t</w:t>
      </w:r>
      <w:r w:rsidR="00951EAD">
        <w:rPr>
          <w:rFonts w:ascii="Arial" w:hAnsi="Arial" w:cs="Arial"/>
          <w:sz w:val="24"/>
          <w:szCs w:val="24"/>
        </w:rPr>
        <w:t>hey</w:t>
      </w:r>
      <w:r w:rsidR="00951EAD" w:rsidRPr="00E11B07">
        <w:rPr>
          <w:rFonts w:ascii="Arial" w:hAnsi="Arial" w:cs="Arial"/>
          <w:sz w:val="24"/>
          <w:szCs w:val="24"/>
        </w:rPr>
        <w:t xml:space="preserve"> take their medication by </w:t>
      </w:r>
      <w:r w:rsidR="00951EAD" w:rsidRPr="001C2A5E">
        <w:rPr>
          <w:rFonts w:ascii="Arial" w:hAnsi="Arial" w:cs="Arial"/>
          <w:sz w:val="24"/>
          <w:szCs w:val="24"/>
        </w:rPr>
        <w:t>[name of member of staff]</w:t>
      </w:r>
      <w:r w:rsidR="00951EAD" w:rsidRPr="00C554EE">
        <w:rPr>
          <w:rFonts w:ascii="Arial" w:hAnsi="Arial" w:cs="Arial"/>
          <w:sz w:val="24"/>
          <w:szCs w:val="24"/>
        </w:rPr>
        <w:t xml:space="preserve"> …………………………….</w:t>
      </w:r>
    </w:p>
    <w:p w:rsidR="00951EAD" w:rsidRPr="00E11B07" w:rsidRDefault="00951EAD" w:rsidP="00951EAD">
      <w:pPr>
        <w:rPr>
          <w:rFonts w:ascii="Arial" w:hAnsi="Arial" w:cs="Arial"/>
          <w:sz w:val="24"/>
          <w:szCs w:val="24"/>
        </w:rPr>
      </w:pPr>
    </w:p>
    <w:p w:rsidR="00951EAD" w:rsidRPr="001C2A5E" w:rsidRDefault="00951EAD" w:rsidP="00951EAD">
      <w:pPr>
        <w:rPr>
          <w:rFonts w:ascii="Arial" w:hAnsi="Arial" w:cs="Arial"/>
          <w:sz w:val="24"/>
          <w:szCs w:val="24"/>
        </w:rPr>
      </w:pPr>
      <w:r w:rsidRPr="00E11B07">
        <w:rPr>
          <w:rFonts w:ascii="Arial" w:hAnsi="Arial" w:cs="Arial"/>
          <w:sz w:val="24"/>
          <w:szCs w:val="24"/>
        </w:rPr>
        <w:t xml:space="preserve">This arrangement will continue until </w:t>
      </w:r>
      <w:r w:rsidRPr="001C2A5E">
        <w:rPr>
          <w:rFonts w:ascii="Arial" w:hAnsi="Arial" w:cs="Arial"/>
          <w:sz w:val="24"/>
          <w:szCs w:val="24"/>
        </w:rPr>
        <w:t xml:space="preserve">[either end date of course of medicine or until </w:t>
      </w:r>
    </w:p>
    <w:p w:rsidR="00951EAD" w:rsidRPr="001C2A5E" w:rsidRDefault="00951EAD" w:rsidP="00951EAD">
      <w:pPr>
        <w:rPr>
          <w:rFonts w:ascii="Arial" w:hAnsi="Arial" w:cs="Arial"/>
          <w:sz w:val="24"/>
          <w:szCs w:val="24"/>
        </w:rPr>
      </w:pPr>
    </w:p>
    <w:p w:rsidR="00951EAD" w:rsidRPr="00C554EE" w:rsidRDefault="00951EAD" w:rsidP="00951EAD">
      <w:pPr>
        <w:rPr>
          <w:rFonts w:ascii="Arial" w:hAnsi="Arial" w:cs="Arial"/>
          <w:sz w:val="24"/>
          <w:szCs w:val="24"/>
        </w:rPr>
      </w:pPr>
      <w:r w:rsidRPr="001C2A5E">
        <w:rPr>
          <w:rFonts w:ascii="Arial" w:hAnsi="Arial" w:cs="Arial"/>
          <w:sz w:val="24"/>
          <w:szCs w:val="24"/>
        </w:rPr>
        <w:t>instructed by parents</w:t>
      </w:r>
      <w:r w:rsidR="005431BE">
        <w:rPr>
          <w:rFonts w:ascii="Arial" w:hAnsi="Arial" w:cs="Arial"/>
          <w:sz w:val="24"/>
          <w:szCs w:val="24"/>
        </w:rPr>
        <w:t>/carers</w:t>
      </w:r>
      <w:r w:rsidRPr="001C2A5E">
        <w:rPr>
          <w:rFonts w:ascii="Arial" w:hAnsi="Arial" w:cs="Arial"/>
          <w:sz w:val="24"/>
          <w:szCs w:val="24"/>
        </w:rPr>
        <w:t>]</w:t>
      </w:r>
      <w:r w:rsidR="005431BE" w:rsidRPr="005431BE" w:rsidDel="005431BE">
        <w:rPr>
          <w:rFonts w:ascii="Arial" w:hAnsi="Arial" w:cs="Arial"/>
          <w:sz w:val="24"/>
          <w:szCs w:val="24"/>
        </w:rPr>
        <w:t xml:space="preserve"> </w:t>
      </w:r>
      <w:r w:rsidRPr="00C554EE">
        <w:rPr>
          <w:rFonts w:ascii="Arial" w:hAnsi="Arial" w:cs="Arial"/>
          <w:sz w:val="24"/>
          <w:szCs w:val="24"/>
        </w:rPr>
        <w:t>…………………………………………………………………….</w:t>
      </w:r>
    </w:p>
    <w:p w:rsidR="00951EAD" w:rsidRPr="00E11B07" w:rsidRDefault="00951EAD" w:rsidP="00951EAD">
      <w:pPr>
        <w:rPr>
          <w:rFonts w:ascii="Arial" w:hAnsi="Arial" w:cs="Arial"/>
          <w:sz w:val="24"/>
          <w:szCs w:val="24"/>
        </w:rPr>
      </w:pPr>
    </w:p>
    <w:p w:rsidR="00951EAD" w:rsidRPr="00E11B07" w:rsidRDefault="00951EAD"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672576" behindDoc="0" locked="0" layoutInCell="1" allowOverlap="1" wp14:anchorId="0860712C" wp14:editId="76E26113">
                <wp:simplePos x="0" y="0"/>
                <wp:positionH relativeFrom="column">
                  <wp:posOffset>571500</wp:posOffset>
                </wp:positionH>
                <wp:positionV relativeFrom="paragraph">
                  <wp:posOffset>165471</wp:posOffset>
                </wp:positionV>
                <wp:extent cx="1371600" cy="342900"/>
                <wp:effectExtent l="0" t="0" r="19050" b="19050"/>
                <wp:wrapNone/>
                <wp:docPr id="12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6" type="#_x0000_t202" style="position:absolute;margin-left:45pt;margin-top:13.05pt;width:108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lDLQIAAFsEAAAOAAAAZHJzL2Uyb0RvYy54bWysVNtu2zAMfR+wfxD0vjhxk7Yx4hRdugwD&#10;ugvQ7gNkWbaFSaImKbGzry8lp2l2exnmB4ESqUPyHMqrm0ErshfOSzAlnU2mlAjDoZamLenXx+2b&#10;a0p8YKZmCowo6UF4erN+/WrV20Lk0IGqhSMIYnzR25J2IdgiyzzvhGZ+AlYYdDbgNAu4dW1WO9Yj&#10;ulZZPp1eZj242jrgwns8vRuddJ3wm0bw8LlpvAhElRRrC2l1aa3imq1XrGgds53kxzLYP1ShmTSY&#10;9AR1xwIjOyd/g9KSO/DQhAkHnUHTSC5SD9jNbPpLNw8dsyL1guR4e6LJ/z9Y/mn/xRFZo3Y58mOY&#10;RpEexRDIWxjIPBHUW19g3IPFyDDgOQanZr29B/7NEwObjplW3DoHfSdYjQXOIrXZ2dUoiS98BKn6&#10;j1BjHrYLkICGxunIHvJBEB0LOZzEibXwmPLianY5RRdH38U8X6IdU7Di+bZ1PrwXoEk0SupQ/ITO&#10;9vc+jKHPITGZByXrrVQqbVxbbZQje4aDsk3fEf2nMGVIX9LlIl+MBPwVYpq+P0FoGXDildQlvT4F&#10;sSLS9s7UaR4Dk2q0sTtljjxG6kYSw1ANSbN8HjNEXiuoD8isg3HC8UWi0YH7QUmP011S/33HnKBE&#10;fTCoznI2R21JSJv54ipq78491bmHGY5QJQ2UjOYmjE9oZ51sO8w0zoOBW1S0kYnsl6qO9eMEJ7mO&#10;ry0+kfN9inr5J6yfAAAA//8DAFBLAwQUAAYACAAAACEAsKw87t4AAAAIAQAADwAAAGRycy9kb3du&#10;cmV2LnhtbEyPwU7DMAyG70i8Q2QkLogl3VDZStMJIYHgBmMa16z12orEKUnWlbfHnOBo/9bn7y/X&#10;k7NixBB7TxqymQKBVPump1bD9v3xegkiJkONsZ5QwzdGWFfnZ6UpGn+iNxw3qRUMoVgYDV1KQyFl&#10;rDt0Js78gMTZwQdnEo+hlU0wJ4Y7K+dK5dKZnvhDZwZ86LD+3BydhuXN8/gRXxavuzo/2FW6uh2f&#10;voLWlxfT/R2IhFP6O4ZffVaHip32/khNFFbDSnGVpGGeZyA4X6icF3uGqwxkVcr/BaofAAAA//8D&#10;AFBLAQItABQABgAIAAAAIQC2gziS/gAAAOEBAAATAAAAAAAAAAAAAAAAAAAAAABbQ29udGVudF9U&#10;eXBlc10ueG1sUEsBAi0AFAAGAAgAAAAhADj9If/WAAAAlAEAAAsAAAAAAAAAAAAAAAAALwEAAF9y&#10;ZWxzLy5yZWxzUEsBAi0AFAAGAAgAAAAhAP7fWUMtAgAAWwQAAA4AAAAAAAAAAAAAAAAALgIAAGRy&#10;cy9lMm9Eb2MueG1sUEsBAi0AFAAGAAgAAAAhALCsPO7eAAAACAEAAA8AAAAAAAAAAAAAAAAAhwQA&#10;AGRycy9kb3ducmV2LnhtbFBLBQYAAAAABAAEAPMAAACSBQAAAAA=&#10;">
                <v:textbox>
                  <w:txbxContent>
                    <w:p w:rsidR="009C35EF" w:rsidRDefault="009C35EF" w:rsidP="00951EAD"/>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Date</w:t>
      </w:r>
    </w:p>
    <w:p w:rsidR="00951EAD" w:rsidRPr="00E11B07" w:rsidRDefault="00951EAD" w:rsidP="001C2A5E">
      <w:pPr>
        <w:spacing w:after="0" w:line="240" w:lineRule="auto"/>
        <w:rPr>
          <w:rFonts w:ascii="Arial" w:hAnsi="Arial" w:cs="Arial"/>
          <w:sz w:val="24"/>
          <w:szCs w:val="24"/>
        </w:rPr>
      </w:pPr>
    </w:p>
    <w:p w:rsidR="00DF6B7F" w:rsidRPr="00E11B07" w:rsidRDefault="00DF6B7F" w:rsidP="001C2A5E">
      <w:pPr>
        <w:spacing w:after="0" w:line="240" w:lineRule="auto"/>
        <w:rPr>
          <w:rFonts w:ascii="Arial" w:hAnsi="Arial" w:cs="Arial"/>
          <w:sz w:val="24"/>
          <w:szCs w:val="24"/>
        </w:rPr>
      </w:pPr>
    </w:p>
    <w:p w:rsidR="00951EAD" w:rsidRPr="00E11B07" w:rsidRDefault="00951EAD" w:rsidP="001C2A5E">
      <w:pPr>
        <w:spacing w:after="0" w:line="240" w:lineRule="auto"/>
        <w:rPr>
          <w:rFonts w:ascii="Arial" w:hAnsi="Arial" w:cs="Arial"/>
          <w:sz w:val="24"/>
          <w:szCs w:val="24"/>
        </w:rPr>
      </w:pPr>
    </w:p>
    <w:p w:rsidR="00951EAD" w:rsidRPr="00E11B07" w:rsidRDefault="00951EAD" w:rsidP="00951EAD">
      <w:pPr>
        <w:rPr>
          <w:rFonts w:ascii="Arial" w:hAnsi="Arial" w:cs="Arial"/>
          <w:sz w:val="24"/>
          <w:szCs w:val="24"/>
        </w:rPr>
      </w:pPr>
      <w:r w:rsidRPr="00E11B07">
        <w:rPr>
          <w:rFonts w:ascii="Arial" w:hAnsi="Arial" w:cs="Arial"/>
          <w:sz w:val="24"/>
          <w:szCs w:val="24"/>
        </w:rPr>
        <w:t>Signed    ………………………………………………</w:t>
      </w:r>
    </w:p>
    <w:p w:rsidR="00951EAD" w:rsidRPr="00E11B07" w:rsidRDefault="00951EAD" w:rsidP="00951EAD">
      <w:pPr>
        <w:rPr>
          <w:rFonts w:ascii="Arial" w:hAnsi="Arial" w:cs="Arial"/>
          <w:sz w:val="24"/>
          <w:szCs w:val="24"/>
        </w:rPr>
      </w:pPr>
    </w:p>
    <w:p w:rsidR="00951EAD" w:rsidRDefault="005431BE" w:rsidP="00951EAD">
      <w:pPr>
        <w:rPr>
          <w:rFonts w:ascii="Arial" w:hAnsi="Arial" w:cs="Arial"/>
          <w:sz w:val="24"/>
          <w:szCs w:val="24"/>
        </w:rPr>
      </w:pPr>
      <w:r w:rsidRPr="001C2A5E">
        <w:rPr>
          <w:rFonts w:ascii="Arial" w:hAnsi="Arial" w:cs="Arial"/>
          <w:sz w:val="24"/>
          <w:szCs w:val="24"/>
        </w:rPr>
        <w:t>[</w:t>
      </w:r>
      <w:r w:rsidR="00951EAD" w:rsidRPr="001C2A5E">
        <w:rPr>
          <w:rFonts w:ascii="Arial" w:hAnsi="Arial" w:cs="Arial"/>
          <w:sz w:val="24"/>
          <w:szCs w:val="24"/>
        </w:rPr>
        <w:t xml:space="preserve">The </w:t>
      </w:r>
      <w:r>
        <w:rPr>
          <w:rFonts w:ascii="Arial" w:hAnsi="Arial" w:cs="Arial"/>
          <w:sz w:val="24"/>
          <w:szCs w:val="24"/>
        </w:rPr>
        <w:t>h</w:t>
      </w:r>
      <w:r w:rsidR="00951EAD" w:rsidRPr="001C2A5E">
        <w:rPr>
          <w:rFonts w:ascii="Arial" w:hAnsi="Arial" w:cs="Arial"/>
          <w:sz w:val="24"/>
          <w:szCs w:val="24"/>
        </w:rPr>
        <w:t>eadteacher/</w:t>
      </w:r>
      <w:r>
        <w:rPr>
          <w:rFonts w:ascii="Arial" w:hAnsi="Arial" w:cs="Arial"/>
          <w:sz w:val="24"/>
          <w:szCs w:val="24"/>
        </w:rPr>
        <w:t>h</w:t>
      </w:r>
      <w:r w:rsidR="00951EAD" w:rsidRPr="001C2A5E">
        <w:rPr>
          <w:rFonts w:ascii="Arial" w:hAnsi="Arial" w:cs="Arial"/>
          <w:sz w:val="24"/>
          <w:szCs w:val="24"/>
        </w:rPr>
        <w:t>ead of setting/named member of staff</w:t>
      </w:r>
      <w:r w:rsidRPr="001C2A5E">
        <w:rPr>
          <w:rFonts w:ascii="Arial" w:hAnsi="Arial" w:cs="Arial"/>
          <w:sz w:val="24"/>
          <w:szCs w:val="24"/>
        </w:rPr>
        <w:t>]</w:t>
      </w:r>
    </w:p>
    <w:p w:rsidR="00251899" w:rsidRPr="001C2A5E" w:rsidRDefault="00251899" w:rsidP="001C2A5E">
      <w:pPr>
        <w:spacing w:after="0" w:line="240" w:lineRule="auto"/>
        <w:rPr>
          <w:rFonts w:ascii="Arial" w:hAnsi="Arial" w:cs="Arial"/>
          <w:sz w:val="24"/>
          <w:szCs w:val="24"/>
        </w:rPr>
      </w:pPr>
    </w:p>
    <w:p w:rsidR="00DF6B7F" w:rsidRPr="001C2A5E" w:rsidRDefault="00DF6B7F" w:rsidP="001C2A5E">
      <w:pPr>
        <w:spacing w:after="0" w:line="240" w:lineRule="auto"/>
        <w:rPr>
          <w:rFonts w:ascii="Arial" w:hAnsi="Arial" w:cs="Arial"/>
          <w:sz w:val="24"/>
          <w:szCs w:val="24"/>
        </w:rPr>
      </w:pPr>
    </w:p>
    <w:p w:rsidR="00DF6B7F" w:rsidRPr="001C2A5E" w:rsidRDefault="00DF6B7F" w:rsidP="001C2A5E">
      <w:pPr>
        <w:spacing w:after="0" w:line="240" w:lineRule="auto"/>
        <w:rPr>
          <w:rFonts w:ascii="Arial" w:hAnsi="Arial" w:cs="Arial"/>
          <w:sz w:val="24"/>
          <w:szCs w:val="24"/>
        </w:rPr>
      </w:pPr>
    </w:p>
    <w:p w:rsidR="00DF6B7F" w:rsidRPr="001C2A5E" w:rsidRDefault="00DF6B7F" w:rsidP="001C2A5E">
      <w:pPr>
        <w:spacing w:after="0" w:line="240" w:lineRule="auto"/>
        <w:rPr>
          <w:rFonts w:ascii="Arial" w:hAnsi="Arial" w:cs="Arial"/>
          <w:sz w:val="24"/>
          <w:szCs w:val="24"/>
        </w:rPr>
      </w:pPr>
    </w:p>
    <w:p w:rsidR="00DF6B7F" w:rsidRPr="001C2A5E" w:rsidRDefault="00DF6B7F" w:rsidP="001C2A5E">
      <w:pPr>
        <w:spacing w:after="0" w:line="240" w:lineRule="auto"/>
        <w:rPr>
          <w:rFonts w:ascii="Arial" w:hAnsi="Arial" w:cs="Arial"/>
          <w:sz w:val="24"/>
          <w:szCs w:val="24"/>
        </w:rPr>
      </w:pPr>
    </w:p>
    <w:p w:rsidR="00DF6B7F" w:rsidRPr="001C2A5E" w:rsidRDefault="00DF6B7F" w:rsidP="001C2A5E">
      <w:pPr>
        <w:spacing w:after="0" w:line="240" w:lineRule="auto"/>
        <w:rPr>
          <w:rFonts w:ascii="Arial" w:hAnsi="Arial" w:cs="Arial"/>
          <w:sz w:val="24"/>
          <w:szCs w:val="24"/>
        </w:rPr>
      </w:pPr>
    </w:p>
    <w:p w:rsidR="00DF6B7F" w:rsidRPr="001C2A5E" w:rsidRDefault="00DF6B7F" w:rsidP="001C2A5E">
      <w:pPr>
        <w:spacing w:after="0" w:line="240" w:lineRule="auto"/>
        <w:rPr>
          <w:rFonts w:ascii="Arial" w:hAnsi="Arial" w:cs="Arial"/>
          <w:sz w:val="24"/>
          <w:szCs w:val="24"/>
        </w:rPr>
      </w:pPr>
    </w:p>
    <w:p w:rsidR="00DF6B7F" w:rsidRPr="001C2A5E" w:rsidRDefault="00DF6B7F" w:rsidP="001C2A5E">
      <w:pPr>
        <w:spacing w:after="0" w:line="240" w:lineRule="auto"/>
        <w:rPr>
          <w:rFonts w:ascii="Arial" w:hAnsi="Arial" w:cs="Arial"/>
          <w:sz w:val="24"/>
          <w:szCs w:val="24"/>
        </w:rPr>
      </w:pPr>
    </w:p>
    <w:p w:rsidR="00DF6B7F" w:rsidRPr="001C2A5E" w:rsidRDefault="00DF6B7F" w:rsidP="001C2A5E">
      <w:pPr>
        <w:spacing w:after="0" w:line="240" w:lineRule="auto"/>
        <w:rPr>
          <w:rFonts w:ascii="Arial" w:hAnsi="Arial" w:cs="Arial"/>
          <w:sz w:val="24"/>
          <w:szCs w:val="24"/>
        </w:rPr>
      </w:pPr>
    </w:p>
    <w:p w:rsidR="00DF6B7F" w:rsidRDefault="00DF6B7F" w:rsidP="001C2A5E">
      <w:pPr>
        <w:spacing w:after="0" w:line="240" w:lineRule="auto"/>
        <w:rPr>
          <w:rFonts w:ascii="Arial" w:hAnsi="Arial" w:cs="Arial"/>
          <w:sz w:val="24"/>
          <w:szCs w:val="24"/>
        </w:rPr>
      </w:pPr>
    </w:p>
    <w:p w:rsidR="00DF6B7F" w:rsidRPr="001C2A5E" w:rsidRDefault="00DF6B7F" w:rsidP="001C2A5E">
      <w:pPr>
        <w:spacing w:after="0" w:line="240" w:lineRule="auto"/>
        <w:rPr>
          <w:rFonts w:ascii="Arial" w:hAnsi="Arial" w:cs="Arial"/>
          <w:sz w:val="24"/>
          <w:szCs w:val="24"/>
        </w:rPr>
      </w:pPr>
    </w:p>
    <w:p w:rsidR="00951EAD" w:rsidRPr="002529C0" w:rsidRDefault="005431BE" w:rsidP="00951EAD">
      <w:pPr>
        <w:rPr>
          <w:rFonts w:ascii="Arial" w:hAnsi="Arial" w:cs="Arial"/>
          <w:b/>
          <w:sz w:val="28"/>
          <w:szCs w:val="28"/>
        </w:rPr>
      </w:pPr>
      <w:r w:rsidRPr="002529C0">
        <w:rPr>
          <w:rFonts w:ascii="Arial" w:hAnsi="Arial" w:cs="Arial"/>
          <w:b/>
          <w:sz w:val="28"/>
          <w:szCs w:val="28"/>
        </w:rPr>
        <w:t xml:space="preserve">Form </w:t>
      </w:r>
      <w:r w:rsidR="00951EAD" w:rsidRPr="002529C0">
        <w:rPr>
          <w:rFonts w:ascii="Arial" w:hAnsi="Arial" w:cs="Arial"/>
          <w:b/>
          <w:sz w:val="28"/>
          <w:szCs w:val="28"/>
        </w:rPr>
        <w:t xml:space="preserve">4:  Record of medicine stored for and administered </w:t>
      </w:r>
      <w:r w:rsidR="00614215">
        <w:rPr>
          <w:rFonts w:ascii="Arial" w:hAnsi="Arial" w:cs="Arial"/>
          <w:b/>
          <w:sz w:val="28"/>
          <w:szCs w:val="28"/>
        </w:rPr>
        <w:t>to an individual learner</w:t>
      </w:r>
    </w:p>
    <w:p w:rsidR="00951EAD" w:rsidRPr="00E11B07" w:rsidRDefault="00951EAD" w:rsidP="00951EAD">
      <w:pPr>
        <w:rPr>
          <w:rFonts w:ascii="Arial" w:hAnsi="Arial" w:cs="Arial"/>
          <w:sz w:val="24"/>
          <w:szCs w:val="24"/>
        </w:rPr>
      </w:pPr>
      <w:r>
        <w:rPr>
          <w:rFonts w:ascii="Arial" w:hAnsi="Arial" w:cs="Arial"/>
          <w:b/>
          <w:sz w:val="28"/>
        </w:rPr>
        <w:br/>
      </w:r>
      <w:r>
        <w:rPr>
          <w:rFonts w:ascii="Arial" w:hAnsi="Arial" w:cs="Arial"/>
          <w:b/>
          <w:noProof/>
          <w:lang w:eastAsia="en-GB"/>
        </w:rPr>
        <mc:AlternateContent>
          <mc:Choice Requires="wps">
            <w:drawing>
              <wp:anchor distT="0" distB="0" distL="114300" distR="114300" simplePos="0" relativeHeight="251673600" behindDoc="0" locked="0" layoutInCell="1" allowOverlap="1" wp14:anchorId="65B309AA" wp14:editId="2086B107">
                <wp:simplePos x="0" y="0"/>
                <wp:positionH relativeFrom="column">
                  <wp:posOffset>1714500</wp:posOffset>
                </wp:positionH>
                <wp:positionV relativeFrom="paragraph">
                  <wp:posOffset>167640</wp:posOffset>
                </wp:positionV>
                <wp:extent cx="4114800" cy="228600"/>
                <wp:effectExtent l="9525" t="5715" r="9525" b="13335"/>
                <wp:wrapNone/>
                <wp:docPr id="11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7" type="#_x0000_t202" style="position:absolute;margin-left:135pt;margin-top:13.2pt;width:324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0WLgIAAFsEAAAOAAAAZHJzL2Uyb0RvYy54bWysVNtu2zAMfR+wfxD0vvgCp2uMOEWXLsOA&#10;7gK0+wBZlm1hsqhJSuzs60fJaZrdXobpQSBF6og8JLW+mQZFDsI6Cbqi2SKlRGgOjdRdRb887l5d&#10;U+I80w1ToEVFj8LRm83LF+vRlCKHHlQjLEEQ7crRVLT33pRJ4ngvBuYWYIRGYwt2YB5V2yWNZSOi&#10;DyrJ0/QqGcE2xgIXzuHp3Wykm4jftoL7T23rhCeqohibj7uNex32ZLNmZWeZ6SU/hcH+IYqBSY2P&#10;nqHumGdkb+VvUIPkFhy0fsFhSKBtJRcxB8wmS3/J5qFnRsRckBxnzjS5/wfLPx4+WyIbrF22okSz&#10;AYv0KCZP3sBEiiwQNBpXot+DQU8/4Tk6x2SduQf+1REN257pTtxaC2MvWIMBxpvJxdUZxwWQevwA&#10;Db7D9h4i0NTaIbCHfBBEx0Idz8UJsXA8LLKsuE7RxNGW59dXKGNwCSufbhvr/DsBAwlCRS0WP6Kz&#10;w73zs+uTS3jMgZLNTioVFdvVW2XJgWGj7OI6of/kpjQZK7pa5suZgL9CpHH9CWKQHjteyaGimA6u&#10;4MTKQNtb3UTZM6lmGbNTGpMMPAbqZhL9VE+xZhgGXgjGGpojMmth7nCcSBR6sN8pGbG7K+q+7ZkV&#10;lKj3GquzyooijENUiuXrHBV7aakvLUxzhKqop2QWt34eob2xsuvxpbkfNNxiRVsZyX6O6hQ/dnAs&#10;12nawohc6tHr+U/Y/AAAAP//AwBQSwMEFAAGAAgAAAAhAEDurcffAAAACQEAAA8AAABkcnMvZG93&#10;bnJldi54bWxMj0FPwzAMhe9I/IfISFwQS1eqritNJ4QEgtsYCK5Z47UViVOarCv/HnOCm+339Py9&#10;ajM7KyYcQ+9JwXKRgEBqvOmpVfD2+nBdgAhRk9HWEyr4xgCb+vys0qXxJ3rBaRdbwSEUSq2gi3Eo&#10;pQxNh06HhR+QWDv40enI69hKM+oThzsr0yTJpdM98YdOD3jfYfO5OzoFRfY0fYTnm+17kx/sOl6t&#10;psevUanLi/nuFkTEOf6Z4Ref0aFmpr0/kgnCKkhXCXeJPOQZCDaslwUf9gryNANZV/J/g/oHAAD/&#10;/wMAUEsBAi0AFAAGAAgAAAAhALaDOJL+AAAA4QEAABMAAAAAAAAAAAAAAAAAAAAAAFtDb250ZW50&#10;X1R5cGVzXS54bWxQSwECLQAUAAYACAAAACEAOP0h/9YAAACUAQAACwAAAAAAAAAAAAAAAAAvAQAA&#10;X3JlbHMvLnJlbHNQSwECLQAUAAYACAAAACEAjK+dFi4CAABbBAAADgAAAAAAAAAAAAAAAAAuAgAA&#10;ZHJzL2Uyb0RvYy54bWxQSwECLQAUAAYACAAAACEAQO6tx98AAAAJAQAADwAAAAAAAAAAAAAAAACI&#10;BAAAZHJzL2Rvd25yZXYueG1sUEsFBgAAAAAEAAQA8wAAAJQFAAAAAA==&#10;">
                <v:textbox>
                  <w:txbxContent>
                    <w:p w:rsidR="009C35EF" w:rsidRDefault="009C35EF" w:rsidP="00951EAD"/>
                  </w:txbxContent>
                </v:textbox>
              </v:shape>
            </w:pict>
          </mc:Fallback>
        </mc:AlternateContent>
      </w:r>
      <w:r w:rsidRPr="00E11B07">
        <w:rPr>
          <w:rFonts w:ascii="Arial" w:hAnsi="Arial" w:cs="Arial"/>
          <w:sz w:val="24"/>
          <w:szCs w:val="24"/>
        </w:rPr>
        <w:t xml:space="preserve">Name of </w:t>
      </w:r>
      <w:r w:rsidR="009952E1" w:rsidRPr="00E11B07">
        <w:rPr>
          <w:rFonts w:ascii="Arial" w:hAnsi="Arial" w:cs="Arial"/>
          <w:sz w:val="24"/>
          <w:szCs w:val="24"/>
        </w:rPr>
        <w:t>s</w:t>
      </w:r>
      <w:r w:rsidR="009952E1">
        <w:rPr>
          <w:rFonts w:ascii="Arial" w:hAnsi="Arial" w:cs="Arial"/>
          <w:sz w:val="24"/>
          <w:szCs w:val="24"/>
        </w:rPr>
        <w:t>etting</w:t>
      </w:r>
    </w:p>
    <w:p w:rsidR="00951EAD" w:rsidRPr="00E11B07" w:rsidRDefault="005431BE" w:rsidP="00951EAD">
      <w:pPr>
        <w:rPr>
          <w:rFonts w:ascii="Arial" w:hAnsi="Arial" w:cs="Arial"/>
          <w:sz w:val="16"/>
          <w:szCs w:val="24"/>
        </w:rPr>
      </w:pPr>
      <w:r w:rsidRPr="00E11B07">
        <w:rPr>
          <w:rFonts w:ascii="Arial" w:hAnsi="Arial" w:cs="Arial"/>
          <w:noProof/>
          <w:sz w:val="24"/>
          <w:szCs w:val="24"/>
          <w:lang w:eastAsia="en-GB"/>
        </w:rPr>
        <mc:AlternateContent>
          <mc:Choice Requires="wps">
            <w:drawing>
              <wp:anchor distT="0" distB="0" distL="114300" distR="114300" simplePos="0" relativeHeight="251674624" behindDoc="0" locked="0" layoutInCell="1" allowOverlap="1" wp14:anchorId="6A420D17" wp14:editId="02FD2A5D">
                <wp:simplePos x="0" y="0"/>
                <wp:positionH relativeFrom="column">
                  <wp:posOffset>1714500</wp:posOffset>
                </wp:positionH>
                <wp:positionV relativeFrom="paragraph">
                  <wp:posOffset>169916</wp:posOffset>
                </wp:positionV>
                <wp:extent cx="4114800" cy="228600"/>
                <wp:effectExtent l="0" t="0" r="19050" b="19050"/>
                <wp:wrapNone/>
                <wp:docPr id="11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8" type="#_x0000_t202" style="position:absolute;margin-left:135pt;margin-top:13.4pt;width:324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VZLQIAAFsEAAAOAAAAZHJzL2Uyb0RvYy54bWysVNtu2zAMfR+wfxD0vvgCJ2uNOEWXLsOA&#10;7gK0+wBZlm1hsqhJSuzs60fJaZrdXob5QSBF6pA8JL2+mQZFDsI6Cbqi2SKlRGgOjdRdRb887l5d&#10;UeI80w1ToEVFj8LRm83LF+vRlCKHHlQjLEEQ7crRVLT33pRJ4ngvBuYWYIRGYwt2YB5V2yWNZSOi&#10;DyrJ03SVjGAbY4EL5/D2bjbSTcRvW8H9p7Z1whNVUczNx9PGsw5nslmzsrPM9JKf0mD/kMXApMag&#10;Z6g75hnZW/kb1CC5BQetX3AYEmhbyUWsAavJ0l+qeeiZEbEWJMeZM03u/8Hyj4fPlsgGe5dhqzQb&#10;sEmPYvLkDUykyANBo3El+j0Y9PQT3qNzLNaZe+BfHdGw7ZnuxK21MPaCNZhgFl4mF09nHBdA6vED&#10;NBiH7T1EoKm1Q2AP+SCIjo06npsTcuF4WWRZcZWiiaMtz69WKIcQrHx6bazz7wQMJAgVtdj8iM4O&#10;987Prk8uIZgDJZudVCoqtqu3ypIDw0HZxe+E/pOb0mSs6PUyX84E/BUijd+fIAbpceKVHCqK5eAX&#10;nFgZaHurmyh7JtUsY3VKn3gM1M0k+qmeYs/yVXgcSK6hOSKzFuYJx41EoQf7nZIRp7ui7tueWUGJ&#10;eq+xO9dZUYR1iEqxfJ2jYi8t9aWFaY5QFfWUzOLWzyu0N1Z2PUaa50HDLXa0lZHs56xO+eMEx3ad&#10;ti2syKUevZ7/CZsfAAAA//8DAFBLAwQUAAYACAAAACEAnheUb98AAAAJAQAADwAAAGRycy9kb3du&#10;cmV2LnhtbEyPQU/DMAyF70j8h8hIXBBLV1DXlaYTQgLBDQaCa9Z4bUXilCTryr/HnOBm+z09f6/e&#10;zM6KCUMcPClYLjIQSK03A3UK3l7vL0sQMWky2npCBd8YYdOcntS6Mv5ILzhtUyc4hGKlFfQpjZWU&#10;se3R6bjwIxJrex+cTryGTpqgjxzurMyzrJBOD8Qfej3iXY/t5/bgFJTXj9NHfLp6fm+LvV2ni9X0&#10;8BWUOj+bb29AJJzTnxl+8RkdGmba+QOZKKyCfJVxl8RDwRXYsF6WfNgpKPISZFPL/w2aHwAAAP//&#10;AwBQSwECLQAUAAYACAAAACEAtoM4kv4AAADhAQAAEwAAAAAAAAAAAAAAAAAAAAAAW0NvbnRlbnRf&#10;VHlwZXNdLnhtbFBLAQItABQABgAIAAAAIQA4/SH/1gAAAJQBAAALAAAAAAAAAAAAAAAAAC8BAABf&#10;cmVscy8ucmVsc1BLAQItABQABgAIAAAAIQAEsVVZLQIAAFsEAAAOAAAAAAAAAAAAAAAAAC4CAABk&#10;cnMvZTJvRG9jLnhtbFBLAQItABQABgAIAAAAIQCeF5Rv3wAAAAkBAAAPAAAAAAAAAAAAAAAAAIcE&#10;AABkcnMvZG93bnJldi54bWxQSwUGAAAAAAQABADzAAAAkwUAAAAA&#10;">
                <v:textbox>
                  <w:txbxContent>
                    <w:p w:rsidR="009C35EF" w:rsidRDefault="009C35EF" w:rsidP="00951EAD"/>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 xml:space="preserve">Name of </w:t>
      </w:r>
      <w:r>
        <w:rPr>
          <w:rFonts w:ascii="Arial" w:hAnsi="Arial" w:cs="Arial"/>
          <w:sz w:val="24"/>
          <w:szCs w:val="24"/>
        </w:rPr>
        <w:t>learner</w:t>
      </w:r>
    </w:p>
    <w:p w:rsidR="00951EAD" w:rsidRPr="00E11B07" w:rsidRDefault="005431BE"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675648" behindDoc="0" locked="0" layoutInCell="1" allowOverlap="1" wp14:anchorId="454EE0B1" wp14:editId="7E0EB4E6">
                <wp:simplePos x="0" y="0"/>
                <wp:positionH relativeFrom="column">
                  <wp:posOffset>2400300</wp:posOffset>
                </wp:positionH>
                <wp:positionV relativeFrom="paragraph">
                  <wp:posOffset>227066</wp:posOffset>
                </wp:positionV>
                <wp:extent cx="2057400" cy="228600"/>
                <wp:effectExtent l="0" t="0" r="19050" b="19050"/>
                <wp:wrapNone/>
                <wp:docPr id="1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9" type="#_x0000_t202" style="position:absolute;margin-left:189pt;margin-top:17.9pt;width:162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4FPLgIAAFsEAAAOAAAAZHJzL2Uyb0RvYy54bWysVNtu2zAMfR+wfxD0vtjxkiY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gGezddUGKY&#10;xiY9iiGQNzCQ2etIUG99iX4PFj3DgPfonIr19h74V08MbDpmduLWOeg7wRpMcBpfZhdPRxwfQer+&#10;AzQYh+0DJKChdTqyh3wQRMdGHc/NiblwvCzy+WKWo4mjrSiWVyjHEKx8em2dD+8EaBKFijpsfkJn&#10;h3sfRtcnlxjMg5LNViqVFLerN8qRA8NB2abvhP6TmzKkr+j1vJiPBPwVIk/fnyC0DDjxSuqKLs9O&#10;rIy0vTUNpsnKwKQaZaxOmROPkbqRxDDUQ+pZsYgRIsk1NEdk1sE44biRKHTgvlPS43RX1H/bMyco&#10;Ue8Ndud6OpvFdUjKbL4oUHGXlvrSwgxHqIoGSkZxE8YV2lsndx1GGufBwC12tJWJ7OesTvnjBKd2&#10;nbYtrsilnrye/wnrHwAAAP//AwBQSwMEFAAGAAgAAAAhAE3eZiHeAAAACQEAAA8AAABkcnMvZG93&#10;bnJldi54bWxMj0FPwzAMhe9I/IfISFwQS7fBWkrTCSGB2A0GgmvWeG1F4pQk68q/x5zg9mw/PX+v&#10;Wk/OihFD7D0pmM8yEEiNNz21Ct5eHy4LEDFpMtp6QgXfGGFdn55UujT+SC84blMrOIRiqRV0KQ2l&#10;lLHp0Ok48wMS3/Y+OJ14DK00QR853Fm5yLKVdLon/tDpAe87bD63B6eguHoaP+Jm+fzerPb2Jl3k&#10;4+NXUOr8bLq7BZFwSn9m+MVndKiZaecPZKKwCpZ5wV0Si2uuwIY8W/Bix2JegKwr+b9B/QMAAP//&#10;AwBQSwECLQAUAAYACAAAACEAtoM4kv4AAADhAQAAEwAAAAAAAAAAAAAAAAAAAAAAW0NvbnRlbnRf&#10;VHlwZXNdLnhtbFBLAQItABQABgAIAAAAIQA4/SH/1gAAAJQBAAALAAAAAAAAAAAAAAAAAC8BAABf&#10;cmVscy8ucmVsc1BLAQItABQABgAIAAAAIQDuh4FPLgIAAFsEAAAOAAAAAAAAAAAAAAAAAC4CAABk&#10;cnMvZTJvRG9jLnhtbFBLAQItABQABgAIAAAAIQBN3mYh3gAAAAkBAAAPAAAAAAAAAAAAAAAAAIgE&#10;AABkcnMvZG93bnJldi54bWxQSwUGAAAAAAQABADzAAAAkwUAAAAA&#10;">
                <v:textbox>
                  <w:txbxContent>
                    <w:p w:rsidR="009C35EF" w:rsidRDefault="009C35EF" w:rsidP="00951EAD">
                      <w:r>
                        <w:t xml:space="preserve">             </w:t>
                      </w:r>
                    </w:p>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Date medicine provided by parent</w:t>
      </w:r>
    </w:p>
    <w:p w:rsidR="00951EAD" w:rsidRPr="00E11B07" w:rsidRDefault="00951EAD" w:rsidP="00951EAD">
      <w:pPr>
        <w:rPr>
          <w:rFonts w:ascii="Arial" w:hAnsi="Arial" w:cs="Arial"/>
          <w:sz w:val="24"/>
          <w:szCs w:val="24"/>
        </w:rPr>
      </w:pPr>
    </w:p>
    <w:p w:rsidR="00951EAD" w:rsidRPr="00E11B07" w:rsidRDefault="005431BE"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676672" behindDoc="0" locked="0" layoutInCell="1" allowOverlap="1" wp14:anchorId="153EE128" wp14:editId="285069EA">
                <wp:simplePos x="0" y="0"/>
                <wp:positionH relativeFrom="column">
                  <wp:posOffset>1714500</wp:posOffset>
                </wp:positionH>
                <wp:positionV relativeFrom="paragraph">
                  <wp:posOffset>7991</wp:posOffset>
                </wp:positionV>
                <wp:extent cx="4114800" cy="228600"/>
                <wp:effectExtent l="0" t="0" r="19050" b="19050"/>
                <wp:wrapNone/>
                <wp:docPr id="1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0" type="#_x0000_t202" style="position:absolute;margin-left:135pt;margin-top:.65pt;width:324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oIhLQIAAFsEAAAOAAAAZHJzL2Uyb0RvYy54bWysVNtu2zAMfR+wfxD0vvgCJ0uNOEWXLsOA&#10;7gK0+wBZlm1hsqhJSuzu60fJaZrdXob5QSBF6pA8JL25ngZFjsI6Cbqi2SKlRGgOjdRdRb887F+t&#10;KXGe6YYp0KKij8LR6+3LF5vRlCKHHlQjLEEQ7crRVLT33pRJ4ngvBuYWYIRGYwt2YB5V2yWNZSOi&#10;DyrJ03SVjGAbY4EL5/D2djbSbcRvW8H9p7Z1whNVUczNx9PGsw5nst2wsrPM9JKf0mD/kMXApMag&#10;Z6hb5hk5WPkb1CC5BQetX3AYEmhbyUWsAavJ0l+que+ZEbEWJMeZM03u/8Hyj8fPlsgGe5etKNFs&#10;wCY9iMmTNzCRoggEjcaV6Hdv0NNPeI/OsVhn7oB/dUTDrme6EzfWwtgL1mCCWXiZXDydcVwAqccP&#10;0GAcdvAQgabWDoE95IMgOjbq8dyckAvHyyLLinWKJo62PF+vUA4hWPn02ljn3wkYSBAqarH5EZ0d&#10;75yfXZ9cQjAHSjZ7qVRUbFfvlCVHhoOyj98J/Sc3pclY0atlvpwJ+CtEGr8/QQzS48QrOVQUy8Ev&#10;OLEy0PZWN1H2TKpZxuqUPvEYqJtJ9FM9xZ7l6/A4kFxD84jMWpgnHDcShR7sd0pGnO6Kum8HZgUl&#10;6r3G7lxlRRHWISrF8nWOir201JcWpjlCVdRTMos7P6/QwVjZ9RhpngcNN9jRVkayn7M65Y8THNt1&#10;2rawIpd69Hr+J2x/AAAA//8DAFBLAwQUAAYACAAAACEA5yhJg94AAAAIAQAADwAAAGRycy9kb3du&#10;cmV2LnhtbEyPwU7DMBBE70j8g7VIXBB12qAmDXEqhASCWylVubrxNomI18F20/D3LCc4jt5q9k25&#10;nmwvRvShc6RgPktAINXOdNQo2L0/3eYgQtRkdO8IFXxjgHV1eVHqwrgzveG4jY3gEgqFVtDGOBRS&#10;hrpFq8PMDUjMjs5bHTn6Rhqvz1xue7lIkqW0uiP+0OoBH1usP7cnqyC/exk/wmu62dfLY7+KN9n4&#10;/OWVur6aHu5BRJzi3zH86rM6VOx0cCcyQfQKFlnCWyKDFATz1TznfFCQZinIqpT/B1Q/AAAA//8D&#10;AFBLAQItABQABgAIAAAAIQC2gziS/gAAAOEBAAATAAAAAAAAAAAAAAAAAAAAAABbQ29udGVudF9U&#10;eXBlc10ueG1sUEsBAi0AFAAGAAgAAAAhADj9If/WAAAAlAEAAAsAAAAAAAAAAAAAAAAALwEAAF9y&#10;ZWxzLy5yZWxzUEsBAi0AFAAGAAgAAAAhAPfGgiEtAgAAWwQAAA4AAAAAAAAAAAAAAAAALgIAAGRy&#10;cy9lMm9Eb2MueG1sUEsBAi0AFAAGAAgAAAAhAOcoSYPeAAAACAEAAA8AAAAAAAAAAAAAAAAAhwQA&#10;AGRycy9kb3ducmV2LnhtbFBLBQYAAAAABAAEAPMAAACSBQAAAAA=&#10;">
                <v:textbox>
                  <w:txbxContent>
                    <w:p w:rsidR="009C35EF" w:rsidRDefault="009C35EF" w:rsidP="00951EAD">
                      <w:r>
                        <w:t xml:space="preserve">             </w:t>
                      </w:r>
                    </w:p>
                  </w:txbxContent>
                </v:textbox>
              </v:shape>
            </w:pict>
          </mc:Fallback>
        </mc:AlternateContent>
      </w:r>
      <w:r w:rsidR="00951EAD" w:rsidRPr="00E11B07">
        <w:rPr>
          <w:rFonts w:ascii="Arial" w:hAnsi="Arial" w:cs="Arial"/>
          <w:sz w:val="24"/>
          <w:szCs w:val="24"/>
        </w:rPr>
        <w:t>Group/class/form</w:t>
      </w:r>
    </w:p>
    <w:p w:rsidR="00951EAD" w:rsidRPr="00E11B07" w:rsidRDefault="00951EAD" w:rsidP="00951EAD">
      <w:pPr>
        <w:rPr>
          <w:rFonts w:ascii="Arial" w:hAnsi="Arial" w:cs="Arial"/>
          <w:sz w:val="24"/>
          <w:szCs w:val="24"/>
        </w:rPr>
      </w:pPr>
    </w:p>
    <w:p w:rsidR="00951EAD" w:rsidRPr="00E11B07" w:rsidRDefault="005431BE"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677696" behindDoc="0" locked="0" layoutInCell="1" allowOverlap="1" wp14:anchorId="2FFBFA32" wp14:editId="70BA0EE0">
                <wp:simplePos x="0" y="0"/>
                <wp:positionH relativeFrom="column">
                  <wp:posOffset>1714500</wp:posOffset>
                </wp:positionH>
                <wp:positionV relativeFrom="paragraph">
                  <wp:posOffset>0</wp:posOffset>
                </wp:positionV>
                <wp:extent cx="4114800" cy="228600"/>
                <wp:effectExtent l="0" t="0" r="19050" b="19050"/>
                <wp:wrapNone/>
                <wp:docPr id="11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1" type="#_x0000_t202" style="position:absolute;margin-left:135pt;margin-top:0;width:324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0tLQIAAFsEAAAOAAAAZHJzL2Uyb0RvYy54bWysVNtu2zAMfR+wfxD0vvgCp2uMOEWXLsOA&#10;7gK0+wBZlm1hsqhJSuzs60fJaZrdXob5QSBF6pA8JL2+mQZFDsI6Cbqi2SKlRGgOjdRdRb887l5d&#10;U+I80w1ToEVFj8LRm83LF+vRlCKHHlQjLEEQ7crRVLT33pRJ4ngvBuYWYIRGYwt2YB5V2yWNZSOi&#10;DyrJ0/QqGcE2xgIXzuHt3Wykm4jftoL7T23rhCeqopibj6eNZx3OZLNmZWeZ6SU/pcH+IYuBSY1B&#10;z1B3zDOyt/I3qEFyCw5av+AwJNC2kotYA1aTpb9U89AzI2ItSI4zZ5rc/4PlHw+fLZEN9i5bUqLZ&#10;gE16FJMnb2AixTIQNBpXot+DQU8/4T06x2KduQf+1REN257pTtxaC2MvWIMJZuFlcvF0xnEBpB4/&#10;QINx2N5DBJpaOwT2kA+C6Nio47k5IReOl0WWFdcpmjja8vz6CuUQgpVPr411/p2AgQShohabH9HZ&#10;4d752fXJJQRzoGSzk0pFxXb1VllyYDgou/id0H9yU5qMFV0t8+VMwF8h0vj9CWKQHideyaGiWA5+&#10;wYmVgba3uomyZ1LNMlan9InHQN1Mop/qKfYsX4XHgeQamiMya2GecNxIFHqw3ykZcbor6r7tmRWU&#10;qPcau7PKiiKsQ1SK5escFXtpqS8tTHOEqqinZBa3fl6hvbGy6zHSPA8abrGjrYxkP2d1yh8nOLbr&#10;tG1hRS716PX8T9j8AAAA//8DAFBLAwQUAAYACAAAACEA6RzFMN4AAAAHAQAADwAAAGRycy9kb3du&#10;cmV2LnhtbEyPQU/DMAyF70j8h8hIXBBLtqGuK3UnhASC2xgIrlnjtRVNUpKsK/8ec4KL9axnvfe5&#10;3Ey2FyOF2HmHMJ8pEORqbzrXILy9PlznIGLSzujeO0L4pgib6vys1IXxJ/dC4y41gkNcLDRCm9JQ&#10;SBnrlqyOMz+QY+/gg9WJ19BIE/SJw20vF0pl0urOcUOrB7pvqf7cHS1CfvM0fsTn5fa9zg79Ol2t&#10;xsevgHh5Md3dgkg0pb9j+MVndKiYae+PzkTRIyxWin9JCDzZXs9zFnuEZaZAVqX8z1/9AAAA//8D&#10;AFBLAQItABQABgAIAAAAIQC2gziS/gAAAOEBAAATAAAAAAAAAAAAAAAAAAAAAABbQ29udGVudF9U&#10;eXBlc10ueG1sUEsBAi0AFAAGAAgAAAAhADj9If/WAAAAlAEAAAsAAAAAAAAAAAAAAAAALwEAAF9y&#10;ZWxzLy5yZWxzUEsBAi0AFAAGAAgAAAAhAERtzS0tAgAAWwQAAA4AAAAAAAAAAAAAAAAALgIAAGRy&#10;cy9lMm9Eb2MueG1sUEsBAi0AFAAGAAgAAAAhAOkcxTDeAAAABwEAAA8AAAAAAAAAAAAAAAAAhwQA&#10;AGRycy9kb3ducmV2LnhtbFBLBQYAAAAABAAEAPMAAACSBQAAAAA=&#10;">
                <v:textbox>
                  <w:txbxContent>
                    <w:p w:rsidR="009C35EF" w:rsidRDefault="009C35EF" w:rsidP="00951EAD">
                      <w:r>
                        <w:t xml:space="preserve">             </w:t>
                      </w:r>
                    </w:p>
                  </w:txbxContent>
                </v:textbox>
              </v:shape>
            </w:pict>
          </mc:Fallback>
        </mc:AlternateContent>
      </w:r>
      <w:r w:rsidR="00951EAD" w:rsidRPr="00E11B07">
        <w:rPr>
          <w:rFonts w:ascii="Arial" w:hAnsi="Arial" w:cs="Arial"/>
          <w:sz w:val="24"/>
          <w:szCs w:val="24"/>
        </w:rPr>
        <w:t>Quantity received</w:t>
      </w:r>
    </w:p>
    <w:p w:rsidR="00951EAD" w:rsidRPr="00E11B07" w:rsidRDefault="00951EAD"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678720" behindDoc="0" locked="0" layoutInCell="1" allowOverlap="1" wp14:anchorId="2CD9A8DA" wp14:editId="352F883D">
                <wp:simplePos x="0" y="0"/>
                <wp:positionH relativeFrom="column">
                  <wp:posOffset>2171700</wp:posOffset>
                </wp:positionH>
                <wp:positionV relativeFrom="paragraph">
                  <wp:posOffset>261991</wp:posOffset>
                </wp:positionV>
                <wp:extent cx="3657600" cy="228600"/>
                <wp:effectExtent l="0" t="0" r="19050" b="19050"/>
                <wp:wrapNone/>
                <wp:docPr id="11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2" type="#_x0000_t202" style="position:absolute;margin-left:171pt;margin-top:20.65pt;width:4in;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APLQIAAFsEAAAOAAAAZHJzL2Uyb0RvYy54bWysVNtu2zAMfR+wfxD0vjhxkzQ14hRdugwD&#10;ugvQ7gNkWbaFSaImKbG7ry8lp2l2exnmB4EUqUPykPT6etCKHITzEkxJZ5MpJcJwqKVpS/r1Yfdm&#10;RYkPzNRMgRElfRSeXm9ev1r3thA5dKBq4QiCGF/0tqRdCLbIMs87oZmfgBUGjQ04zQKqrs1qx3pE&#10;1yrLp9Nl1oOrrQMuvMfb29FINwm/aQQPn5vGi0BUSTG3kE6Xziqe2WbNitYx20l+TIP9QxaaSYNB&#10;T1C3LDCyd/I3KC25Aw9NmHDQGTSN5CLVgNXMpr9Uc98xK1ItSI63J5r8/4Plnw5fHJE19m42p8Qw&#10;jU16EEMgb2Eg82UkqLe+QL97i55hwHt0TsV6ewf8mycGth0zrbhxDvpOsBoTnMWX2dnTEcdHkKr/&#10;CDXGYfsACWhonI7sIR8E0bFRj6fmxFw4Xl4sF5fLKZo42vJ8FeUYghXPr63z4b0ATaJQUofNT+js&#10;cOfD6PrsEoN5ULLeSaWS4tpqqxw5MByUXfqO6D+5KUP6kl4t8sVIwF8hpun7E4SWASdeSV3S1cmJ&#10;FZG2d6bGNFkRmFSjjNUpc+QxUjeSGIZqSD27SBREkiuoH5FZB+OE40ai0IH7QUmP011S/33PnKBE&#10;fTDYnavZfB7XISnzxWWOiju3VOcWZjhClTRQMorbMK7Q3jrZdhhpnAcDN9jRRiayX7I65o8TnNp1&#10;3La4Iud68nr5J2yeAAAA//8DAFBLAwQUAAYACAAAACEA+43vv+AAAAAJAQAADwAAAGRycy9kb3du&#10;cmV2LnhtbEyPzU7DMBCE70i8g7VIXBB10kRNGrKpEBIIblBQe3XjbRLhn2C7aXh7zAmOszOa/abe&#10;zFqxiZwfrEFIFwkwMq2Vg+kQPt4fb0tgPggjhbKGEL7Jw6a5vKhFJe3ZvNG0DR2LJcZXAqEPYaw4&#10;921PWviFHclE72idFiFK13HpxDmWa8WXSbLiWgwmfujFSA89tZ/bk0Yo8+dp71+y1127Oqp1uCmm&#10;py+HeH01398BCzSHvzD84kd0aCLTwZ6M9EwhZPkybgkIeZoBi4F1WsbDAaEoMuBNzf8vaH4AAAD/&#10;/wMAUEsBAi0AFAAGAAgAAAAhALaDOJL+AAAA4QEAABMAAAAAAAAAAAAAAAAAAAAAAFtDb250ZW50&#10;X1R5cGVzXS54bWxQSwECLQAUAAYACAAAACEAOP0h/9YAAACUAQAACwAAAAAAAAAAAAAAAAAvAQAA&#10;X3JlbHMvLnJlbHNQSwECLQAUAAYACAAAACEAUtJgDy0CAABbBAAADgAAAAAAAAAAAAAAAAAuAgAA&#10;ZHJzL2Uyb0RvYy54bWxQSwECLQAUAAYACAAAACEA+43vv+AAAAAJAQAADwAAAAAAAAAAAAAAAACH&#10;BAAAZHJzL2Rvd25yZXYueG1sUEsFBgAAAAAEAAQA8wAAAJQFAAAAAA==&#10;">
                <v:textbox>
                  <w:txbxContent>
                    <w:p w:rsidR="009C35EF" w:rsidRDefault="009C35EF" w:rsidP="00951EAD">
                      <w:r>
                        <w:t xml:space="preserve">             </w:t>
                      </w:r>
                    </w:p>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Name and strength of medicine</w:t>
      </w:r>
    </w:p>
    <w:p w:rsidR="00951EAD" w:rsidRPr="00E11B07" w:rsidRDefault="00951EAD"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14:anchorId="7B8A6C37" wp14:editId="086674F1">
                <wp:simplePos x="0" y="0"/>
                <wp:positionH relativeFrom="column">
                  <wp:posOffset>1714500</wp:posOffset>
                </wp:positionH>
                <wp:positionV relativeFrom="paragraph">
                  <wp:posOffset>254371</wp:posOffset>
                </wp:positionV>
                <wp:extent cx="2057400" cy="228600"/>
                <wp:effectExtent l="0" t="0" r="19050" b="19050"/>
                <wp:wrapNone/>
                <wp:docPr id="1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3" type="#_x0000_t202" style="position:absolute;margin-left:135pt;margin-top:20.05pt;width:162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8cLQIAAFsEAAAOAAAAZHJzL2Uyb0RvYy54bWysVNtu2zAMfR+wfxD0vthxkz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gGeze9oMQw&#10;jU16FEMgb2Egs6tIUG99iX4PFj3DgPfonIr19h74N08MrDtmtuLWOeg7wRpMcBpfZmdPRxwfQer+&#10;IzQYh+0CJKChdTqyh3wQRMdGHU7NiblwvCzy+dUsRxNHW1EsLlGOIVj5/No6H94L0CQKFXXY/ITO&#10;9vc+jK7PLjGYByWbjVQqKW5br5Uje4aDsknfEf0nN2VIX9HreTEfCfgrRJ6+P0FoGXDildQVXZyc&#10;WBlpe2caTJOVgUk1ylidMkceI3UjiWGoh9Szi8RyJLmG5oDMOhgnHDcShQ7cD0p6nO6K+u875gQl&#10;6oPB7lxPZ7O4DkmZza8KVNy5pT63MMMRqqKBklFch3GFdtbJbYeRxnkwcIsdbWUi+yWrY/44wald&#10;x22LK3KuJ6+Xf8LqCQAA//8DAFBLAwQUAAYACAAAACEALrJzxuAAAAAJAQAADwAAAGRycy9kb3du&#10;cmV2LnhtbEyPzU7DMBCE70i8g7VIXBC1U0LShjgVQgLBDQqCqxtvkwj/BNtNw9uznOA4O6PZb+rN&#10;bA2bMMTBOwnZQgBD13o9uE7C2+v95QpYTMppZbxDCd8YYdOcntSq0v7oXnDapo5RiYuVktCnNFac&#10;x7ZHq+LCj+jI2/tgVSIZOq6DOlK5NXwpRMGtGhx96NWIdz22n9uDlbDKH6eP+HT1/N4We7NOF+X0&#10;8BWkPD+bb2+AJZzTXxh+8QkdGmLa+YPTkRkJy1LQliQhFxkwClyvczrsJJRFBryp+f8FzQ8AAAD/&#10;/wMAUEsBAi0AFAAGAAgAAAAhALaDOJL+AAAA4QEAABMAAAAAAAAAAAAAAAAAAAAAAFtDb250ZW50&#10;X1R5cGVzXS54bWxQSwECLQAUAAYACAAAACEAOP0h/9YAAACUAQAACwAAAAAAAAAAAAAAAAAvAQAA&#10;X3JlbHMvLnJlbHNQSwECLQAUAAYACAAAACEAPyAvHC0CAABbBAAADgAAAAAAAAAAAAAAAAAuAgAA&#10;ZHJzL2Uyb0RvYy54bWxQSwECLQAUAAYACAAAACEALrJzxuAAAAAJAQAADwAAAAAAAAAAAAAAAACH&#10;BAAAZHJzL2Rvd25yZXYueG1sUEsFBgAAAAAEAAQA8wAAAJQFAAAAAA==&#10;">
                <v:textbox>
                  <w:txbxContent>
                    <w:p w:rsidR="009C35EF" w:rsidRDefault="009C35EF" w:rsidP="00951EAD">
                      <w:r>
                        <w:t xml:space="preserve">             </w:t>
                      </w:r>
                    </w:p>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Expiry date</w:t>
      </w:r>
    </w:p>
    <w:p w:rsidR="00951EAD" w:rsidRPr="00E11B07" w:rsidRDefault="00951EAD"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680768" behindDoc="0" locked="0" layoutInCell="1" allowOverlap="1" wp14:anchorId="5DA0F7DF" wp14:editId="03521A4E">
                <wp:simplePos x="0" y="0"/>
                <wp:positionH relativeFrom="column">
                  <wp:posOffset>1714500</wp:posOffset>
                </wp:positionH>
                <wp:positionV relativeFrom="paragraph">
                  <wp:posOffset>246751</wp:posOffset>
                </wp:positionV>
                <wp:extent cx="4114800" cy="228600"/>
                <wp:effectExtent l="0" t="0" r="19050" b="19050"/>
                <wp:wrapNone/>
                <wp:docPr id="11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64" type="#_x0000_t202" style="position:absolute;margin-left:135pt;margin-top:19.45pt;width:324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UULQIAAFsEAAAOAAAAZHJzL2Uyb0RvYy54bWysVNtu2zAMfR+wfxD0vvgyp0uNOEWXLsOA&#10;7gK0+wBZlm1hsqhJSuzu60vJaZrdXob5QSBF6pA8JL2+mgZFDsI6Cbqi2SKlRGgOjdRdRb/e716t&#10;KHGe6YYp0KKiD8LRq83LF+vRlCKHHlQjLEEQ7crRVLT33pRJ4ngvBuYWYIRGYwt2YB5V2yWNZSOi&#10;DyrJ0/QiGcE2xgIXzuHtzWykm4jftoL7z23rhCeqopibj6eNZx3OZLNmZWeZ6SU/psH+IYuBSY1B&#10;T1A3zDOyt/I3qEFyCw5av+AwJNC2kotYA1aTpb9Uc9czI2ItSI4zJ5rc/4Plnw5fLJEN9i7LKdFs&#10;wCbdi8mTtzCRYhUIGo0r0e/OoKef8B6dY7HO3AL/5oiGbc90J66thbEXrMEEs/AyOXs647gAUo8f&#10;ocE4bO8hAk2tHQJ7yAdBdGzUw6k5IReOl0WWFasUTRxteb66QDmEYOXTa2Odfy9gIEGoqMXmR3R2&#10;uHV+dn1yCcEcKNnspFJRsV29VZYcGA7KLn5H9J/clCZjRS+X+XIm4K8Qafz+BDFIjxOv5FBRLAe/&#10;4MTKQNs73UTZM6lmGatT+shjoG4m0U/1FHv2Og+PA8k1NA/IrIV5wnEjUejB/qBkxOmuqPu+Z1ZQ&#10;oj5o7M5lVhRhHaJSLN/kqNhzS31uYZojVEU9JbO49fMK7Y2VXY+R5nnQcI0dbWUk+zmrY/44wbFd&#10;x20LK3KuR6/nf8LmEQAA//8DAFBLAwQUAAYACAAAACEARHMT0+AAAAAJAQAADwAAAGRycy9kb3du&#10;cmV2LnhtbEyPS0/DMBCE70j8B2uRuCDq9KHmQZwKIYHgBgW1VzfeJhHxOthuGv49ywmOszOa/abc&#10;TLYXI/rQOVIwnyUgkGpnOmoUfLw/3mYgQtRkdO8IFXxjgE11eVHqwrgzveG4jY3gEgqFVtDGOBRS&#10;hrpFq8PMDUjsHZ23OrL0jTRen7nc9nKRJGtpdUf8odUDPrRYf25PVkG2eh734WX5uqvXxz6PN+n4&#10;9OWVur6a7u9ARJziXxh+8RkdKmY6uBOZIHoFizThLVHBMstBcCCfZ3w4KEhXOciqlP8XVD8AAAD/&#10;/wMAUEsBAi0AFAAGAAgAAAAhALaDOJL+AAAA4QEAABMAAAAAAAAAAAAAAAAAAAAAAFtDb250ZW50&#10;X1R5cGVzXS54bWxQSwECLQAUAAYACAAAACEAOP0h/9YAAACUAQAACwAAAAAAAAAAAAAAAAAvAQAA&#10;X3JlbHMvLnJlbHNQSwECLQAUAAYACAAAACEAM0FFFC0CAABbBAAADgAAAAAAAAAAAAAAAAAuAgAA&#10;ZHJzL2Uyb0RvYy54bWxQSwECLQAUAAYACAAAACEARHMT0+AAAAAJAQAADwAAAAAAAAAAAAAAAACH&#10;BAAAZHJzL2Rvd25yZXYueG1sUEsFBgAAAAAEAAQA8wAAAJQFAAAAAA==&#10;">
                <v:textbox>
                  <w:txbxContent>
                    <w:p w:rsidR="009C35EF" w:rsidRDefault="009C35EF" w:rsidP="00951EAD">
                      <w:r>
                        <w:t xml:space="preserve">             </w:t>
                      </w:r>
                    </w:p>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Quantity returned</w:t>
      </w:r>
    </w:p>
    <w:p w:rsidR="00951EAD" w:rsidRPr="00E11B07" w:rsidRDefault="00951EAD"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681792" behindDoc="0" locked="0" layoutInCell="1" allowOverlap="1" wp14:anchorId="7FC7D236" wp14:editId="2FD86472">
                <wp:simplePos x="0" y="0"/>
                <wp:positionH relativeFrom="column">
                  <wp:posOffset>2286000</wp:posOffset>
                </wp:positionH>
                <wp:positionV relativeFrom="paragraph">
                  <wp:posOffset>239131</wp:posOffset>
                </wp:positionV>
                <wp:extent cx="3543300" cy="228600"/>
                <wp:effectExtent l="0" t="0" r="19050" b="19050"/>
                <wp:wrapNone/>
                <wp:docPr id="11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860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5" type="#_x0000_t202" style="position:absolute;margin-left:180pt;margin-top:18.85pt;width:279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BELgIAAFsEAAAOAAAAZHJzL2Uyb0RvYy54bWysVNtu2zAMfR+wfxD0vviSpEuMOEWXLsOA&#10;7gK0+wBZlm1hsqhJSuzu60fJaZrdXob5QSBF6pA8JL25HntFjsI6Cbqk2SylRGgOtdRtSb887F+t&#10;KHGe6Zop0KKkj8LR6+3LF5vBFCKHDlQtLEEQ7YrBlLTz3hRJ4ngneuZmYIRGYwO2Zx5V2ya1ZQOi&#10;9yrJ0/QqGcDWxgIXzuHt7WSk24jfNIL7T03jhCeqpJibj6eNZxXOZLthRWuZ6SQ/pcH+IYueSY1B&#10;z1C3zDNysPI3qF5yCw4aP+PQJ9A0kotYA1aTpb9Uc98xI2ItSI4zZ5rc/4PlH4+fLZE19i7LKNGs&#10;xyY9iNGTNzCSxToQNBhXoN+9QU8/4j06x2KduQP+1RENu47pVtxYC0MnWI0JZuFlcvF0wnEBpBo+&#10;QI1x2MFDBBob2wf2kA+C6Niox3NzQi4cL+fLxXyeoomjLc9XVyiHEKx4em2s8+8E9CQIJbXY/IjO&#10;jnfOT65PLiGYAyXrvVQqKratdsqSI8NB2cfvhP6Tm9JkKOl6mS8nAv4KkcbvTxC99DjxSvYlXZ2d&#10;WBFoe6trTJMVnkk1yVid0iceA3UTiX6sxtiz+TxECCRXUD8isxamCceNRKED+52SAae7pO7bgVlB&#10;iXqvsTvrbLEI6xCVxfJ1joq9tFSXFqY5QpXUUzKJOz+t0MFY2XYYaZoHDTfY0UZGsp+zOuWPExzb&#10;ddq2sCKXevR6/idsfwAAAP//AwBQSwMEFAAGAAgAAAAhAMTRbuHfAAAACQEAAA8AAABkcnMvZG93&#10;bnJldi54bWxMj8FOwzAQRO9I/IO1SFwQdUpQnIY4FUICwQ0Kaq9u7CYR9jrYbhr+nuUEt92d0eyb&#10;ej07yyYT4uBRwnKRATPYej1gJ+Hj/fG6BBaTQq2sRyPh20RYN+dntaq0P+GbmTapYxSCsVIS+pTG&#10;ivPY9sapuPCjQdIOPjiVaA0d10GdKNxZfpNlBXdqQPrQq9E89Kb93BydhPL2edrFl/x12xYHu0pX&#10;Ynr6ClJeXsz3d8CSmdOfGX7xCR0aYtr7I+rIrIS8yKhLokEIYGRYLUs67CWIXABvav6/QfMDAAD/&#10;/wMAUEsBAi0AFAAGAAgAAAAhALaDOJL+AAAA4QEAABMAAAAAAAAAAAAAAAAAAAAAAFtDb250ZW50&#10;X1R5cGVzXS54bWxQSwECLQAUAAYACAAAACEAOP0h/9YAAACUAQAACwAAAAAAAAAAAAAAAAAvAQAA&#10;X3JlbHMvLnJlbHNQSwECLQAUAAYACAAAACEA7C4gRC4CAABbBAAADgAAAAAAAAAAAAAAAAAuAgAA&#10;ZHJzL2Uyb0RvYy54bWxQSwECLQAUAAYACAAAACEAxNFu4d8AAAAJAQAADwAAAAAAAAAAAAAAAACI&#10;BAAAZHJzL2Rvd25yZXYueG1sUEsFBgAAAAAEAAQA8wAAAJQFAAAAAA==&#10;">
                <v:textbox>
                  <w:txbxContent>
                    <w:p w:rsidR="009C35EF" w:rsidRDefault="009C35EF" w:rsidP="00951EAD">
                      <w:r>
                        <w:t xml:space="preserve">             </w:t>
                      </w:r>
                    </w:p>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Dose and frequency of medicine</w:t>
      </w:r>
    </w:p>
    <w:p w:rsidR="00951EAD" w:rsidRPr="00E11B07" w:rsidRDefault="00951EAD" w:rsidP="00951EAD">
      <w:pPr>
        <w:rPr>
          <w:rFonts w:ascii="Arial" w:hAnsi="Arial" w:cs="Arial"/>
          <w:sz w:val="18"/>
          <w:szCs w:val="24"/>
        </w:rPr>
      </w:pPr>
    </w:p>
    <w:p w:rsidR="00951EAD" w:rsidRPr="00E11B07" w:rsidRDefault="00951EAD" w:rsidP="00951EAD">
      <w:pPr>
        <w:rPr>
          <w:rFonts w:ascii="Arial" w:hAnsi="Arial" w:cs="Arial"/>
          <w:sz w:val="24"/>
          <w:szCs w:val="24"/>
        </w:rPr>
      </w:pPr>
      <w:r w:rsidRPr="00E11B07">
        <w:rPr>
          <w:rFonts w:ascii="Arial" w:hAnsi="Arial" w:cs="Arial"/>
          <w:sz w:val="24"/>
          <w:szCs w:val="24"/>
        </w:rPr>
        <w:t xml:space="preserve">Staff signature </w:t>
      </w:r>
      <w:r w:rsidRPr="00E11B07">
        <w:rPr>
          <w:rFonts w:ascii="Arial" w:hAnsi="Arial" w:cs="Arial"/>
          <w:sz w:val="24"/>
          <w:szCs w:val="24"/>
        </w:rPr>
        <w:tab/>
        <w:t xml:space="preserve">       ………………………………………………………</w:t>
      </w:r>
    </w:p>
    <w:p w:rsidR="00951EAD" w:rsidRPr="00E11B07" w:rsidRDefault="00951EAD" w:rsidP="00951EAD">
      <w:pPr>
        <w:rPr>
          <w:rFonts w:ascii="Arial" w:hAnsi="Arial" w:cs="Arial"/>
          <w:sz w:val="24"/>
          <w:szCs w:val="24"/>
        </w:rPr>
      </w:pPr>
    </w:p>
    <w:p w:rsidR="00951EAD" w:rsidRPr="00E11B07" w:rsidRDefault="00951EAD" w:rsidP="00951EAD">
      <w:pPr>
        <w:rPr>
          <w:rFonts w:ascii="Arial" w:hAnsi="Arial" w:cs="Arial"/>
          <w:sz w:val="24"/>
          <w:szCs w:val="24"/>
        </w:rPr>
      </w:pPr>
      <w:r w:rsidRPr="00E11B07">
        <w:rPr>
          <w:rFonts w:ascii="Arial" w:hAnsi="Arial" w:cs="Arial"/>
          <w:sz w:val="24"/>
          <w:szCs w:val="24"/>
        </w:rPr>
        <w:t>Signature of parent</w:t>
      </w:r>
      <w:r w:rsidR="005431BE">
        <w:rPr>
          <w:rFonts w:ascii="Arial" w:hAnsi="Arial" w:cs="Arial"/>
          <w:sz w:val="24"/>
          <w:szCs w:val="24"/>
        </w:rPr>
        <w:t>/carer</w:t>
      </w:r>
      <w:r w:rsidRPr="00E11B07">
        <w:rPr>
          <w:rFonts w:ascii="Arial" w:hAnsi="Arial" w:cs="Arial"/>
          <w:sz w:val="24"/>
          <w:szCs w:val="24"/>
        </w:rPr>
        <w:t xml:space="preserve"> ……………………………………………………………</w:t>
      </w:r>
    </w:p>
    <w:p w:rsidR="00951EAD" w:rsidRPr="00E11B07" w:rsidRDefault="005431BE"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688960" behindDoc="0" locked="0" layoutInCell="1" allowOverlap="1" wp14:anchorId="1B923984" wp14:editId="53B53719">
                <wp:simplePos x="0" y="0"/>
                <wp:positionH relativeFrom="column">
                  <wp:posOffset>1714500</wp:posOffset>
                </wp:positionH>
                <wp:positionV relativeFrom="paragraph">
                  <wp:posOffset>1300480</wp:posOffset>
                </wp:positionV>
                <wp:extent cx="1257300" cy="228600"/>
                <wp:effectExtent l="0" t="0" r="19050" b="19050"/>
                <wp:wrapNone/>
                <wp:docPr id="10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6" type="#_x0000_t202" style="position:absolute;margin-left:135pt;margin-top:102.4pt;width:99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SHILgIAAFsEAAAOAAAAZHJzL2Uyb0RvYy54bWysVNtu2zAMfR+wfxD0vthxkzQ14hRdugwD&#10;ugvQ7gNkWY6FSaImKbG7ry8lp2l2exnmB4EUqUPykPTqetCKHITzEkxFp5OcEmE4NNLsKvr1Yftm&#10;SYkPzDRMgREVfRSeXq9fv1r1thQFdKAa4QiCGF/2tqJdCLbMMs87oZmfgBUGjS04zQKqbpc1jvWI&#10;rlVW5Pki68E11gEX3uPt7Wik64TftoKHz23rRSCqophbSKdLZx3PbL1i5c4x20l+TIP9QxaaSYNB&#10;T1C3LDCyd/I3KC25Aw9tmHDQGbSt5CLVgNVM81+que+YFakWJMfbE03+/8HyT4cvjsgGe5fPKDFM&#10;Y5MexBDIWxjIfBEJ6q0v0e/eomcY8B6dU7He3gH/5omBTcfMTtw4B30nWIMJTuPL7OzpiOMjSN1/&#10;hAbjsH2ABDS0Tkf2kA+C6Niox1NzYi48hizmlxc5mjjaimK5QDmGYOXza+t8eC9AkyhU1GHzEzo7&#10;3Pkwuj67xGAelGy2UqmkuF29UY4cGA7KNn1H9J/clCF9Ra/mxXwk4K8Qefr+BKFlwIlXUld0eXJi&#10;ZaTtnWkwTVYGJtUoY3XKHHmM1I0khqEeUs8uZjFCJLmG5hGZdTBOOG4kCh24H5T0ON0V9d/3zAlK&#10;1AeD3bmazmZxHZIym18WqLhzS31uYYYjVEUDJaO4CeMK7a2Tuw4jjfNg4AY72spE9ktWx/xxglO7&#10;jtsWV+RcT14v/4T1EwAAAP//AwBQSwMEFAAGAAgAAAAhAHcx4JXfAAAACwEAAA8AAABkcnMvZG93&#10;bnJldi54bWxMj0FPwzAMhe9I/IfISFwQSxhVV0rTCSGB4DYGgmvWeG1F45Qk68q/x5zgZj8/PX+v&#10;Ws9uEBOG2HvScLVQIJAab3tqNby9PlwWIGIyZM3gCTV8Y4R1fXpSmdL6I73gtE2t4BCKpdHQpTSW&#10;UsamQ2fiwo9IfNv74EziNbTSBnPkcDfIpVK5dKYn/tCZEe87bD63B6ehyJ6mj/h8vXlv8v1wky5W&#10;0+NX0Pr8bL67BZFwTn9m+MVndKiZaecPZKMYNCxXirskHlTGHdiR5QUrO1YyVYCsK/m/Q/0DAAD/&#10;/wMAUEsBAi0AFAAGAAgAAAAhALaDOJL+AAAA4QEAABMAAAAAAAAAAAAAAAAAAAAAAFtDb250ZW50&#10;X1R5cGVzXS54bWxQSwECLQAUAAYACAAAACEAOP0h/9YAAACUAQAACwAAAAAAAAAAAAAAAAAvAQAA&#10;X3JlbHMvLnJlbHNQSwECLQAUAAYACAAAACEAen0hyC4CAABbBAAADgAAAAAAAAAAAAAAAAAuAgAA&#10;ZHJzL2Uyb0RvYy54bWxQSwECLQAUAAYACAAAACEAdzHgld8AAAALAQAADwAAAAAAAAAAAAAAAACI&#10;BAAAZHJzL2Rvd25yZXYueG1sUEsFBgAAAAAEAAQA8wAAAJQFA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682816" behindDoc="0" locked="0" layoutInCell="1" allowOverlap="1" wp14:anchorId="6A0F921F" wp14:editId="72659982">
                <wp:simplePos x="0" y="0"/>
                <wp:positionH relativeFrom="column">
                  <wp:posOffset>1714500</wp:posOffset>
                </wp:positionH>
                <wp:positionV relativeFrom="paragraph">
                  <wp:posOffset>239395</wp:posOffset>
                </wp:positionV>
                <wp:extent cx="1257300" cy="228600"/>
                <wp:effectExtent l="0" t="0" r="19050" b="19050"/>
                <wp:wrapNone/>
                <wp:docPr id="11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7" type="#_x0000_t202" style="position:absolute;margin-left:135pt;margin-top:18.85pt;width:99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C5LQIAAFsEAAAOAAAAZHJzL2Uyb0RvYy54bWysVNtu2zAMfR+wfxD0vthx4zY14hRdugwD&#10;ugvQ7gNkWbaFyaImKbGzry8lp2l2exnmB4EUqUPykPTqZuwV2QvrJOiSzmcpJUJzqKVuS/r1cftm&#10;SYnzTNdMgRYlPQhHb9avX60GU4gMOlC1sARBtCsGU9LOe1MkieOd6JmbgREajQ3YnnlUbZvUlg2I&#10;3qskS9PLZABbGwtcOIe3d5ORriN+0wjuPzeNE56okmJuPp42nlU4k/WKFa1lppP8mAb7hyx6JjUG&#10;PUHdMc/IzsrfoHrJLTho/IxDn0DTSC5iDVjNPP2lmoeOGRFrQXKcOdHk/h8s/7T/YomssXdz5Eez&#10;Hpv0KEZP3sJI8kjQYFyBfg8GPf2I9+gci3XmHvg3RzRsOqZbcWstDJ1gNSY4D9QmZ09DS1zhAkg1&#10;fIQa47Cdhwg0NrYP7CEfBNExkcOpOSEXHkJm+dVFiiaOtixbXqIcQrDi+bWxzr8X0JMglNRi8yM6&#10;2987P7k+u4RgDpSst1KpqNi22ihL9gwHZRu/I/pPbkqToaTXeZZPBPwVIo3fnyB66XHilexLujw5&#10;sSLQ9k7XcR49k2qSsTqljzwG6iYS/ViNsWcXeYgQeK2gPiCzFqYJx41EoQP7g5IBp7uk7vuOWUGJ&#10;+qCxO9fzxSKsQ1QW+VWGij23VOcWpjlCldRTMokbP63QzljZdhhpmgcNt9jRRkayX7I65o8THNt1&#10;3LawIud69Hr5J6yfAAAA//8DAFBLAwQUAAYACAAAACEApjkt8N8AAAAJAQAADwAAAGRycy9kb3du&#10;cmV2LnhtbEyPzU7DMBCE70i8g7VIXBB1aKo4hGwqhASCGxTUXt14m0T4J9huGt4ec4Lj7Ixmv6nX&#10;s9FsIh8GZxFuFhkwsq1Tg+0QPt4fr0tgIUqrpHaWEL4pwLo5P6tlpdzJvtG0iR1LJTZUEqGPcaw4&#10;D21PRoaFG8km7+C8kTFJ33Hl5SmVG82XWVZwIwebPvRypIee2s/N0SCUq+dpF17y121bHPRtvBLT&#10;05dHvLyY7++ARZrjXxh+8RM6NIlp745WBaYRliJLWyJCLgSwFFgVZTrsEUQugDc1/7+g+QEAAP//&#10;AwBQSwECLQAUAAYACAAAACEAtoM4kv4AAADhAQAAEwAAAAAAAAAAAAAAAAAAAAAAW0NvbnRlbnRf&#10;VHlwZXNdLnhtbFBLAQItABQABgAIAAAAIQA4/SH/1gAAAJQBAAALAAAAAAAAAAAAAAAAAC8BAABf&#10;cmVscy8ucmVsc1BLAQItABQABgAIAAAAIQBAPMC5LQIAAFsEAAAOAAAAAAAAAAAAAAAAAC4CAABk&#10;cnMvZTJvRG9jLnhtbFBLAQItABQABgAIAAAAIQCmOS3w3wAAAAkBAAAPAAAAAAAAAAAAAAAAAIcE&#10;AABkcnMvZG93bnJldi54bWxQSwUGAAAAAAQABADzAAAAkwU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683840" behindDoc="0" locked="0" layoutInCell="1" allowOverlap="1" wp14:anchorId="3EBEFFCC" wp14:editId="4067FA6B">
                <wp:simplePos x="0" y="0"/>
                <wp:positionH relativeFrom="column">
                  <wp:posOffset>3200400</wp:posOffset>
                </wp:positionH>
                <wp:positionV relativeFrom="paragraph">
                  <wp:posOffset>239395</wp:posOffset>
                </wp:positionV>
                <wp:extent cx="1028700" cy="228600"/>
                <wp:effectExtent l="0" t="0" r="19050" b="19050"/>
                <wp:wrapNone/>
                <wp:docPr id="10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8" type="#_x0000_t202" style="position:absolute;margin-left:252pt;margin-top:18.85pt;width:81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UoiLgIAAFsEAAAOAAAAZHJzL2Uyb0RvYy54bWysVNtu2zAMfR+wfxD0vtjxkjQx4hRdugwD&#10;ugvQ7gNkWbaFyaImKbGzry8lJ1l2exnmB4EUqUPykPT6dugUOQjrJOiCTicpJUJzqKRuCvrlafdq&#10;SYnzTFdMgRYFPQpHbzcvX6x7k4sMWlCVsARBtMt7U9DWe5MnieOt6JibgBEajTXYjnlUbZNUlvWI&#10;3qkkS9NF0oOtjAUunMPb+9FINxG/rgX3n+raCU9UQTE3H08bzzKcyWbN8sYy00p+SoP9QxYdkxqD&#10;XqDumWdkb+VvUJ3kFhzUfsKhS6CuJRexBqxmmv5SzWPLjIi1IDnOXGhy/w+Wfzx8tkRW2Lt0RYlm&#10;HTbpSQyevIGBzKeBoN64HP0eDXr6Ae/RORbrzAPwr45o2LZMN+LOWuhbwSpMML5Mrp6OOC6AlP0H&#10;qDAO23uIQENtu8Ae8kEQHRt1vDQn5MJDyDRb3qRo4mjLsuUCZUwuYfn5tbHOvxPQkSAU1GLzIzo7&#10;PDg/up5dQjAHSlY7qVRUbFNulSUHhoOyi98J/Sc3pUlf0NU8m48E/BUijd+fIDrpceKV7Aq6vDix&#10;PND2VldxHj2TapSxOqWxyMBjoG4k0Q/lEHv2enHuTwnVEZm1ME44biQKLdjvlPQ43QV13/bMCkrU&#10;e43dWU1ns7AOUZnNbzJU7LWlvLYwzRGqoJ6SUdz6cYX2xsqmxUjjPGi4w47WMpIdUh6zOuWPExzb&#10;ddq2sCLXevT68U/YPAMAAP//AwBQSwMEFAAGAAgAAAAhACFAJwLfAAAACQEAAA8AAABkcnMvZG93&#10;bnJldi54bWxMj81OwzAQhO9IvIO1SFwQdSDFLiGbCiGB4AYFwdWN3STCP8F20/D2LCc4zs5o9pt6&#10;PTvLJhPTEDzCxaIAZnwb9OA7hLfX+/MVsJSV18oGbxC+TYJ1c3xUq0qHg38x0yZ3jEp8qhRCn/NY&#10;cZ7a3jiVFmE0nrxdiE5lkrHjOqoDlTvLL4tCcKcGTx96NZq73rSfm71DWC0fp4/0VD6/t2Jnr/OZ&#10;nB6+IuLpyXx7AyybOf+F4Ref0KEhpm3Ye52YRbgqlrQlI5RSAqOAEIIOWwRZSuBNzf8vaH4AAAD/&#10;/wMAUEsBAi0AFAAGAAgAAAAhALaDOJL+AAAA4QEAABMAAAAAAAAAAAAAAAAAAAAAAFtDb250ZW50&#10;X1R5cGVzXS54bWxQSwECLQAUAAYACAAAACEAOP0h/9YAAACUAQAACwAAAAAAAAAAAAAAAAAvAQAA&#10;X3JlbHMvLnJlbHNQSwECLQAUAAYACAAAACEAgt1KIi4CAABbBAAADgAAAAAAAAAAAAAAAAAuAgAA&#10;ZHJzL2Uyb0RvYy54bWxQSwECLQAUAAYACAAAACEAIUAnAt8AAAAJAQAADwAAAAAAAAAAAAAAAACI&#10;BAAAZHJzL2Rvd25yZXYueG1sUEsFBgAAAAAEAAQA8wAAAJQFA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684864" behindDoc="0" locked="0" layoutInCell="1" allowOverlap="1" wp14:anchorId="6FFEB562" wp14:editId="19815AA1">
                <wp:simplePos x="0" y="0"/>
                <wp:positionH relativeFrom="column">
                  <wp:posOffset>4457700</wp:posOffset>
                </wp:positionH>
                <wp:positionV relativeFrom="paragraph">
                  <wp:posOffset>239395</wp:posOffset>
                </wp:positionV>
                <wp:extent cx="1485900" cy="228600"/>
                <wp:effectExtent l="0" t="0" r="19050" b="19050"/>
                <wp:wrapNone/>
                <wp:docPr id="10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9" type="#_x0000_t202" style="position:absolute;margin-left:351pt;margin-top:18.85pt;width:117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0gLQIAAFs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5djqwzT&#10;2KRHMQTyBgYyLyJBvfUl+j1Y9AwD3qNzKtbbe+BfPTGw6ZjZiVvnoO8EazDBaXyZXTwdcXwEqfsP&#10;0GActg+QgIbW6cge8kEQHRt1PDcn5sJjyNlivszRxNFWFIsrlGMIVj69ts6HdwI0iUJFHTY/obPD&#10;vQ+j65NLDOZByWYrlUqK29Ub5ciB4aBs03dC/8lNGdJXdDkv5iMBf4XI0/cnCC0DTrySuqKLsxMr&#10;I21vTYNpsjIwqUYZq1PmxGOkbiQxDPWQevb6OkaIJNfQHJFZB+OE40ai0IH7TkmP011R/23PnKBE&#10;vTfYneV0NovrkJTZ/LpAxV1a6ksLMxyhKhooGcVNGFdob53cdRhpnAcDt9jRViayn7M65Y8TnNp1&#10;2ra4Ipd68nr+J6x/AAAA//8DAFBLAwQUAAYACAAAACEADad+Ft4AAAAJAQAADwAAAGRycy9kb3du&#10;cmV2LnhtbEyPwU7DMBBE70j8g7VIXBB1aFDchjgVQgLBDQqCqxtvk4h4HWw3DX/PcoLjzoxm31Sb&#10;2Q1iwhB7TxquFhkIpMbbnloNb6/3lysQMRmyZvCEGr4xwqY+PalMaf2RXnDaplZwCcXSaOhSGksp&#10;Y9OhM3HhRyT29j44k/gMrbTBHLncDXKZZYV0pif+0JkR7zpsPrcHp2F1/Th9xKf8+b0p9sM6Xajp&#10;4StofX42396ASDinvzD84jM61My08weyUQwaVLbkLUlDrhQIDqzzgoUdO7kCWVfy/4L6BwAA//8D&#10;AFBLAQItABQABgAIAAAAIQC2gziS/gAAAOEBAAATAAAAAAAAAAAAAAAAAAAAAABbQ29udGVudF9U&#10;eXBlc10ueG1sUEsBAi0AFAAGAAgAAAAhADj9If/WAAAAlAEAAAsAAAAAAAAAAAAAAAAALwEAAF9y&#10;ZWxzLy5yZWxzUEsBAi0AFAAGAAgAAAAhAM6UDSAtAgAAWwQAAA4AAAAAAAAAAAAAAAAALgIAAGRy&#10;cy9lMm9Eb2MueG1sUEsBAi0AFAAGAAgAAAAhAA2nfhbeAAAACQEAAA8AAAAAAAAAAAAAAAAAhwQA&#10;AGRycy9kb3ducmV2LnhtbFBLBQYAAAAABAAEAPMAAACSBQ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686912" behindDoc="0" locked="0" layoutInCell="1" allowOverlap="1" wp14:anchorId="127E86DE" wp14:editId="1B08A4DA">
                <wp:simplePos x="0" y="0"/>
                <wp:positionH relativeFrom="column">
                  <wp:posOffset>3200400</wp:posOffset>
                </wp:positionH>
                <wp:positionV relativeFrom="paragraph">
                  <wp:posOffset>769620</wp:posOffset>
                </wp:positionV>
                <wp:extent cx="1028700" cy="228600"/>
                <wp:effectExtent l="0" t="0" r="19050" b="19050"/>
                <wp:wrapNone/>
                <wp:docPr id="10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70" type="#_x0000_t202" style="position:absolute;margin-left:252pt;margin-top:60.6pt;width:81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v7LQIAAFs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SDvcsXlBim&#10;sUmPYgjkDQxkPosE9daX6Pdg0TMMeI/OqVhv74F/9cTApmNmJ26dg74TrMEEp/FldvF0xPERpO4/&#10;QINx2D5AAhpapyN7yAdBdGzU8dycmAuPIfNieZWjiaOtKJYLlGMIVj69ts6HdwI0iUJFHTY/obPD&#10;vQ+j65NLDOZByWYrlUqK29Ub5ciB4aBs03dC/8lNGdJX9HpezEcC/gqRp+9PEFoGnHgldUWXZydW&#10;RtremgbTZGVgUo0yVqfMicdI3UhiGOoh9ez1MkaIJNfQHJFZB+OE40ai0IH7TkmP011R/23PnKBE&#10;vTfYnevpbBbXISmz+VWBiru01JcWZjhCVTRQMoqbMK7Q3jq56zDSOA8GbrGjrUxkP2d1yh8nOLXr&#10;tG1xRS715PX8T1j/AAAA//8DAFBLAwQUAAYACAAAACEAnygqPuAAAAALAQAADwAAAGRycy9kb3du&#10;cmV2LnhtbEyPwU7DMBBE70j8g7VIXBB1Gtq0hDgVQgLBDQqCqxtvkwh7HWw3DX/PcoLjzoxm31Sb&#10;yVkxYoi9JwXzWQYCqfGmp1bB2+v95RpETJqMtp5QwTdG2NSnJ5UujT/SC47b1AouoVhqBV1KQyll&#10;bDp0Os78gMTe3genE5+hlSboI5c7K/MsK6TTPfGHTg9412HzuT04BevF4/gRn66e35tib6/TxWp8&#10;+ApKnZ9NtzcgEk7pLwy/+IwONTPt/IFMFFbBMlvwlsRGPs9BcKIoClZ2rCxXOci6kv831D8AAAD/&#10;/wMAUEsBAi0AFAAGAAgAAAAhALaDOJL+AAAA4QEAABMAAAAAAAAAAAAAAAAAAAAAAFtDb250ZW50&#10;X1R5cGVzXS54bWxQSwECLQAUAAYACAAAACEAOP0h/9YAAACUAQAACwAAAAAAAAAAAAAAAAAvAQAA&#10;X3JlbHMvLnJlbHNQSwECLQAUAAYACAAAACEAWGE7+y0CAABbBAAADgAAAAAAAAAAAAAAAAAuAgAA&#10;ZHJzL2Uyb0RvYy54bWxQSwECLQAUAAYACAAAACEAnygqPuAAAAALAQAADwAAAAAAAAAAAAAAAACH&#10;BAAAZHJzL2Rvd25yZXYueG1sUEsFBgAAAAAEAAQA8wAAAJQFA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687936" behindDoc="0" locked="0" layoutInCell="1" allowOverlap="1" wp14:anchorId="35A90D7F" wp14:editId="317793DC">
                <wp:simplePos x="0" y="0"/>
                <wp:positionH relativeFrom="column">
                  <wp:posOffset>4457700</wp:posOffset>
                </wp:positionH>
                <wp:positionV relativeFrom="paragraph">
                  <wp:posOffset>769620</wp:posOffset>
                </wp:positionV>
                <wp:extent cx="1485900" cy="228600"/>
                <wp:effectExtent l="0" t="0" r="19050" b="19050"/>
                <wp:wrapNone/>
                <wp:docPr id="10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1" type="#_x0000_t202" style="position:absolute;margin-left:351pt;margin-top:60.6pt;width:117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C4LQIAAFsEAAAOAAAAZHJzL2Uyb0RvYy54bWysVNtu2zAMfR+wfxD0vtjx4i4x4hRdugwD&#10;ugvQ7gNkWbaFyaImKbGzry8lp2l2exnmB4EUqUPykPT6euwVOQjrJOiSzmcpJUJzqKVuS/r1Yfdq&#10;SYnzTNdMgRYlPQpHrzcvX6wHU4gMOlC1sARBtCsGU9LOe1MkieOd6JmbgREajQ3YnnlUbZvUlg2I&#10;3qskS9OrZABbGwtcOIe3t5ORbiJ+0wjuPzeNE56okmJuPp42nlU4k82aFa1lppP8lAb7hyx6JjUG&#10;PUPdMs/I3srfoHrJLTho/IxDn0DTSC5iDVjNPP2lmvuOGRFrQXKcOdPk/h8s/3T4YomssXdpTolm&#10;PTbpQYyevIWR5HkgaDCuQL97g55+xHt0jsU6cwf8myMath3TrbixFoZOsBoTnIeXycXTCccFkGr4&#10;CDXGYXsPEWhsbB/YQz4IomOjjufmhFx4CLlY5qsUTRxtWba8QjmEYMXTa2Odfy+gJ0EoqcXmR3R2&#10;uHN+cn1yCcEcKFnvpFJRsW21VZYcGA7KLn4n9J/clCZDSVd5lk8E/BUijd+fIHrpceKV7Eu6PDux&#10;ItD2TteYJis8k2qSsTqlTzwG6iYS/ViNsWevVyFCILmC+ojMWpgmHDcShQ7sD0oGnO6Suu97ZgUl&#10;6oPG7qzmi0VYh6gs8jcZKvbSUl1amOYIVVJPySRu/bRCe2Nl22GkaR403GBHGxnJfs7qlD9OcGzX&#10;advCilzq0ev5n7B5BAAA//8DAFBLAwQUAAYACAAAACEAcP7nxeAAAAALAQAADwAAAGRycy9kb3du&#10;cmV2LnhtbEyPwU7DMBBE70j8g7VIXBB16kLShjgVQgLBDdoKrm7sJhH2OthuGv6e5QTHnRnNvqnW&#10;k7NsNCH2HiXMZxkwg43XPbYSdtvH6yWwmBRqZT0aCd8mwro+P6tUqf0J38y4SS2jEoylktClNJSc&#10;x6YzTsWZHwySd/DBqURnaLkO6kTlznKRZTl3qkf60KnBPHSm+dwcnYTlzfP4EV8Wr+9NfrCrdFWM&#10;T19BysuL6f4OWDJT+gvDLz6hQ01Me39EHZmVUGSCtiQyxFwAo8RqkZOyJ+W2EMDriv/fUP8AAAD/&#10;/wMAUEsBAi0AFAAGAAgAAAAhALaDOJL+AAAA4QEAABMAAAAAAAAAAAAAAAAAAAAAAFtDb250ZW50&#10;X1R5cGVzXS54bWxQSwECLQAUAAYACAAAACEAOP0h/9YAAACUAQAACwAAAAAAAAAAAAAAAAAvAQAA&#10;X3JlbHMvLnJlbHNQSwECLQAUAAYACAAAACEALgZguC0CAABbBAAADgAAAAAAAAAAAAAAAAAuAgAA&#10;ZHJzL2Uyb0RvYy54bWxQSwECLQAUAAYACAAAACEAcP7nxeAAAAALAQAADwAAAAAAAAAAAAAAAACH&#10;BAAAZHJzL2Rvd25yZXYueG1sUEsFBgAAAAAEAAQA8wAAAJQFA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689984" behindDoc="0" locked="0" layoutInCell="1" allowOverlap="1" wp14:anchorId="537026C7" wp14:editId="108C818E">
                <wp:simplePos x="0" y="0"/>
                <wp:positionH relativeFrom="column">
                  <wp:posOffset>3200400</wp:posOffset>
                </wp:positionH>
                <wp:positionV relativeFrom="paragraph">
                  <wp:posOffset>1299845</wp:posOffset>
                </wp:positionV>
                <wp:extent cx="1028700" cy="228600"/>
                <wp:effectExtent l="0" t="0" r="19050" b="19050"/>
                <wp:wrapNone/>
                <wp:docPr id="10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2" type="#_x0000_t202" style="position:absolute;margin-left:252pt;margin-top:102.35pt;width:81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99ELAIAAFsEAAAOAAAAZHJzL2Uyb0RvYy54bWysVNtu2zAMfR+wfxD0vtjxkiY14hRdugwD&#10;ugvQ7gNkWY6FSaImKbGzrx8lp2l2exnmB4EUyUPykPLqZtCKHITzEkxFp5OcEmE4NNLsKvrlcftq&#10;SYkPzDRMgREVPQpPb9YvX6x6W4oCOlCNcARBjC97W9EuBFtmmeed0MxPwAqDxhacZgFVt8sax3pE&#10;1yor8vwq68E11gEX3uPt3Wik64TftoKHT23rRSCqolhbSKdLZx3PbL1i5c4x20l+KoP9QxWaSYNJ&#10;z1B3LDCyd/I3KC25Aw9tmHDQGbSt5CL1gN1M81+6eeiYFakXJMfbM03+/8Hyj4fPjsgGZ5e/psQw&#10;jUN6FEMgb2Ag80UkqLe+RL8Hi55hwHt0Ts16ew/8qycGNh0zO3HrHPSdYA0WOI2R2UXoiOMjSN1/&#10;gAbzsH2ABDS0Tkf2kA+C6Dio43k4sRYeU+bFcpGjiaOtKJZXKMcUrHyKts6HdwI0iUJFHQ4/obPD&#10;vQ+j65NLTOZByWYrlUqK29Ub5ciB4aJs03dC/8lNGdJX9HpezEcC/gqRp+9PEFoG3HgldUWXZydW&#10;RtremgbLZGVgUo0ydqfMicdI3UhiGOohzWyWKIgk19AckVkH44bji0ShA/edkh63u6L+2545QYl6&#10;b3A619MZxpKQlNl8UaDiLi31pYUZjlAVDZSM4iaMT2hvndx1mGncBwO3ONFWJrKfqzrVjxucxnV6&#10;bfGJXOrJ6/mfsP4BAAD//wMAUEsDBBQABgAIAAAAIQC7y3PI4AAAAAsBAAAPAAAAZHJzL2Rvd25y&#10;ZXYueG1sTI/BTsMwEETvSPyDtUhcELUpwSkhToWQQHCDguDqxm4SYa+D7abh71lOcNzZ0cybej17&#10;xyYb0xBQwcVCALPYBjNgp+Dt9f58BSxljUa7gFbBt02wbo6Pal2ZcMAXO21yxygEU6UV9DmPFeep&#10;7a3XaRFGi/Tbheh1pjN23ER9oHDv+FIIyb0ekBp6Pdq73rafm71XsCoep4/0dPn83sqdu85n5fTw&#10;FZU6PZlvb4BlO+c/M/ziEzo0xLQNezSJOQVXoqAtWcFSFCUwckgpSdmSUogSeFPz/xuaHwAAAP//&#10;AwBQSwECLQAUAAYACAAAACEAtoM4kv4AAADhAQAAEwAAAAAAAAAAAAAAAAAAAAAAW0NvbnRlbnRf&#10;VHlwZXNdLnhtbFBLAQItABQABgAIAAAAIQA4/SH/1gAAAJQBAAALAAAAAAAAAAAAAAAAAC8BAABf&#10;cmVscy8ucmVsc1BLAQItABQABgAIAAAAIQCZj99ELAIAAFsEAAAOAAAAAAAAAAAAAAAAAC4CAABk&#10;cnMvZTJvRG9jLnhtbFBLAQItABQABgAIAAAAIQC7y3PI4AAAAAsBAAAPAAAAAAAAAAAAAAAAAIYE&#10;AABkcnMvZG93bnJldi54bWxQSwUGAAAAAAQABADzAAAAkwU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691008" behindDoc="0" locked="0" layoutInCell="1" allowOverlap="1" wp14:anchorId="7952CF38" wp14:editId="78E47EBE">
                <wp:simplePos x="0" y="0"/>
                <wp:positionH relativeFrom="column">
                  <wp:posOffset>4457700</wp:posOffset>
                </wp:positionH>
                <wp:positionV relativeFrom="paragraph">
                  <wp:posOffset>1299845</wp:posOffset>
                </wp:positionV>
                <wp:extent cx="1485900" cy="228600"/>
                <wp:effectExtent l="0" t="0" r="19050" b="19050"/>
                <wp:wrapNone/>
                <wp:docPr id="10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3" type="#_x0000_t202" style="position:absolute;margin-left:351pt;margin-top:102.35pt;width:117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j2LAIAAFsEAAAOAAAAZHJzL2Uyb0RvYy54bWysVNtu2zAMfR+wfxD0vtgxki4x4hRdugwD&#10;ugvQ7gNkWbaFSaImKbG7rx8lp2l2exnmB4EUqUPykPTmetSKHIXzEkxF57OcEmE4NNJ0Ff3ysH+1&#10;osQHZhqmwIiKPgpPr7cvX2wGW4oCelCNcARBjC8HW9E+BFtmmee90MzPwAqDxhacZgFV12WNYwOi&#10;a5UVeX6VDeAa64AL7/H2djLSbcJvW8HDp7b1IhBVUcwtpNOls45ntt2wsnPM9pKf0mD/kIVm0mDQ&#10;M9QtC4wcnPwNSkvuwEMbZhx0Bm0ruUg1YDXz/Jdq7ntmRaoFyfH2TJP/f7D84/GzI7LB3uUFJYZp&#10;bNKDGAN5AyNZriJBg/Ul+t1b9Awj3qNzKtbbO+BfPTGw65npxI1zMPSCNZjgPL7MLp5OOD6C1MMH&#10;aDAOOwRIQGPrdGQP+SCIjo16PDcn5sJjyMVquc7RxNFWFKsrlGMIVj69ts6HdwI0iUJFHTY/obPj&#10;nQ+T65NLDOZByWYvlUqK6+qdcuTIcFD26Tuh/+SmDBkqul4Wy4mAv0Lk6fsThJYBJ15JXdHV2YmV&#10;kba3psE0WRmYVJOM1Slz4jFSN5EYxnpMPVskliPJNTSPyKyDacJxI1HowX2nZMDprqj/dmBOUKLe&#10;G+zOer5YxHVIymL5ukDFXVrqSwszHKEqGiiZxF2YVuhgnex6jDTNg4Eb7GgrE9nPWZ3yxwlO7Tpt&#10;W1yRSz15Pf8Ttj8AAAD//wMAUEsDBBQABgAIAAAAIQBUHb4z4AAAAAsBAAAPAAAAZHJzL2Rvd25y&#10;ZXYueG1sTI/BTsMwEETvSPyDtUhcELVJo6QNcSqEBIJbKQiubuwmEfY62G4a/p7lBMedHc28qTez&#10;s2wyIQ4eJdwsBDCDrdcDdhLeXh+uV8BiUqiV9WgkfJsIm+b8rFaV9id8MdMudYxCMFZKQp/SWHEe&#10;2944FRd+NEi/gw9OJTpDx3VQJwp3lmdCFNypAamhV6O57037uTs6Cav8afqIz8vte1sc7DpdldPj&#10;V5Dy8mK+uwWWzJz+zPCLT+jQENPeH1FHZiWUIqMtSUIm8hIYOdbLgpQ9KbkogTc1/7+h+QEAAP//&#10;AwBQSwECLQAUAAYACAAAACEAtoM4kv4AAADhAQAAEwAAAAAAAAAAAAAAAAAAAAAAW0NvbnRlbnRf&#10;VHlwZXNdLnhtbFBLAQItABQABgAIAAAAIQA4/SH/1gAAAJQBAAALAAAAAAAAAAAAAAAAAC8BAABf&#10;cmVscy8ucmVsc1BLAQItABQABgAIAAAAIQDvAoj2LAIAAFsEAAAOAAAAAAAAAAAAAAAAAC4CAABk&#10;cnMvZTJvRG9jLnhtbFBLAQItABQABgAIAAAAIQBUHb4z4AAAAAsBAAAPAAAAAAAAAAAAAAAAAIYE&#10;AABkcnMvZG93bnJldi54bWxQSwUGAAAAAAQABADzAAAAkwU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685888" behindDoc="0" locked="0" layoutInCell="1" allowOverlap="1" wp14:anchorId="70DF3256" wp14:editId="3D9AFC10">
                <wp:simplePos x="0" y="0"/>
                <wp:positionH relativeFrom="column">
                  <wp:posOffset>1714500</wp:posOffset>
                </wp:positionH>
                <wp:positionV relativeFrom="paragraph">
                  <wp:posOffset>770255</wp:posOffset>
                </wp:positionV>
                <wp:extent cx="1257300" cy="228600"/>
                <wp:effectExtent l="0" t="0" r="19050" b="19050"/>
                <wp:wrapNone/>
                <wp:docPr id="10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4" type="#_x0000_t202" style="position:absolute;margin-left:135pt;margin-top:60.65pt;width:99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O5LQIAAFsEAAAOAAAAZHJzL2Uyb0RvYy54bWysVNtu2zAMfR+wfxD0vthxkz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gGe5dfUWKY&#10;xiY9iiGQtzCQ+UUkqLe+RL8Hi55hwHt0TsV6ew/8mycG1h0zW3HrHPSdYA0mOI0vs7OnI46PIHX/&#10;ERqMw3YBEtDQOh3ZQz4IomOjDqfmxFx4DFnMry5yNHG0FcXiEuUYgpXPr63z4b0ATaJQUYfNT+hs&#10;f+/D6PrsEoN5ULLZSKWS4rb1WjmyZzgom/Qd0X9yU4b0Fb2eF/ORgL9C5On7E4SWASdeSV3RxcmJ&#10;lZG2d6bBNFkZmFSjjNUpc+QxUjeSGIZ6SD2bFTFCJLmG5oDMOhgnHDcShQ7cD0p6nO6K+u875gQl&#10;6oPB7lxPZ7O4DkmZza8KVNy5pT63MMMRqqKBklFch3GFdtbJbYeRxnkwcIsdbWUi+yWrY/44wald&#10;x22LK3KuJ6+Xf8LqCQAA//8DAFBLAwQUAAYACAAAACEAexegn+AAAAALAQAADwAAAGRycy9kb3du&#10;cmV2LnhtbEyPwU7DMBBE70j8g7VIXBB1mpQkhDgVQgLBDdoKrm7sJhH2OthuGv6e5QTHnRnNvqnX&#10;szVs0j4MDgUsFwkwja1TA3YCdtvH6xJYiBKVNA61gG8dYN2cn9WyUu6Eb3raxI5RCYZKCuhjHCvO&#10;Q9trK8PCjRrJOzhvZaTTd1x5eaJya3iaJDm3ckD60MtRP/S6/dwcrYBy9Tx9hJfs9b3ND+Y2XhXT&#10;05cX4vJivr8DFvUc/8Lwi0/o0BDT3h1RBWYEpEVCWyIZ6TIDRolVXpKyJ+WmyIA3Nf+/ofkBAAD/&#10;/wMAUEsBAi0AFAAGAAgAAAAhALaDOJL+AAAA4QEAABMAAAAAAAAAAAAAAAAAAAAAAFtDb250ZW50&#10;X1R5cGVzXS54bWxQSwECLQAUAAYACAAAACEAOP0h/9YAAACUAQAACwAAAAAAAAAAAAAAAAAvAQAA&#10;X3JlbHMvLnJlbHNQSwECLQAUAAYACAAAACEA8iAjuS0CAABbBAAADgAAAAAAAAAAAAAAAAAuAgAA&#10;ZHJzL2Uyb0RvYy54bWxQSwECLQAUAAYACAAAACEAexegn+AAAAALAQAADwAAAAAAAAAAAAAAAACH&#10;BAAAZHJzL2Rvd25yZXYueG1sUEsFBgAAAAAEAAQA8wAAAJQFAAAAAA==&#10;">
                <v:textbox>
                  <w:txbxContent>
                    <w:p w:rsidR="009C35EF" w:rsidRDefault="009C35EF" w:rsidP="00951EAD"/>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Date</w:t>
      </w:r>
    </w:p>
    <w:p w:rsidR="00951EAD" w:rsidRPr="00E11B07" w:rsidRDefault="00951EAD" w:rsidP="00951EAD">
      <w:pPr>
        <w:rPr>
          <w:rFonts w:ascii="Arial" w:hAnsi="Arial" w:cs="Arial"/>
          <w:sz w:val="24"/>
          <w:szCs w:val="24"/>
        </w:rPr>
      </w:pPr>
    </w:p>
    <w:p w:rsidR="00951EAD" w:rsidRPr="00E11B07" w:rsidRDefault="00951EAD" w:rsidP="00951EAD">
      <w:pPr>
        <w:rPr>
          <w:rFonts w:ascii="Arial" w:hAnsi="Arial" w:cs="Arial"/>
          <w:sz w:val="24"/>
          <w:szCs w:val="24"/>
        </w:rPr>
      </w:pPr>
      <w:r w:rsidRPr="00E11B07">
        <w:rPr>
          <w:rFonts w:ascii="Arial" w:hAnsi="Arial" w:cs="Arial"/>
          <w:sz w:val="24"/>
          <w:szCs w:val="24"/>
        </w:rPr>
        <w:t>Time given</w:t>
      </w:r>
    </w:p>
    <w:p w:rsidR="00951EAD" w:rsidRPr="00E11B07" w:rsidRDefault="00951EAD" w:rsidP="00951EAD">
      <w:pPr>
        <w:rPr>
          <w:rFonts w:ascii="Arial" w:hAnsi="Arial" w:cs="Arial"/>
          <w:sz w:val="24"/>
          <w:szCs w:val="24"/>
        </w:rPr>
      </w:pPr>
    </w:p>
    <w:p w:rsidR="00951EAD" w:rsidRPr="00E11B07" w:rsidRDefault="00951EAD" w:rsidP="00951EAD">
      <w:pPr>
        <w:rPr>
          <w:rFonts w:ascii="Arial" w:hAnsi="Arial" w:cs="Arial"/>
          <w:sz w:val="24"/>
          <w:szCs w:val="24"/>
        </w:rPr>
      </w:pPr>
      <w:r w:rsidRPr="00E11B07">
        <w:rPr>
          <w:rFonts w:ascii="Arial" w:hAnsi="Arial" w:cs="Arial"/>
          <w:sz w:val="24"/>
          <w:szCs w:val="24"/>
        </w:rPr>
        <w:t>Dose given</w:t>
      </w:r>
    </w:p>
    <w:p w:rsidR="00951EAD" w:rsidRPr="00E11B07" w:rsidRDefault="005431BE"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693056" behindDoc="0" locked="0" layoutInCell="1" allowOverlap="1" wp14:anchorId="7DC4BE29" wp14:editId="7FC02E9D">
                <wp:simplePos x="0" y="0"/>
                <wp:positionH relativeFrom="column">
                  <wp:posOffset>3086100</wp:posOffset>
                </wp:positionH>
                <wp:positionV relativeFrom="paragraph">
                  <wp:posOffset>224790</wp:posOffset>
                </wp:positionV>
                <wp:extent cx="1257300" cy="228600"/>
                <wp:effectExtent l="0" t="0" r="19050" b="19050"/>
                <wp:wrapNone/>
                <wp:docPr id="9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5" type="#_x0000_t202" style="position:absolute;margin-left:243pt;margin-top:17.7pt;width:99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7/JLQIAAFoEAAAOAAAAZHJzL2Uyb0RvYy54bWysVNtu2zAMfR+wfxD0vthxkzQx4hRdugwD&#10;ugvQ7gNkWbaFyaImKbGzry8lp2l2exnmB0E06UPyHNLrm6FT5CCsk6ALOp2klAjNoZK6KejXx92b&#10;JSXOM10xBVoU9Cgcvdm8frXuTS4yaEFVwhIE0S7vTUFb702eJI63omNuAkZodNZgO+bRtE1SWdYj&#10;eqeSLE0XSQ+2Mha4cA7f3o1Ouon4dS24/1zXTniiCoq1+XjaeJbhTDZrljeWmVbyUxnsH6romNSY&#10;9Ax1xzwjeyt/g+okt+Cg9hMOXQJ1LbmIPWA30/SXbh5aZkTsBclx5kyT+3+w/NPhiyWyKuhqRYlm&#10;HWr0KAZP3sJAFpGf3rgcwx4MBvoB36POsVdn7oF/c0TDtmW6EbfWQt8KVmF908BscvFpUMTlLoCU&#10;/UeoMA/be4hAQ227QB7SQRAddTqetQm18JAym19fpeji6Muy5QLvIQXLn7821vn3AjoSLgW1qH1E&#10;Z4d758fQ55CQzIGS1U4qFQ3blFtlyYHhnOzic0L/KUxp0iNT82w+EvBXiDQ+f4LopMeBV7Ir6PIc&#10;xPJA2ztdxXH0TKrxjt0pfeIxUDeS6IdyiJLNrkKGwGsJ1RGZtTAOOC4kXlqwPyjpcbgL6r7vmRWU&#10;qA8a1VlNZ7OwDdGYza8zNOylp7z0MM0RqqCekvG69eMG7Y2VTYuZxnnQcIuK1jKS/VLVqX4c4CjX&#10;adnChlzaMerll7B5AgAA//8DAFBLAwQUAAYACAAAACEAIoGSVOAAAAAJAQAADwAAAGRycy9kb3du&#10;cmV2LnhtbEyPwU7DMBBE70j8g7VIXFDrlJo0hDgVQgLRG7QIrm7sJhH2OthuGv6e5QTH2RnNvqnW&#10;k7NsNCH2HiUs5hkwg43XPbYS3naPswJYTAq1sh6NhG8TYV2fn1Wq1P6Er2bcppZRCcZSSehSGkrO&#10;Y9MZp+LcDwbJO/jgVCIZWq6DOlG5s/w6y3LuVI/0oVODeehM87k9OgmFeB4/4mb58t7kB3ubrlbj&#10;01eQ8vJiur8DlsyU/sLwi0/oUBPT3h9RR2YliCKnLUnC8kYAo0BeCDrsJawWAnhd8f8L6h8AAAD/&#10;/wMAUEsBAi0AFAAGAAgAAAAhALaDOJL+AAAA4QEAABMAAAAAAAAAAAAAAAAAAAAAAFtDb250ZW50&#10;X1R5cGVzXS54bWxQSwECLQAUAAYACAAAACEAOP0h/9YAAACUAQAACwAAAAAAAAAAAAAAAAAvAQAA&#10;X3JlbHMvLnJlbHNQSwECLQAUAAYACAAAACEAxk+/yS0CAABaBAAADgAAAAAAAAAAAAAAAAAuAgAA&#10;ZHJzL2Uyb0RvYy54bWxQSwECLQAUAAYACAAAACEAIoGSVOAAAAAJAQAADwAAAAAAAAAAAAAAAACH&#10;BAAAZHJzL2Rvd25yZXYueG1sUEsFBgAAAAAEAAQA8wAAAJQFA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694080" behindDoc="0" locked="0" layoutInCell="1" allowOverlap="1" wp14:anchorId="0AC949D4" wp14:editId="6722092E">
                <wp:simplePos x="0" y="0"/>
                <wp:positionH relativeFrom="column">
                  <wp:posOffset>4457700</wp:posOffset>
                </wp:positionH>
                <wp:positionV relativeFrom="paragraph">
                  <wp:posOffset>224790</wp:posOffset>
                </wp:positionV>
                <wp:extent cx="1485900" cy="228600"/>
                <wp:effectExtent l="0" t="0" r="19050" b="19050"/>
                <wp:wrapNone/>
                <wp:docPr id="10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76" type="#_x0000_t202" style="position:absolute;margin-left:351pt;margin-top:17.7pt;width:117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c0qLQIAAFsEAAAOAAAAZHJzL2Uyb0RvYy54bWysVNuO0zAQfUfiHyy/06RRWtqo6WrpUoS0&#10;LEi7fIDjOImF4zG222T5esZOW8rtBZEHy2OPz5w5M5PNzdgrchTWSdAlnc9SSoTmUEvdlvTz0/7V&#10;ihLnma6ZAi1K+iwcvdm+fLEZTCEy6EDVwhIE0a4YTEk7702RJI53omduBkZovGzA9syjaduktmxA&#10;9F4lWZoukwFsbSxw4Rye3k2XdBvxm0Zw/7FpnPBElRS5+bjauFZhTbYbVrSWmU7yEw32Dyx6JjUG&#10;vUDdMc/IwcrfoHrJLTho/IxDn0DTSC5iDpjNPP0lm8eOGRFzQXGcucjk/h8sfzh+skTWWLsU9dGs&#10;xyI9idGTNzCS5TwINBhXoN+jQU8/4jk6x2SduQf+xRENu47pVtxaC0MnWI0E48vk6umE4wJINXyA&#10;GuOwg4cINDa2D+qhHgTRkcjzpTiBCw8h89ViHThyvMuy1RL3SC5hxfm1sc6/E9CTsCmpxeJHdHa8&#10;d35yPbuEYA6UrPdSqWjYttopS44MG2UfvxP6T25Kk6Gk60W2mAT4K0Qavz9B9NJjxyvZl3R1cWJF&#10;kO2trmM/eibVtMfslMYkg45BuklEP1ZjrFmen+tTQf2MylqYOhwnEjcd2G+UDNjdJXVfD8wKStR7&#10;jdVZz/M8jEM08sXrDA17fVNd3zDNEaqknpJpu/PTCB2MlW2HkaZ+0HCLFW1kFDtQnlid+GMHx3Kd&#10;pi2MyLUdvX78E7bfAQAA//8DAFBLAwQUAAYACAAAACEAqQSXwd8AAAAJAQAADwAAAGRycy9kb3du&#10;cmV2LnhtbEyPwU7DMBBE70j8g7VIXBB12oS0DXEqhASiNygIrm68TSLidbDdNPw9ywmOOzOafVNu&#10;JtuLEX3oHCmYzxIQSLUzHTUK3l4frlcgQtRkdO8IFXxjgE11flbqwrgTveC4i43gEgqFVtDGOBRS&#10;hrpFq8PMDUjsHZy3OvLpG2m8PnG57eUiSXJpdUf8odUD3rdYf+6OVsEqexo/wjZ9fq/zQ7+OV8vx&#10;8csrdXkx3d2CiDjFvzD84jM6VMy0d0cyQfQKlsmCt0QF6U0GggPrNGdhz848A1mV8v+C6gcAAP//&#10;AwBQSwECLQAUAAYACAAAACEAtoM4kv4AAADhAQAAEwAAAAAAAAAAAAAAAAAAAAAAW0NvbnRlbnRf&#10;VHlwZXNdLnhtbFBLAQItABQABgAIAAAAIQA4/SH/1gAAAJQBAAALAAAAAAAAAAAAAAAAAC8BAABf&#10;cmVscy8ucmVsc1BLAQItABQABgAIAAAAIQA3Lc0qLQIAAFsEAAAOAAAAAAAAAAAAAAAAAC4CAABk&#10;cnMvZTJvRG9jLnhtbFBLAQItABQABgAIAAAAIQCpBJfB3wAAAAkBAAAPAAAAAAAAAAAAAAAAAIcE&#10;AABkcnMvZG93bnJldi54bWxQSwUGAAAAAAQABADzAAAAkwU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697152" behindDoc="0" locked="0" layoutInCell="1" allowOverlap="1" wp14:anchorId="1FC70846" wp14:editId="319521C0">
                <wp:simplePos x="0" y="0"/>
                <wp:positionH relativeFrom="column">
                  <wp:posOffset>1714500</wp:posOffset>
                </wp:positionH>
                <wp:positionV relativeFrom="paragraph">
                  <wp:posOffset>225054</wp:posOffset>
                </wp:positionV>
                <wp:extent cx="1257300" cy="228600"/>
                <wp:effectExtent l="0" t="0" r="19050" b="19050"/>
                <wp:wrapNone/>
                <wp:docPr id="10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77" type="#_x0000_t202" style="position:absolute;margin-left:135pt;margin-top:17.7pt;width:99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t0NLQIAAFs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SDvcunlBim&#10;sUmPYgjkDQxkMYsE9daX6Pdg0TMMeI/OqVhv74F/9cTApmNmJ26dg74TrMEEp/FldvF0xPERpO4/&#10;QINx2D5AAhpapyN7yAdBdGzU8dycmAuPIYv51escTRxtRbFcoBxDsPLptXU+vBOgSRQq6rD5CZ0d&#10;7n0YXZ9cYjAPSjZbqVRS3K7eKEcODAdlm74T+k9uypC+otfzYj4S8FeIPH1/gtAy4MQrqSu6PDux&#10;MtL21jSYJisDk2qUsTplTjxG6kYSw1APqWezeYwQSa6hOSKzDsYJx41EoQP3nZIep7ui/tueOUGJ&#10;em+wO9fT2SyuQ1Jm86sCFXdpqS8tzHCEqmigZBQ3YVyhvXVy12GkcR4M3GJHW5nIfs7qlD9OcGrX&#10;adviilzqyev5n7D+AQAA//8DAFBLAwQUAAYACAAAACEAAprEJ+AAAAAJAQAADwAAAGRycy9kb3du&#10;cmV2LnhtbEyPwU7DMBBE70j8g7VIXBB12oYkhGwqhASCGxQEVzfeJhHxOthuGv4ec4Lj7Ixm31Sb&#10;2QxiIud7ywjLRQKCuLG65xbh7fX+sgDhg2KtBsuE8E0eNvXpSaVKbY/8QtM2tCKWsC8VQhfCWErp&#10;m46M8gs7Ekdvb51RIUrXSu3UMZabQa6SJJNG9Rw/dGqku46az+3BIBTp4/Thn9bP7022H67DRT49&#10;fDnE87P59gZEoDn8heEXP6JDHZl29sDaiwFhlSdxS0BYX6UgYiDNinjYIeTLFGRdyf8L6h8AAAD/&#10;/wMAUEsBAi0AFAAGAAgAAAAhALaDOJL+AAAA4QEAABMAAAAAAAAAAAAAAAAAAAAAAFtDb250ZW50&#10;X1R5cGVzXS54bWxQSwECLQAUAAYACAAAACEAOP0h/9YAAACUAQAACwAAAAAAAAAAAAAAAAAvAQAA&#10;X3JlbHMvLnJlbHNQSwECLQAUAAYACAAAACEAeG7dDS0CAABbBAAADgAAAAAAAAAAAAAAAAAuAgAA&#10;ZHJzL2Uyb0RvYy54bWxQSwECLQAUAAYACAAAACEAAprEJ+AAAAAJAQAADwAAAAAAAAAAAAAAAACH&#10;BAAAZHJzL2Rvd25yZXYueG1sUEsFBgAAAAAEAAQA8wAAAJQFAAAAAA==&#10;">
                <v:textbox>
                  <w:txbxContent>
                    <w:p w:rsidR="009C35EF" w:rsidRDefault="009C35EF" w:rsidP="00951EAD"/>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Name of member of staff</w:t>
      </w:r>
    </w:p>
    <w:p w:rsidR="00951EAD" w:rsidRPr="00E11B07" w:rsidRDefault="005431BE"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692032" behindDoc="0" locked="0" layoutInCell="1" allowOverlap="1" wp14:anchorId="413C7EB1" wp14:editId="48D53221">
                <wp:simplePos x="0" y="0"/>
                <wp:positionH relativeFrom="column">
                  <wp:posOffset>4457700</wp:posOffset>
                </wp:positionH>
                <wp:positionV relativeFrom="paragraph">
                  <wp:posOffset>234315</wp:posOffset>
                </wp:positionV>
                <wp:extent cx="1485900" cy="228600"/>
                <wp:effectExtent l="0" t="0" r="19050" b="19050"/>
                <wp:wrapNone/>
                <wp:docPr id="9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78" type="#_x0000_t202" style="position:absolute;margin-left:351pt;margin-top:18.45pt;width:117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5+HLAIAAFoEAAAOAAAAZHJzL2Uyb0RvYy54bWysVNtu2zAMfR+wfxD0vtgxkiwx4hRdugwD&#10;ugvQ7gMUWbaFSaImKbGzrx8lp2l2exnmB4EUqUPykPT6ZtCKHIXzEkxFp5OcEmE41NK0Ff3yuHu1&#10;pMQHZmqmwIiKnoSnN5uXL9a9LUUBHahaOIIgxpe9rWgXgi2zzPNOaOYnYIVBYwNOs4Cqa7PasR7R&#10;tcqKPF9kPbjaOuDCe7y9G410k/CbRvDwqWm8CERVFHML6XTp3Mcz26xZ2TpmO8nPabB/yEIzaTDo&#10;BeqOBUYOTv4GpSV34KEJEw46g6aRXKQasJpp/ks1Dx2zItWC5Hh7ocn/P1j+8fjZEVlXdIWdMkxj&#10;jx7FEMgbGMh8FfnprS/R7cGiYxjwHvucavX2HvhXTwxsO2Zacesc9J1gNeY3jS+zq6cjjo8g+/4D&#10;1BiHHQIkoKFxOpKHdBBExz6dLr2JufAYcracr3I0cbQVxXKBcgzByqfX1vnwToAmUaiow94ndHa8&#10;92F0fXKJwTwoWe+kUklx7X6rHDkynJNd+s7oP7kpQ3pkal7MRwL+CpGn708QWgYceCV1RZcXJ1ZG&#10;2t6aGtNkZWBSjTJWp8yZx0jdSGIY9kNq2WwRI0SS91CfkFkH44DjQqLQgftOSY/DXVH/7cCcoES9&#10;N9id1XQ2i9uQlNn8dYGKu7bsry3McISqaKBkFLdh3KCDdbLtMNI4DwZusaONTGQ/Z3XOHwc4teu8&#10;bHFDrvXk9fxL2PwAAAD//wMAUEsDBBQABgAIAAAAIQAQ2/Te3wAAAAkBAAAPAAAAZHJzL2Rvd25y&#10;ZXYueG1sTI/BTsMwEETvSPyDtUhcEHVIUNqEOBVCAsENCmqvbrxNIuJ1sN00/D3LCY47M5p9U61n&#10;O4gJfegdKbhZJCCQGmd6ahV8vD9er0CEqMnowREq+MYA6/r8rNKlcSd6w2kTW8ElFEqtoItxLKUM&#10;TYdWh4Ubkdg7OG915NO30nh94nI7yDRJcml1T/yh0yM+dNh8bo5Wwer2edqFl+x12+SHoYhXy+np&#10;yyt1eTHf34GIOMe/MPziMzrUzLR3RzJBDAqWScpbooIsL0BwoMhyFvbspAXIupL/F9Q/AAAA//8D&#10;AFBLAQItABQABgAIAAAAIQC2gziS/gAAAOEBAAATAAAAAAAAAAAAAAAAAAAAAABbQ29udGVudF9U&#10;eXBlc10ueG1sUEsBAi0AFAAGAAgAAAAhADj9If/WAAAAlAEAAAsAAAAAAAAAAAAAAAAALwEAAF9y&#10;ZWxzLy5yZWxzUEsBAi0AFAAGAAgAAAAhAMxPn4csAgAAWgQAAA4AAAAAAAAAAAAAAAAALgIAAGRy&#10;cy9lMm9Eb2MueG1sUEsBAi0AFAAGAAgAAAAhABDb9N7fAAAACQEAAA8AAAAAAAAAAAAAAAAAhgQA&#10;AGRycy9kb3ducmV2LnhtbFBLBQYAAAAABAAEAPMAAACSBQ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696128" behindDoc="0" locked="0" layoutInCell="1" allowOverlap="1" wp14:anchorId="35F0F00F" wp14:editId="773641A4">
                <wp:simplePos x="0" y="0"/>
                <wp:positionH relativeFrom="column">
                  <wp:posOffset>3086100</wp:posOffset>
                </wp:positionH>
                <wp:positionV relativeFrom="paragraph">
                  <wp:posOffset>234315</wp:posOffset>
                </wp:positionV>
                <wp:extent cx="1257300" cy="228600"/>
                <wp:effectExtent l="0" t="0" r="19050" b="19050"/>
                <wp:wrapNone/>
                <wp:docPr id="9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9" type="#_x0000_t202" style="position:absolute;margin-left:243pt;margin-top:18.45pt;width:99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kgLQIAAFoEAAAOAAAAZHJzL2Uyb0RvYy54bWysVNtu2zAMfR+wfxD0vthxc6sRp+jSZRjQ&#10;XYB2HyDLsi1MFjVJiZ19fSk5TbPbyzA/CKRIHZKHpNc3Q6fIQVgnQRd0OkkpEZpDJXVT0K+Puzcr&#10;SpxnumIKtCjoUTh6s3n9at2bXGTQgqqEJQiiXd6bgrbemzxJHG9Fx9wEjNBorMF2zKNqm6SyrEf0&#10;TiVZmi6SHmxlLHDhHN7ejUa6ifh1Lbj/XNdOeKIKirn5eNp4luFMNmuWN5aZVvJTGuwfsuiY1Bj0&#10;DHXHPCN7K3+D6iS34KD2Ew5dAnUtuYg1YDXT9JdqHlpmRKwFyXHmTJP7f7D80+GLJbIq6PWSEs06&#10;7NGjGDx5CwNZXAV+euNydHsw6OgHvMc+x1qduQf+zREN25bpRtxaC30rWIX5TcPL5OLpiOMCSNl/&#10;hArjsL2HCDTUtgvkIR0E0bFPx3NvQi48hMzmy6sUTRxtWbZaoBxCsPz5tbHOvxfQkSAU1GLvIzo7&#10;3Ds/uj67hGAOlKx2Uqmo2KbcKksODOdkF78T+k9uSpMemZpn85GAv0Kk8fsTRCc9DrySXUFXZyeW&#10;B9re6QrTZLlnUo0yVqf0icdA3UiiH8ohtmy2DBECySVUR2TWwjjguJAotGB/UNLjcBfUfd8zKyhR&#10;HzR253o6m4VtiMpsvsxQsZeW8tLCNEeognpKRnHrxw3aGyubFiON86DhFjtay0j2S1an/HGAY7tO&#10;yxY25FKPXi+/hM0TAAAA//8DAFBLAwQUAAYACAAAACEAm17xS98AAAAJAQAADwAAAGRycy9kb3du&#10;cmV2LnhtbEyPzU7DMBCE70i8g7VIXBB1aCM3CXEqhASCWykIrm68TSL8E2w3DW/PcoLj7Ixmv6k3&#10;szVswhAH7yTcLDJg6FqvB9dJeHt9uC6AxaScVsY7lPCNETbN+VmtKu1P7gWnXeoYlbhYKQl9SmPF&#10;eWx7tCou/IiOvIMPViWSoeM6qBOVW8OXWSa4VYOjD70a8b7H9nN3tBKK/Gn6iM+r7XsrDqZMV+vp&#10;8StIeXkx390CSzinvzD84hM6NMS090enIzMS8kLQliRhJUpgFBBFToe9hPWyBN7U/P+C5gcAAP//&#10;AwBQSwECLQAUAAYACAAAACEAtoM4kv4AAADhAQAAEwAAAAAAAAAAAAAAAAAAAAAAW0NvbnRlbnRf&#10;VHlwZXNdLnhtbFBLAQItABQABgAIAAAAIQA4/SH/1gAAAJQBAAALAAAAAAAAAAAAAAAAAC8BAABf&#10;cmVscy8ucmVsc1BLAQItABQABgAIAAAAIQADHykgLQIAAFoEAAAOAAAAAAAAAAAAAAAAAC4CAABk&#10;cnMvZTJvRG9jLnhtbFBLAQItABQABgAIAAAAIQCbXvFL3wAAAAkBAAAPAAAAAAAAAAAAAAAAAIcE&#10;AABkcnMvZG93bnJldi54bWxQSwUGAAAAAAQABADzAAAAkwU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695104" behindDoc="0" locked="0" layoutInCell="1" allowOverlap="1" wp14:anchorId="77813ABE" wp14:editId="33B78921">
                <wp:simplePos x="0" y="0"/>
                <wp:positionH relativeFrom="column">
                  <wp:posOffset>1714500</wp:posOffset>
                </wp:positionH>
                <wp:positionV relativeFrom="paragraph">
                  <wp:posOffset>234686</wp:posOffset>
                </wp:positionV>
                <wp:extent cx="1257300" cy="228600"/>
                <wp:effectExtent l="0" t="0" r="19050" b="19050"/>
                <wp:wrapNone/>
                <wp:docPr id="9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80" type="#_x0000_t202" style="position:absolute;margin-left:135pt;margin-top:18.5pt;width:99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5DhLQIAAFoEAAAOAAAAZHJzL2Uyb0RvYy54bWysVNtu2zAMfR+wfxD0vjjxkjQ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i6pNdLSgzT&#10;2KNHMQTyBgayzCM/vfUFuj1YdAwD3mOfU63e3gP/6omBbcdMK26dg74TrMb8ZvFldvF0xPERpOo/&#10;QI1x2D5AAhoapyN5SAdBdOzT8dybmAuPIfPF1espmjja8ny1RDmGYMXTa+t8eCdAkyiU1GHvEzo7&#10;3Pswuj65xGAelKx3UqmkuLbaKkcODOdkl74T+k9uypAemVrki5GAv0JM0/cnCC0DDrySuqSrsxMr&#10;Im1vTY1psiIwqUYZq1PmxGOkbiQxDNWQWjZfxQiR5ArqIzLrYBxwXEgUOnDfKelxuEvqv+2ZE5So&#10;9wa7cz2bz+M2JGW+uMpRcZeW6tLCDEeokgZKRnEbxg3aWyfbDiON82DgFjvayET2c1an/HGAU7tO&#10;yxY35FJPXs+/hM0PAAAA//8DAFBLAwQUAAYACAAAACEAhJGj5t8AAAAJAQAADwAAAGRycy9kb3du&#10;cmV2LnhtbEyPzU7DMBCE70i8g7VIXBC1aaokhDgVQgLBDQpqr268TSL8E2w3DW/PcoLT7mpGs9/U&#10;69kaNmGIg3cSbhYCGLrW68F1Ej7eH69LYDEpp5XxDiV8Y4R1c35Wq0r7k3vDaZM6RiEuVkpCn9JY&#10;cR7bHq2KCz+iI+3gg1WJztBxHdSJwq3hSyFybtXg6EOvRnzosf3cHK2EcvU87eJL9rpt84O5TVfF&#10;9PQVpLy8mO/vgCWc058ZfvEJHRpi2vuj05EZCctCUJckIStokmGVl7TsJRSZAN7U/H+D5gcAAP//&#10;AwBQSwECLQAUAAYACAAAACEAtoM4kv4AAADhAQAAEwAAAAAAAAAAAAAAAAAAAAAAW0NvbnRlbnRf&#10;VHlwZXNdLnhtbFBLAQItABQABgAIAAAAIQA4/SH/1gAAAJQBAAALAAAAAAAAAAAAAAAAAC8BAABf&#10;cmVscy8ucmVsc1BLAQItABQABgAIAAAAIQC5h5DhLQIAAFoEAAAOAAAAAAAAAAAAAAAAAC4CAABk&#10;cnMvZTJvRG9jLnhtbFBLAQItABQABgAIAAAAIQCEkaPm3wAAAAkBAAAPAAAAAAAAAAAAAAAAAIcE&#10;AABkcnMvZG93bnJldi54bWxQSwUGAAAAAAQABADzAAAAkwUAAAAA&#10;">
                <v:textbox>
                  <w:txbxContent>
                    <w:p w:rsidR="009C35EF" w:rsidRDefault="009C35EF" w:rsidP="00951EAD"/>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Staff initials</w:t>
      </w:r>
    </w:p>
    <w:p w:rsidR="00026752" w:rsidRDefault="00026752" w:rsidP="00951EAD">
      <w:pPr>
        <w:rPr>
          <w:rFonts w:ascii="Arial" w:hAnsi="Arial" w:cs="Arial"/>
          <w:sz w:val="24"/>
          <w:szCs w:val="24"/>
        </w:rPr>
      </w:pPr>
    </w:p>
    <w:p w:rsidR="00951EAD" w:rsidRPr="00E11B07" w:rsidRDefault="009952E1" w:rsidP="00951EAD">
      <w:pPr>
        <w:rPr>
          <w:rFonts w:ascii="Arial" w:hAnsi="Arial" w:cs="Arial"/>
          <w:sz w:val="24"/>
          <w:szCs w:val="24"/>
        </w:rPr>
      </w:pPr>
      <w:r w:rsidRPr="009952E1">
        <w:rPr>
          <w:rFonts w:ascii="Arial" w:hAnsi="Arial" w:cs="Arial"/>
          <w:noProof/>
          <w:sz w:val="24"/>
          <w:szCs w:val="24"/>
          <w:lang w:eastAsia="en-GB"/>
        </w:rPr>
        <mc:AlternateContent>
          <mc:Choice Requires="wps">
            <w:drawing>
              <wp:anchor distT="0" distB="0" distL="114300" distR="114300" simplePos="0" relativeHeight="251799552" behindDoc="0" locked="0" layoutInCell="1" allowOverlap="1" wp14:anchorId="23148571" wp14:editId="654FFA58">
                <wp:simplePos x="0" y="0"/>
                <wp:positionH relativeFrom="column">
                  <wp:posOffset>1701800</wp:posOffset>
                </wp:positionH>
                <wp:positionV relativeFrom="paragraph">
                  <wp:posOffset>218440</wp:posOffset>
                </wp:positionV>
                <wp:extent cx="1257300" cy="228600"/>
                <wp:effectExtent l="0" t="0" r="19050" b="19050"/>
                <wp:wrapNone/>
                <wp:docPr id="15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952E1">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81" type="#_x0000_t202" style="position:absolute;margin-left:134pt;margin-top:17.2pt;width:99pt;height:1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RMCLgIAAFs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E19m4xp8Qw&#10;jU16EEMgb2Agy1UkqLe+QL97i55hwHt0TsV6ewf8qycGdh0zrbhxDvpOsBoTnMWX2cXTEcdHkKr/&#10;ADXGYYcACWhonI7sIR8E0bFRj+fmxFx4DJkvrl5P0cTRluerJcoxBCueXlvnwzsBmkShpA6bn9DZ&#10;8c6H0fXJJQbzoGS9l0olxbXVTjlyZDgo+/Sd0H9yU4b0JV0v8sVIwF8hpun7E4SWASdeSV3S1dmJ&#10;FZG2t6bGNFkRmFSjjNUpc+IxUjeSGIZqSD2br2OESHIF9SMy62CccNxIFDpw3ynpcbpL6r8dmBOU&#10;qPcGu7OezedxHZIyX1zlqLhLS3VpYYYjVEkDJaO4C+MKHayTbYeRxnkwcIMdbWQi+zmrU/44wald&#10;p22LK3KpJ6/nf8L2BwAAAP//AwBQSwMEFAAGAAgAAAAhAMmab6nfAAAACQEAAA8AAABkcnMvZG93&#10;bnJldi54bWxMj81OwzAQhO9IvIO1SFwQdWgtN4RsKoQEghsUBFc3dpMI/wTbTcPbs5zgODuj2W/q&#10;zewsm0xMQ/AIV4sCmPFt0IPvEN5e7y9LYCkrr5UN3iB8mwSb5vSkVpUOR/9ipm3uGJX4VCmEPuex&#10;4jy1vXEqLcJoPHn7EJ3KJGPHdVRHKneWL4tCcqcGTx96NZq73rSf24NDKMXj9JGeVs/vrdzb63yx&#10;nh6+IuL52Xx7AyybOf+F4Ref0KEhpl04eJ2YRVjKkrZkhJUQwCggpKTDDmFdCOBNzf8vaH4AAAD/&#10;/wMAUEsBAi0AFAAGAAgAAAAhALaDOJL+AAAA4QEAABMAAAAAAAAAAAAAAAAAAAAAAFtDb250ZW50&#10;X1R5cGVzXS54bWxQSwECLQAUAAYACAAAACEAOP0h/9YAAACUAQAACwAAAAAAAAAAAAAAAAAvAQAA&#10;X3JlbHMvLnJlbHNQSwECLQAUAAYACAAAACEAb9ETAi4CAABbBAAADgAAAAAAAAAAAAAAAAAuAgAA&#10;ZHJzL2Uyb0RvYy54bWxQSwECLQAUAAYACAAAACEAyZpvqd8AAAAJAQAADwAAAAAAAAAAAAAAAACI&#10;BAAAZHJzL2Rvd25yZXYueG1sUEsFBgAAAAAEAAQA8wAAAJQFAAAAAA==&#10;">
                <v:textbox>
                  <w:txbxContent>
                    <w:p w:rsidR="009C35EF" w:rsidRDefault="009C35EF" w:rsidP="009952E1">
                      <w:r>
                        <w:t xml:space="preserve">       </w:t>
                      </w:r>
                    </w:p>
                  </w:txbxContent>
                </v:textbox>
              </v:shape>
            </w:pict>
          </mc:Fallback>
        </mc:AlternateContent>
      </w:r>
      <w:r w:rsidRPr="009952E1">
        <w:rPr>
          <w:rFonts w:ascii="Arial" w:hAnsi="Arial" w:cs="Arial"/>
          <w:noProof/>
          <w:sz w:val="24"/>
          <w:szCs w:val="24"/>
          <w:lang w:eastAsia="en-GB"/>
        </w:rPr>
        <mc:AlternateContent>
          <mc:Choice Requires="wps">
            <w:drawing>
              <wp:anchor distT="0" distB="0" distL="114300" distR="114300" simplePos="0" relativeHeight="251800576" behindDoc="0" locked="0" layoutInCell="1" allowOverlap="1" wp14:anchorId="4843E7F2" wp14:editId="702610EB">
                <wp:simplePos x="0" y="0"/>
                <wp:positionH relativeFrom="column">
                  <wp:posOffset>3073400</wp:posOffset>
                </wp:positionH>
                <wp:positionV relativeFrom="paragraph">
                  <wp:posOffset>218440</wp:posOffset>
                </wp:positionV>
                <wp:extent cx="1257300" cy="228600"/>
                <wp:effectExtent l="0" t="0" r="19050" b="19050"/>
                <wp:wrapNone/>
                <wp:docPr id="15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Pr="00215FCE" w:rsidRDefault="009C35EF" w:rsidP="009952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82" type="#_x0000_t202" style="position:absolute;margin-left:242pt;margin-top:17.2pt;width:99pt;height:1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wSLQIAAFsEAAAOAAAAZHJzL2Uyb0RvYy54bWysVNtu2zAMfR+wfxD0vtjx4jQ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Xd5Tolm&#10;PTbpQYyevIGRLNeBoMG4Av3uDXr6Ee/RORbrzB3wr45o2HVMt+LGWhg6wWpMcB5eJhdPJxwXQKrh&#10;A9QYhx08RKCxsX1gD/kgiI6Nejw3J+TCQ8gsv3qdoomjLctWS5RDCFY8vTbW+XcCehKEklpsfkRn&#10;xzvnJ9cnlxDMgZL1XioVFdtWO2XJkeGg7ON3Qv/JTWkylHSdZ/lEwF8h0vj9CaKXHideyb6kq7MT&#10;KwJtb3WNabLCM6kmGatT+sRjoG4i0Y/VGHuWRwoCyRXUj8ishWnCcSNR6MB+p2TA6S6p+3ZgVlCi&#10;3mvsznq+WIR1iMoiv8pQsZeW6tLCNEeoknpKJnHnpxU6GCvbDiNN86DhBjvayEj2c1an/HGCY7tO&#10;2xZW5FKPXs//hO0PAAAA//8DAFBLAwQUAAYACAAAACEA7PXkKN8AAAAJAQAADwAAAGRycy9kb3du&#10;cmV2LnhtbEyPwU7DMBBE70j8g7VIXBB1aK00hGwqhASCGxQEVzd2k4h4HWw3DX/PcoLj7Ixm31Sb&#10;2Q1isiH2nhCuFhkIS403PbUIb6/3lwWImDQZPXiyCN82wqY+Pal0afyRXuy0Ta3gEoqlRuhSGksp&#10;Y9NZp+PCj5bY2/vgdGIZWmmCPnK5G+Qyy3LpdE/8odOjvets87k9OIRCPU4f8Wn1/N7k++E6Xayn&#10;h6+AeH42396ASHZOf2H4xWd0qJlp5w9kohgQVKF4S0JYKQWCA3mx5MMOYZ0pkHUl/y+ofwAAAP//&#10;AwBQSwECLQAUAAYACAAAACEAtoM4kv4AAADhAQAAEwAAAAAAAAAAAAAAAAAAAAAAW0NvbnRlbnRf&#10;VHlwZXNdLnhtbFBLAQItABQABgAIAAAAIQA4/SH/1gAAAJQBAAALAAAAAAAAAAAAAAAAAC8BAABf&#10;cmVscy8ucmVsc1BLAQItABQABgAIAAAAIQBwsjwSLQIAAFsEAAAOAAAAAAAAAAAAAAAAAC4CAABk&#10;cnMvZTJvRG9jLnhtbFBLAQItABQABgAIAAAAIQDs9eQo3wAAAAkBAAAPAAAAAAAAAAAAAAAAAIcE&#10;AABkcnMvZG93bnJldi54bWxQSwUGAAAAAAQABADzAAAAkwUAAAAA&#10;">
                <v:textbox>
                  <w:txbxContent>
                    <w:p w:rsidR="009C35EF" w:rsidRPr="00215FCE" w:rsidRDefault="009C35EF" w:rsidP="009952E1"/>
                  </w:txbxContent>
                </v:textbox>
              </v:shape>
            </w:pict>
          </mc:Fallback>
        </mc:AlternateContent>
      </w:r>
      <w:r w:rsidRPr="009952E1">
        <w:rPr>
          <w:rFonts w:ascii="Arial" w:hAnsi="Arial" w:cs="Arial"/>
          <w:noProof/>
          <w:sz w:val="24"/>
          <w:szCs w:val="24"/>
          <w:lang w:eastAsia="en-GB"/>
        </w:rPr>
        <mc:AlternateContent>
          <mc:Choice Requires="wps">
            <w:drawing>
              <wp:anchor distT="0" distB="0" distL="114300" distR="114300" simplePos="0" relativeHeight="251801600" behindDoc="0" locked="0" layoutInCell="1" allowOverlap="1" wp14:anchorId="7F63F7AF" wp14:editId="3921FF91">
                <wp:simplePos x="0" y="0"/>
                <wp:positionH relativeFrom="column">
                  <wp:posOffset>4445000</wp:posOffset>
                </wp:positionH>
                <wp:positionV relativeFrom="paragraph">
                  <wp:posOffset>218440</wp:posOffset>
                </wp:positionV>
                <wp:extent cx="1485900" cy="228600"/>
                <wp:effectExtent l="0" t="0" r="19050" b="19050"/>
                <wp:wrapNone/>
                <wp:docPr id="15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9C35EF" w:rsidRDefault="009C35EF" w:rsidP="009952E1">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83" type="#_x0000_t202" style="position:absolute;margin-left:350pt;margin-top:17.2pt;width:117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q4LQIAAFsEAAAOAAAAZHJzL2Uyb0RvYy54bWysVNtu2zAMfR+wfxD0vtgx4jQx4hRdugwD&#10;um5Auw+QZdkWJouapMTuvn6UnKbZ7WWYHwTRpA/Jc0hvrsdekaOwToIu6XyWUiI0h1rqtqRfHvdv&#10;VpQ4z3TNFGhR0ifh6PX29avNYAqRQQeqFpYgiHbFYEraeW+KJHG8Ez1zMzBCo7MB2zOPpm2T2rIB&#10;0XuVZGm6TAawtbHAhXP49nZy0m3EbxrB/aemccITVVKszcfTxrMKZ7LdsKK1zHSSn8pg/1BFz6TG&#10;pGeoW+YZOVj5G1QvuQUHjZ9x6BNoGslF7AG7mae/dPPQMSNiL0iOM2ea3P+D5ffHz5bIGrXLl5Ro&#10;1qNIj2L05C2M5CoSNBhXYNyDwUg/4nsMjs06cwf8qyMadh3TrbixFoZOsBoLnAdqk4tPgySucAGk&#10;Gj5CjXnYwUMEGhvbB/aQD4LoKNTTWZxQCw8pF6t8naKLoy/LVku8hxSseP7aWOffC+hJuJTUovgR&#10;nR3vnJ9Cn0NCMgdK1nupVDRsW+2UJUeGg7KPzwn9pzClyVDSdZ7lEwF/hUjj8yeIXnqceCX7kq7O&#10;QawItL3TdZxHz6Sa7tid0iceA3UTiX6sxqhZHlkOvFZQPyGzFqYJx43ESwf2OyUDTndJ3bcDs4IS&#10;9UGjOuv5YhHWIRqL/CpDw156qksP0xyhSuopma47P63QwVjZdphpmgcNN6hoIyPZL1Wd6scJjnKd&#10;ti2syKUdo17+CdsfAAAA//8DAFBLAwQUAAYACAAAACEAE4Q2u94AAAAJAQAADwAAAGRycy9kb3du&#10;cmV2LnhtbEyPS0/DMBCE70j8B2uRuCBqQ6w+QpwKIYHgVgqCqxtvkwg/gu2m4d+zPcFxZ0az31Tr&#10;yVk2Ykx98ApuZgIY+iaY3rcK3t8er5fAUtbeaBs8KvjBBOv6/KzSpQlH/4rjNreMSnwqtYIu56Hk&#10;PDUdOp1mYUBP3j5EpzOdseUm6iOVO8tvhZhzp3tPHzo94EOHzdf24BQs5fP4mV6KzUcz39tVvlqM&#10;T99RqcuL6f4OWMYp/4XhhE/oUBPTLhy8ScwqWAhBW7KCQkpgFFgVkoTdyZHA64r/X1D/AgAA//8D&#10;AFBLAQItABQABgAIAAAAIQC2gziS/gAAAOEBAAATAAAAAAAAAAAAAAAAAAAAAABbQ29udGVudF9U&#10;eXBlc10ueG1sUEsBAi0AFAAGAAgAAAAhADj9If/WAAAAlAEAAAsAAAAAAAAAAAAAAAAALwEAAF9y&#10;ZWxzLy5yZWxzUEsBAi0AFAAGAAgAAAAhAB+qKrgtAgAAWwQAAA4AAAAAAAAAAAAAAAAALgIAAGRy&#10;cy9lMm9Eb2MueG1sUEsBAi0AFAAGAAgAAAAhABOENrveAAAACQEAAA8AAAAAAAAAAAAAAAAAhwQA&#10;AGRycy9kb3ducmV2LnhtbFBLBQYAAAAABAAEAPMAAACSBQAAAAA=&#10;">
                <v:textbox>
                  <w:txbxContent>
                    <w:p w:rsidR="009C35EF" w:rsidRDefault="009C35EF" w:rsidP="009952E1">
                      <w:r>
                        <w:t xml:space="preserve">      </w:t>
                      </w:r>
                    </w:p>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Date</w:t>
      </w:r>
    </w:p>
    <w:p w:rsidR="00951EAD" w:rsidRPr="00E11B07" w:rsidRDefault="005431BE"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03296" behindDoc="0" locked="0" layoutInCell="1" allowOverlap="1" wp14:anchorId="7AA8AFCF" wp14:editId="346D8D63">
                <wp:simplePos x="0" y="0"/>
                <wp:positionH relativeFrom="column">
                  <wp:posOffset>4457700</wp:posOffset>
                </wp:positionH>
                <wp:positionV relativeFrom="paragraph">
                  <wp:posOffset>234950</wp:posOffset>
                </wp:positionV>
                <wp:extent cx="1485900" cy="228600"/>
                <wp:effectExtent l="0" t="0" r="19050" b="19050"/>
                <wp:wrapNone/>
                <wp:docPr id="9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351pt;margin-top:18.5pt;width:117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QYqLQIAAFoEAAAOAAAAZHJzL2Uyb0RvYy54bWysVNtu2zAMfR+wfxD0vtgxkjYx4hRdugwD&#10;um5Auw9QZNkWJomapMTOvn6UnKbZ7WWYHwTRpA/Jc0ivbgatyEE4L8FUdDrJKRGGQy1NW9EvT9s3&#10;C0p8YKZmCoyo6FF4erN+/WrV21IU0IGqhSMIYnzZ24p2IdgyyzzvhGZ+AlYYdDbgNAtoujarHesR&#10;XausyPOrrAdXWwdceI9v70YnXSf8phE8fGoaLwJRFcXaQjpdOnfxzNYrVraO2U7yUxnsH6rQTBpM&#10;eoa6Y4GRvZO/QWnJHXhowoSDzqBpJBepB+xmmv/SzWPHrEi9IDnenmny/w+WPxw+OyLrii4LSgzT&#10;qNGTGAJ5CwO5Tvz01pcY9mgxMAz4HnVOvXp7D/yrJwY2HTOtuHUO+k6wGuubRmazi0+jIr70EWTX&#10;f4Qa87B9gAQ0NE5H8pAOguio0/GsTayFx5SzxXyZo4ujrygWV3iPKVj5/LV1PrwXoEm8VNSh9gmd&#10;He59GEOfQ2IyD0rWW6lUMly72yhHDgznZJueE/pPYcqQHpmaF/ORgL9C5On5E4SWAQdeSV3RxTmI&#10;lZG2d6ZO4xiYVOMdu1PmxGOkbiQxDLshSTYvYobI6w7qIzLrYBxwXEi8dOC+U9LjcFfUf9szJyhR&#10;Hwyqs5zOZnEbkjGbXxdouEvP7tLDDEeoigZKxusmjBu0t062HWYa58HALSrayET2S1Wn+nGAk1yn&#10;ZYsbcmmnqJdfwvoHAAAA//8DAFBLAwQUAAYACAAAACEALw/wAN4AAAAJAQAADwAAAGRycy9kb3du&#10;cmV2LnhtbEyPQU/DMAyF70j8h8hIXBBLWVG7laYTQgLBDQaCa9Z4bUXilCTryr/HnOBkW+/p+Xv1&#10;ZnZWTBji4EnB1SIDgdR6M1Cn4O31/nIFIiZNRltPqOAbI2ya05NaV8Yf6QWnbeoEh1CstII+pbGS&#10;MrY9Oh0XfkRibe+D04nP0EkT9JHDnZXLLCuk0wPxh16PeNdj+7k9OAWr68fpIz7lz+9tsbfrdFFO&#10;D19BqfOz+fYGRMI5/ZnhF5/RoWGmnT+QicIqKLMld0kK8pInG9Z5wcuOlTwD2dTyf4PmBwAA//8D&#10;AFBLAQItABQABgAIAAAAIQC2gziS/gAAAOEBAAATAAAAAAAAAAAAAAAAAAAAAABbQ29udGVudF9U&#10;eXBlc10ueG1sUEsBAi0AFAAGAAgAAAAhADj9If/WAAAAlAEAAAsAAAAAAAAAAAAAAAAALwEAAF9y&#10;ZWxzLy5yZWxzUEsBAi0AFAAGAAgAAAAhALzRBiotAgAAWgQAAA4AAAAAAAAAAAAAAAAALgIAAGRy&#10;cy9lMm9Eb2MueG1sUEsBAi0AFAAGAAgAAAAhAC8P8ADeAAAACQEAAA8AAAAAAAAAAAAAAAAAhwQA&#10;AGRycy9kb3ducmV2LnhtbFBLBQYAAAAABAAEAPMAAACSBQAAAAA=&#10;">
                <v:textbox>
                  <w:txbxContent>
                    <w:p w:rsidR="009C35EF" w:rsidRDefault="009C35EF" w:rsidP="00951EAD">
                      <w:r>
                        <w:t xml:space="preserve">      </w:t>
                      </w:r>
                    </w:p>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02272" behindDoc="0" locked="0" layoutInCell="1" allowOverlap="1" wp14:anchorId="69D5EC19" wp14:editId="4ECF72D1">
                <wp:simplePos x="0" y="0"/>
                <wp:positionH relativeFrom="column">
                  <wp:posOffset>3086100</wp:posOffset>
                </wp:positionH>
                <wp:positionV relativeFrom="paragraph">
                  <wp:posOffset>234950</wp:posOffset>
                </wp:positionV>
                <wp:extent cx="1257300" cy="228600"/>
                <wp:effectExtent l="0" t="0" r="19050" b="19050"/>
                <wp:wrapNone/>
                <wp:docPr id="9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Pr="00215FCE"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margin-left:243pt;margin-top:18.5pt;width:99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CALQIAAFo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V1NKdGs&#10;wx49isGTtzCQxSrw0xuXo9uDQUc/4D32OdbqzD3wb45o2LZMN+LWWuhbwSrMbxpeJhdPRxwXQMr+&#10;I1QYh+09RKChtl0gD+kgiI59Op57E3LhIWQ2v75K0cTRlmXLBcohBMufXxvr/HsBHQlCQS32PqKz&#10;w73zo+uzSwjmQMlqJ5WKim3KrbLkwHBOdvE7of/kpjTpkal5Nh8J+CtEGr8/QXTS48Ar2RV0eXZi&#10;eaDtna4wTZZ7JtUoY3VKn3gM1I0k+qEcYsvmVyFCILmE6ojMWhgHHBcShRbsD0p6HO6Cuu97ZgUl&#10;6oPG7qyms1nYhqjM5tcZKvbSUl5amOYIVVBPyShu/bhBe2Nl02KkcR403GJHaxnJfsnqlD8OcGzX&#10;adnChlzq0evll7B5AgAA//8DAFBLAwQUAAYACAAAACEApIr1ld8AAAAJAQAADwAAAGRycy9kb3du&#10;cmV2LnhtbEyPQU+EMBCF7yb+h2ZMvBi3KAQQKRtjotHbuhq9duksEOkU2y6L/97xpKeZyXt58716&#10;vdhRzOjD4EjB1SoBgdQ6M1Cn4O314bIEEaImo0dHqOAbA6yb05NaV8Yd6QXnbewEh1CotII+xqmS&#10;MrQ9Wh1WbkJibe+81ZFP30nj9ZHD7SivkySXVg/EH3o94X2P7ef2YBWU2dP8EZ7TzXub78ebeFHM&#10;j19eqfOz5e4WRMQl/pnhF5/RoWGmnTuQCWJUkJU5d4kK0oInG/Iy42WnoEgTkE0t/zdofgAAAP//&#10;AwBQSwECLQAUAAYACAAAACEAtoM4kv4AAADhAQAAEwAAAAAAAAAAAAAAAAAAAAAAW0NvbnRlbnRf&#10;VHlwZXNdLnhtbFBLAQItABQABgAIAAAAIQA4/SH/1gAAAJQBAAALAAAAAAAAAAAAAAAAAC8BAABf&#10;cmVscy8ucmVsc1BLAQItABQABgAIAAAAIQDTyRCALQIAAFoEAAAOAAAAAAAAAAAAAAAAAC4CAABk&#10;cnMvZTJvRG9jLnhtbFBLAQItABQABgAIAAAAIQCkivWV3wAAAAkBAAAPAAAAAAAAAAAAAAAAAIcE&#10;AABkcnMvZG93bnJldi54bWxQSwUGAAAAAAQABADzAAAAkwUAAAAA&#10;">
                <v:textbox>
                  <w:txbxContent>
                    <w:p w:rsidR="009C35EF" w:rsidRPr="00215FCE"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01248" behindDoc="0" locked="0" layoutInCell="1" allowOverlap="1" wp14:anchorId="07749FCF" wp14:editId="2023808C">
                <wp:simplePos x="0" y="0"/>
                <wp:positionH relativeFrom="column">
                  <wp:posOffset>1714500</wp:posOffset>
                </wp:positionH>
                <wp:positionV relativeFrom="paragraph">
                  <wp:posOffset>234950</wp:posOffset>
                </wp:positionV>
                <wp:extent cx="1257300" cy="228600"/>
                <wp:effectExtent l="0" t="0" r="19050" b="19050"/>
                <wp:wrapNone/>
                <wp:docPr id="9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margin-left:135pt;margin-top:18.5pt;width:99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cdLLAIAAFoEAAAOAAAAZHJzL2Uyb0RvYy54bWysVNtu2zAMfR+wfxD0vjjxkjQ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i6pNdIj2Ea&#10;e/QohkDewECWq8hPb32Bbg8WHcOA99jnVKu398C/emJg2zHTilvnoO8EqzG/WXyZXTwdcXwEqfoP&#10;UGMctg+QgIbG6Uge0kEQHRM5nnsTc+ExZL64ej1FE0dbnq+WKMcQrHh6bZ0P7wRoEoWSOux9QmeH&#10;ex9G1yeXGMyDkvVOKpUU11Zb5ciB4Zzs0ndC/8lNGdIjU4t8MRLwV4hp+v4EoWXAgVdSl3R1dmJF&#10;pO2tqTFNVgQm1ShjdcqceIzUjSSGoRpSyxbzGCGSXEF9RGYdjAOOC4lCB+47JT0Od0n9tz1zghL1&#10;3mB3rmfzedyGpMwXVzkq7tJSXVqY4QhV0kDJKG7DuEF762TbYaRxHgzcYkcbmch+zuqUPw5watdp&#10;2eKGXOrJ6/mXsPkBAAD//wMAUEsDBBQABgAIAAAAIQCEkaPm3wAAAAkBAAAPAAAAZHJzL2Rvd25y&#10;ZXYueG1sTI/NTsMwEITvSLyDtUhcELVpqiSEOBVCAsENCmqvbrxNIvwTbDcNb89ygtPuakaz39Tr&#10;2Ro2YYiDdxJuFgIYutbrwXUSPt4fr0tgMSmnlfEOJXxjhHVzflarSvuTe8NpkzpGIS5WSkKf0lhx&#10;HtserYoLP6Ij7eCDVYnO0HEd1InCreFLIXJu1eDoQ69GfOix/dwcrYRy9Tzt4kv2um3zg7lNV8X0&#10;9BWkvLyY7++AJZzTnxl+8QkdGmLa+6PTkRkJy0JQlyQhK2iSYZWXtOwlFJkA3tT8f4PmBwAA//8D&#10;AFBLAQItABQABgAIAAAAIQC2gziS/gAAAOEBAAATAAAAAAAAAAAAAAAAAAAAAABbQ29udGVudF9U&#10;eXBlc10ueG1sUEsBAi0AFAAGAAgAAAAhADj9If/WAAAAlAEAAAsAAAAAAAAAAAAAAAAALwEAAF9y&#10;ZWxzLy5yZWxzUEsBAi0AFAAGAAgAAAAhAG09x0ssAgAAWgQAAA4AAAAAAAAAAAAAAAAALgIAAGRy&#10;cy9lMm9Eb2MueG1sUEsBAi0AFAAGAAgAAAAhAISRo+bfAAAACQEAAA8AAAAAAAAAAAAAAAAAhgQA&#10;AGRycy9kb3ducmV2LnhtbFBLBQYAAAAABAAEAPMAAACSBQAAAAA=&#10;">
                <v:textbox>
                  <w:txbxContent>
                    <w:p w:rsidR="009C35EF" w:rsidRDefault="009C35EF" w:rsidP="00951EAD">
                      <w:r>
                        <w:t xml:space="preserve">       </w:t>
                      </w:r>
                    </w:p>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05344" behindDoc="0" locked="0" layoutInCell="1" allowOverlap="1" wp14:anchorId="0D07451E" wp14:editId="6AF34399">
                <wp:simplePos x="0" y="0"/>
                <wp:positionH relativeFrom="column">
                  <wp:posOffset>3086100</wp:posOffset>
                </wp:positionH>
                <wp:positionV relativeFrom="paragraph">
                  <wp:posOffset>765175</wp:posOffset>
                </wp:positionV>
                <wp:extent cx="1257300" cy="228600"/>
                <wp:effectExtent l="0" t="0" r="19050" b="19050"/>
                <wp:wrapNone/>
                <wp:docPr id="8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87" type="#_x0000_t202" style="position:absolute;margin-left:243pt;margin-top:60.25pt;width:99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z2aLAIAAFoEAAAOAAAAZHJzL2Uyb0RvYy54bWysVNtu2zAMfR+wfxD0vtjx4iY14hRdugwD&#10;ugvQ7gNkWbaFyaImKbGzrx8lp2l2exnmB4EUqUPykPT6ZuwVOQjrJOiSzmcpJUJzqKVuS/rlcfdq&#10;RYnzTNdMgRYlPQpHbzYvX6wHU4gMOlC1sARBtCsGU9LOe1MkieOd6JmbgREajQ3YnnlUbZvUlg2I&#10;3qskS9OrZABbGwtcOIe3d5ORbiJ+0wjuPzWNE56okmJuPp42nlU4k82aFa1lppP8lAb7hyx6JjUG&#10;PUPdMc/I3srfoHrJLTho/IxDn0DTSC5iDVjNPP2lmoeOGRFrQXKcOdPk/h8s/3j4bImsS7rCTmnW&#10;Y48exejJGxjJMgv8DMYV6PZg0NGPeI99jrU6cw/8qyMath3Trbi1FoZOsBrzm4eXycXTCccFkGr4&#10;ADXGYXsPEWhsbB/IQzoIomOfjufehFx4CJnly9cpmjjasmx1hXIIwYqn18Y6/05AT4JQUou9j+js&#10;cO/85PrkEoI5ULLeSaWiYttqqyw5MJyTXfxO6D+5KU2Gkl7nWT4R8FeINH5/guilx4FXskfGz06s&#10;CLS91TWmyQrPpJpkrE7pE4+BuolEP1ZjbFmehwiB5ArqIzJrYRpwXEgUOrDfKRlwuEvqvu2ZFZSo&#10;9xq7cz1fLMI2RGWRLzNU7KWlurQwzRGqpJ6SSdz6aYP2xsq2w0jTPGi4xY42MpL9nNUpfxzg2K7T&#10;soUNudSj1/MvYfMDAAD//wMAUEsDBBQABgAIAAAAIQCus6a04AAAAAsBAAAPAAAAZHJzL2Rvd25y&#10;ZXYueG1sTI/BTsMwEETvSPyDtUhcEHUoiQkhToWQQHCDtoKrG7tJhL0OtpuGv2c5wXFnRrNv6tXs&#10;LJtMiINHCVeLDJjB1usBOwnbzeNlCSwmhVpZj0bCt4mwak5PalVpf8Q3M61Tx6gEY6Uk9CmNFeex&#10;7Y1TceFHg+TtfXAq0Rk6roM6UrmzfJllgjs1IH3o1WgeetN+rg9OQpk/Tx/x5fr1vRV7e5subqan&#10;ryDl+dl8fwcsmTn9heEXn9ChIaadP6COzErIS0FbEhnLrABGCVHmpOxIKUQBvKn5/w3NDwAAAP//&#10;AwBQSwECLQAUAAYACAAAACEAtoM4kv4AAADhAQAAEwAAAAAAAAAAAAAAAAAAAAAAW0NvbnRlbnRf&#10;VHlwZXNdLnhtbFBLAQItABQABgAIAAAAIQA4/SH/1gAAAJQBAAALAAAAAAAAAAAAAAAAAC8BAABf&#10;cmVscy8ucmVsc1BLAQItABQABgAIAAAAIQCe8z2aLAIAAFoEAAAOAAAAAAAAAAAAAAAAAC4CAABk&#10;cnMvZTJvRG9jLnhtbFBLAQItABQABgAIAAAAIQCus6a04AAAAAsBAAAPAAAAAAAAAAAAAAAAAIYE&#10;AABkcnMvZG93bnJldi54bWxQSwUGAAAAAAQABADzAAAAkwUAAAAA&#10;">
                <v:textbox>
                  <w:txbxContent>
                    <w:p w:rsidR="009C35EF" w:rsidRDefault="009C35EF" w:rsidP="00951EAD">
                      <w:r>
                        <w:t xml:space="preserve">       </w:t>
                      </w:r>
                    </w:p>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04320" behindDoc="0" locked="0" layoutInCell="1" allowOverlap="1" wp14:anchorId="11752B29" wp14:editId="570590FF">
                <wp:simplePos x="0" y="0"/>
                <wp:positionH relativeFrom="column">
                  <wp:posOffset>1714500</wp:posOffset>
                </wp:positionH>
                <wp:positionV relativeFrom="paragraph">
                  <wp:posOffset>765175</wp:posOffset>
                </wp:positionV>
                <wp:extent cx="1257300" cy="228600"/>
                <wp:effectExtent l="0" t="0" r="19050" b="19050"/>
                <wp:wrapNone/>
                <wp:docPr id="8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88" type="#_x0000_t202" style="position:absolute;margin-left:135pt;margin-top:60.25pt;width:99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4LQIAAFoEAAAOAAAAZHJzL2Uyb0RvYy54bWysVNtu2zAMfR+wfxD0vtjxcqsRp+jSZRjQ&#10;XYB2HyDLsi1MFjVJiZ19fSk5ybLbyzA/CKRIHZKHpNe3Q6fIQVgnQRd0OkkpEZpDJXVT0C9Pu1cr&#10;SpxnumIKtCjoUTh6u3n5Yt2bXGTQgqqEJQiiXd6bgrbemzxJHG9Fx9wEjNBorMF2zKNqm6SyrEf0&#10;TiVZmi6SHmxlLHDhHN7ej0a6ifh1Lbj/VNdOeKIKirn5eNp4luFMNmuWN5aZVvJTGuwfsuiY1Bj0&#10;AnXPPCN7K3+D6iS34KD2Ew5dAnUtuYg1YDXT9JdqHltmRKwFyXHmQpP7f7D84+GzJbIq6GpJiWYd&#10;9uhJDJ68gYEsp4Gf3rgc3R4NOvoB77HPsVZnHoB/dUTDtmW6EXfWQt8KVmF+8WVy9XTEcQGk7D9A&#10;hXHY3kMEGmrbBfKQDoLo2KfjpTchFx5CZvPl6xRNHG1ZtlqgjMklLD+/Ntb5dwI6EoSCWux9RGeH&#10;B+dH17NLCOZAyWonlYqKbcqtsuTAcE528Tuh/+SmNOkLejPP5iMBf4VI4/cniE56HHglO2T84sTy&#10;QNtbXcVx9EyqUcbqlMYiA4+BupFEP5RDbNl8ce5PCdURmbUwDjguJAot2O+U9DjcBXXf9swKStR7&#10;jd25mc5mYRuiMpsvM1TstaW8tjDNEaqgnpJR3Ppxg/bGyqbFSOM8aLjDjtYykh1SHrM65Y8DHNt1&#10;WrawIdd69PrxS9g8AwAA//8DAFBLAwQUAAYACAAAACEADKRRXuAAAAALAQAADwAAAGRycy9kb3du&#10;cmV2LnhtbEyPwU7DMBBE70j8g7VIXBC1CU0aQpwKIYHoDQqCqxu7SYS9Drabhr9nOcFxZ0azb+r1&#10;7CybTIiDRwlXCwHMYOv1gJ2Et9eHyxJYTAq1sh6NhG8TYd2cntSq0v6IL2bapo5RCcZKSehTGivO&#10;Y9sbp+LCjwbJ2/vgVKIzdFwHdaRyZ3kmRMGdGpA+9Go0971pP7cHJ6FcPk0fcXP9/N4We3uTLlbT&#10;41eQ8vxsvrsFlsyc/sLwi0/o0BDTzh9QR2YlZCtBWxIZmciBUWJZlKTsSMmLHHhT8/8bmh8AAAD/&#10;/wMAUEsBAi0AFAAGAAgAAAAhALaDOJL+AAAA4QEAABMAAAAAAAAAAAAAAAAAAAAAAFtDb250ZW50&#10;X1R5cGVzXS54bWxQSwECLQAUAAYACAAAACEAOP0h/9YAAACUAQAACwAAAAAAAAAAAAAAAAAvAQAA&#10;X3JlbHMvLnJlbHNQSwECLQAUAAYACAAAACEA/zno+C0CAABaBAAADgAAAAAAAAAAAAAAAAAuAgAA&#10;ZHJzL2Uyb0RvYy54bWxQSwECLQAUAAYACAAAACEADKRRXuAAAAALAQAADwAAAAAAAAAAAAAAAACH&#10;BAAAZHJzL2Rvd25yZXYueG1sUEsFBgAAAAAEAAQA8wAAAJQFAAAAAA==&#10;">
                <v:textbox>
                  <w:txbxContent>
                    <w:p w:rsidR="009C35EF" w:rsidRDefault="009C35EF" w:rsidP="00951EAD">
                      <w:r>
                        <w:t xml:space="preserve">       </w:t>
                      </w:r>
                    </w:p>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08416" behindDoc="0" locked="0" layoutInCell="1" allowOverlap="1" wp14:anchorId="0B985CF5" wp14:editId="6F32E011">
                <wp:simplePos x="0" y="0"/>
                <wp:positionH relativeFrom="column">
                  <wp:posOffset>3086100</wp:posOffset>
                </wp:positionH>
                <wp:positionV relativeFrom="paragraph">
                  <wp:posOffset>1323975</wp:posOffset>
                </wp:positionV>
                <wp:extent cx="1257300" cy="228600"/>
                <wp:effectExtent l="0" t="0" r="19050" b="19050"/>
                <wp:wrapNone/>
                <wp:docPr id="8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89" type="#_x0000_t202" style="position:absolute;margin-left:243pt;margin-top:104.25pt;width:99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wkNLQIAAFoEAAAOAAAAZHJzL2Uyb0RvYy54bWysVNtu2zAMfR+wfxD0vtjx4iY14hRdugwD&#10;ugvQ7gNkWbaFyaImKbGzrx8lp2l2exnmB4EUqUPykPT6ZuwVOQjrJOiSzmcpJUJzqKVuS/rlcfdq&#10;RYnzTNdMgRYlPQpHbzYvX6wHU4gMOlC1sARBtCsGU9LOe1MkieOd6JmbgREajQ3YnnlUbZvUlg2I&#10;3qskS9OrZABbGwtcOIe3d5ORbiJ+0wjuPzWNE56okmJuPp42nlU4k82aFa1lppP8lAb7hyx6JjUG&#10;PUPdMc/I3srfoHrJLTho/IxDn0DTSC5iDVjNPP2lmoeOGRFrQXKcOdPk/h8s/3j4bImsS7rKKdGs&#10;xx49itGTNzCSZR74GYwr0O3BoKMf8R77HGt15h74V0c0bDumW3FrLQydYDXmNw8vk4unE44LINXw&#10;AWqMw/YeItDY2D6Qh3QQRMc+Hc+9CbnwEDLLl69TNHG0ZdnqCuUQghVPr411/p2AngShpBZ7H9HZ&#10;4d75yfXJJQRzoGS9k0pFxbbVVllyYDgnu/id0H9yU5oMJb3Os3wi4K8Qafz+BNFLjwOvZI+Mn51Y&#10;EWh7q2tMkxWeSTXJWJ3SJx4DdROJfqzG2LJ8GSIEkiuoj8ishWnAcSFR6MB+p2TA4S6p+7ZnVlCi&#10;3mvszvV8sQjbEJVFvsxQsZeW6tLCNEeoknpKJnHrpw3aGyvbDiNN86DhFjvayEj2c1an/HGAY7tO&#10;yxY25FKPXs+/hM0PAAAA//8DAFBLAwQUAAYACAAAACEAsLYF2OAAAAALAQAADwAAAGRycy9kb3du&#10;cmV2LnhtbEyPwU7DMBBE70j8g7VIXBB1KG4wIU6FkEBwg4Lg6sZuEmGvg+2m4e9ZTnDc2dHMm3o9&#10;e8cmG9MQUMHFogBmsQ1mwE7B2+v9uQSWskajXUCr4NsmWDfHR7WuTDjgi502uWMUgqnSCvqcx4rz&#10;1PbW67QIo0X67UL0OtMZO26iPlC4d3xZFCX3ekBq6PVo73rbfm72XoEUj9NHerp8fm/LnbvOZ1fT&#10;w1dU6vRkvr0Blu2c/8zwi0/o0BDTNuzRJOYUCFnSlqxgWcgVMHKUUpCyJUWIFfCm5v83ND8AAAD/&#10;/wMAUEsBAi0AFAAGAAgAAAAhALaDOJL+AAAA4QEAABMAAAAAAAAAAAAAAAAAAAAAAFtDb250ZW50&#10;X1R5cGVzXS54bWxQSwECLQAUAAYACAAAACEAOP0h/9YAAACUAQAACwAAAAAAAAAAAAAAAAAvAQAA&#10;X3JlbHMvLnJlbHNQSwECLQAUAAYACAAAACEAeDsJDS0CAABaBAAADgAAAAAAAAAAAAAAAAAuAgAA&#10;ZHJzL2Uyb0RvYy54bWxQSwECLQAUAAYACAAAACEAsLYF2OAAAAALAQAADwAAAAAAAAAAAAAAAACH&#10;BAAAZHJzL2Rvd25yZXYueG1sUEsFBgAAAAAEAAQA8wAAAJQFAAAAAA==&#10;">
                <v:textbox>
                  <w:txbxContent>
                    <w:p w:rsidR="009C35EF" w:rsidRDefault="009C35EF" w:rsidP="00951EAD">
                      <w:r>
                        <w:t xml:space="preserve">       </w:t>
                      </w:r>
                    </w:p>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07392" behindDoc="0" locked="0" layoutInCell="1" allowOverlap="1" wp14:anchorId="0DCAEDCE" wp14:editId="3D11B49A">
                <wp:simplePos x="0" y="0"/>
                <wp:positionH relativeFrom="column">
                  <wp:posOffset>1714500</wp:posOffset>
                </wp:positionH>
                <wp:positionV relativeFrom="paragraph">
                  <wp:posOffset>1323975</wp:posOffset>
                </wp:positionV>
                <wp:extent cx="1257300" cy="228600"/>
                <wp:effectExtent l="0" t="0" r="19050" b="19050"/>
                <wp:wrapNone/>
                <wp:docPr id="8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90" type="#_x0000_t202" style="position:absolute;margin-left:135pt;margin-top:104.25pt;width:99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7DMLQIAAFoEAAAOAAAAZHJzL2Uyb0RvYy54bWysVNtu2zAMfR+wfxD0vjjxkiY14hRdugwD&#10;ugvQ7gNkWbaFSaImKbGzrx8lp2l2exnmB4EUqUPykPT6ZtCKHITzEkxJZ5MpJcJwqKVpS/rlcfdq&#10;RYkPzNRMgRElPQpPbzYvX6x7W4gcOlC1cARBjC96W9IuBFtkmeed0MxPwAqDxgacZgFV12a1Yz2i&#10;a5Xl0+lV1oOrrQMuvMfbu9FINwm/aQQPn5rGi0BUSTG3kE6Xziqe2WbNitYx20l+SoP9QxaaSYNB&#10;z1B3LDCyd/I3KC25Aw9NmHDQGTSN5CLVgNXMpr9U89AxK1ItSI63Z5r8/4PlHw+fHZF1SVdzSgzT&#10;2KNHMQTyBgaynEd+eusLdHuw6BgGvMc+p1q9vQf+1RMD246ZVtw6B30nWI35zeLL7OLpiOMjSNV/&#10;gBrjsH2ABDQ0TkfykA6C6Nin47k3MRceQ+aL5espmjja8nx1hXIMwYqn19b58E6AJlEoqcPeJ3R2&#10;uPdhdH1yicE8KFnvpFJJcW21VY4cGM7JLn0n9J/clCF9Sa8X+WIk4K8Q0/T9CULLgAOvpEbGz06s&#10;iLS9NTWmyYrApBplrE6ZE4+RupHEMFRDatliFSNEkiuoj8isg3HAcSFR6MB9p6TH4S6p/7ZnTlCi&#10;3hvszvVsPo/bkJT5Ypmj4i4t1aWFGY5QJQ2UjOI2jBu0t062HUYa58HALXa0kYns56xO+eMAp3ad&#10;li1uyKWevJ5/CZsfAAAA//8DAFBLAwQUAAYACAAAACEAEqHyMuEAAAALAQAADwAAAGRycy9kb3du&#10;cmV2LnhtbEyPwU7DMBBE70j8g7VIXFBrU9I0hDgVQgLRG7QIrm7sJhH2OthuGv6e5QS33dnR7Jtq&#10;PTnLRhNi71HC9VwAM9h43WMr4W33OCuAxaRQK+vRSPg2Edb1+VmlSu1P+GrGbWoZhWAslYQupaHk&#10;PDadcSrO/WCQbgcfnEq0hpbroE4U7ixfCJFzp3qkD50azENnms/t0UkosufxI25uXt6b/GBv09Vq&#10;fPoKUl5eTPd3wJKZ0p8ZfvEJHWpi2vsj6sishMVKUJdEgyiWwMiR5QUpe1KybAm8rvj/DvUPAAAA&#10;//8DAFBLAQItABQABgAIAAAAIQC2gziS/gAAAOEBAAATAAAAAAAAAAAAAAAAAAAAAABbQ29udGVu&#10;dF9UeXBlc10ueG1sUEsBAi0AFAAGAAgAAAAhADj9If/WAAAAlAEAAAsAAAAAAAAAAAAAAAAALwEA&#10;AF9yZWxzLy5yZWxzUEsBAi0AFAAGAAgAAAAhAMKjsMwtAgAAWgQAAA4AAAAAAAAAAAAAAAAALgIA&#10;AGRycy9lMm9Eb2MueG1sUEsBAi0AFAAGAAgAAAAhABKh8jLhAAAACwEAAA8AAAAAAAAAAAAAAAAA&#10;hwQAAGRycy9kb3ducmV2LnhtbFBLBQYAAAAABAAEAPMAAACVBQAAAAA=&#10;">
                <v:textbox>
                  <w:txbxContent>
                    <w:p w:rsidR="009C35EF" w:rsidRDefault="009C35EF" w:rsidP="00951EAD">
                      <w:r>
                        <w:t xml:space="preserve">       </w:t>
                      </w:r>
                    </w:p>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Time given</w:t>
      </w:r>
    </w:p>
    <w:p w:rsidR="00951EAD" w:rsidRPr="00E11B07" w:rsidRDefault="00951EAD"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06368" behindDoc="0" locked="0" layoutInCell="1" allowOverlap="1" wp14:anchorId="6B4A5DB2" wp14:editId="1EF96922">
                <wp:simplePos x="0" y="0"/>
                <wp:positionH relativeFrom="column">
                  <wp:posOffset>4457700</wp:posOffset>
                </wp:positionH>
                <wp:positionV relativeFrom="paragraph">
                  <wp:posOffset>227594</wp:posOffset>
                </wp:positionV>
                <wp:extent cx="1485900" cy="228600"/>
                <wp:effectExtent l="0" t="0" r="19050" b="19050"/>
                <wp:wrapNone/>
                <wp:docPr id="8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91" type="#_x0000_t202" style="position:absolute;margin-left:351pt;margin-top:17.9pt;width:117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GHLQIAAFo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ZcrSgzT&#10;2KNHMQTyBgZy/Try01tfoNuDRccw4D32OdXq7T3wr54Y2HbMtOLWOeg7wWrMbxZfZhdPRxwfQar+&#10;A9QYh+0DJKChcTqSh3QQRMc+Hc+9ibnwGHK+XKymaOJoy/PlFcoxBCueXlvnwzsBmkShpA57n9DZ&#10;4d6H0fXJJQbzoGS9k0olxbXVVjlyYDgnu/Sd0H9yU4b0JV0t8sVIwF8hpun7E4SWAQdeSY2Mn51Y&#10;EWl7a2pMkxWBSTXKWJ0yJx4jdSOJYaiG1LLFKkaIJFdQH5FZB+OA40Ki0IH7TkmPw11S/23PnKBE&#10;vTfYndVsPo/bkJT54jpHxV1aqksLMxyhShooGcVtGDdob51sO4w0zoOBW+xoIxPZz1md8scBTu06&#10;LVvckEs9eT3/EjY/AAAA//8DAFBLAwQUAAYACAAAACEAd/2uad8AAAAJAQAADwAAAGRycy9kb3du&#10;cmV2LnhtbEyPwU7DMBBE70j8g7VIXBB12kCahjgVQgLBDdoKrm68TSLidbDdNPw9ywmOOzOanVeu&#10;J9uLEX3oHCmYzxIQSLUzHTUKdtvH6xxEiJqM7h2hgm8MsK7Oz0pdGHeiNxw3sRFcQqHQCtoYh0LK&#10;ULdodZi5AYm9g/NWRz59I43XJy63vVwkSSat7og/tHrAhxbrz83RKshvnseP8JK+vtfZoV/Fq+X4&#10;9OWVuryY7u9ARJziXxh+5/N0qHjT3h3JBNErWCYLZokK0ltG4MAqzVjYszPPQVal/E9Q/QAAAP//&#10;AwBQSwECLQAUAAYACAAAACEAtoM4kv4AAADhAQAAEwAAAAAAAAAAAAAAAAAAAAAAW0NvbnRlbnRf&#10;VHlwZXNdLnhtbFBLAQItABQABgAIAAAAIQA4/SH/1gAAAJQBAAALAAAAAAAAAAAAAAAAAC8BAABf&#10;cmVscy8ucmVsc1BLAQItABQABgAIAAAAIQBeGqGHLQIAAFoEAAAOAAAAAAAAAAAAAAAAAC4CAABk&#10;cnMvZTJvRG9jLnhtbFBLAQItABQABgAIAAAAIQB3/a5p3wAAAAkBAAAPAAAAAAAAAAAAAAAAAIcE&#10;AABkcnMvZG93bnJldi54bWxQSwUGAAAAAAQABADzAAAAkwUAAAAA&#10;">
                <v:textbox>
                  <w:txbxContent>
                    <w:p w:rsidR="009C35EF" w:rsidRDefault="009C35EF" w:rsidP="00951EAD">
                      <w:r>
                        <w:t xml:space="preserve">       </w:t>
                      </w:r>
                    </w:p>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Dose given</w:t>
      </w:r>
    </w:p>
    <w:p w:rsidR="00951EAD" w:rsidRPr="00E11B07" w:rsidRDefault="00951EAD"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09440" behindDoc="0" locked="0" layoutInCell="1" allowOverlap="1" wp14:anchorId="6142ED61" wp14:editId="5F998CA3">
                <wp:simplePos x="0" y="0"/>
                <wp:positionH relativeFrom="column">
                  <wp:posOffset>4457700</wp:posOffset>
                </wp:positionH>
                <wp:positionV relativeFrom="paragraph">
                  <wp:posOffset>248549</wp:posOffset>
                </wp:positionV>
                <wp:extent cx="1485900" cy="228600"/>
                <wp:effectExtent l="0" t="0" r="19050" b="19050"/>
                <wp:wrapNone/>
                <wp:docPr id="8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2" type="#_x0000_t202" style="position:absolute;margin-left:351pt;margin-top:19.55pt;width:117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YULAIAAFoEAAAOAAAAZHJzL2Uyb0RvYy54bWysVM1u2zAMvg/YOwi6L3aMJE2MOEWXLsOA&#10;rhvQ7gFkWY6FSaImKbG7px8lp2n2dxnmg0CK1EfyI+n19aAVOQrnJZiKTic5JcJwaKTZV/TL4+7N&#10;khIfmGmYAiMq+iQ8vd68frXubSkK6EA1whEEMb7sbUW7EGyZZZ53QjM/ASsMGltwmgVU3T5rHOsR&#10;XausyPNF1oNrrAMuvMfb29FINwm/bQUPn9rWi0BURTG3kE6Xzjqe2WbNyr1jtpP8lAb7hyw0kwaD&#10;nqFuWWDk4ORvUFpyBx7aMOGgM2hbyUWqAauZ5r9U89AxK1ItSI63Z5r8/4Pl98fPjsimossFJYZp&#10;7NGjGAJ5CwO5WkR+eutLdHuw6BgGvMc+p1q9vQP+1RMD246ZvbhxDvpOsAbzm8aX2cXTEcdHkLr/&#10;CA3GYYcACWhonY7kIR0E0bFPT+fexFx4DDlbzlc5mjjaimK5QDmGYOXza+t8eC9AkyhU1GHvEzo7&#10;3vkwuj67xGAelGx2UqmkuH29VY4cGc7JLn0n9J/clCF9RVfzYj4S8FeIPH1/gtAy4MArqZHxsxMr&#10;I23vTINpsjIwqUYZq1PmxGOkbiQxDPWQWrZIFESSa2iekFkH44DjQqLQgftOSY/DXVH/7cCcoER9&#10;MNid1XQ2i9uQlNn8qkDFXVrqSwszHKEqGigZxW0YN+hgndx3GGmcBwM32NFWJrJfsjrljwOc2nVa&#10;trghl3ryevklbH4AAAD//wMAUEsDBBQABgAIAAAAIQCJFSWu3wAAAAkBAAAPAAAAZHJzL2Rvd25y&#10;ZXYueG1sTI/BTsMwEETvSPyDtUhcEHXSQNqEOBVCAsENCoKrG2+TiHgdbDcNf89yguPOjGbfVJvZ&#10;DmJCH3pHCtJFAgKpcaanVsHb6/3lGkSImoweHKGCbwywqU9PKl0ad6QXnLaxFVxCodQKuhjHUsrQ&#10;dGh1WLgRib2981ZHPn0rjddHLreDXCZJLq3uiT90esS7DpvP7cEqWF89Th/hKXt+b/L9UMSL1fTw&#10;5ZU6P5tvb0BEnONfGH7xGR1qZtq5A5kgBgWrZMlbooKsSEFwoMhyFnbsXKcg60r+X1D/AAAA//8D&#10;AFBLAQItABQABgAIAAAAIQC2gziS/gAAAOEBAAATAAAAAAAAAAAAAAAAAAAAAABbQ29udGVudF9U&#10;eXBlc10ueG1sUEsBAi0AFAAGAAgAAAAhADj9If/WAAAAlAEAAAsAAAAAAAAAAAAAAAAALwEAAF9y&#10;ZWxzLy5yZWxzUEsBAi0AFAAGAAgAAAAhAIy4thQsAgAAWgQAAA4AAAAAAAAAAAAAAAAALgIAAGRy&#10;cy9lMm9Eb2MueG1sUEsBAi0AFAAGAAgAAAAhAIkVJa7fAAAACQEAAA8AAAAAAAAAAAAAAAAAhgQA&#10;AGRycy9kb3ducmV2LnhtbFBLBQYAAAAABAAEAPMAAACSBQAAAAA=&#10;">
                <v:textbox>
                  <w:txbxContent>
                    <w:p w:rsidR="009C35EF" w:rsidRDefault="009C35EF" w:rsidP="00951EAD">
                      <w:r>
                        <w:t xml:space="preserve">       </w:t>
                      </w:r>
                    </w:p>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Name of member of staff</w:t>
      </w:r>
    </w:p>
    <w:p w:rsidR="00951EAD" w:rsidRPr="00E11B07" w:rsidRDefault="005431BE"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12512" behindDoc="0" locked="0" layoutInCell="1" allowOverlap="1" wp14:anchorId="20B5205C" wp14:editId="5FA72669">
                <wp:simplePos x="0" y="0"/>
                <wp:positionH relativeFrom="column">
                  <wp:posOffset>4457700</wp:posOffset>
                </wp:positionH>
                <wp:positionV relativeFrom="paragraph">
                  <wp:posOffset>231140</wp:posOffset>
                </wp:positionV>
                <wp:extent cx="1485900" cy="228600"/>
                <wp:effectExtent l="0" t="0" r="19050" b="19050"/>
                <wp:wrapNone/>
                <wp:docPr id="8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93" type="#_x0000_t202" style="position:absolute;margin-left:351pt;margin-top:18.2pt;width:117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2yLAIAAFo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VevKTFM&#10;Y48exBDIGxjI1Try01tfoNu9Rccw4D32OdXq7R3wr54Y2HXMtOLGOeg7wWrMbxZfZhdPRxwfQar+&#10;A9QYhx0CJKChcTqSh3QQRMc+PZ57E3PhMeR8tVhP0cTRluerJcoxBCueXlvnwzsBmkShpA57n9DZ&#10;8c6H0fXJJQbzoGS9l0olxbXVTjlyZDgn+/Sd0H9yU4b0JV0v8sVIwF8hpun7E4SWAQdeSY2Mn51Y&#10;EWl7a2pMkxWBSTXKWJ0yJx4jdSOJYaiG1LJlYjmSXEH9iMw6GAccFxKFDtx3Snoc7pL6bwfmBCXq&#10;vcHurGfzedyGpMwXVzkq7tJSXVqY4QhV0kDJKO7CuEEH62TbYaRxHgzcYEcbmch+zuqUPw5watdp&#10;2eKGXOrJ6/mXsP0BAAD//wMAUEsDBBQABgAIAAAAIQADdl803wAAAAkBAAAPAAAAZHJzL2Rvd25y&#10;ZXYueG1sTI/BTsMwEETvSPyDtUhcEHVIorQNcSqEBIJbKQiubrxNIuJ1sN00/D3LCY47M5p9U21m&#10;O4gJfegdKbhZJCCQGmd6ahW8vT5cr0CEqMnowREq+MYAm/r8rNKlcSd6wWkXW8ElFEqtoItxLKUM&#10;TYdWh4Ubkdg7OG915NO30nh94nI7yDRJCml1T/yh0yPed9h87o5WwSp/mj7Cc7Z9b4rDsI5Xy+nx&#10;yyt1eTHf3YKIOMe/MPziMzrUzLR3RzJBDAqWScpbooKsyEFwYJ0VLOzZSXOQdSX/L6h/AAAA//8D&#10;AFBLAQItABQABgAIAAAAIQC2gziS/gAAAOEBAAATAAAAAAAAAAAAAAAAAAAAAABbQ29udGVudF9U&#10;eXBlc10ueG1sUEsBAi0AFAAGAAgAAAAhADj9If/WAAAAlAEAAAsAAAAAAAAAAAAAAAAALwEAAF9y&#10;ZWxzLy5yZWxzUEsBAi0AFAAGAAgAAAAhAGIb7bIsAgAAWgQAAA4AAAAAAAAAAAAAAAAALgIAAGRy&#10;cy9lMm9Eb2MueG1sUEsBAi0AFAAGAAgAAAAhAAN2XzTfAAAACQEAAA8AAAAAAAAAAAAAAAAAhgQA&#10;AGRycy9kb3ducmV2LnhtbFBLBQYAAAAABAAEAPMAAACSBQAAAAA=&#10;">
                <v:textbox>
                  <w:txbxContent>
                    <w:p w:rsidR="009C35EF" w:rsidRDefault="009C35EF" w:rsidP="00951EAD">
                      <w:r>
                        <w:t xml:space="preserve">       </w:t>
                      </w:r>
                    </w:p>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11488" behindDoc="0" locked="0" layoutInCell="1" allowOverlap="1" wp14:anchorId="2A7984CE" wp14:editId="12E89394">
                <wp:simplePos x="0" y="0"/>
                <wp:positionH relativeFrom="column">
                  <wp:posOffset>3086100</wp:posOffset>
                </wp:positionH>
                <wp:positionV relativeFrom="paragraph">
                  <wp:posOffset>231140</wp:posOffset>
                </wp:positionV>
                <wp:extent cx="1257300" cy="228600"/>
                <wp:effectExtent l="0" t="0" r="19050" b="19050"/>
                <wp:wrapNone/>
                <wp:docPr id="8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94" type="#_x0000_t202" style="position:absolute;margin-left:243pt;margin-top:18.2pt;width:99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ZOLQIAAFoEAAAOAAAAZHJzL2Uyb0RvYy54bWysVNtu2zAMfR+wfxD0vjjxkjQ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i6pKucEsM0&#10;9uhRDIG8gYFcrSI/vfUFuj1YdAwD3mOfU63e3gP/6omBbcdMK26dg74TrMb8ZvFldvF0xPERpOo/&#10;QI1x2D5AAhoapyN5SAdBdOzT8dybmAuPIfPF1espmjja8ny1RDmGYMXTa+t8eCdAkyiU1GHvEzo7&#10;3Pswuj65xGAelKx3UqmkuLbaKkcODOdkl74T+k9uypC+pNeLfDES8FeIafr+BKFlwIFXUiPjZydW&#10;RNremhrTZEVgUo0yVqfMicdI3UhiGKohtWyZxwiR5ArqIzLrYBxwXEgUOnDfKelxuEvqv+2ZE5So&#10;9wa7cz2bz+M2JGW+uMpRcZeW6tLCDEeokgZKRnEbxg3aWyfbDiON82DgFjvayET2c1an/HGAU7tO&#10;yxY35FJPXs+/hM0PAAAA//8DAFBLAwQUAAYACAAAACEAiPNaod8AAAAJAQAADwAAAGRycy9kb3du&#10;cmV2LnhtbEyPwU7DMBBE70j8g7VIXBB1aC03hGwqhASCGxQEVzd2kwh7HWw3DX+POcFxdkazb+rN&#10;7CybTIiDJ4SrRQHMUOv1QB3C2+v9ZQksJkVaWU8G4dtE2DSnJ7WqtD/Si5m2qWO5hGKlEPqUxorz&#10;2PbGqbjwo6Hs7X1wKmUZOq6DOuZyZ/myKCR3aqD8oVejuetN+7k9OIRSPE4f8Wn1/N7Kvb1OF+vp&#10;4Ssgnp/NtzfAkpnTXxh+8TM6NJlp5w+kI7MIopR5S0JYSQEsB2Qp8mGHsF4K4E3N/y9ofgAAAP//&#10;AwBQSwECLQAUAAYACAAAACEAtoM4kv4AAADhAQAAEwAAAAAAAAAAAAAAAAAAAAAAW0NvbnRlbnRf&#10;VHlwZXNdLnhtbFBLAQItABQABgAIAAAAIQA4/SH/1gAAAJQBAAALAAAAAAAAAAAAAAAAAC8BAABf&#10;cmVscy8ucmVsc1BLAQItABQABgAIAAAAIQAFfUZOLQIAAFoEAAAOAAAAAAAAAAAAAAAAAC4CAABk&#10;cnMvZTJvRG9jLnhtbFBLAQItABQABgAIAAAAIQCI81qh3wAAAAkBAAAPAAAAAAAAAAAAAAAAAIcE&#10;AABkcnMvZG93bnJldi54bWxQSwUGAAAAAAQABADzAAAAkwUAAAAA&#10;">
                <v:textbox>
                  <w:txbxContent>
                    <w:p w:rsidR="009C35EF" w:rsidRDefault="009C35EF" w:rsidP="00951EAD">
                      <w:r>
                        <w:t xml:space="preserve">       </w:t>
                      </w:r>
                    </w:p>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10464" behindDoc="0" locked="0" layoutInCell="1" allowOverlap="1" wp14:anchorId="7F7245D7" wp14:editId="5DEE4855">
                <wp:simplePos x="0" y="0"/>
                <wp:positionH relativeFrom="column">
                  <wp:posOffset>1714500</wp:posOffset>
                </wp:positionH>
                <wp:positionV relativeFrom="paragraph">
                  <wp:posOffset>231404</wp:posOffset>
                </wp:positionV>
                <wp:extent cx="1257300" cy="228600"/>
                <wp:effectExtent l="0" t="0" r="19050" b="19050"/>
                <wp:wrapNone/>
                <wp:docPr id="8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5" type="#_x0000_t202" style="position:absolute;margin-left:135pt;margin-top:18.2pt;width:99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FzLQIAAFoEAAAOAAAAZHJzL2Uyb0RvYy54bWysVNtu2zAMfR+wfxD0vthxc6sRp+jSZRjQ&#10;XYB2HyDLsi1MFjVJiZ19fSk5TbPbyzA/CKRIHZKHpNc3Q6fIQVgnQRd0OkkpEZpDJXVT0K+Puzcr&#10;SpxnumIKtCjoUTh6s3n9at2bXGTQgqqEJQiiXd6bgrbemzxJHG9Fx9wEjNBorMF2zKNqm6SyrEf0&#10;TiVZmi6SHmxlLHDhHN7ejUa6ifh1Lbj/XNdOeKIKirn5eNp4luFMNmuWN5aZVvJTGuwfsuiY1Bj0&#10;DHXHPCN7K3+D6iS34KD2Ew5dAnUtuYg1YDXT9JdqHlpmRKwFyXHmTJP7f7D80+GLJbIq6GpKiWYd&#10;9uhRDJ68hYEsl4Gf3rgc3R4MOvoB77HPsVZn7oF/c0TDtmW6EbfWQt8KVmF+0/AyuXg64rgAUvYf&#10;ocI4bO8hAg217QJ5SAdBdOzT8dybkAsPIbP58ipFE0dblq0WKIcQLH9+bazz7wV0JAgFtdj7iM4O&#10;986Prs8uIZgDJaudVCoqtim3ypIDwznZxe+E/pOb0qQv6PU8m48E/BUijd+fIDrpceCV7JDxsxPL&#10;A23vdIVpstwzqUYZq1P6xGOgbiTRD+UQW7a4ChECySVUR2TWwjjguJAotGB/UNLjcBfUfd8zKyhR&#10;HzR253o6m4VtiMpsvsxQsZeW8tLCNEeognpKRnHrxw3aGyubFiON86DhFjtay0j2S1an/HGAY7tO&#10;yxY25FKPXi+/hM0TAAAA//8DAFBLAwQUAAYACAAAACEAqOgM0t8AAAAJAQAADwAAAGRycy9kb3du&#10;cmV2LnhtbEyPQU+EMBCF7yb+h2ZMvBi3yBJAZNgYE43edDV67dJZINIptl0W/731pMc37+XN9+rN&#10;YkYxk/ODZYSrVQKCuLV64A7h7fX+sgThg2KtRsuE8E0eNs3pSa0qbY/8QvM2dCKWsK8UQh/CVEnp&#10;256M8is7EUdvb51RIUrXSe3UMZabUaZJkkujBo4fejXRXU/t5/ZgEMrscf7wT+vn9zbfj9fhopgf&#10;vhzi+dlyewMi0BL+wvCLH9GhiUw7e2DtxYiQFkncEhDWeQYiBrK8jIcdQpFmIJta/l/Q/AAAAP//&#10;AwBQSwECLQAUAAYACAAAACEAtoM4kv4AAADhAQAAEwAAAAAAAAAAAAAAAAAAAAAAW0NvbnRlbnRf&#10;VHlwZXNdLnhtbFBLAQItABQABgAIAAAAIQA4/SH/1gAAAJQBAAALAAAAAAAAAAAAAAAAAC8BAABf&#10;cmVscy8ucmVsc1BLAQItABQABgAIAAAAIQC4zjFzLQIAAFoEAAAOAAAAAAAAAAAAAAAAAC4CAABk&#10;cnMvZTJvRG9jLnhtbFBLAQItABQABgAIAAAAIQCo6AzS3wAAAAkBAAAPAAAAAAAAAAAAAAAAAIcE&#10;AABkcnMvZG93bnJldi54bWxQSwUGAAAAAAQABADzAAAAkwUAAAAA&#10;">
                <v:textbox>
                  <w:txbxContent>
                    <w:p w:rsidR="009C35EF" w:rsidRDefault="009C35EF" w:rsidP="00951EAD">
                      <w:r>
                        <w:t xml:space="preserve">       </w:t>
                      </w:r>
                    </w:p>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Staff initials</w:t>
      </w:r>
    </w:p>
    <w:p w:rsidR="00951EAD" w:rsidRPr="00E11B07" w:rsidRDefault="005431BE" w:rsidP="00951EAD">
      <w:pPr>
        <w:tabs>
          <w:tab w:val="left" w:pos="1485"/>
        </w:tabs>
        <w:rPr>
          <w:rFonts w:ascii="Arial" w:hAnsi="Arial" w:cs="Arial"/>
          <w:b/>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18656" behindDoc="0" locked="0" layoutInCell="1" allowOverlap="1" wp14:anchorId="1959CF34" wp14:editId="256ECE11">
                <wp:simplePos x="0" y="0"/>
                <wp:positionH relativeFrom="column">
                  <wp:posOffset>4457700</wp:posOffset>
                </wp:positionH>
                <wp:positionV relativeFrom="paragraph">
                  <wp:posOffset>772160</wp:posOffset>
                </wp:positionV>
                <wp:extent cx="1485900" cy="228600"/>
                <wp:effectExtent l="0" t="0" r="19050" b="19050"/>
                <wp:wrapNone/>
                <wp:docPr id="7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96" type="#_x0000_t202" style="position:absolute;margin-left:351pt;margin-top:60.8pt;width:117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0ctLQIAAFoEAAAOAAAAZHJzL2Uyb0RvYy54bWysVM1u2zAMvg/YOwi6L3aMOE2MOEWXLsOA&#10;rhvQ7gFkWbaFyaImKbG7px8lp2n2dxnmg0CK1EfyI+nN9dgrchTWSdAlnc9SSoTmUEvdlvTL4/7N&#10;ihLnma6ZAi1K+iQcvd6+frUZTCEy6EDVwhIE0a4YTEk7702RJI53omduBkZoNDZge+ZRtW1SWzYg&#10;eq+SLE2XyQC2Nha4cA5vbycj3Ub8phHcf2oaJzxRJcXcfDxtPKtwJtsNK1rLTCf5KQ32D1n0TGoM&#10;eoa6ZZ6Rg5W/QfWSW3DQ+BmHPoGmkVzEGrCaefpLNQ8dMyLWguQ4c6bJ/T9Yfn/8bImsS3qVU6JZ&#10;jz16FKMnb2EkqzzwMxhXoNuDQUc/4j32OdbqzB3wr45o2HVMt+LGWhg6wWrMbx5eJhdPJxwXQKrh&#10;I9QYhx08RKCxsX0gD+kgiI59ejr3JuTCQ8jFKl+naOJoy7LVEuUQghXPr411/r2AngShpBZ7H9HZ&#10;8c75yfXZJQRzoGS9l0pFxbbVTllyZDgn+/id0H9yU5oMJV3nWT4R8FeINH5/guilx4FXsi/p6uzE&#10;ikDbO11jmqzwTKpJxuqUPvEYqJtI9GM1xpYtFyFCILmC+gmZtTANOC4kCh3Y75QMONwldd8OzApK&#10;1AeN3VnPF4uwDVFZ5FcZKvbSUl1amOYIVVJPySTu/LRBB2Nl22GkaR403GBHGxnJfsnqlD8OcGzX&#10;adnChlzq0evll7D9AQAA//8DAFBLAwQUAAYACAAAACEALaXcQuAAAAALAQAADwAAAGRycy9kb3du&#10;cmV2LnhtbEyPwU7DMBBE70j8g7VIXBB1moLThjgVQgLBDdoKrm7sJhH2OthuGv6e5QTHnRnNvqnW&#10;k7NsNCH2HiXMZxkwg43XPbYSdtvH6yWwmBRqZT0aCd8mwro+P6tUqf0J38y4SS2jEoylktClNJSc&#10;x6YzTsWZHwySd/DBqURnaLkO6kTlzvI8ywR3qkf60KnBPHSm+dwcnYTlzfP4EV8Wr++NONhVuirG&#10;p68g5eXFdH8HLJkp/YXhF5/QoSamvT+ijsxKKLKctiQy8rkARonVQpCyJ+W2EMDriv/fUP8AAAD/&#10;/wMAUEsBAi0AFAAGAAgAAAAhALaDOJL+AAAA4QEAABMAAAAAAAAAAAAAAAAAAAAAAFtDb250ZW50&#10;X1R5cGVzXS54bWxQSwECLQAUAAYACAAAACEAOP0h/9YAAACUAQAACwAAAAAAAAAAAAAAAAAvAQAA&#10;X3JlbHMvLnJlbHNQSwECLQAUAAYACAAAACEAcAdHLS0CAABaBAAADgAAAAAAAAAAAAAAAAAuAgAA&#10;ZHJzL2Uyb0RvYy54bWxQSwECLQAUAAYACAAAACEALaXcQuAAAAALAQAADwAAAAAAAAAAAAAAAACH&#10;BAAAZHJzL2Rvd25yZXYueG1sUEsFBgAAAAAEAAQA8wAAAJQFA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17632" behindDoc="0" locked="0" layoutInCell="1" allowOverlap="1" wp14:anchorId="26E4234A" wp14:editId="192AA1CE">
                <wp:simplePos x="0" y="0"/>
                <wp:positionH relativeFrom="column">
                  <wp:posOffset>3086100</wp:posOffset>
                </wp:positionH>
                <wp:positionV relativeFrom="paragraph">
                  <wp:posOffset>772160</wp:posOffset>
                </wp:positionV>
                <wp:extent cx="1257300" cy="228600"/>
                <wp:effectExtent l="0" t="0" r="19050" b="19050"/>
                <wp:wrapNone/>
                <wp:docPr id="7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97" type="#_x0000_t202" style="position:absolute;margin-left:243pt;margin-top:60.8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MTLQIAAFoEAAAOAAAAZHJzL2Uyb0RvYy54bWysVNtu2zAMfR+wfxD0vjjxkjQ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i6pFdLSgzT&#10;2KNHMQTyBgaymkd+eusLdHuw6BgGvMc+p1q9vQf+1RMD246ZVtw6B30nWI35zeLL7OLpiOMjSNV/&#10;gBrjsH2ABDQ0TkfykA6C6Nin47k3MRceQ+aLq9dTNHG05flqiXIMwYqn19b58E6AJlEoqcPeJ3R2&#10;uPdhdH1yicE8KFnvpFJJcW21VY4cGM7JLn0n9J/clCF9Sa8X+WIk4K8Q0/T9CULLgAOvpC7p6uzE&#10;ikjbW1NjmqwITKpRxuqUOfEYqRtJDEM1pJYtFzFCJLmC+ojMOhgHHBcShQ7cd0p6HO6S+m975gQl&#10;6r3B7lzP5vO4DUmZL65yVNylpbq0MMMRqqSBklHchnGD9tbJtsNI4zwYuMWONjKR/ZzVKX8c4NSu&#10;07LFDbnUk9fzL2HzAwAA//8DAFBLAwQUAAYACAAAACEAw8x+peAAAAALAQAADwAAAGRycy9kb3du&#10;cmV2LnhtbEyPwU7DMBBE70j8g7VIXFDrtAQ3hDgVQgLRG7QIrm7sJhH2OthuGv6e5QTHnRnNvqnW&#10;k7NsNCH2HiUs5hkwg43XPbYS3naPswJYTAq1sh6NhG8TYV2fn1Wq1P6Er2bcppZRCcZSSehSGkrO&#10;Y9MZp+LcDwbJO/jgVKIztFwHdaJyZ/kyywR3qkf60KnBPHSm+dwenYQifx4/4ub65b0RB3ubrlbj&#10;01eQ8vJiur8DlsyU/sLwi0/oUBPT3h9RR2Yl5IWgLYmM5UIAo4QoclL2pNysBPC64v831D8AAAD/&#10;/wMAUEsBAi0AFAAGAAgAAAAhALaDOJL+AAAA4QEAABMAAAAAAAAAAAAAAAAAAAAAAFtDb250ZW50&#10;X1R5cGVzXS54bWxQSwECLQAUAAYACAAAACEAOP0h/9YAAACUAQAACwAAAAAAAAAAAAAAAAAvAQAA&#10;X3JlbHMvLnJlbHNQSwECLQAUAAYACAAAACEAGAhDEy0CAABaBAAADgAAAAAAAAAAAAAAAAAuAgAA&#10;ZHJzL2Uyb0RvYy54bWxQSwECLQAUAAYACAAAACEAw8x+peAAAAALAQAADwAAAAAAAAAAAAAAAACH&#10;BAAAZHJzL2Rvd25yZXYueG1sUEsFBgAAAAAEAAQA8wAAAJQFA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15584" behindDoc="0" locked="0" layoutInCell="1" allowOverlap="1" wp14:anchorId="138E2019" wp14:editId="4E7224C4">
                <wp:simplePos x="0" y="0"/>
                <wp:positionH relativeFrom="column">
                  <wp:posOffset>4457700</wp:posOffset>
                </wp:positionH>
                <wp:positionV relativeFrom="paragraph">
                  <wp:posOffset>241935</wp:posOffset>
                </wp:positionV>
                <wp:extent cx="1485900" cy="228600"/>
                <wp:effectExtent l="0" t="0" r="19050" b="19050"/>
                <wp:wrapNone/>
                <wp:docPr id="7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98" type="#_x0000_t202" style="position:absolute;margin-left:351pt;margin-top:19.05pt;width:117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3O6LQIAAFoEAAAOAAAAZHJzL2Uyb0RvYy54bWysVM1u2zAMvg/YOwi6L3aMJE2MOEWXLsOA&#10;rhvQ7gFkWY6FSaImKbG7px8lp2n2dxnmg0CK1EfyI+n19aAVOQrnJZiKTic5JcJwaKTZV/TL4+7N&#10;khIfmGmYAiMq+iQ8vd68frXubSkK6EA1whEEMb7sbUW7EGyZZZ53QjM/ASsMGltwmgVU3T5rHOsR&#10;XausyPNF1oNrrAMuvMfb29FINwm/bQUPn9rWi0BURTG3kE6Xzjqe2WbNyr1jtpP8lAb7hyw0kwaD&#10;nqFuWWDk4ORvUFpyBx7aMOGgM2hbyUWqAauZ5r9U89AxK1ItSI63Z5r8/4Pl98fPjsimolfYKcM0&#10;9uhRDIG8hYEsi8hPb32Jbg8WHcOA99jnVKu3d8C/emJg2zGzFzfOQd8J1mB+0/gyu3g64vgIUvcf&#10;ocE47BAgAQ2t05E8pIMgOvbp6dybmAuPIWfL+SpHE0dbUSwXKMcQrHx+bZ0P7wVoEoWKOux9QmfH&#10;Ox9G12eXGMyDks1OKpUUt6+3ypEjwznZpe+E/pObMqSv6GpezEcC/gqRp+9PEFoGHHgldUWXZydW&#10;RtremQbTZGVgUo0yVqfMicdI3UhiGOohtWyxiBEiyTU0T8isg3HAcSFR6MB9p6TH4a6o/3ZgTlCi&#10;Phjszmo6m8VtSMpsflWg4i4t9aWFGY5QFQ2UjOI2jBt0sE7uO4w0zoOBG+xoKxPZL1md8scBTu06&#10;LVvckEs9eb38EjY/AAAA//8DAFBLAwQUAAYACAAAACEA0DmyS98AAAAJAQAADwAAAGRycy9kb3du&#10;cmV2LnhtbEyPwU7DMBBE70j8g7VIXBB10lRpGuJUCAkENygIrm68TSLidbDdNPw9ywmOOzOafVNt&#10;ZzuICX3oHSlIFwkIpMaZnloFb6/31wWIEDUZPThCBd8YYFufn1W6NO5ELzjtYiu4hEKpFXQxjqWU&#10;oenQ6rBwIxJ7B+etjnz6VhqvT1xuB7lMklxa3RN/6PSIdx02n7ujVVCsHqeP8JQ9vzf5YdjEq/X0&#10;8OWVuryYb29ARJzjXxh+8RkdambauyOZIAYF62TJW6KCrEhBcGCT5Szs2VmlIOtK/l9Q/wAAAP//&#10;AwBQSwECLQAUAAYACAAAACEAtoM4kv4AAADhAQAAEwAAAAAAAAAAAAAAAAAAAAAAW0NvbnRlbnRf&#10;VHlwZXNdLnhtbFBLAQItABQABgAIAAAAIQA4/SH/1gAAAJQBAAALAAAAAAAAAAAAAAAAAC8BAABf&#10;cmVscy8ucmVsc1BLAQItABQABgAIAAAAIQCWz3O6LQIAAFoEAAAOAAAAAAAAAAAAAAAAAC4CAABk&#10;cnMvZTJvRG9jLnhtbFBLAQItABQABgAIAAAAIQDQObJL3wAAAAkBAAAPAAAAAAAAAAAAAAAAAIcE&#10;AABkcnMvZG93bnJldi54bWxQSwUGAAAAAAQABADzAAAAkwU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13536" behindDoc="0" locked="0" layoutInCell="1" allowOverlap="1" wp14:anchorId="0BF94A33" wp14:editId="75A03594">
                <wp:simplePos x="0" y="0"/>
                <wp:positionH relativeFrom="column">
                  <wp:posOffset>1704975</wp:posOffset>
                </wp:positionH>
                <wp:positionV relativeFrom="paragraph">
                  <wp:posOffset>241935</wp:posOffset>
                </wp:positionV>
                <wp:extent cx="1257300" cy="228600"/>
                <wp:effectExtent l="0" t="0" r="19050" b="19050"/>
                <wp:wrapNone/>
                <wp:docPr id="7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99" type="#_x0000_t202" style="position:absolute;margin-left:134.25pt;margin-top:19.05pt;width:99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FLQIAAFoEAAAOAAAAZHJzL2Uyb0RvYy54bWysVNtu2zAMfR+wfxD0vtjxcjXiFF26DAO6&#10;C9DuA2RZtoXJoiYpsbOvHyWnaXZ7GeYHQTTpQ/Ic0puboVPkKKyToAs6naSUCM2hkrop6JfH/asV&#10;Jc4zXTEFWhT0JBy92b58selNLjJoQVXCEgTRLu9NQVvvTZ4kjreiY24CRmh01mA75tG0TVJZ1iN6&#10;p5IsTRdJD7YyFrhwDt/ejU66jfh1Lbj/VNdOeKIKirX5eNp4luFMthuWN5aZVvJzGewfquiY1Jj0&#10;AnXHPCMHK3+D6iS34KD2Ew5dAnUtuYg9YDfT9JduHlpmROwFyXHmQpP7f7D84/GzJbIq6HJNiWYd&#10;avQoBk/ewEBWkZ/euBzDHgwG+gHfo86xV2fugX91RMOuZboRt9ZC3wpWYX3TwGxy9WlQxOUugJT9&#10;B6gwDzt4iEBDbbtAHtJBEB11Ol20CbXwkDKbL1+n6OLoy7LVAu8hBcufvjbW+XcCOhIuBbWofURn&#10;x3vnx9CnkJDMgZLVXioVDduUO2XJkeGc7ONzRv8pTGnSF3Q9z+YjAX+FSOPzJ4hOehx4JbuCri5B&#10;LA+0vdVVHEfPpBrv2J3SZx4DdSOJfiiHKNliGTIEXkuoTsishXHAcSHx0oL9TkmPw11Q9+3ArKBE&#10;vdeozno6m4VtiMZsvszQsNee8trDNEeognpKxuvOjxt0MFY2LWYa50HDLSpay0j2c1Xn+nGAo1zn&#10;ZQsbcm3HqOdfwvYHAAAA//8DAFBLAwQUAAYACAAAACEAByKYS98AAAAJAQAADwAAAGRycy9kb3du&#10;cmV2LnhtbEyPy07DMBBF90j8gzVIbBB10gY3hDgVQgLBDgqCrRtPkwg/gu2m4e8ZVrCcmaM759ab&#10;2Ro2YYiDdxLyRQYMXev14DoJb6/3lyWwmJTTyniHEr4xwqY5PalVpf3RveC0TR2jEBcrJaFPaaw4&#10;j22PVsWFH9HRbe+DVYnG0HEd1JHCreHLLBPcqsHRh16NeNdj+7k9WAll8Th9xKfV83sr9uY6Xayn&#10;h68g5fnZfHsDLOGc/mD41Sd1aMhp5w9OR2YkLEV5RaiEVZkDI6AQghY7CesiB97U/H+D5gcAAP//&#10;AwBQSwECLQAUAAYACAAAACEAtoM4kv4AAADhAQAAEwAAAAAAAAAAAAAAAAAAAAAAW0NvbnRlbnRf&#10;VHlwZXNdLnhtbFBLAQItABQABgAIAAAAIQA4/SH/1gAAAJQBAAALAAAAAAAAAAAAAAAAAC8BAABf&#10;cmVscy8ucmVsc1BLAQItABQABgAIAAAAIQDegP+FLQIAAFoEAAAOAAAAAAAAAAAAAAAAAC4CAABk&#10;cnMvZTJvRG9jLnhtbFBLAQItABQABgAIAAAAIQAHIphL3wAAAAkBAAAPAAAAAAAAAAAAAAAAAIcE&#10;AABkcnMvZG93bnJldi54bWxQSwUGAAAAAAQABADzAAAAkwUAAAAA&#10;">
                <v:textbox>
                  <w:txbxContent>
                    <w:p w:rsidR="009C35EF" w:rsidRDefault="009C35EF" w:rsidP="00951EAD">
                      <w:r>
                        <w:t xml:space="preserve">        </w:t>
                      </w:r>
                    </w:p>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14560" behindDoc="0" locked="0" layoutInCell="1" allowOverlap="1" wp14:anchorId="1E3471AB" wp14:editId="5CF96D2F">
                <wp:simplePos x="0" y="0"/>
                <wp:positionH relativeFrom="column">
                  <wp:posOffset>3086100</wp:posOffset>
                </wp:positionH>
                <wp:positionV relativeFrom="paragraph">
                  <wp:posOffset>242306</wp:posOffset>
                </wp:positionV>
                <wp:extent cx="1257300" cy="228600"/>
                <wp:effectExtent l="0" t="0" r="19050" b="19050"/>
                <wp:wrapNone/>
                <wp:docPr id="8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00" type="#_x0000_t202" style="position:absolute;margin-left:243pt;margin-top:19.1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i1LQIAAFo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VdIj2Ea&#10;e/QohkDewEBWs8hPb32Bbg8WHcOA37HPqVZv74F/9cTAtmOmFbfOQd8JVmN+6WV28XTE8RGk6j9A&#10;jXHYPkACGhqnI3lIB0F0TOR47k3MhceQ+eLq9RRNHG15vlqijMllrHh6bZ0P7wRoEoWSOux9QmeH&#10;ex9G1yeXGMyDkvVOKpUU11Zb5ciB4Zzs0jmh/+SmDOlLer3IFyMBf4WYpvMnCC0DDrySOjIeT3Ri&#10;RaTtramTHJhUo4zVKYNFRh4jdSOJYaiG1LLlKj6OxgrqIzLrYBxwXEgUOnDfKelxuEvqv+2ZE5So&#10;9wa7cz2bz+M2JGW+uMpRcZeW6tLCDEeokgZKRnEbxg3aWyfbDiON82DgFjvayET2c1an/HGAU7tO&#10;yxY35FJPXs+/hM0PAAAA//8DAFBLAwQUAAYACAAAACEADEEBGd8AAAAJAQAADwAAAGRycy9kb3du&#10;cmV2LnhtbEyPzU7DMBCE70i8g7VIXBB1SKPUhGwqhASCGxTUXt3YTSL8E2w3DW/PcoLj7Ixmv6nX&#10;szVs0iEO3iHcLDJg2rVeDa5D+Hh/vBbAYpJOSeOdRvjWEdbN+VktK+VP7k1Pm9QxKnGxkgh9SmPF&#10;eWx7bWVc+FE78g4+WJlIho6rIE9Ubg3Ps6zkVg6OPvRy1A+9bj83R4sgiudpF1+Wr9u2PJjbdLWa&#10;nr4C4uXFfH8HLOk5/YXhF5/QoSGmvT86FZlBKERJWxLCUuTAKFCKgg57hFWRA29q/n9B8wMAAP//&#10;AwBQSwECLQAUAAYACAAAACEAtoM4kv4AAADhAQAAEwAAAAAAAAAAAAAAAAAAAAAAW0NvbnRlbnRf&#10;VHlwZXNdLnhtbFBLAQItABQABgAIAAAAIQA4/SH/1gAAAJQBAAALAAAAAAAAAAAAAAAAAC8BAABf&#10;cmVscy8ucmVsc1BLAQItABQABgAIAAAAIQAMFIi1LQIAAFoEAAAOAAAAAAAAAAAAAAAAAC4CAABk&#10;cnMvZTJvRG9jLnhtbFBLAQItABQABgAIAAAAIQAMQQEZ3wAAAAkBAAAPAAAAAAAAAAAAAAAAAIcE&#10;AABkcnMvZG93bnJldi54bWxQSwUGAAAAAAQABADzAAAAkwUAAAAA&#10;">
                <v:textbox>
                  <w:txbxContent>
                    <w:p w:rsidR="009C35EF" w:rsidRDefault="009C35EF" w:rsidP="00951EAD"/>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Date</w:t>
      </w:r>
    </w:p>
    <w:p w:rsidR="00951EAD" w:rsidRPr="00E11B07" w:rsidRDefault="00951EAD"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16608" behindDoc="0" locked="0" layoutInCell="1" allowOverlap="1" wp14:anchorId="67DE8986" wp14:editId="5F4ED7A2">
                <wp:simplePos x="0" y="0"/>
                <wp:positionH relativeFrom="column">
                  <wp:posOffset>1714500</wp:posOffset>
                </wp:positionH>
                <wp:positionV relativeFrom="paragraph">
                  <wp:posOffset>234686</wp:posOffset>
                </wp:positionV>
                <wp:extent cx="1257300" cy="228600"/>
                <wp:effectExtent l="0" t="0" r="19050" b="19050"/>
                <wp:wrapNone/>
                <wp:docPr id="7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01" type="#_x0000_t202" style="position:absolute;margin-left:135pt;margin-top:18.5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5xkLQIAAFoEAAAOAAAAZHJzL2Uyb0RvYy54bWysVNtu2zAMfR+wfxD0vthxczXiFF26DAO6&#10;C9DuA2RZtoXJoiYpsbuvLyWnaXZ7GeYHgRSpQ/KQ9OZ66BQ5Cusk6IJOJyklQnOopG4K+vVh/2ZF&#10;ifNMV0yBFgV9FI5eb1+/2vQmFxm0oCphCYJol/emoK33Jk8Sx1vRMTcBIzQaa7Ad86jaJqks6xG9&#10;U0mWpoukB1sZC1w4h7e3o5FuI35dC+4/17UTnqiCYm4+njaeZTiT7YbljWWmlfyUBvuHLDomNQY9&#10;Q90yz8jByt+gOsktOKj9hEOXQF1LLmINWM00/aWa+5YZEWtBcpw50+T+Hyz/dPxiiawKulxSolmH&#10;PXoQgydvYSCrq8BPb1yObvcGHf2A99jnWKszd8C/OaJh1zLdiBtroW8FqzC/aXiZXDwdcVwAKfuP&#10;UGEcdvAQgYbadoE8pIMgOvbp8dybkAsPIbP58ipFE0dblq0WKIcQLH9+bazz7wV0JAgFtdj7iM6O&#10;d86Prs8uIZgDJau9VCoqtil3ypIjwznZx++E/pOb0qQv6HqezUcC/gqRxu9PEJ30OPBKdgVdnZ1Y&#10;Hmh7pytMk+WeSTXKWJ3SJx4DdSOJfiiH2LLFOkQIJJdQPSKzFsYBx4VEoQX7g5Ieh7ug7vuBWUGJ&#10;+qCxO+vpbBa2ISqz+TJDxV5ayksL0xyhCuopGcWdHzfoYKxsWow0zoOGG+xoLSPZL1md8scBju06&#10;LVvYkEs9er38ErZPAAAA//8DAFBLAwQUAAYACAAAACEAhJGj5t8AAAAJAQAADwAAAGRycy9kb3du&#10;cmV2LnhtbEyPzU7DMBCE70i8g7VIXBC1aaokhDgVQgLBDQpqr268TSL8E2w3DW/PcoLT7mpGs9/U&#10;69kaNmGIg3cSbhYCGLrW68F1Ej7eH69LYDEpp5XxDiV8Y4R1c35Wq0r7k3vDaZM6RiEuVkpCn9JY&#10;cR7bHq2KCz+iI+3gg1WJztBxHdSJwq3hSyFybtXg6EOvRnzosf3cHK2EcvU87eJL9rpt84O5TVfF&#10;9PQVpLy8mO/vgCWc058ZfvEJHRpi2vuj05EZCctCUJckIStokmGVl7TsJRSZAN7U/H+D5gcAAP//&#10;AwBQSwECLQAUAAYACAAAACEAtoM4kv4AAADhAQAAEwAAAAAAAAAAAAAAAAAAAAAAW0NvbnRlbnRf&#10;VHlwZXNdLnhtbFBLAQItABQABgAIAAAAIQA4/SH/1gAAAJQBAAALAAAAAAAAAAAAAAAAAC8BAABf&#10;cmVscy8ucmVsc1BLAQItABQABgAIAAAAIQAeJ5xkLQIAAFoEAAAOAAAAAAAAAAAAAAAAAC4CAABk&#10;cnMvZTJvRG9jLnhtbFBLAQItABQABgAIAAAAIQCEkaPm3wAAAAkBAAAPAAAAAAAAAAAAAAAAAIcE&#10;AABkcnMvZG93bnJldi54bWxQSwUGAAAAAAQABADzAAAAkwUAAAAA&#10;">
                <v:textbox>
                  <w:txbxContent>
                    <w:p w:rsidR="009C35EF" w:rsidRDefault="009C35EF" w:rsidP="00951EAD"/>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Time given</w:t>
      </w:r>
    </w:p>
    <w:p w:rsidR="00951EAD" w:rsidRPr="00E11B07" w:rsidRDefault="005431BE"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21728" behindDoc="0" locked="0" layoutInCell="1" allowOverlap="1" wp14:anchorId="6EB348A7" wp14:editId="6EF71099">
                <wp:simplePos x="0" y="0"/>
                <wp:positionH relativeFrom="column">
                  <wp:posOffset>4457700</wp:posOffset>
                </wp:positionH>
                <wp:positionV relativeFrom="paragraph">
                  <wp:posOffset>246380</wp:posOffset>
                </wp:positionV>
                <wp:extent cx="1485900" cy="228600"/>
                <wp:effectExtent l="0" t="0" r="19050" b="19050"/>
                <wp:wrapNone/>
                <wp:docPr id="7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02" type="#_x0000_t202" style="position:absolute;margin-left:351pt;margin-top:19.4pt;width:117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Pj1LAIAAFoEAAAOAAAAZHJzL2Uyb0RvYy54bWysVM1u2zAMvg/YOwi6L3aMpHWMOEWXLsOA&#10;rhvQ7gFkWbaFyaImKbGzpx8lp2n2dxnmg0CK1EfyI+n1zdgrchDWSdAlnc9SSoTmUEvdlvTL0+5N&#10;TonzTNdMgRYlPQpHbzavX60HU4gMOlC1sARBtCsGU9LOe1MkieOd6JmbgREajQ3YnnlUbZvUlg2I&#10;3qskS9OrZABbGwtcOIe3d5ORbiJ+0wjuPzWNE56okmJuPp42nlU4k82aFa1lppP8lAb7hyx6JjUG&#10;PUPdMc/I3srfoHrJLTho/IxDn0DTSC5iDVjNPP2lmseOGRFrQXKcOdPk/h8sfzh8tkTWJb3OKNGs&#10;xx49idGTtzCSPA/8DMYV6PZo0NGPeI99jrU6cw/8qyMath3Trbi1FoZOsBrzm4eXycXTCccFkGr4&#10;CDXGYXsPEWhsbB/IQzoIomOfjufehFx4CLnIl6sUTRxtWZZfoRxCsOL5tbHOvxfQkyCU1GLvIzo7&#10;3Ds/uT67hGAOlKx3Uqmo2LbaKksODOdkF78T+k9uSpOhpKtltpwI+CtEGr8/QfTS48Ar2Zc0Pzux&#10;ItD2TteYJis8k2qSsTqlTzwG6iYS/ViNU8siBYHkCuojMmthGnBcSBQ6sN8pGXC4S+q+7ZkVlKgP&#10;Gruzmi8WYRuislheZ6jYS0t1aWGaI1RJPSWTuPXTBu2NlW2HkaZ50HCLHW1kJPslq1P+OMCxXadl&#10;CxtyqUevl1/C5gcAAAD//wMAUEsDBBQABgAIAAAAIQC2wSFw3wAAAAkBAAAPAAAAZHJzL2Rvd25y&#10;ZXYueG1sTI/BTsMwEETvSPyDtUhcEHVoqjQNcSqEBIJbKVW5uvE2iYjXwXbT8PcsJzjuzGh2Xrme&#10;bC9G9KFzpOBuloBAqp3pqFGwe3+6zUGEqMno3hEq+MYA6+ryotSFcWd6w3EbG8ElFAqtoI1xKKQM&#10;dYtWh5kbkNg7Om915NM30nh95nLby3mSZNLqjvhDqwd8bLH+3J6sgnzxMn6E13Szr7Njv4o3y/H5&#10;yyt1fTU93IOIOMW/MPzO5+lQ8aaDO5EJolewTObMEhWkOSNwYJVmLBzYWeQgq1L+J6h+AAAA//8D&#10;AFBLAQItABQABgAIAAAAIQC2gziS/gAAAOEBAAATAAAAAAAAAAAAAAAAAAAAAABbQ29udGVudF9U&#10;eXBlc10ueG1sUEsBAi0AFAAGAAgAAAAhADj9If/WAAAAlAEAAAsAAAAAAAAAAAAAAAAALwEAAF9y&#10;ZWxzLy5yZWxzUEsBAi0AFAAGAAgAAAAhAKCk+PUsAgAAWgQAAA4AAAAAAAAAAAAAAAAALgIAAGRy&#10;cy9lMm9Eb2MueG1sUEsBAi0AFAAGAAgAAAAhALbBIXDfAAAACQEAAA8AAAAAAAAAAAAAAAAAhgQA&#10;AGRycy9kb3ducmV2LnhtbFBLBQYAAAAABAAEAPMAAACSBQ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20704" behindDoc="0" locked="0" layoutInCell="1" allowOverlap="1" wp14:anchorId="1744A702" wp14:editId="3FC7C115">
                <wp:simplePos x="0" y="0"/>
                <wp:positionH relativeFrom="column">
                  <wp:posOffset>3114675</wp:posOffset>
                </wp:positionH>
                <wp:positionV relativeFrom="paragraph">
                  <wp:posOffset>247386</wp:posOffset>
                </wp:positionV>
                <wp:extent cx="1228725" cy="228600"/>
                <wp:effectExtent l="0" t="0" r="28575" b="19050"/>
                <wp:wrapNone/>
                <wp:docPr id="7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03" type="#_x0000_t202" style="position:absolute;margin-left:245.25pt;margin-top:19.5pt;width:96.75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MDCKwIAAFoEAAAOAAAAZHJzL2Uyb0RvYy54bWysVM1u2zAMvg/YOwi6L068pEmNOEWXLsOA&#10;7gdo9wCyLNvCJFGTlNjZ04+S0zTohh2G+SCQIvWR/Eh6fTNoRQ7CeQmmpLPJlBJhONTStCX99rh7&#10;s6LEB2ZqpsCIkh6Fpzeb16/WvS1EDh2oWjiCIMYXvS1pF4ItsszzTmjmJ2CFQWMDTrOAqmuz2rEe&#10;0bXK8un0KuvB1dYBF97j7d1opJuE3zSChy9N40UgqqSYW0inS2cVz2yzZkXrmO0kP6XB/iELzaTB&#10;oGeoOxYY2Tv5G5SW3IGHJkw46AyaRnKRasBqZtMX1Tx0zIpUC5Lj7Zkm//9g+efDV0dkXdLlW0oM&#10;09ijRzEE8g4GslpGfnrrC3R7sOgYBrzHPqdavb0H/t0TA9uOmVbcOgd9J1iN+c3iy+zi6YjjI0jV&#10;f4Ia47B9gAQ0NE5H8pAOgujYp+O5NzEXHkPm+WqZLyjhaEP5apqal7Hi6bV1PnwQoEkUSuqw9wmd&#10;He59iNmw4sklBvOgZL2TSiXFtdVWOXJgOCe79KUCXrgpQ/qSXi8wj79DTNP3JwgtAw68krqkq7MT&#10;KyJt702dxjEwqUYZU1bmxGOkbiQxDNUwtiyxHEmuoD4isw7GAceFRKED95OSHoe7pP7HnjlBifpo&#10;sDvXs/k8bkNS5otljoq7tFSXFmY4QpU0UDKK2zBu0N462XYYaZwHA7fY0UYmsp+zOuWPA5x6cFq2&#10;uCGXevJ6/iVsfgEAAP//AwBQSwMEFAAGAAgAAAAhAJx7ZfvfAAAACQEAAA8AAABkcnMvZG93bnJl&#10;di54bWxMj8tOwzAQRfdI/IM1SGwQtaFpmoRMKoQEgh0UBFs3dpMIP4LtpuHvGVawm9Ec3Tm33szW&#10;sEmHOHiHcLUQwLRrvRpch/D2en9ZAItJOiWNdxrhW0fYNKcntayUP7oXPW1TxyjExUoi9CmNFeex&#10;7bWVceFH7ei298HKRGvouArySOHW8Gshcm7l4OhDL0d91+v2c3uwCEX2OH3Ep+Xze5vvTZku1tPD&#10;V0A8P5tvb4AlPac/GH71SR0actr5g1ORGYSsFCtCEZYldSIgLzIadgjrlQDe1Px/g+YHAAD//wMA&#10;UEsBAi0AFAAGAAgAAAAhALaDOJL+AAAA4QEAABMAAAAAAAAAAAAAAAAAAAAAAFtDb250ZW50X1R5&#10;cGVzXS54bWxQSwECLQAUAAYACAAAACEAOP0h/9YAAACUAQAACwAAAAAAAAAAAAAAAAAvAQAAX3Jl&#10;bHMvLnJlbHNQSwECLQAUAAYACAAAACEA0NjAwisCAABaBAAADgAAAAAAAAAAAAAAAAAuAgAAZHJz&#10;L2Uyb0RvYy54bWxQSwECLQAUAAYACAAAACEAnHtl+98AAAAJAQAADwAAAAAAAAAAAAAAAACFBAAA&#10;ZHJzL2Rvd25yZXYueG1sUEsFBgAAAAAEAAQA8wAAAJEFAAAAAA==&#10;">
                <v:textbox>
                  <w:txbxContent>
                    <w:p w:rsidR="009C35EF" w:rsidRDefault="009C35EF" w:rsidP="00951EAD"/>
                  </w:txbxContent>
                </v:textbox>
              </v:shape>
            </w:pict>
          </mc:Fallback>
        </mc:AlternateContent>
      </w:r>
      <w:r w:rsidR="00951EAD" w:rsidRPr="00E11B07">
        <w:rPr>
          <w:rFonts w:ascii="Arial" w:hAnsi="Arial" w:cs="Arial"/>
          <w:noProof/>
          <w:sz w:val="24"/>
          <w:szCs w:val="24"/>
          <w:lang w:eastAsia="en-GB"/>
        </w:rPr>
        <mc:AlternateContent>
          <mc:Choice Requires="wps">
            <w:drawing>
              <wp:anchor distT="0" distB="0" distL="114300" distR="114300" simplePos="0" relativeHeight="251719680" behindDoc="0" locked="0" layoutInCell="1" allowOverlap="1" wp14:anchorId="6D4715CC" wp14:editId="5B1C24C6">
                <wp:simplePos x="0" y="0"/>
                <wp:positionH relativeFrom="column">
                  <wp:posOffset>1714500</wp:posOffset>
                </wp:positionH>
                <wp:positionV relativeFrom="paragraph">
                  <wp:posOffset>243576</wp:posOffset>
                </wp:positionV>
                <wp:extent cx="1257300" cy="228600"/>
                <wp:effectExtent l="0" t="0" r="19050" b="19050"/>
                <wp:wrapNone/>
                <wp:docPr id="7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04" type="#_x0000_t202" style="position:absolute;margin-left:135pt;margin-top:19.2pt;width:99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xvLQIAAFoEAAAOAAAAZHJzL2Uyb0RvYy54bWysVNtu2zAMfR+wfxD0vjjxkjQ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i6pFdzSgzT&#10;2KNHMQTyBgayWkZ+eusLdHuw6BgGvMc+p1q9vQf+1RMD246ZVtw6B30nWI35zeLL7OLpiOMjSNV/&#10;gBrjsH2ABDQ0TkfykA6C6Nin47k3MRceQ+aLq9dTNHG05flqiXIMwYqn19b58E6AJlEoqcPeJ3R2&#10;uPdhdH1yicE8KFnvpFJJcW21VY4cGM7JLn0n9J/clCF9Sa8X+WIk4K8Q0/T9CULLgAOvpC7p6uzE&#10;ikjbW1NjmqwITKpRxuqUOfEYqRtJDEM1jC3LY4RIcgX1EZl1MA44LiQKHbjvlPQ43CX13/bMCUrU&#10;e4PduZ7N53EbkjJfXOWouEtLdWlhhiNUSQMlo7gN4wbtrZNth5HGeTBwix1tZCL7OatT/jjAqV2n&#10;ZYsbcqknr+dfwuYHAAAA//8DAFBLAwQUAAYACAAAACEAw6ZLPt8AAAAJAQAADwAAAGRycy9kb3du&#10;cmV2LnhtbEyPzU7DMBCE70i8g7VIXBB1aK0khGwqhASCGxTUXt3YTSL8E2w3DW/PcoLj7Ixmv6nX&#10;szVs0iEO3iHcLDJg2rVeDa5D+Hh/vC6BxSSdksY7jfCtI6yb87NaVsqf3JueNqljVOJiJRH6lMaK&#10;89j22sq48KN25B18sDKRDB1XQZ6o3Bq+zLKcWzk4+tDLUT/0uv3cHC1CKZ6nXXxZvW7b/GBu01Ux&#10;PX0FxMuL+f4OWNJz+gvDLz6hQ0NMe390KjKDsCwy2pIQVqUARgGRl3TYIxRCAG9q/n9B8wMAAP//&#10;AwBQSwECLQAUAAYACAAAACEAtoM4kv4AAADhAQAAEwAAAAAAAAAAAAAAAAAAAAAAW0NvbnRlbnRf&#10;VHlwZXNdLnhtbFBLAQItABQABgAIAAAAIQA4/SH/1gAAAJQBAAALAAAAAAAAAAAAAAAAAC8BAABf&#10;cmVscy8ucmVsc1BLAQItABQABgAIAAAAIQAnkzxvLQIAAFoEAAAOAAAAAAAAAAAAAAAAAC4CAABk&#10;cnMvZTJvRG9jLnhtbFBLAQItABQABgAIAAAAIQDDpks+3wAAAAkBAAAPAAAAAAAAAAAAAAAAAIcE&#10;AABkcnMvZG93bnJldi54bWxQSwUGAAAAAAQABADzAAAAkwUAAAAA&#10;">
                <v:textbox>
                  <w:txbxContent>
                    <w:p w:rsidR="009C35EF" w:rsidRDefault="009C35EF" w:rsidP="00951EAD"/>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Dose given</w:t>
      </w:r>
    </w:p>
    <w:p w:rsidR="00951EAD" w:rsidRPr="00E11B07" w:rsidRDefault="005431BE"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23776" behindDoc="0" locked="0" layoutInCell="1" allowOverlap="1" wp14:anchorId="61BBAEE6" wp14:editId="783187C4">
                <wp:simplePos x="0" y="0"/>
                <wp:positionH relativeFrom="column">
                  <wp:posOffset>3086100</wp:posOffset>
                </wp:positionH>
                <wp:positionV relativeFrom="paragraph">
                  <wp:posOffset>224790</wp:posOffset>
                </wp:positionV>
                <wp:extent cx="1257300" cy="228600"/>
                <wp:effectExtent l="0" t="0" r="19050" b="19050"/>
                <wp:wrapNone/>
                <wp:docPr id="6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05" type="#_x0000_t202" style="position:absolute;margin-left:243pt;margin-top:17.7pt;width:99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tQ1LgIAAFoEAAAOAAAAZHJzL2Uyb0RvYy54bWysVNtu2zAMfR+wfxD0vthxkzQx4hRdugwD&#10;ugvQ7gNkWbaFyaImKbGzry8lp2l2exnmB0E06UPyHNLrm6FT5CCsk6ALOp2klAjNoZK6KejXx92b&#10;JSXOM10xBVoU9Cgcvdm8frXuTS4yaEFVwhIE0S7vTUFb702eJI63omNuAkZodNZgO+bRtE1SWdYj&#10;eqeSLE0XSQ+2Mha4cA7f3o1Ouon4dS24/1zXTniiCoq1+XjaeJbhTDZrljeWmVbyUxnsH6romNSY&#10;9Ax1xzwjeyt/g+okt+Cg9hMOXQJ1LbmIPWA30/SXbh5aZkTsBclx5kyT+3+w/NPhiyWyKuhiRYlm&#10;HWr0KAZP3sJAVpGf3rgcwx4MBvoB36POsVdn7oF/c0TDtmW6EbfWQt8KVmF908BscvFpUMTlLoCU&#10;/UeoMA/be4hAQ227QB7SQRAddTqetQm18JAym19fpeji6Muy5QLvIQXLn7821vn3AjoSLgW1qH1E&#10;Z4d758fQ55CQzIGS1U4qFQ3blFtlyYHhnOzic0L/KUxp0hd0Nc/mIwF/hUjj8yeITnoceCW7gi7P&#10;QSwPtL3TVRxHz6Qa79id0iceA3UjiX4ohyjZ9VXIEHgtoToisxbGAceFxEsL9gclPQ53Qd33PbOC&#10;EvVBozqr6WwWtiEas/l1hoa99JSXHqY5QhXUUzJet37coL2xsmkx0zgPGm5R0VpGsl+qOtWPAxzl&#10;Oi1b2JBLO0a9/BI2TwAAAP//AwBQSwMEFAAGAAgAAAAhACKBklTgAAAACQEAAA8AAABkcnMvZG93&#10;bnJldi54bWxMj8FOwzAQRO9I/IO1SFxQ65SaNIQ4FUIC0Ru0CK5u7CYR9jrYbhr+nuUEx9kZzb6p&#10;1pOzbDQh9h4lLOYZMION1z22Et52j7MCWEwKtbIejYRvE2Fdn59VqtT+hK9m3KaWUQnGUknoUhpK&#10;zmPTGafi3A8GyTv44FQiGVqugzpRubP8Osty7lSP9KFTg3noTPO5PToJhXgeP+Jm+fLe5Ad7m65W&#10;49NXkPLyYrq/A5bMlP7C8ItP6FAT094fUUdmJYgipy1JwvJGAKNAXgg67CWsFgJ4XfH/C+ofAAAA&#10;//8DAFBLAQItABQABgAIAAAAIQC2gziS/gAAAOEBAAATAAAAAAAAAAAAAAAAAAAAAABbQ29udGVu&#10;dF9UeXBlc10ueG1sUEsBAi0AFAAGAAgAAAAhADj9If/WAAAAlAEAAAsAAAAAAAAAAAAAAAAALwEA&#10;AF9yZWxzLy5yZWxzUEsBAi0AFAAGAAgAAAAhALQC1DUuAgAAWgQAAA4AAAAAAAAAAAAAAAAALgIA&#10;AGRycy9lMm9Eb2MueG1sUEsBAi0AFAAGAAgAAAAhACKBklTgAAAACQEAAA8AAAAAAAAAAAAAAAAA&#10;iAQAAGRycy9kb3ducmV2LnhtbFBLBQYAAAAABAAEAPMAAACVBQ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24800" behindDoc="0" locked="0" layoutInCell="1" allowOverlap="1" wp14:anchorId="1F325EB8" wp14:editId="6A687DB3">
                <wp:simplePos x="0" y="0"/>
                <wp:positionH relativeFrom="column">
                  <wp:posOffset>4457700</wp:posOffset>
                </wp:positionH>
                <wp:positionV relativeFrom="paragraph">
                  <wp:posOffset>224790</wp:posOffset>
                </wp:positionV>
                <wp:extent cx="1485900" cy="228600"/>
                <wp:effectExtent l="0" t="0" r="19050" b="19050"/>
                <wp:wrapNone/>
                <wp:docPr id="7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06" type="#_x0000_t202" style="position:absolute;margin-left:351pt;margin-top:17.7pt;width:117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3kLAIAAFoEAAAOAAAAZHJzL2Uyb0RvYy54bWysVNtu2zAMfR+wfxD0vtgxkjYx4hRdugwD&#10;ugvQ7gMUWbaFyaImKbGzrx8lJVl2exnmB4EUqUPykPTqbuwVOQjrJOiKTic5JUJzqKVuK/r5eftq&#10;QYnzTNdMgRYVPQpH79YvX6wGU4oCOlC1sARBtCsHU9HOe1NmmeOd6JmbgBEajQ3YnnlUbZvVlg2I&#10;3qusyPObbABbGwtcOIe3D8lI1xG/aQT3H5vGCU9URTE3H08bz104s/WKla1lppP8lAb7hyx6JjUG&#10;vUA9MM/I3srfoHrJLTho/IRDn0HTSC5iDVjNNP+lmqeOGRFrQXKcudDk/h8s/3D4ZImsK3qL9GjW&#10;Y4+exejJaxjJchr4GYwr0e3JoKMf8R77HGt15hH4F0c0bDqmW3FvLQydYDXmF19mV08Tjgsgu+E9&#10;1BiH7T1EoLGxfSAP6SCIjokcL70JufAQcraYL3M0cbQVxeIGZUwuY+X5tbHOvxXQkyBU1GLvIzo7&#10;PDqfXM8uIZgDJeutVCoqtt1tlCUHhnOyjd8J/Sc3pclQ0eW8mCcC/gqRx+9PEL30OPBK9hVdXJxY&#10;GWh7o+s4jp5JlWSsTmksMvAYqEsk+nE3ppbNzv3ZQX1EZi2kAceFRKED+42SAYe7ou7rnllBiXqn&#10;sTvL6WwWtiEqs/ltgYq9tuyuLUxzhKqopySJG582aG+sbDuMlOZBwz12tJGR7JByyuqUPw5wbNdp&#10;2cKGXOvR68cvYf0dAAD//wMAUEsDBBQABgAIAAAAIQCpBJfB3wAAAAkBAAAPAAAAZHJzL2Rvd25y&#10;ZXYueG1sTI/BTsMwEETvSPyDtUhcEHXahLQNcSqEBKI3KAiubrxNIuJ1sN00/D3LCY47M5p9U24m&#10;24sRfegcKZjPEhBItTMdNQreXh+uVyBC1GR07wgVfGOATXV+VurCuBO94LiLjeASCoVW0MY4FFKG&#10;ukWrw8wNSOwdnLc68ukbabw+cbnt5SJJcml1R/yh1QPet1h/7o5WwSp7Gj/CNn1+r/NDv45Xy/Hx&#10;yyt1eTHd3YKIOMW/MPziMzpUzLR3RzJB9AqWyYK3RAXpTQaCA+s0Z2HPzjwDWZXy/4LqBwAA//8D&#10;AFBLAQItABQABgAIAAAAIQC2gziS/gAAAOEBAAATAAAAAAAAAAAAAAAAAAAAAABbQ29udGVudF9U&#10;eXBlc10ueG1sUEsBAi0AFAAGAAgAAAAhADj9If/WAAAAlAEAAAsAAAAAAAAAAAAAAAAALwEAAF9y&#10;ZWxzLy5yZWxzUEsBAi0AFAAGAAgAAAAhALEZfeQsAgAAWgQAAA4AAAAAAAAAAAAAAAAALgIAAGRy&#10;cy9lMm9Eb2MueG1sUEsBAi0AFAAGAAgAAAAhAKkEl8HfAAAACQEAAA8AAAAAAAAAAAAAAAAAhgQA&#10;AGRycy9kb3ducmV2LnhtbFBLBQYAAAAABAAEAPMAAACSBQ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27872" behindDoc="0" locked="0" layoutInCell="1" allowOverlap="1" wp14:anchorId="45AB3975" wp14:editId="54C819E4">
                <wp:simplePos x="0" y="0"/>
                <wp:positionH relativeFrom="column">
                  <wp:posOffset>1714500</wp:posOffset>
                </wp:positionH>
                <wp:positionV relativeFrom="paragraph">
                  <wp:posOffset>225161</wp:posOffset>
                </wp:positionV>
                <wp:extent cx="1257300" cy="228600"/>
                <wp:effectExtent l="0" t="0" r="19050" b="19050"/>
                <wp:wrapNone/>
                <wp:docPr id="7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07" type="#_x0000_t202" style="position:absolute;margin-left:135pt;margin-top:17.75pt;width:99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3DLQIAAFo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a9nlBim&#10;sUePYgjkDQxkNY/89NYX6PZg0TEMeI99TrV6ew/8qycGth0zrbh1DvpOsBrzm8WX2cXTEcdHkKr/&#10;ADXGYfsACWhonI7kIR0E0bFPx3NvYi48hswX16+naOJoy/PlFcoxBCueXlvnwzsBmkShpA57n9DZ&#10;4d6H0fXJJQbzoGS9k0olxbXVVjlyYDgnu/Sd0H9yU4b0JV0t8sVIwF8hpun7E4SWAQdeSV3S5dmJ&#10;FZG2t6bGNFkRmFSjjNUpc+IxUjeSGIZqGFu2iBEiyRXUR2TWwTjguJAodOC+U9LjcJfUf9szJyhR&#10;7w12ZzWbz+M2JGW+uM5RcZeW6tLCDEeokgZKRnEbxg3aWyfbDiON82DgFjvayET2c1an/HGAU7tO&#10;yxY35FJPXs+/hM0PAAAA//8DAFBLAwQUAAYACAAAACEAz85WZeAAAAAJAQAADwAAAGRycy9kb3du&#10;cmV2LnhtbEyPS0/DMBCE70j8B2uRuKDW6SMPQjYVQgLRG7QIrm7sJhH2OthuGv495gTH2RnNflNt&#10;JqPZqJzvLSEs5gkwRY2VPbUIb/vHWQHMB0FSaEsK4Vt52NSXF5UopT3Tqxp3oWWxhHwpELoQhpJz&#10;33TKCD+3g6LoHa0zIkTpWi6dOMdyo/kySTJuRE/xQycG9dCp5nN3MgjF+nn88NvVy3uTHfVtuMnH&#10;py+HeH013d8BC2oKf2H4xY/oUEemgz2R9EwjLPMkbgkIqzQFFgPrrIiHA0K+SIHXFf+/oP4BAAD/&#10;/wMAUEsBAi0AFAAGAAgAAAAhALaDOJL+AAAA4QEAABMAAAAAAAAAAAAAAAAAAAAAAFtDb250ZW50&#10;X1R5cGVzXS54bWxQSwECLQAUAAYACAAAACEAOP0h/9YAAACUAQAACwAAAAAAAAAAAAAAAAAvAQAA&#10;X3JlbHMvLnJlbHNQSwECLQAUAAYACAAAACEA/lptwy0CAABaBAAADgAAAAAAAAAAAAAAAAAuAgAA&#10;ZHJzL2Uyb0RvYy54bWxQSwECLQAUAAYACAAAACEAz85WZeAAAAAJAQAADwAAAAAAAAAAAAAAAACH&#10;BAAAZHJzL2Rvd25yZXYueG1sUEsFBgAAAAAEAAQA8wAAAJQFAAAAAA==&#10;">
                <v:textbox>
                  <w:txbxContent>
                    <w:p w:rsidR="009C35EF" w:rsidRDefault="009C35EF" w:rsidP="00951EAD"/>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Name of member of staff</w:t>
      </w:r>
    </w:p>
    <w:p w:rsidR="00951EAD" w:rsidRPr="00E11B07" w:rsidRDefault="005431BE"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25824" behindDoc="0" locked="0" layoutInCell="1" allowOverlap="1" wp14:anchorId="1B96183F" wp14:editId="682CE93F">
                <wp:simplePos x="0" y="0"/>
                <wp:positionH relativeFrom="column">
                  <wp:posOffset>1714500</wp:posOffset>
                </wp:positionH>
                <wp:positionV relativeFrom="paragraph">
                  <wp:posOffset>226060</wp:posOffset>
                </wp:positionV>
                <wp:extent cx="1257300" cy="228600"/>
                <wp:effectExtent l="0" t="0" r="19050" b="19050"/>
                <wp:wrapNone/>
                <wp:docPr id="6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08" type="#_x0000_t202" style="position:absolute;margin-left:135pt;margin-top:17.8pt;width:99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kQLAIAAFo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XSwo0azD&#10;Hj2KwZM3MJB1FvjpjcvR7cGgox/wHvsca3XmHvhXRzTsWqYbcWst9K1gFeY3DS+Tq6cjjgsgZf8B&#10;KozDDh4i0FDbLpCHdBBExz6dLr0JufAQMpsvX6do4mjLstUC5RCC5U+vjXX+nYCOBKGgFnsf0dnx&#10;3vnR9cklBHOgZLWXSkXFNuVOWXJkOCf7+J3Rf3JTmvQFXc+z+UjAXyHS+P0JopMeB17JrqCrixPL&#10;A21vdYVpstwzqUYZq1P6zGOgbiTRD+UQW7ZchAiB5BKqEzJrYRxwXEgUWrDfKelxuAvqvh2YFZSo&#10;9xq7s57OZmEbojKbLzNU7LWlvLYwzRGqoJ6SUdz5cYMOxsqmxUjjPGi4xY7WMpL9nNU5fxzg2K7z&#10;soUNudaj1/MvYfsDAAD//wMAUEsDBBQABgAIAAAAIQCYM+Ci4AAAAAkBAAAPAAAAZHJzL2Rvd25y&#10;ZXYueG1sTI9LT8MwEITvSPwHa5G4IOr0gRNCNhVCAsEN2gqubrxNIvwItpuGf485wXF2RrPfVOvJ&#10;aDaSD72zCPNZBoxs41RvW4Td9vG6ABaitEpqZwnhmwKs6/OzSpbKnewbjZvYslRiQykRuhiHkvPQ&#10;dGRkmLmBbPIOzhsZk/QtV16eUrnRfJFlghvZ2/ShkwM9dNR8bo4GoVg9jx/hZfn63oiDvo1X+fj0&#10;5REvL6b7O2CRpvgXhl/8hA51Ytq7o1WBaYRFnqUtEWF5I4ClwEoU6bBHyOcCeF3x/wvqHwAAAP//&#10;AwBQSwECLQAUAAYACAAAACEAtoM4kv4AAADhAQAAEwAAAAAAAAAAAAAAAAAAAAAAW0NvbnRlbnRf&#10;VHlwZXNdLnhtbFBLAQItABQABgAIAAAAIQA4/SH/1gAAAJQBAAALAAAAAAAAAAAAAAAAAC8BAABf&#10;cmVscy8ucmVsc1BLAQItABQABgAIAAAAIQDMCzkQLAIAAFoEAAAOAAAAAAAAAAAAAAAAAC4CAABk&#10;cnMvZTJvRG9jLnhtbFBLAQItABQABgAIAAAAIQCYM+Ci4AAAAAkBAAAPAAAAAAAAAAAAAAAAAIYE&#10;AABkcnMvZG93bnJldi54bWxQSwUGAAAAAAQABADzAAAAkwU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26848" behindDoc="0" locked="0" layoutInCell="1" allowOverlap="1" wp14:anchorId="1DFD1737" wp14:editId="11706017">
                <wp:simplePos x="0" y="0"/>
                <wp:positionH relativeFrom="column">
                  <wp:posOffset>3086100</wp:posOffset>
                </wp:positionH>
                <wp:positionV relativeFrom="paragraph">
                  <wp:posOffset>226060</wp:posOffset>
                </wp:positionV>
                <wp:extent cx="1257300" cy="228600"/>
                <wp:effectExtent l="0" t="0" r="19050" b="19050"/>
                <wp:wrapNone/>
                <wp:docPr id="6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09" type="#_x0000_t202" style="position:absolute;margin-left:243pt;margin-top:17.8pt;width:99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LcLQIAAFoEAAAOAAAAZHJzL2Uyb0RvYy54bWysVNtu2zAMfR+wfxD0vthxczXiFF26DAO6&#10;C9DuA2RZtoXJoiYpsbuvLyWnaXZ7GeYHgRSpQ/KQ9OZ66BQ5Cusk6IJOJyklQnOopG4K+vVh/2ZF&#10;ifNMV0yBFgV9FI5eb1+/2vQmFxm0oCphCYJol/emoK33Jk8Sx1vRMTcBIzQaa7Ad86jaJqks6xG9&#10;U0mWpoukB1sZC1w4h7e3o5FuI35dC+4/17UTnqiCYm4+njaeZTiT7YbljWWmlfyUBvuHLDomNQY9&#10;Q90yz8jByt+gOsktOKj9hEOXQF1LLmINWM00/aWa+5YZEWtBcpw50+T+Hyz/dPxiiawKulhSolmH&#10;PXoQgydvYSDrq8BPb1yObvcGHf2A99jnWKszd8C/OaJh1zLdiBtroW8FqzC/aXiZXDwdcVwAKfuP&#10;UGEcdvAQgYbadoE8pIMgOvbp8dybkAsPIbP58ipFE0dblq0WKIcQLH9+bazz7wV0JAgFtdj7iM6O&#10;d86Prs8uIZgDJau9VCoqtil3ypIjwznZx++E/pOb0qQv6HqezUcC/gqRxu9PEJ30OPBKdgVdnZ1Y&#10;Hmh7pytMk+WeSTXKWJ3SJx4DdSOJfiiH2LLlMkQIJJdQPSKzFsYBx4VEoQX7g5Ieh7ug7vuBWUGJ&#10;+qCxO+vpbBa2ISqz+TJDxV5ayksL0xyhCuopGcWdHzfoYKxsWow0zoOGG+xoLSPZL1md8scBju06&#10;LVvYkEs9er38ErZPAAAA//8DAFBLAwQUAAYACAAAACEAuCi20eAAAAAJAQAADwAAAGRycy9kb3du&#10;cmV2LnhtbEyPwU7DMBBE70j8g7VIXFDrlAY3hDgVQgLRG7QIrm7sJhH2OthuGv6e5QTH2RnNvqnW&#10;k7NsNCH2HiUs5hkwg43XPbYS3naPswJYTAq1sh6NhG8TYV2fn1Wq1P6Er2bcppZRCcZSSehSGkrO&#10;Y9MZp+LcDwbJO/jgVCIZWq6DOlG5s/w6ywR3qkf60KnBPHSm+dwenYQifx4/4mb58t6Ig71NV6vx&#10;6StIeXkx3d8BS2ZKf2H4xSd0qIlp74+oI7MS8kLQliRheSOAUUAUOR32ElYLAbyu+P8F9Q8AAAD/&#10;/wMAUEsBAi0AFAAGAAgAAAAhALaDOJL+AAAA4QEAABMAAAAAAAAAAAAAAAAAAAAAAFtDb250ZW50&#10;X1R5cGVzXS54bWxQSwECLQAUAAYACAAAACEAOP0h/9YAAACUAQAACwAAAAAAAAAAAAAAAAAvAQAA&#10;X3JlbHMvLnJlbHNQSwECLQAUAAYACAAAACEAcVJC3C0CAABaBAAADgAAAAAAAAAAAAAAAAAuAgAA&#10;ZHJzL2Uyb0RvYy54bWxQSwECLQAUAAYACAAAACEAuCi20eAAAAAJAQAADwAAAAAAAAAAAAAAAACH&#10;BAAAZHJzL2Rvd25yZXYueG1sUEsFBgAAAAAEAAQA8wAAAJQFA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22752" behindDoc="0" locked="0" layoutInCell="1" allowOverlap="1" wp14:anchorId="1F23144B" wp14:editId="1FCE5518">
                <wp:simplePos x="0" y="0"/>
                <wp:positionH relativeFrom="column">
                  <wp:posOffset>4457700</wp:posOffset>
                </wp:positionH>
                <wp:positionV relativeFrom="paragraph">
                  <wp:posOffset>226431</wp:posOffset>
                </wp:positionV>
                <wp:extent cx="1485900" cy="228600"/>
                <wp:effectExtent l="0" t="0" r="19050" b="19050"/>
                <wp:wrapNone/>
                <wp:docPr id="6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10" type="#_x0000_t202" style="position:absolute;margin-left:351pt;margin-top:17.85pt;width:117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NXLQIAAFoEAAAOAAAAZHJzL2Uyb0RvYy54bWysVM1u2zAMvg/YOwi6L3aMJHWMOEWXLsOA&#10;rhvQ7gFkWbaFyaImKbG7px8lp2n2dxnmg0CK1EfyI+nN9dgrchTWSdAlnc9SSoTmUEvdlvTL4/5N&#10;TonzTNdMgRYlfRKOXm9fv9oMphAZdKBqYQmCaFcMpqSd96ZIEsc70TM3AyM0GhuwPfOo2japLRsQ&#10;vVdJlqarZABbGwtcOIe3t5ORbiN+0wjuPzWNE56okmJuPp42nlU4k+2GFa1lppP8lAb7hyx6JjUG&#10;PUPdMs/IwcrfoHrJLTho/IxDn0DTSC5iDVjNPP2lmoeOGRFrQXKcOdPk/h8svz9+tkTWJV1hpzTr&#10;sUePYvTkLYwkXwd+BuMKdHsw6OhHvMc+x1qduQP+1RENu47pVtxYC0MnWI35zcPL5OLphOMCSDV8&#10;hBrjsIOHCDQ2tg/kIR0E0bFPT+fehFx4CLnIl+sUTRxtWZavUA4hWPH82ljn3wvoSRBKarH3EZ0d&#10;75yfXJ9dQjAHStZ7qVRUbFvtlCVHhnOyj98J/Sc3pclQ0vUyW04E/BUijd+fIHrpceCV7Euan51Y&#10;EWh7p2tMkxWeSTXJWJ3SJx4DdROJfqzG2LKrPEQIJFdQPyGzFqYBx4VEoQP7nZIBh7uk7tuBWUGJ&#10;+qCxO+v5YhG2ISqL5VWGir20VJcWpjlCldRTMok7P23QwVjZdhhpmgcNN9jRRkayX7I65Y8DHNt1&#10;WrawIZd69Hr5JWx/AAAA//8DAFBLAwQUAAYACAAAACEA/vkhBt8AAAAJAQAADwAAAGRycy9kb3du&#10;cmV2LnhtbEyPwU7DMBBE70j8g7VIXBB12kDShjgVQgLBDdoKrm68TSLidbDdNPw9ywmOOzOafVOu&#10;J9uLEX3oHCmYzxIQSLUzHTUKdtvH6yWIEDUZ3TtCBd8YYF2dn5W6MO5EbzhuYiO4hEKhFbQxDoWU&#10;oW7R6jBzAxJ7B+etjnz6RhqvT1xue7lIkkxa3RF/aPWADy3Wn5ujVbC8eR4/wkv6+l5nh34Vr/Lx&#10;6csrdXkx3d+BiDjFvzD84jM6VMy0d0cyQfQK8mTBW6KC9DYHwYFVmrGwZ2eeg6xK+X9B9QMAAP//&#10;AwBQSwECLQAUAAYACAAAACEAtoM4kv4AAADhAQAAEwAAAAAAAAAAAAAAAAAAAAAAW0NvbnRlbnRf&#10;VHlwZXNdLnhtbFBLAQItABQABgAIAAAAIQA4/SH/1gAAAJQBAAALAAAAAAAAAAAAAAAAAC8BAABf&#10;cmVscy8ucmVsc1BLAQItABQABgAIAAAAIQDQHwNXLQIAAFoEAAAOAAAAAAAAAAAAAAAAAC4CAABk&#10;cnMvZTJvRG9jLnhtbFBLAQItABQABgAIAAAAIQD++SEG3wAAAAkBAAAPAAAAAAAAAAAAAAAAAIcE&#10;AABkcnMvZG93bnJldi54bWxQSwUGAAAAAAQABADzAAAAkwU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29920" behindDoc="0" locked="0" layoutInCell="1" allowOverlap="1" wp14:anchorId="49A33703" wp14:editId="158237E6">
                <wp:simplePos x="0" y="0"/>
                <wp:positionH relativeFrom="column">
                  <wp:posOffset>3086100</wp:posOffset>
                </wp:positionH>
                <wp:positionV relativeFrom="paragraph">
                  <wp:posOffset>748030</wp:posOffset>
                </wp:positionV>
                <wp:extent cx="1257300" cy="228600"/>
                <wp:effectExtent l="0" t="0" r="19050" b="19050"/>
                <wp:wrapNone/>
                <wp:docPr id="6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11" type="#_x0000_t202" style="position:absolute;margin-left:243pt;margin-top:58.9pt;width:99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roLQIAAFo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Xcwo0azD&#10;Hj2KwZM3MJD1IvDTG5ej24NBRz/gPfY51urMPfCvjmjYtUw34tZa6FvBKsxvGl4mV09HHBdAyv4D&#10;VBiHHTxEoKG2XSAP6SCIjn06XXoTcuEhZDZfvk7RxNGWZasFyiEEy59eG+v8OwEdCUJBLfY+orPj&#10;vfOj65NLCOZAyWovlYqKbcqdsuTIcE728Tuj/+SmNOkLup5n85GAv0Kk8fsTRCc9DrySXUFXFyeW&#10;B9re6grTZLlnUo0yVqf0mcdA3UiiH8ohtmy5DhECySVUJ2TWwjjguJAotGC/U9LjcBfUfTswKyhR&#10;7zV2Zz2dzcI2RGU2X2ao2GtLeW1hmiNUQT0lo7jz4wYdjJVNi5HGedBwix2tZST7Oatz/jjAsV3n&#10;ZQsbcq1Hr+dfwvYHAAAA//8DAFBLAwQUAAYACAAAACEAh/7BX+AAAAALAQAADwAAAGRycy9kb3du&#10;cmV2LnhtbEyPzU7DMBCE70i8g7VIXFDrlIbUhDgVQgLRG7QIrm68TSL8E2w3DW/PcoLjzoxm56vW&#10;kzVsxBB77yQs5hkwdI3XvWslvO0eZwJYTMppZbxDCd8YYV2fn1Wq1P7kXnHcppZRiYulktClNJSc&#10;x6ZDq+LcD+jIO/hgVaIztFwHdaJya/h1lhXcqt7Rh04N+NBh87k9Wgkifx4/4mb58t4UB3Obrlbj&#10;01eQ8vJiur8DlnBKf2H4nU/ToaZNe390OjIjIRcFsSQyFitioEQhclL2pNwsBfC64v8Z6h8AAAD/&#10;/wMAUEsBAi0AFAAGAAgAAAAhALaDOJL+AAAA4QEAABMAAAAAAAAAAAAAAAAAAAAAAFtDb250ZW50&#10;X1R5cGVzXS54bWxQSwECLQAUAAYACAAAACEAOP0h/9YAAACUAQAACwAAAAAAAAAAAAAAAAAvAQAA&#10;X3JlbHMvLnJlbHNQSwECLQAUAAYACAAAACEATMga6C0CAABaBAAADgAAAAAAAAAAAAAAAAAuAgAA&#10;ZHJzL2Uyb0RvYy54bWxQSwECLQAUAAYACAAAACEAh/7BX+AAAAALAQAADwAAAAAAAAAAAAAAAACH&#10;BAAAZHJzL2Rvd25yZXYueG1sUEsFBgAAAAAEAAQA8wAAAJQFA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28896" behindDoc="0" locked="0" layoutInCell="1" allowOverlap="1" wp14:anchorId="3FA722CF" wp14:editId="09EF3825">
                <wp:simplePos x="0" y="0"/>
                <wp:positionH relativeFrom="column">
                  <wp:posOffset>1714500</wp:posOffset>
                </wp:positionH>
                <wp:positionV relativeFrom="paragraph">
                  <wp:posOffset>748030</wp:posOffset>
                </wp:positionV>
                <wp:extent cx="1257300" cy="228600"/>
                <wp:effectExtent l="0" t="0" r="19050" b="19050"/>
                <wp:wrapNone/>
                <wp:docPr id="6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12" type="#_x0000_t202" style="position:absolute;margin-left:135pt;margin-top:58.9pt;width:99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h8LQIAAFo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V1cUaJZ&#10;hz16FIMnb2Egq3ngpzcuR7cHg45+wHvsc6zVmXvg3xzRsG2ZbsSttdC3glWY3zS8TC6ejjgugJT9&#10;R6gwDtt7iEBDbbtAHtJBEB37dDz3JuTCQ8hsfn2VoomjLcuWC5RDCJY/vzbW+fcCOhKEglrsfURn&#10;h3vnR9dnlxDMgZLVTioVFduUW2XJgeGc7OJ3Qv/JTWnSF3Q1z+YjAX+FSOP3J4hOehx4JbuCLs9O&#10;LA+0vdMVpslyz6QaZaxO6ROPgbqRRD+UQ2zZMlIQSC6hOiKzFsYBx4VEoQX7g5Ieh7ug7vueWUGJ&#10;+qCxO6vpbBa2ISqz+XWGir20lJcWpjlCFdRTMopbP27Q3ljZtBhpnAcNt9jRWkayX7I65Y8DHNt1&#10;WrawIZd69Hr5JWyeAAAA//8DAFBLAwQUAAYACAAAACEAJek2teAAAAALAQAADwAAAGRycy9kb3du&#10;cmV2LnhtbEyPzU7DMBCE70i8g7VIXBB1+kMSQpwKIYHgBm0FVzfeJhHxOthuGt6e5QTHnRnNzleu&#10;J9uLEX3oHCmYzxIQSLUzHTUKdtvH6xxEiJqM7h2hgm8MsK7Oz0pdGHeiNxw3sRFcQqHQCtoYh0LK&#10;ULdodZi5AYm9g/NWRz59I43XJy63vVwkSSqt7og/tHrAhxbrz83RKshXz+NHeFm+vtfpob+NV9n4&#10;9OWVuryY7u9ARJziXxh+5/N0qHjT3h3JBNErWGQJs0Q25hkzcGKV5qzsWblZ5iCrUv5nqH4AAAD/&#10;/wMAUEsBAi0AFAAGAAgAAAAhALaDOJL+AAAA4QEAABMAAAAAAAAAAAAAAAAAAAAAAFtDb250ZW50&#10;X1R5cGVzXS54bWxQSwECLQAUAAYACAAAACEAOP0h/9YAAACUAQAACwAAAAAAAAAAAAAAAAAvAQAA&#10;X3JlbHMvLnJlbHNQSwECLQAUAAYACAAAACEAVjBYfC0CAABaBAAADgAAAAAAAAAAAAAAAAAuAgAA&#10;ZHJzL2Uyb0RvYy54bWxQSwECLQAUAAYACAAAACEAJek2teAAAAALAQAADwAAAAAAAAAAAAAAAACH&#10;BAAAZHJzL2Rvd25yZXYueG1sUEsFBgAAAAAEAAQA8wAAAJQFAAAAAA==&#10;">
                <v:textbox>
                  <w:txbxContent>
                    <w:p w:rsidR="009C35EF" w:rsidRDefault="009C35EF" w:rsidP="00951EAD"/>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Staff initials</w:t>
      </w:r>
    </w:p>
    <w:p w:rsidR="00951EAD" w:rsidRPr="00E11B07" w:rsidRDefault="00951EAD"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30944" behindDoc="0" locked="0" layoutInCell="1" allowOverlap="1" wp14:anchorId="394987DB" wp14:editId="54EDC109">
                <wp:simplePos x="0" y="0"/>
                <wp:positionH relativeFrom="column">
                  <wp:posOffset>4457700</wp:posOffset>
                </wp:positionH>
                <wp:positionV relativeFrom="paragraph">
                  <wp:posOffset>210556</wp:posOffset>
                </wp:positionV>
                <wp:extent cx="1485900" cy="228600"/>
                <wp:effectExtent l="0" t="0" r="19050" b="19050"/>
                <wp:wrapNone/>
                <wp:docPr id="6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13" type="#_x0000_t202" style="position:absolute;margin-left:351pt;margin-top:16.6pt;width:117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K4LQIAAFoEAAAOAAAAZHJzL2Uyb0RvYy54bWysVM1u2zAMvg/YOwi6L3aMJE2MOEWXLsOA&#10;rhvQ7gFkWY6FSaImKbG7px8lp2n2dxnmg0CK1EfyI+n19aAVOQrnJZiKTic5JcJwaKTZV/TL4+7N&#10;khIfmGmYAiMq+iQ8vd68frXubSkK6EA1whEEMb7sbUW7EGyZZZ53QjM/ASsMGltwmgVU3T5rHOsR&#10;XausyPNF1oNrrAMuvMfb29FINwm/bQUPn9rWi0BURTG3kE6Xzjqe2WbNyr1jtpP8lAb7hyw0kwaD&#10;nqFuWWDk4ORvUFpyBx7aMOGgM2hbyUWqAauZ5r9U89AxK1ItSI63Z5r8/4Pl98fPjsimoos5JYZp&#10;7NGjGAJ5CwNZXUV+eutLdHuw6BgGvMc+p1q9vQP+1RMD246ZvbhxDvpOsAbzm8aX2cXTEcdHkLr/&#10;CA3GYYcACWhonY7kIR0E0bFPT+fexFx4DDlbzlc5mjjaimK5QDmGYOXza+t8eC9AkyhU1GHvEzo7&#10;3vkwuj67xGAelGx2UqmkuH29VY4cGc7JLn0n9J/clCF9RVfzYj4S8FeIPH1/gtAy4MArqSu6PDux&#10;MtL2zjSYJisDk2qUsTplTjxG6kYSw1APqWXLxHIkuYbmCZl1MA44LiQKHbjvlPQ43BX13w7MCUrU&#10;B4PdWU1ns7gNSZnNrwpU3KWlvrQwwxGqooGSUdyGcYMO1sl9h5HGeTBwgx1tZSL7JatT/jjAqV2n&#10;ZYsbcqknr5dfwuYHAAAA//8DAFBLAwQUAAYACAAAACEAqtNII98AAAAJAQAADwAAAGRycy9kb3du&#10;cmV2LnhtbEyPwU7DMBBE70j8g7VIXBB1SFDahDgVQgLBDQpqr268TSLidbDdNPw9ywmOszOafVOt&#10;ZzuICX3oHSm4WSQgkBpnemoVfLw/Xq9AhKjJ6MERKvjGAOv6/KzSpXEnesNpE1vBJRRKraCLcSyl&#10;DE2HVoeFG5HYOzhvdWTpW2m8PnG5HWSaJLm0uif+0OkRHzpsPjdHq2B1+zztwkv2um3yw1DEq+X0&#10;9OWVuryY7+9ARJzjXxh+8RkdambauyOZIAYFyyTlLVFBlqUgOFBkOR/2CvIiBVlX8v+C+gcAAP//&#10;AwBQSwECLQAUAAYACAAAACEAtoM4kv4AAADhAQAAEwAAAAAAAAAAAAAAAAAAAAAAW0NvbnRlbnRf&#10;VHlwZXNdLnhtbFBLAQItABQABgAIAAAAIQA4/SH/1gAAAJQBAAALAAAAAAAAAAAAAAAAAC8BAABf&#10;cmVscy8ucmVsc1BLAQItABQABgAIAAAAIQBKFuK4LQIAAFoEAAAOAAAAAAAAAAAAAAAAAC4CAABk&#10;cnMvZTJvRG9jLnhtbFBLAQItABQABgAIAAAAIQCq00gj3wAAAAkBAAAPAAAAAAAAAAAAAAAAAIcE&#10;AABkcnMvZG93bnJldi54bWxQSwUGAAAAAAQABADzAAAAkwUAAAAA&#10;">
                <v:textbox>
                  <w:txbxContent>
                    <w:p w:rsidR="009C35EF" w:rsidRDefault="009C35EF" w:rsidP="00951EAD"/>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Date</w:t>
      </w:r>
    </w:p>
    <w:p w:rsidR="00951EAD" w:rsidRPr="00E11B07" w:rsidRDefault="005431BE"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34016" behindDoc="0" locked="0" layoutInCell="1" allowOverlap="1" wp14:anchorId="4013665D" wp14:editId="434ACD6F">
                <wp:simplePos x="0" y="0"/>
                <wp:positionH relativeFrom="column">
                  <wp:posOffset>4457700</wp:posOffset>
                </wp:positionH>
                <wp:positionV relativeFrom="paragraph">
                  <wp:posOffset>219075</wp:posOffset>
                </wp:positionV>
                <wp:extent cx="1485900" cy="228600"/>
                <wp:effectExtent l="0" t="0" r="19050" b="19050"/>
                <wp:wrapNone/>
                <wp:docPr id="6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14" type="#_x0000_t202" style="position:absolute;margin-left:351pt;margin-top:17.25pt;width:117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7nDLwIAAFsEAAAOAAAAZHJzL2Uyb0RvYy54bWysVNtu2zAMfR+wfxD0vtgxkiwx4hRdugwD&#10;ugvQ7gNkWY6FSaImKbGzrx8lp2nQbS/D/CCIJn14eEh6fTNoRY7CeQmmotNJTokwHBpp9hX99rh7&#10;s6TEB2YapsCIip6Epzeb16/WvS1FAR2oRjiCIMaXva1oF4Its8zzTmjmJ2CFQWcLTrOApttnjWM9&#10;omuVFXm+yHpwjXXAhff49m500k3Cb1vBw5e29SIQVVHkFtLp0lnHM9usWbl3zHaSn2mwf2ChmTSY&#10;9AJ1xwIjByd/g9KSO/DQhgkHnUHbSi5SDVjNNH9RzUPHrEi1oDjeXmTy/w+Wfz5+dUQ2FV0UlBim&#10;sUePYgjkHQxkmieBeutLjHuwGBkGdGCjU7He3gP/7omBbcfMXtw6B30nWIMEp1Ha7OrT2BJf+ghS&#10;95+gwUTsECABDa3TUT3UgyA6Nup0aU4kw2PK2XK+QkKEo68olouRXMbKp6+t8+GDAE3ipaIOm5/Q&#10;2fHeh8iGlU8hMZkHJZudVCoZbl9vlSNHhoOyS08q4EWYMqSv6GpezEcB/gqRp+dPEFoGnHgldUWX&#10;lyBWRtnemybNY2BSjXekrMxZxyjdKGIY6iH1bFnEDFHXGpoTKutgnHDcSLx04H5S0uN0V9T/ODAn&#10;KFEfDXZnNZ3N4jokYzZ/W6Dhrj31tYcZjlAVDZSM120YV+hgndx3mGmcBwO32NFWJrGfWZ354wSn&#10;Hpy3La7ItZ2inv8Jm18AAAD//wMAUEsDBBQABgAIAAAAIQA9fJJm3wAAAAkBAAAPAAAAZHJzL2Rv&#10;d25yZXYueG1sTI/BTsMwEETvSPyDtUhcEHVo2rQNcSqEBIIbtBVc3WSbRNjrYLtp+Hu2JzjuzGj2&#10;TbEerRED+tA5UnA3SUAgVa7uqFGw2z7dLkGEqKnWxhEq+MEA6/LyotB57U70jsMmNoJLKORaQRtj&#10;n0sZqhatDhPXI7F3cN7qyKdvZO31icutkdMkyaTVHfGHVvf42GL1tTlaBcvZy/AZXtO3jyo7mFW8&#10;WQzP316p66vx4R5ExDH+heGMz+hQMtPeHakOwihYJFPeEhWkszkIDqzSjIX92ZmDLAv5f0H5CwAA&#10;//8DAFBLAQItABQABgAIAAAAIQC2gziS/gAAAOEBAAATAAAAAAAAAAAAAAAAAAAAAABbQ29udGVu&#10;dF9UeXBlc10ueG1sUEsBAi0AFAAGAAgAAAAhADj9If/WAAAAlAEAAAsAAAAAAAAAAAAAAAAALwEA&#10;AF9yZWxzLy5yZWxzUEsBAi0AFAAGAAgAAAAhAKGLucMvAgAAWwQAAA4AAAAAAAAAAAAAAAAALgIA&#10;AGRycy9lMm9Eb2MueG1sUEsBAi0AFAAGAAgAAAAhAD18kmbfAAAACQEAAA8AAAAAAAAAAAAAAAAA&#10;iQQAAGRycy9kb3ducmV2LnhtbFBLBQYAAAAABAAEAPMAAACVBQAAAAA=&#10;">
                <v:textbox>
                  <w:txbxContent>
                    <w:p w:rsidR="009C35EF" w:rsidRDefault="009C35EF" w:rsidP="00951EAD">
                      <w:r>
                        <w:t xml:space="preserve">      </w:t>
                      </w:r>
                    </w:p>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32992" behindDoc="0" locked="0" layoutInCell="1" allowOverlap="1" wp14:anchorId="27B7F863" wp14:editId="57C0B85E">
                <wp:simplePos x="0" y="0"/>
                <wp:positionH relativeFrom="column">
                  <wp:posOffset>3086100</wp:posOffset>
                </wp:positionH>
                <wp:positionV relativeFrom="paragraph">
                  <wp:posOffset>219075</wp:posOffset>
                </wp:positionV>
                <wp:extent cx="1257300" cy="228600"/>
                <wp:effectExtent l="0" t="0" r="19050" b="19050"/>
                <wp:wrapNone/>
                <wp:docPr id="6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Pr="00215FCE"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15" type="#_x0000_t202" style="position:absolute;margin-left:243pt;margin-top:17.25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xLiLgIAAFo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V1MKdGs&#10;wx49isGTtzCQ1Srw0xuXo9uDQUc/4D32OdbqzD3wb45o2LZMN+LWWuhbwSrMbxpeJhdPRxwXQMr+&#10;I1QYh+09RKChtl0gD+kgiI59Op57E3LhIWQ2v75K0cTRlmXLBcohBMufXxvr/HsBHQlCQS32PqKz&#10;w73zo+uzSwjmQMlqJ5WKim3KrbLkwHBOdvE7of/kpjTpC7qaZ/ORgL9CpPH7E0QnPQ68kl1Bl2cn&#10;lgfa3ukK02S5Z1KNMlan9InHQN1Ioh/KIbZseRUiBJJLqI7IrIVxwHEhUWjB/qCkx+EuqPu+Z1ZQ&#10;oj5o7M5qOpuFbYjKbH6doWIvLeWlhWmOUAX1lIzi1o8btDdWNi1GGudBwy12tJaR7JesTvnjAMd2&#10;nZYtbMilHr1efgmbJwAAAP//AwBQSwMEFAAGAAgAAAAhALb5l/PgAAAACQEAAA8AAABkcnMvZG93&#10;bnJldi54bWxMj8FOwzAQRO9I/IO1SFxQ60DTNIRsKoQEojdoEVzdZJtE2Otgu2n4e8wJjrMzmn1T&#10;riejxUjO95YRrucJCOLaNj23CG+7x1kOwgfFjdKWCeGbPKyr87NSFY098SuN29CKWMK+UAhdCEMh&#10;pa87MsrP7UAcvYN1RoUoXSsbp06x3Gh5kySZNKrn+KFTAz10VH9ujwYhT5/HD79ZvLzX2UHfhqvV&#10;+PTlEC8vpvs7EIGm8BeGX/yIDlVk2tsjN15ohDTP4paAsEiXIGIgy9N42COskiXIqpT/F1Q/AAAA&#10;//8DAFBLAQItABQABgAIAAAAIQC2gziS/gAAAOEBAAATAAAAAAAAAAAAAAAAAAAAAABbQ29udGVu&#10;dF9UeXBlc10ueG1sUEsBAi0AFAAGAAgAAAAhADj9If/WAAAAlAEAAAsAAAAAAAAAAAAAAAAALwEA&#10;AF9yZWxzLy5yZWxzUEsBAi0AFAAGAAgAAAAhAMPTEuIuAgAAWgQAAA4AAAAAAAAAAAAAAAAALgIA&#10;AGRycy9lMm9Eb2MueG1sUEsBAi0AFAAGAAgAAAAhALb5l/PgAAAACQEAAA8AAAAAAAAAAAAAAAAA&#10;iAQAAGRycy9kb3ducmV2LnhtbFBLBQYAAAAABAAEAPMAAACVBQAAAAA=&#10;">
                <v:textbox>
                  <w:txbxContent>
                    <w:p w:rsidR="009C35EF" w:rsidRPr="00215FCE"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31968" behindDoc="0" locked="0" layoutInCell="1" allowOverlap="1" wp14:anchorId="176DD627" wp14:editId="6BBD4E23">
                <wp:simplePos x="0" y="0"/>
                <wp:positionH relativeFrom="column">
                  <wp:posOffset>1714500</wp:posOffset>
                </wp:positionH>
                <wp:positionV relativeFrom="paragraph">
                  <wp:posOffset>219075</wp:posOffset>
                </wp:positionV>
                <wp:extent cx="1257300" cy="228600"/>
                <wp:effectExtent l="0" t="0" r="19050" b="19050"/>
                <wp:wrapNone/>
                <wp:docPr id="6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16" type="#_x0000_t202" style="position:absolute;margin-left:135pt;margin-top:17.25pt;width:99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8UpLQIAAFo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Ij2Ea&#10;e/QghkDewEDWq8hPb32BbvcWHcOA99jnVKu3d8C/emJg1zHTihvnoO8EqzG/WXyZXTwdcXwEqfoP&#10;UGMcdgiQgIbG6Uge0kEQHRN5PPcm5sJjyHxx9XqKJo62PF8tUY4hWPH02jof3gnQJAolddj7hM6O&#10;dz6Mrk8uMZgHJeu9VCoprq12ypEjwznZp++E/pObMqQv6XqRL0YC/goxTd+fILQMOPBK6pKuzk6s&#10;iLS9NTWmyYrApBplrE6ZE4+RupHEMFRDatlqHiNEkiuoH5FZB+OA40Ki0IH7TkmPw11S/+3AnKBE&#10;vTfYnfVsPo/bkJT54ipHxV1aqksLMxyhShooGcVdGDfoYJ1sO4w0zoOBG+xoIxPZz1md8scBTu06&#10;LVvckEs9eT3/ErY/AAAA//8DAFBLAwQUAAYACAAAACEAluLBgOAAAAAJAQAADwAAAGRycy9kb3du&#10;cmV2LnhtbEyPwU7DMBBE70j8g7VIXBC1adMkhGwqhASCGxQEVzd2kwh7HWw3DX+POcFxdkazb+rN&#10;bA2btA+DI4SrhQCmqXVqoA7h7fX+sgQWoiQljSON8K0DbJrTk1pWyh3pRU/b2LFUQqGSCH2MY8V5&#10;aHttZVi4UVPy9s5bGZP0HVdeHlO5NXwpRM6tHCh96OWo73rdfm4PFqHMHqeP8LR6fm/zvbmOF8X0&#10;8OURz8/m2xtgUc/xLwy/+AkdmsS0cwdSgRmEZSHSloiwytbAUiDLy3TYIRRiDbyp+f8FzQ8AAAD/&#10;/wMAUEsBAi0AFAAGAAgAAAAhALaDOJL+AAAA4QEAABMAAAAAAAAAAAAAAAAAAAAAAFtDb250ZW50&#10;X1R5cGVzXS54bWxQSwECLQAUAAYACAAAACEAOP0h/9YAAACUAQAACwAAAAAAAAAAAAAAAAAvAQAA&#10;X3JlbHMvLnJlbHNQSwECLQAUAAYACAAAACEAfSfFKS0CAABaBAAADgAAAAAAAAAAAAAAAAAuAgAA&#10;ZHJzL2Uyb0RvYy54bWxQSwECLQAUAAYACAAAACEAluLBgOAAAAAJAQAADwAAAAAAAAAAAAAAAACH&#10;BAAAZHJzL2Rvd25yZXYueG1sUEsFBgAAAAAEAAQA8wAAAJQFAAAAAA==&#10;">
                <v:textbox>
                  <w:txbxContent>
                    <w:p w:rsidR="009C35EF" w:rsidRDefault="009C35EF" w:rsidP="00951EAD">
                      <w:r>
                        <w:t xml:space="preserve">       </w:t>
                      </w:r>
                    </w:p>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36064" behindDoc="0" locked="0" layoutInCell="1" allowOverlap="1" wp14:anchorId="586B88DA" wp14:editId="306E0204">
                <wp:simplePos x="0" y="0"/>
                <wp:positionH relativeFrom="column">
                  <wp:posOffset>3086100</wp:posOffset>
                </wp:positionH>
                <wp:positionV relativeFrom="paragraph">
                  <wp:posOffset>749300</wp:posOffset>
                </wp:positionV>
                <wp:extent cx="1257300" cy="228600"/>
                <wp:effectExtent l="0" t="0" r="19050" b="19050"/>
                <wp:wrapNone/>
                <wp:docPr id="5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17" type="#_x0000_t202" style="position:absolute;margin-left:243pt;margin-top:59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1H8LQIAAFsEAAAOAAAAZHJzL2Uyb0RvYy54bWysVNtu2zAMfR+wfxD0vtjxkjY14hRdugwD&#10;ugvQ7gNkWbaFSaImKbG7rx8lp2l2exnmB0EMqUPyHDLr61ErchDOSzAVnc9ySoTh0EjTVfTLw+7V&#10;ihIfmGmYAiMq+ig8vd68fLEebCkK6EE1whEEMb4cbEX7EGyZZZ73QjM/AysMOltwmgU0XZc1jg2I&#10;rlVW5PlFNoBrrAMuvMdfbycn3ST8thU8fGpbLwJRFcXaQjpdOut4Zps1KzvHbC/5sQz2D1VoJg0m&#10;PUHdssDI3snfoLTkDjy0YcZBZ9C2kovUA3Yzz3/p5r5nVqRekBxvTzT5/wfLPx4+OyKbii5RKcM0&#10;avQgxkDewEjmeREJGqwvMe7eYmQY0YFCp2a9vQP+1RMD256ZTtw4B0MvWIMFzuPL7OzphOMjSD18&#10;gAYTsX2ABDS2Tkf2kA+C6CjU40mcWAyPKYvl5escXRx9RbG6wHtMwcqn19b58E6AJvFSUYfiJ3R2&#10;uPNhCn0Kick8KNnspFLJcF29VY4cGA7KLn1H9J/ClCFDRa+WxXIi4K8Qefr+BKFlwIlXUld0dQpi&#10;ZaTtrWmwTFYGJtV0x+6UOfIYqZtIDGM9Js1Wy5ghklxD84jMOpgmHDcSLz2475QMON0V9d/2zAlK&#10;1HuD6lzNF4u4DslYLC8LNNy5pz73MMMRqqKBkum6DdMK7a2TXY+ZpnkwcIOKtjKR/VzVsX6c4CTX&#10;cdviipzbKer5P2HzAwAA//8DAFBLAwQUAAYACAAAACEAVe+7yt0AAAALAQAADwAAAGRycy9kb3du&#10;cmV2LnhtbExPQU7DMBC8I/EHa5G4IOoUQgghToWQQPQGBcHVjbdJhL0OtpuG37Oc4DazM5qdqVez&#10;s2LCEAdPCpaLDARS681AnYK314fzEkRMmoy2nlDBN0ZYNcdHta6MP9ALTpvUCQ6hWGkFfUpjJWVs&#10;e3Q6LvyIxNrOB6cT09BJE/SBw52VF1lWSKcH4g+9HvG+x/Zzs3cKyvxp+ojry+f3ttjZm3R2PT1+&#10;BaVOT+a7WxAJ5/Rnht/6XB0a7rT1ezJRWAV5WfCWxMKyZMCOoswZbPlyxUA2tfy/ofkBAAD//wMA&#10;UEsBAi0AFAAGAAgAAAAhALaDOJL+AAAA4QEAABMAAAAAAAAAAAAAAAAAAAAAAFtDb250ZW50X1R5&#10;cGVzXS54bWxQSwECLQAUAAYACAAAACEAOP0h/9YAAACUAQAACwAAAAAAAAAAAAAAAAAvAQAAX3Jl&#10;bHMvLnJlbHNQSwECLQAUAAYACAAAACEAgSNR/C0CAABbBAAADgAAAAAAAAAAAAAAAAAuAgAAZHJz&#10;L2Uyb0RvYy54bWxQSwECLQAUAAYACAAAACEAVe+7yt0AAAALAQAADwAAAAAAAAAAAAAAAACHBAAA&#10;ZHJzL2Rvd25yZXYueG1sUEsFBgAAAAAEAAQA8wAAAJEFAAAAAA==&#10;">
                <v:textbox>
                  <w:txbxContent>
                    <w:p w:rsidR="009C35EF" w:rsidRDefault="009C35EF" w:rsidP="00951EAD">
                      <w:r>
                        <w:t xml:space="preserve">       </w:t>
                      </w:r>
                    </w:p>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35040" behindDoc="0" locked="0" layoutInCell="1" allowOverlap="1" wp14:anchorId="07501FBC" wp14:editId="27DE1F54">
                <wp:simplePos x="0" y="0"/>
                <wp:positionH relativeFrom="column">
                  <wp:posOffset>1714500</wp:posOffset>
                </wp:positionH>
                <wp:positionV relativeFrom="paragraph">
                  <wp:posOffset>749300</wp:posOffset>
                </wp:positionV>
                <wp:extent cx="1257300" cy="228600"/>
                <wp:effectExtent l="0" t="0" r="19050" b="19050"/>
                <wp:wrapNone/>
                <wp:docPr id="5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18" type="#_x0000_t202" style="position:absolute;margin-left:135pt;margin-top:59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HyULgIAAFsEAAAOAAAAZHJzL2Uyb0RvYy54bWysVNtu2zAMfR+wfxD0vtjxcqsRp+jSZRjQ&#10;XYB2HyDLsi1MFjVJiZ19fSk5ybLbyzA/CGJIHZLnkFnfDp0iB2GdBF3Q6SSlRGgOldRNQb887V6t&#10;KHGe6Yop0KKgR+Ho7ebli3VvcpFBC6oSliCIdnlvCtp6b/IkcbwVHXMTMEKjswbbMY+mbZLKsh7R&#10;O5VkabpIerCVscCFc/jr/eikm4hf14L7T3XthCeqoFibj6eNZxnOZLNmeWOZaSU/lcH+oYqOSY1J&#10;L1D3zDOyt/I3qE5yCw5qP+HQJVDXkovYA3YzTX/p5rFlRsRekBxnLjS5/wfLPx4+WyKrgs6XlGjW&#10;oUZPYvDkDQxkmk4DQb1xOcY9Goz0AzpQ6NisMw/AvzqiYdsy3Yg7a6FvBauwwPgyuXo64rgAUvYf&#10;oMJEbO8hAg217QJ7yAdBdBTqeBEnFMNDymy+fJ2ii6Mvy1YLvGNxCcvPr411/p2AjoRLQS2KH9HZ&#10;4cH5MfQcEpI5ULLaSaWiYZtyqyw5MByUXfxO6D+FKU36gt7Ms/lIwF8h0vj9CaKTHideya6gq0sQ&#10;ywNtb3UV59EzqcY7dqc0Nhl4DNSNJPqhHKJmq8VZnxKqIzJrYZxw3Ei8tGC/U9LjdBfUfdszKyhR&#10;7zWqczOdzcI6RGM2X2Zo2GtPee1hmiNUQT0l43XrxxXaGyubFjON86DhDhWtZSQ7lDxWdaofJzjK&#10;ddq2sCLXdoz68Z+weQYAAP//AwBQSwMEFAAGAAgAAAAhAPf4TCDeAAAACwEAAA8AAABkcnMvZG93&#10;bnJldi54bWxMT0FOwzAQvCPxB2uRuCBqt4Q0hDgVQgLBDdoKrm7sJhH2OthuGn7P9gS3mZ3R7Ey1&#10;mpxlowmx9yhhPhPADDZe99hK2G6ergtgMSnUyno0En5MhFV9flapUvsjvptxnVpGIRhLJaFLaSg5&#10;j01nnIozPxgkbe+DU4loaLkO6kjhzvKFEDl3qkf60KnBPHam+VofnIQiexk/4+vN20eT7+1dulqO&#10;z99BysuL6eEeWDJT+jPDqT5Vh5o67fwBdWRWwmIpaEsiYV4QIEeWn8COLreZAF5X/P+G+hcAAP//&#10;AwBQSwECLQAUAAYACAAAACEAtoM4kv4AAADhAQAAEwAAAAAAAAAAAAAAAAAAAAAAW0NvbnRlbnRf&#10;VHlwZXNdLnhtbFBLAQItABQABgAIAAAAIQA4/SH/1gAAAJQBAAALAAAAAAAAAAAAAAAAAC8BAABf&#10;cmVscy8ucmVsc1BLAQItABQABgAIAAAAIQDcjHyULgIAAFsEAAAOAAAAAAAAAAAAAAAAAC4CAABk&#10;cnMvZTJvRG9jLnhtbFBLAQItABQABgAIAAAAIQD3+Ewg3gAAAAsBAAAPAAAAAAAAAAAAAAAAAIgE&#10;AABkcnMvZG93bnJldi54bWxQSwUGAAAAAAQABADzAAAAkwUAAAAA&#10;">
                <v:textbox>
                  <w:txbxContent>
                    <w:p w:rsidR="009C35EF" w:rsidRDefault="009C35EF" w:rsidP="00951EAD">
                      <w:r>
                        <w:t xml:space="preserve">       </w:t>
                      </w:r>
                    </w:p>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Time given</w:t>
      </w:r>
    </w:p>
    <w:p w:rsidR="00951EAD" w:rsidRPr="00E11B07" w:rsidRDefault="00951EAD"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37088" behindDoc="0" locked="0" layoutInCell="1" allowOverlap="1" wp14:anchorId="0F649D8E" wp14:editId="21FD015E">
                <wp:simplePos x="0" y="0"/>
                <wp:positionH relativeFrom="column">
                  <wp:posOffset>4457700</wp:posOffset>
                </wp:positionH>
                <wp:positionV relativeFrom="paragraph">
                  <wp:posOffset>211826</wp:posOffset>
                </wp:positionV>
                <wp:extent cx="1485900" cy="228600"/>
                <wp:effectExtent l="0" t="0" r="19050" b="19050"/>
                <wp:wrapNone/>
                <wp:docPr id="5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19" type="#_x0000_t202" style="position:absolute;margin-left:351pt;margin-top:16.7pt;width:117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SLgIAAFsEAAAOAAAAZHJzL2Uyb0RvYy54bWysVNtu2zAMfR+wfxD0vtjxkjYx4hRdugwD&#10;ugvQ7gNkWY6FSaImKbGzrx8lp2l2exmmB4E0qUPykPTqZtCKHITzEkxFp5OcEmE4NNLsKvrlcftq&#10;QYkPzDRMgREVPQpPb9YvX6x6W4oCOlCNcARBjC97W9EuBFtmmeed0MxPwAqDxhacZgFVt8sax3pE&#10;1yor8vwq68E11gEX3uPXu9FI1wm/bQUPn9rWi0BURTG3kG6X7jre2XrFyp1jtpP8lAb7hyw0kwaD&#10;nqHuWGBk7+RvUFpyBx7aMOGgM2hbyUWqAauZ5r9U89AxK1ItSI63Z5r8/4PlHw+fHZFNRedLSgzT&#10;2KNHMQTyBgYyzV9HgnrrS/R7sOgZBjRgo1Ox3t4D/+qJgU3HzE7cOgd9J1iDCU7jy+zi6YjjI0jd&#10;f4AGA7F9gAQ0tE5H9pAPgujYqOO5OTEZHkPOFvNljiaOtqJYXKEcQ7Dy6bV1PrwToEkUKuqw+Qmd&#10;He59GF2fXGIwD0o2W6lUUtyu3ihHDgwHZZvOCf0nN2VIX9HlvJiPBPwVIk/nTxBaBpx4JXVFF2cn&#10;Vkba3poG02RlYFKNMlanzInHSN1IYhjqIfVscR0jRJJraI7IrINxwnEjUejAfaekx+muqP+2Z05Q&#10;ot4b7M5yOpvFdUjKbH5doOIuLfWlhRmOUBUNlIziJowrtLdO7jqMNM6DgVvsaCsT2c9ZnfLHCU7t&#10;Om1bXJFLPXk9/xPWPwAAAP//AwBQSwMEFAAGAAgAAAAhAEUvVHfgAAAACQEAAA8AAABkcnMvZG93&#10;bnJldi54bWxMj8FOwzAQRO9I/IO1SFwQdWiitAlxKoQEglspCK5uvE0i4nWw3TT8PcsJjrMzmn1T&#10;bWY7iAl96B0puFkkIJAaZ3pqFby9PlyvQYSoyejBESr4xgCb+vys0qVxJ3rBaRdbwSUUSq2gi3Es&#10;pQxNh1aHhRuR2Ds4b3Vk6VtpvD5xuR3kMklyaXVP/KHTI9532HzujlbBOnuaPsJzun1v8sNQxKvV&#10;9Pjllbq8mO9uQUSc418YfvEZHWpm2rsjmSAGBatkyVuigjTNQHCgSHM+7BXkRQayruT/BfUPAAAA&#10;//8DAFBLAQItABQABgAIAAAAIQC2gziS/gAAAOEBAAATAAAAAAAAAAAAAAAAAAAAAABbQ29udGVu&#10;dF9UeXBlc10ueG1sUEsBAi0AFAAGAAgAAAAhADj9If/WAAAAlAEAAAsAAAAAAAAAAAAAAAAALwEA&#10;AF9yZWxzLy5yZWxzUEsBAi0AFAAGAAgAAAAhAJv9ERIuAgAAWwQAAA4AAAAAAAAAAAAAAAAALgIA&#10;AGRycy9lMm9Eb2MueG1sUEsBAi0AFAAGAAgAAAAhAEUvVHfgAAAACQEAAA8AAAAAAAAAAAAAAAAA&#10;iAQAAGRycy9kb3ducmV2LnhtbFBLBQYAAAAABAAEAPMAAACVBQAAAAA=&#10;">
                <v:textbox>
                  <w:txbxContent>
                    <w:p w:rsidR="009C35EF" w:rsidRDefault="009C35EF" w:rsidP="00951EAD">
                      <w:r>
                        <w:t xml:space="preserve">       </w:t>
                      </w:r>
                    </w:p>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Dose given</w:t>
      </w:r>
    </w:p>
    <w:p w:rsidR="00951EAD" w:rsidRPr="00E11B07" w:rsidRDefault="005431BE"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40160" behindDoc="0" locked="0" layoutInCell="1" allowOverlap="1" wp14:anchorId="022A3025" wp14:editId="2785A960">
                <wp:simplePos x="0" y="0"/>
                <wp:positionH relativeFrom="column">
                  <wp:posOffset>4457700</wp:posOffset>
                </wp:positionH>
                <wp:positionV relativeFrom="paragraph">
                  <wp:posOffset>232410</wp:posOffset>
                </wp:positionV>
                <wp:extent cx="1485900" cy="228600"/>
                <wp:effectExtent l="0" t="0" r="19050" b="19050"/>
                <wp:wrapNone/>
                <wp:docPr id="5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20" type="#_x0000_t202" style="position:absolute;margin-left:351pt;margin-top:18.3pt;width:117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0tLQIAAFsEAAAOAAAAZHJzL2Uyb0RvYy54bWysVNtu2zAMfR+wfxD0vtgxkswx4hRdugwD&#10;ugvQ7gNkWbaFyaImKbGzrx8lp2l2exmmB4E0qUPykPTmZuwVOQrrJOiSzmcpJUJzqKVuS/rlcf8q&#10;p8R5pmumQIuSnoSjN9uXLzaDKUQGHahaWIIg2hWDKWnnvSmSxPFO9MzNwAiNxgZszzyqtk1qywZE&#10;71WSpekqGcDWxgIXzuHXu8lItxG/aQT3n5rGCU9USTE3H28b7yrcyXbDitYy00l+ToP9QxY9kxqD&#10;XqDumGfkYOVvUL3kFhw0fsahT6BpJBexBqxmnv5SzUPHjIi1IDnOXGhy/w+Wfzx+tkTWJV2uKNGs&#10;xx49itGTNzCSeboKBA3GFej3YNDTj2jARsdinbkH/tURDbuO6VbcWgtDJ1iNCc7Dy+Tq6YTjAkg1&#10;fIAaA7GDhwg0NrYP7CEfBNGxUadLc0IyPIRc5Mt1iiaOtizLVyiHEKx4em2s8+8E9CQIJbXY/IjO&#10;jvfOT65PLiGYAyXrvVQqKratdsqSI8NB2cdzRv/JTWkylHS9zJYTAX+FSOP5E0QvPU68kn1J84sT&#10;KwJtb3WNabLCM6kmGatT+sxjoG4i0Y/VGHuW5yFCILmC+oTMWpgmHDcShQ7sd0oGnO6Sum8HZgUl&#10;6r3G7qzni0VYh6gslq8zVOy1pbq2MM0RqqSekknc+WmFDsbKtsNI0zxouMWONjKS/ZzVOX+c4Niu&#10;87aFFbnWo9fzP2H7AwAA//8DAFBLAwQUAAYACAAAACEAmd97sd4AAAAJAQAADwAAAGRycy9kb3du&#10;cmV2LnhtbEyPwU7DMBBE70j8g7VIXBB1SJDbhjgVQgLBDQqCq5tskwh7HWw3DX/PcoLjzoxm31Sb&#10;2VkxYYiDJw1XiwwEUuPbgToNb6/3lysQMRlqjfWEGr4xwqY+PalM2fojveC0TZ3gEoql0dCnNJZS&#10;xqZHZ+LCj0js7X1wJvEZOtkGc+RyZ2WeZUo6MxB/6M2Idz02n9uD07C6fpw+4lPx/N6ovV2ni+X0&#10;8BW0Pj+bb29AJJzTXxh+8Rkdamba+QO1UVgNyyznLUlDoRQIDqwLxcKOnVyBrCv5f0H9AwAA//8D&#10;AFBLAQItABQABgAIAAAAIQC2gziS/gAAAOEBAAATAAAAAAAAAAAAAAAAAAAAAABbQ29udGVudF9U&#10;eXBlc10ueG1sUEsBAi0AFAAGAAgAAAAhADj9If/WAAAAlAEAAAsAAAAAAAAAAAAAAAAALwEAAF9y&#10;ZWxzLy5yZWxzUEsBAi0AFAAGAAgAAAAhAN1qbS0tAgAAWwQAAA4AAAAAAAAAAAAAAAAALgIAAGRy&#10;cy9lMm9Eb2MueG1sUEsBAi0AFAAGAAgAAAAhAJnfe7HeAAAACQEAAA8AAAAAAAAAAAAAAAAAhwQA&#10;AGRycy9kb3ducmV2LnhtbFBLBQYAAAAABAAEAPMAAACSBQAAAAA=&#10;">
                <v:textbox>
                  <w:txbxContent>
                    <w:p w:rsidR="009C35EF" w:rsidRDefault="009C35EF" w:rsidP="00951EAD">
                      <w:r>
                        <w:t xml:space="preserve">       </w:t>
                      </w:r>
                    </w:p>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39136" behindDoc="0" locked="0" layoutInCell="1" allowOverlap="1" wp14:anchorId="4DBF889D" wp14:editId="47E8DD7B">
                <wp:simplePos x="0" y="0"/>
                <wp:positionH relativeFrom="column">
                  <wp:posOffset>3086100</wp:posOffset>
                </wp:positionH>
                <wp:positionV relativeFrom="paragraph">
                  <wp:posOffset>232410</wp:posOffset>
                </wp:positionV>
                <wp:extent cx="1257300" cy="228600"/>
                <wp:effectExtent l="0" t="0" r="19050" b="19050"/>
                <wp:wrapNone/>
                <wp:docPr id="5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21" type="#_x0000_t202" style="position:absolute;margin-left:243pt;margin-top:18.3pt;width:99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NLLgIAAFsEAAAOAAAAZHJzL2Uyb0RvYy54bWysVNtu2zAMfR+wfxD0vtjx4jYx4hRdugwD&#10;ugvQ7gNkWbaFyaImKbGzrx8lp2l2exmmB4E0qUPykPT6ZuwVOQjrJOiSzmcpJUJzqKVuS/rlcfdq&#10;SYnzTNdMgRYlPQpHbzYvX6wHU4gMOlC1sARBtCsGU9LOe1MkieOd6JmbgREajQ3YnnlUbZvUlg2I&#10;3qskS9OrZABbGwtcOIdf7yYj3UT8phHcf2oaJzxRJcXcfLxtvKtwJ5s1K1rLTCf5KQ32D1n0TGoM&#10;eoa6Y56RvZW/QfWSW3DQ+BmHPoGmkVzEGrCaefpLNQ8dMyLWguQ4c6bJ/T9Y/vHw2RJZlzTPKdGs&#10;xx49itGTNzCSeZoHggbjCvR7MOjpRzRgo2OxztwD/+qIhm3HdCturYWhE6zGBOfhZXLxdMJxAaQa&#10;PkCNgdjeQwQaG9sH9pAPgujYqOO5OSEZHkJm+fXrFE0cbVm2vEI5hGDF02tjnX8noCdBKKnF5kd0&#10;drh3fnJ9cgnBHChZ76RSUbFttVWWHBgOyi6eE/pPbkqToaSrPMsnAv4KkcbzJ4heepx4JfuSLs9O&#10;rAi0vdU1pskKz6SaZKxO6ROPgbqJRD9WY+zZchUiBJIrqI/IrIVpwnEjUejAfqdkwOkuqfu2Z1ZQ&#10;ot5r7M5qvliEdYjKIr/OULGXlurSwjRHqJJ6SiZx66cV2hsr2w4jTfOg4RY72shI9nNWp/xxgmO7&#10;TtsWVuRSj17P/4TNDwAAAP//AwBQSwMEFAAGAAgAAAAhABJafiTfAAAACQEAAA8AAABkcnMvZG93&#10;bnJldi54bWxMj8FOwzAQRO9I/IO1SFwQdWgjN4Q4FUICwQ0Kgqsbb5OIeB1sNw1/z3KC4+yMZt9U&#10;m9kNYsIQe08arhYZCKTG255aDW+v95cFiJgMWTN4Qg3fGGFTn55UprT+SC84bVMruIRiaTR0KY2l&#10;lLHp0Jm48CMSe3sfnEksQyttMEcud4NcZpmSzvTEHzoz4l2Hzef24DQU+eP0EZ9Wz++N2g/X6WI9&#10;PXwFrc/P5tsbEAnn9BeGX3xGh5qZdv5ANopBQ14o3pI0rJQCwQFV5HzYaVgvFci6kv8X1D8AAAD/&#10;/wMAUEsBAi0AFAAGAAgAAAAhALaDOJL+AAAA4QEAABMAAAAAAAAAAAAAAAAAAAAAAFtDb250ZW50&#10;X1R5cGVzXS54bWxQSwECLQAUAAYACAAAACEAOP0h/9YAAACUAQAACwAAAAAAAAAAAAAAAAAvAQAA&#10;X3JlbHMvLnJlbHNQSwECLQAUAAYACAAAACEAp6QTSy4CAABbBAAADgAAAAAAAAAAAAAAAAAuAgAA&#10;ZHJzL2Uyb0RvYy54bWxQSwECLQAUAAYACAAAACEAElp+JN8AAAAJAQAADwAAAAAAAAAAAAAAAACI&#10;BAAAZHJzL2Rvd25yZXYueG1sUEsFBgAAAAAEAAQA8wAAAJQFAAAAAA==&#10;">
                <v:textbox>
                  <w:txbxContent>
                    <w:p w:rsidR="009C35EF" w:rsidRDefault="009C35EF" w:rsidP="00951EAD">
                      <w:r>
                        <w:t xml:space="preserve">       </w:t>
                      </w:r>
                    </w:p>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38112" behindDoc="0" locked="0" layoutInCell="1" allowOverlap="1" wp14:anchorId="4B85877B" wp14:editId="5CAB64AE">
                <wp:simplePos x="0" y="0"/>
                <wp:positionH relativeFrom="column">
                  <wp:posOffset>1714500</wp:posOffset>
                </wp:positionH>
                <wp:positionV relativeFrom="paragraph">
                  <wp:posOffset>232781</wp:posOffset>
                </wp:positionV>
                <wp:extent cx="1257300" cy="228600"/>
                <wp:effectExtent l="0" t="0" r="19050" b="19050"/>
                <wp:wrapNone/>
                <wp:docPr id="5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22" type="#_x0000_t202" style="position:absolute;margin-left:135pt;margin-top:18.35pt;width:99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KlLQIAAFsEAAAOAAAAZHJzL2Uyb0RvYy54bWysVNtu2zAMfR+wfxD0vtjxkjYx4hRdugwD&#10;ugvQ7gNkWY6FSaImKbGzrx8lp2l2exmmB4E0qUPykPTqZtCKHITzEkxFp5OcEmE4NNLsKvrlcftq&#10;QYkPzDRMgREVPQpPb9YvX6x6W4oCOlCNcARBjC97W9EuBFtmmeed0MxPwAqDxhacZgFVt8sax3pE&#10;1yor8vwq68E11gEX3uPXu9FI1wm/bQUPn9rWi0BURTG3kG6X7jre2XrFyp1jtpP8lAb7hyw0kwaD&#10;nqHuWGBk7+RvUFpyBx7aMOGgM2hbyUWqAauZ5r9U89AxK1ItSI63Z5r8/4PlHw+fHZFNReczSgzT&#10;2KNHMQTyBgYyzWeRoN76Ev0eLHqGAQ3Y6FSst/fAv3piYNMxsxO3zkHfCdZggtP4Mrt4OuL4CFL3&#10;H6DBQGwfIAENrdORPeSDIDo26nhuTkyGx5DF/Pp1jiaOtqJYXKEcQ7Dy6bV1PrwToEkUKuqw+Qmd&#10;He59GF2fXGIwD0o2W6lUUtyu3ihHDgwHZZvOCf0nN2VIX9HlvJiPBPwVIk/nTxBaBpx4JXVFF2cn&#10;Vkba3poG02RlYFKNMlanzInHSN1IYhjqIfVsmSiIJNfQHJFZB+OE40ai0IH7TkmP011R/23PnKBE&#10;vTfYneV0NovrkJTZ/LpAxV1a6ksLMxyhKhooGcVNGFdob53cdRhpnAcDt9jRViayn7M65Y8TnNp1&#10;2ra4Ipd68nr+J6x/AAAA//8DAFBLAwQUAAYACAAAACEA/xW6Fd8AAAAJAQAADwAAAGRycy9kb3du&#10;cmV2LnhtbEyPwU7DMBBE70j8g7VIXBB1SKs4hGwqhASCGxTUXt3YTSLsdbDdNPw95gTH2RnNvqnX&#10;szVs0j4MjhBuFhkwTa1TA3UIH++P1yWwECUpaRxphG8dYN2cn9WyUu5Eb3raxI6lEgqVROhjHCvO&#10;Q9trK8PCjZqSd3Deypik77jy8pTKreF5lhXcyoHSh16O+qHX7efmaBHK1fO0Cy/L121bHMxtvBLT&#10;05dHvLyY7++ART3HvzD84id0aBLT3h1JBWYQcpGlLRFhWQhgKbAqynTYI4hcAG9q/n9B8wMAAP//&#10;AwBQSwECLQAUAAYACAAAACEAtoM4kv4AAADhAQAAEwAAAAAAAAAAAAAAAAAAAAAAW0NvbnRlbnRf&#10;VHlwZXNdLnhtbFBLAQItABQABgAIAAAAIQA4/SH/1gAAAJQBAAALAAAAAAAAAAAAAAAAAC8BAABf&#10;cmVscy8ucmVsc1BLAQItABQABgAIAAAAIQBlMSKlLQIAAFsEAAAOAAAAAAAAAAAAAAAAAC4CAABk&#10;cnMvZTJvRG9jLnhtbFBLAQItABQABgAIAAAAIQD/FboV3wAAAAkBAAAPAAAAAAAAAAAAAAAAAIcE&#10;AABkcnMvZG93bnJldi54bWxQSwUGAAAAAAQABADzAAAAkwUAAAAA&#10;">
                <v:textbox>
                  <w:txbxContent>
                    <w:p w:rsidR="009C35EF" w:rsidRDefault="009C35EF" w:rsidP="00951EAD">
                      <w:r>
                        <w:t xml:space="preserve">       </w:t>
                      </w:r>
                    </w:p>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Name of member of staff</w:t>
      </w:r>
    </w:p>
    <w:p w:rsidR="00951EAD" w:rsidRPr="00E11B07" w:rsidRDefault="005431BE"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41184" behindDoc="0" locked="0" layoutInCell="1" allowOverlap="1" wp14:anchorId="36424FBD" wp14:editId="28F9C80C">
                <wp:simplePos x="0" y="0"/>
                <wp:positionH relativeFrom="column">
                  <wp:posOffset>1714500</wp:posOffset>
                </wp:positionH>
                <wp:positionV relativeFrom="paragraph">
                  <wp:posOffset>240665</wp:posOffset>
                </wp:positionV>
                <wp:extent cx="1257300" cy="228600"/>
                <wp:effectExtent l="0" t="0" r="19050" b="19050"/>
                <wp:wrapNone/>
                <wp:docPr id="5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23" type="#_x0000_t202" style="position:absolute;margin-left:135pt;margin-top:18.95pt;width:99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DLQIAAFsEAAAOAAAAZHJzL2Uyb0RvYy54bWysVNtu2zAMfR+wfxD0vviypE2MOEWXLsOA&#10;7gK0+wBZlm1hsqhJSuzs60fJaZrdXobpQSBN6pA8JL2+GXtFDsI6Cbqk2SylRGgOtdRtSb887l4t&#10;KXGe6Zop0KKkR+Hozebli/VgCpFDB6oWliCIdsVgStp5b4okcbwTPXMzMEKjsQHbM4+qbZPasgHR&#10;e5XkaXqVDGBrY4EL5/Dr3WSkm4jfNIL7T03jhCeqpJibj7eNdxXuZLNmRWuZ6SQ/pcH+IYueSY1B&#10;z1B3zDOyt/I3qF5yCw4aP+PQJ9A0kotYA1aTpb9U89AxI2ItSI4zZ5rc/4PlHw+fLZF1SRcZJZr1&#10;2KNHMXryBkaSpdeBoMG4Av0eDHr6EQ3Y6FisM/fAvzqiYdsx3Ypba2HoBKsxwSy8TC6eTjgugFTD&#10;B6gxENt7iEBjY/vAHvJBEB0bdTw3JyTDQ8h8cf06RRNHW54vr1AOIVjx9NpY598J6EkQSmqx+RGd&#10;He6dn1yfXEIwB0rWO6lUVGxbbZUlB4aDsovnhP6Tm9JkKOlqkS8mAv4KkcbzJ4heepx4JfuSLs9O&#10;rAi0vdU1pskKz6SaZKxO6ROPgbqJRD9WY+zZKrIcSK6gPiKzFqYJx41EoQP7nZIBp7uk7tueWUGJ&#10;eq+xO6tsPg/rEJX54jpHxV5aqksL0xyhSuopmcStn1Zob6xsO4w0zYOGW+xoIyPZz1md8scJju06&#10;bVtYkUs9ej3/EzY/AAAA//8DAFBLAwQUAAYACAAAACEA4mkw3d8AAAAJAQAADwAAAGRycy9kb3du&#10;cmV2LnhtbEyPzU7DMBCE70i8g7VIXBB1aKr8EadCSCC4lVKVqxu7SYS9DrabhrdnOcFxdkaz39Tr&#10;2Ro2aR8GhwLuFgkwja1TA3YCdu9PtwWwECUqaRxqAd86wLq5vKhlpdwZ3/S0jR2jEgyVFNDHOFac&#10;h7bXVoaFGzWSd3TeykjSd1x5eaZya/gySTJu5YD0oZejfux1+7k9WQHF6mX6CK/pZt9mR1PGm3x6&#10;/vJCXF/ND/fAop7jXxh+8QkdGmI6uBOqwIyAZZ7QliggzUtgFFhlBR0OAvK0BN7U/P+C5gcAAP//&#10;AwBQSwECLQAUAAYACAAAACEAtoM4kv4AAADhAQAAEwAAAAAAAAAAAAAAAAAAAAAAW0NvbnRlbnRf&#10;VHlwZXNdLnhtbFBLAQItABQABgAIAAAAIQA4/SH/1gAAAJQBAAALAAAAAAAAAAAAAAAAAC8BAABf&#10;cmVscy8ucmVsc1BLAQItABQABgAIAAAAIQCad+4DLQIAAFsEAAAOAAAAAAAAAAAAAAAAAC4CAABk&#10;cnMvZTJvRG9jLnhtbFBLAQItABQABgAIAAAAIQDiaTDd3wAAAAkBAAAPAAAAAAAAAAAAAAAAAIcE&#10;AABkcnMvZG93bnJldi54bWxQSwUGAAAAAAQABADzAAAAkwUAAAAA&#10;">
                <v:textbox>
                  <w:txbxContent>
                    <w:p w:rsidR="009C35EF" w:rsidRDefault="009C35EF" w:rsidP="00951EAD">
                      <w:r>
                        <w:t xml:space="preserve">       </w:t>
                      </w:r>
                    </w:p>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42208" behindDoc="0" locked="0" layoutInCell="1" allowOverlap="1" wp14:anchorId="117C4BA7" wp14:editId="686F1098">
                <wp:simplePos x="0" y="0"/>
                <wp:positionH relativeFrom="column">
                  <wp:posOffset>3086100</wp:posOffset>
                </wp:positionH>
                <wp:positionV relativeFrom="paragraph">
                  <wp:posOffset>240665</wp:posOffset>
                </wp:positionV>
                <wp:extent cx="1257300" cy="228600"/>
                <wp:effectExtent l="0" t="0" r="19050" b="19050"/>
                <wp:wrapNone/>
                <wp:docPr id="5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24" type="#_x0000_t202" style="position:absolute;margin-left:243pt;margin-top:18.95pt;width:99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DlLgIAAFsEAAAOAAAAZHJzL2Uyb0RvYy54bWysVNtu2zAMfR+wfxD0vtjxkjYx4hRdugwD&#10;ugvQ7gNkWY6FSaImKbGzrx8lp2l2exmmB4E0qUPykPTqZtCKHITzEkxFp5OcEmE4NNLsKvrlcftq&#10;QYkPzDRMgREVPQpPb9YvX6x6W4oCOlCNcARBjC97W9EuBFtmmeed0MxPwAqDxhacZgFVt8sax3pE&#10;1yor8vwq68E11gEX3uPXu9FI1wm/bQUPn9rWi0BURTG3kG6X7jre2XrFyp1jtpP8lAb7hyw0kwaD&#10;nqHuWGBk7+RvUFpyBx7aMOGgM2hbyUWqAauZ5r9U89AxK1ItSI63Z5r8/4PlHw+fHZFNRecFJYZp&#10;7NGjGAJ5AwOZ5otIUG99iX4PFj3DgAZsdCrW23vgXz0xsOmY2Ylb56DvBGswwWl8mV08HXF8BKn7&#10;D9BgILYPkICG1unIHvJBEB0bdTw3JybDY8hifv06RxNHW1EsrlCOIVj59No6H94J0CQKFXXY/ITO&#10;Dvc+jK5PLjGYByWbrVQqKW5Xb5QjB4aDsk3nhP6TmzKkr+hyXsxHAv4KkafzJwgtA068krqii7MT&#10;KyNtb02DabIyMKlGGatT5sRjpG4kMQz1kHq2LGKESHINzRGZdTBOOG4kCh2475T0ON0V9d/2zAlK&#10;1HuD3VlOZ7O4DkmZza8LVNylpb60MMMRqqKBklHchHGF9tbJXYeRxnkwcIsdbWUi+zmrU/44wald&#10;p22LK3KpJ6/nf8L6BwAAAP//AwBQSwMEFAAGAAgAAAAhAMJyZq7fAAAACQEAAA8AAABkcnMvZG93&#10;bnJldi54bWxMj81OwzAQhO9IvIO1SFwQdSBR/ohTISQQ3KCg9urGbhJhr4PtpuHtWU5wnJ3R7DfN&#10;erGGzdqH0aGAm1UCTGPn1Ii9gI/3x+sSWIgSlTQOtYBvHWDdnp81slbuhG963sSeUQmGWgoYYpxq&#10;zkM3aCvDyk0ayTs4b2Uk6XuuvDxRuTX8NklybuWI9GGQk34YdPe5OVoBZfY878JL+rrt8oOp4lUx&#10;P315IS4vlvs7YFEv8S8Mv/iEDi0x7d0RVWBGQFbmtCUKSIsKGAXyMqPDXkCRVsDbhv9f0P4AAAD/&#10;/wMAUEsBAi0AFAAGAAgAAAAhALaDOJL+AAAA4QEAABMAAAAAAAAAAAAAAAAAAAAAAFtDb250ZW50&#10;X1R5cGVzXS54bWxQSwECLQAUAAYACAAAACEAOP0h/9YAAACUAQAACwAAAAAAAAAAAAAAAAAvAQAA&#10;X3JlbHMvLnJlbHNQSwECLQAUAAYACAAAACEAAEJQ5S4CAABbBAAADgAAAAAAAAAAAAAAAAAuAgAA&#10;ZHJzL2Uyb0RvYy54bWxQSwECLQAUAAYACAAAACEAwnJmrt8AAAAJAQAADwAAAAAAAAAAAAAAAACI&#10;BAAAZHJzL2Rvd25yZXYueG1sUEsFBgAAAAAEAAQA8wAAAJQFAAAAAA==&#10;">
                <v:textbox>
                  <w:txbxContent>
                    <w:p w:rsidR="009C35EF" w:rsidRDefault="009C35EF" w:rsidP="00951EAD">
                      <w:r>
                        <w:t xml:space="preserve">       </w:t>
                      </w:r>
                    </w:p>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43232" behindDoc="0" locked="0" layoutInCell="1" allowOverlap="1" wp14:anchorId="07DC89A3" wp14:editId="3298F3B4">
                <wp:simplePos x="0" y="0"/>
                <wp:positionH relativeFrom="column">
                  <wp:posOffset>4457700</wp:posOffset>
                </wp:positionH>
                <wp:positionV relativeFrom="paragraph">
                  <wp:posOffset>240929</wp:posOffset>
                </wp:positionV>
                <wp:extent cx="1485900" cy="228600"/>
                <wp:effectExtent l="0" t="0" r="19050" b="19050"/>
                <wp:wrapNone/>
                <wp:docPr id="5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25" type="#_x0000_t202" style="position:absolute;margin-left:351pt;margin-top:18.95pt;width:117pt;height: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X7lLgIAAFsEAAAOAAAAZHJzL2Uyb0RvYy54bWysVNtu2zAMfR+wfxD0vthxky4x4hRdugwD&#10;ugvQ7gNkWY6FSaImKbGzrx8lp2l2exmmB4E0qUPykPTqZtCKHITzEkxFp5OcEmE4NNLsKvrlcftq&#10;QYkPzDRMgREVPQpPb9YvX6x6W4oCOlCNcARBjC97W9EuBFtmmeed0MxPwAqDxhacZgFVt8sax3pE&#10;1yor8vw668E11gEX3uPXu9FI1wm/bQUPn9rWi0BURTG3kG6X7jre2XrFyp1jtpP8lAb7hyw0kwaD&#10;nqHuWGBk7+RvUFpyBx7aMOGgM2hbyUWqAauZ5r9U89AxK1ItSI63Z5r8/4PlHw+fHZFNRedXlBim&#10;sUePYgjkDQxkmi8jQb31Jfo9WPQMAxqw0alYb++Bf/XEwKZjZidunYO+E6zBBKfxZXbxdMTxEaTu&#10;P0CDgdg+QAIaWqcje8gHQXRs1PHcnJgMjyFni/kyRxNHW1EsrlGOIVj59No6H94J0CQKFXXY/ITO&#10;Dvc+jK5PLjGYByWbrVQqKW5Xb5QjB4aDsk3nhP6TmzKkr+hyXsxHAv4KkafzJwgtA068krqii7MT&#10;KyNtb02DabIyMKlGGatT5sRjpG4kMQz1kHq2vIoRIsk1NEdk1sE44biRKHTgvlPS43RX1H/bMyco&#10;Ue8Ndmc5nc3iOiRlNn9doOIuLfWlhRmOUBUNlIziJowrtLdO7jqMNM6DgVvsaCsT2c9ZnfLHCU7t&#10;Om1bXJFLPXk9/xPWPwAAAP//AwBQSwMEFAAGAAgAAAAhAEn3YzvfAAAACQEAAA8AAABkcnMvZG93&#10;bnJldi54bWxMj8FOwzAQRO9I/IO1SFwQdWhQ0oQ4FUICwQ0Kaq9uvE0i4nWw3TT8PcsJjjszmn1T&#10;rWc7iAl96B0puFkkIJAaZ3pqFXy8P16vQISoyejBESr4xgDr+vys0qVxJ3rDaRNbwSUUSq2gi3Es&#10;pQxNh1aHhRuR2Ds4b3Xk07fSeH3icjvIZZJk0uqe+EOnR3zosPncHK2C1e3ztAsv6eu2yQ5DEa/y&#10;6enLK3V5Md/fgYg4x78w/OIzOtTMtHdHMkEMCvJkyVuigjQvQHCgSDMW9uykBci6kv8X1D8AAAD/&#10;/wMAUEsBAi0AFAAGAAgAAAAhALaDOJL+AAAA4QEAABMAAAAAAAAAAAAAAAAAAAAAAFtDb250ZW50&#10;X1R5cGVzXS54bWxQSwECLQAUAAYACAAAACEAOP0h/9YAAACUAQAACwAAAAAAAAAAAAAAAAAvAQAA&#10;X3JlbHMvLnJlbHNQSwECLQAUAAYACAAAACEAu0l+5S4CAABbBAAADgAAAAAAAAAAAAAAAAAuAgAA&#10;ZHJzL2Uyb0RvYy54bWxQSwECLQAUAAYACAAAACEASfdjO98AAAAJAQAADwAAAAAAAAAAAAAAAACI&#10;BAAAZHJzL2Rvd25yZXYueG1sUEsFBgAAAAAEAAQA8wAAAJQFAAAAAA==&#10;">
                <v:textbox>
                  <w:txbxContent>
                    <w:p w:rsidR="009C35EF" w:rsidRDefault="009C35EF" w:rsidP="00951EAD">
                      <w:r>
                        <w:t xml:space="preserve">       </w:t>
                      </w:r>
                    </w:p>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Staff initials</w:t>
      </w:r>
    </w:p>
    <w:p w:rsidR="00614215" w:rsidRDefault="00614215" w:rsidP="00951EAD">
      <w:pPr>
        <w:tabs>
          <w:tab w:val="left" w:pos="1485"/>
        </w:tabs>
        <w:rPr>
          <w:rFonts w:ascii="Arial" w:hAnsi="Arial" w:cs="Arial"/>
          <w:sz w:val="24"/>
          <w:szCs w:val="24"/>
        </w:rPr>
      </w:pPr>
    </w:p>
    <w:p w:rsidR="00614215" w:rsidRDefault="00614215" w:rsidP="00951EAD">
      <w:pPr>
        <w:tabs>
          <w:tab w:val="left" w:pos="1485"/>
        </w:tabs>
        <w:rPr>
          <w:rFonts w:ascii="Arial" w:hAnsi="Arial" w:cs="Arial"/>
          <w:sz w:val="24"/>
          <w:szCs w:val="24"/>
        </w:rPr>
      </w:pPr>
    </w:p>
    <w:p w:rsidR="00614215" w:rsidRDefault="00614215" w:rsidP="00951EAD">
      <w:pPr>
        <w:tabs>
          <w:tab w:val="left" w:pos="1485"/>
        </w:tabs>
        <w:rPr>
          <w:rFonts w:ascii="Arial" w:hAnsi="Arial" w:cs="Arial"/>
          <w:sz w:val="24"/>
          <w:szCs w:val="24"/>
        </w:rPr>
      </w:pPr>
    </w:p>
    <w:p w:rsidR="00614215" w:rsidRDefault="00614215" w:rsidP="00951EAD">
      <w:pPr>
        <w:tabs>
          <w:tab w:val="left" w:pos="1485"/>
        </w:tabs>
        <w:rPr>
          <w:rFonts w:ascii="Arial" w:hAnsi="Arial" w:cs="Arial"/>
          <w:sz w:val="24"/>
          <w:szCs w:val="24"/>
        </w:rPr>
      </w:pPr>
    </w:p>
    <w:p w:rsidR="00614215" w:rsidRDefault="00614215" w:rsidP="00951EAD">
      <w:pPr>
        <w:tabs>
          <w:tab w:val="left" w:pos="1485"/>
        </w:tabs>
        <w:rPr>
          <w:rFonts w:ascii="Arial" w:hAnsi="Arial" w:cs="Arial"/>
          <w:sz w:val="24"/>
          <w:szCs w:val="24"/>
        </w:rPr>
      </w:pPr>
    </w:p>
    <w:p w:rsidR="00951EAD" w:rsidRPr="00E11B07" w:rsidRDefault="005431BE" w:rsidP="00951EAD">
      <w:pPr>
        <w:tabs>
          <w:tab w:val="left" w:pos="1485"/>
        </w:tabs>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58592" behindDoc="0" locked="0" layoutInCell="1" allowOverlap="1" wp14:anchorId="30CA10CA" wp14:editId="52F2EB66">
                <wp:simplePos x="0" y="0"/>
                <wp:positionH relativeFrom="column">
                  <wp:posOffset>4457700</wp:posOffset>
                </wp:positionH>
                <wp:positionV relativeFrom="paragraph">
                  <wp:posOffset>252730</wp:posOffset>
                </wp:positionV>
                <wp:extent cx="1485900" cy="228600"/>
                <wp:effectExtent l="0" t="0" r="19050" b="19050"/>
                <wp:wrapNone/>
                <wp:docPr id="5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26" type="#_x0000_t202" style="position:absolute;margin-left:351pt;margin-top:19.9pt;width:117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J4LQIAAFsEAAAOAAAAZHJzL2Uyb0RvYy54bWysVNtu2zAMfR+wfxD0vtgx4i4x4hRdugwD&#10;ugvQ7gMUWbaFSaImKbG7rx8lp2l2exmmB4E0qUPykPT6etSKHIXzEkxN57OcEmE4NNJ0Nf3ysHu1&#10;pMQHZhqmwIiaPgpPrzcvX6wHW4kCelCNcARBjK8GW9M+BFtlmee90MzPwAqDxhacZgFV12WNYwOi&#10;a5UVeX6VDeAa64AL7/Hr7WSkm4TftoKHT23rRSCqpphbSLdL9z7e2WbNqs4x20t+SoP9QxaaSYNB&#10;z1C3LDBycPI3KC25Aw9tmHHQGbSt5CLVgNXM81+que+ZFakWJMfbM03+/8Hyj8fPjsimpiXSY5jG&#10;Hj2IMZA3MJJ5WUaCBusr9Lu36BlGNGCjU7He3gH/6omBbc9MJ26cg6EXrMEE5/FldvF0wvERZD98&#10;gAYDsUOABDS2Tkf2kA+C6JjJ47k5MRkeQy6W5SpHE0dbUSyvUI4hWPX02jof3gnQJAo1ddj8hM6O&#10;dz5Mrk8uMZgHJZudVCoprttvlSNHhoOyS+eE/pObMmSo6aosyomAv0Lk6fwJQsuAE6+kruny7MSq&#10;SNtb02CarApMqknG6pQ58Ripm0gM435MPVstYoRI8h6aR2TWwTThuJEo9OC+UzLgdNfUfzswJyhR&#10;7w12ZzVfLOI6JGVRvi5QcZeW/aWFGY5QNQ2UTOI2TCt0sE52PUaa5sHADXa0lYns56xO+eMEp3ad&#10;ti2uyKWevJ7/CZsfAAAA//8DAFBLAwQUAAYACAAAACEA7+22ld8AAAAJAQAADwAAAGRycy9kb3du&#10;cmV2LnhtbEyPwU7DMBBE70j8g7VIXBB1aCBNQpwKIYHoDQqCqxtvk4h4HWw3DX/PcoLjzoxm51Xr&#10;2Q5iQh96RwquFgkIpMaZnloFb68PlzmIEDUZPThCBd8YYF2fnlS6NO5ILzhtYyu4hEKpFXQxjqWU&#10;oenQ6rBwIxJ7e+etjnz6Vhqvj1xuB7lMkkxa3RN/6PSI9x02n9uDVZBfP00fYZM+vzfZfijixWp6&#10;/PJKnZ/Nd7cgIs7xLwy/83k61Lxp5w5kghgUrJIls0QFacEIHCjSjIUdOzc5yLqS/wnqHwAAAP//&#10;AwBQSwECLQAUAAYACAAAACEAtoM4kv4AAADhAQAAEwAAAAAAAAAAAAAAAAAAAAAAW0NvbnRlbnRf&#10;VHlwZXNdLnhtbFBLAQItABQABgAIAAAAIQA4/SH/1gAAAJQBAAALAAAAAAAAAAAAAAAAAC8BAABf&#10;cmVscy8ucmVsc1BLAQItABQABgAIAAAAIQDLLQJ4LQIAAFsEAAAOAAAAAAAAAAAAAAAAAC4CAABk&#10;cnMvZTJvRG9jLnhtbFBLAQItABQABgAIAAAAIQDv7baV3wAAAAkBAAAPAAAAAAAAAAAAAAAAAIcE&#10;AABkcnMvZG93bnJldi54bWxQSwUGAAAAAAQABADzAAAAkwU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57568" behindDoc="0" locked="0" layoutInCell="1" allowOverlap="1" wp14:anchorId="4C3D95F9" wp14:editId="71AF5D34">
                <wp:simplePos x="0" y="0"/>
                <wp:positionH relativeFrom="column">
                  <wp:posOffset>3086100</wp:posOffset>
                </wp:positionH>
                <wp:positionV relativeFrom="paragraph">
                  <wp:posOffset>243469</wp:posOffset>
                </wp:positionV>
                <wp:extent cx="1257300" cy="228600"/>
                <wp:effectExtent l="0" t="0" r="19050" b="19050"/>
                <wp:wrapNone/>
                <wp:docPr id="4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27" type="#_x0000_t202" style="position:absolute;margin-left:243pt;margin-top:19.15pt;width:99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Y1LgIAAFsEAAAOAAAAZHJzL2Uyb0RvYy54bWysVNtu2zAMfR+wfxD0vtjx4jYx4hRdugwD&#10;ugvQ7gNkWbaFyaImKbGzrx8lp2l2exmmB4E0qUPykPT6ZuwVOQjrJOiSzmcpJUJzqKVuS/rlcfdq&#10;SYnzTNdMgRYlPQpHbzYvX6wHU4gMOlC1sARBtCsGU9LOe1MkieOd6JmbgREajQ3YnnlUbZvUlg2I&#10;3qskS9OrZABbGwtcOIdf7yYj3UT8phHcf2oaJzxRJcXcfLxtvKtwJ5s1K1rLTCf5KQ32D1n0TGoM&#10;eoa6Y56RvZW/QfWSW3DQ+BmHPoGmkVzEGrCaefpLNQ8dMyLWguQ4c6bJ/T9Y/vHw2RJZl3SxokSz&#10;Hnv0KEZP3sBI5vkiEDQYV6Dfg0FPP6IBGx2LdeYe+FdHNGw7pltxay0MnWA1JjgPL5OLpxOOCyDV&#10;8AFqDMT2HiLQ2Ng+sId8EETHRh3PzQnJ8BAyy69fp2jiaMuy5RXKIQQrnl4b6/w7AT0JQkktNj+i&#10;s8O985Prk0sI5kDJeieVioptq62y5MBwUHbxnNB/clOaDCVd5Vk+EfBXiDSeP0H00uPEK9mXdHl2&#10;YkWg7a2uMU1WeCbVJGN1Sp94DNRNJPqxGmPPVnmIEEiuoD4isxamCceNRKED+52SAae7pO7bnllB&#10;iXqvsTur+WIR1iEqi/w6Q8VeWqpLC9McoUrqKZnErZ9WaG+sbDuMNM2DhlvsaCMj2c9ZnfLHCY7t&#10;Om1bWJFLPXo9/xM2PwAAAP//AwBQSwMEFAAGAAgAAAAhAMEVk1vfAAAACQEAAA8AAABkcnMvZG93&#10;bnJldi54bWxMj8FOwzAQRO9I/IO1SFwQdSBRakI2FUICwa2Uqlzd2E0i7HWw3TT8PeYEx9kZzb6p&#10;V7M1bNI+DI4QbhYZME2tUwN1CNv3p2sBLERJShpHGuFbB1g152e1rJQ70ZueNrFjqYRCJRH6GMeK&#10;89D22sqwcKOm5B2ctzIm6TuuvDylcmv4bZaV3MqB0odejvqx1+3n5mgRRPEyfYTXfL1ry4O5i1fL&#10;6fnLI15ezA/3wKKe418YfvETOjSJae+OpAIzCIUo05aIkIscWAqUokiHPcKyyIE3Nf+/oPkBAAD/&#10;/wMAUEsBAi0AFAAGAAgAAAAhALaDOJL+AAAA4QEAABMAAAAAAAAAAAAAAAAAAAAAAFtDb250ZW50&#10;X1R5cGVzXS54bWxQSwECLQAUAAYACAAAACEAOP0h/9YAAACUAQAACwAAAAAAAAAAAAAAAAAvAQAA&#10;X3JlbHMvLnJlbHNQSwECLQAUAAYACAAAACEAY3K2NS4CAABbBAAADgAAAAAAAAAAAAAAAAAuAgAA&#10;ZHJzL2Uyb0RvYy54bWxQSwECLQAUAAYACAAAACEAwRWTW98AAAAJAQAADwAAAAAAAAAAAAAAAACI&#10;BAAAZHJzL2Rvd25yZXYueG1sUEsFBgAAAAAEAAQA8wAAAJQFA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56544" behindDoc="0" locked="0" layoutInCell="1" allowOverlap="1" wp14:anchorId="6F97755F" wp14:editId="207EA37E">
                <wp:simplePos x="0" y="0"/>
                <wp:positionH relativeFrom="column">
                  <wp:posOffset>1714500</wp:posOffset>
                </wp:positionH>
                <wp:positionV relativeFrom="paragraph">
                  <wp:posOffset>240401</wp:posOffset>
                </wp:positionV>
                <wp:extent cx="1257300" cy="228600"/>
                <wp:effectExtent l="0" t="0" r="19050" b="19050"/>
                <wp:wrapNone/>
                <wp:docPr id="4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28" type="#_x0000_t202" style="position:absolute;margin-left:135pt;margin-top:18.95pt;width:99pt;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QdLgIAAFsEAAAOAAAAZHJzL2Uyb0RvYy54bWysVNtu2zAMfR+wfxD0vjjxkjQx4hRdugwD&#10;ugvQ7gNkWbaFSaImKbG7rx8lp2l2exnmB0EMqUPyHDKb60ErchTOSzAlnU2mlAjDoZamLemXh/2r&#10;FSU+MFMzBUaU9FF4er19+WLT20Lk0IGqhSMIYnzR25J2IdgiyzzvhGZ+AlYYdDbgNAtoujarHesR&#10;Xassn06XWQ+utg648B5/vR2ddJvwm0bw8KlpvAhElRRrC+l06azimW03rGgds53kpzLYP1ShmTSY&#10;9Ax1ywIjByd/g9KSO/DQhAkHnUHTSC5SD9jNbPpLN/cdsyL1guR4e6bJ/z9Y/vH42RFZl3SOShmm&#10;UaMHMQTyBgYyW+SRoN76AuPuLUaGAR0odGrW2zvgXz0xsOuYacWNc9B3gtVY4Cy+zC6ejjg+glT9&#10;B6gxETsESEBD43RkD/kgiI5CPZ7FicXwmDJfXL2eooujL89XS7zHFKx4em2dD+8EaBIvJXUofkJn&#10;xzsfxtCnkJjMg5L1XiqVDNdWO+XIkeGg7NN3Qv8pTBnSl3S9yBcjAX+FmKbvTxBaBpx4JXVJV+cg&#10;VkTa3poay2RFYFKNd+xOmROPkbqRxDBUQ9JsvYwZIskV1I/IrINxwnEj8dKB+05Jj9NdUv/twJyg&#10;RL03qM56Np/HdUjGfHGVo+EuPdWlhxmOUCUNlIzXXRhX6GCdbDvMNM6DgRtUtJGJ7OeqTvXjBCe5&#10;TtsWV+TSTlHP/wnbHwAAAP//AwBQSwMEFAAGAAgAAAAhAOJpMN3fAAAACQEAAA8AAABkcnMvZG93&#10;bnJldi54bWxMj81OwzAQhO9IvIO1SFwQdWiq/BGnQkgguJVSlasbu0mEvQ62m4a3ZznBcXZGs9/U&#10;69kaNmkfBocC7hYJMI2tUwN2AnbvT7cFsBAlKmkcagHfOsC6ubyoZaXcGd/0tI0doxIMlRTQxzhW&#10;nIe211aGhRs1knd03spI0ndceXmmcmv4MkkybuWA9KGXo37sdfu5PVkBxepl+giv6WbfZkdTxpt8&#10;ev7yQlxfzQ/3wKKe418YfvEJHRpiOrgTqsCMgGWe0JYoIM1LYBRYZQUdDgLytATe1Pz/guYHAAD/&#10;/wMAUEsBAi0AFAAGAAgAAAAhALaDOJL+AAAA4QEAABMAAAAAAAAAAAAAAAAAAAAAAFtDb250ZW50&#10;X1R5cGVzXS54bWxQSwECLQAUAAYACAAAACEAOP0h/9YAAACUAQAACwAAAAAAAAAAAAAAAAAvAQAA&#10;X3JlbHMvLnJlbHNQSwECLQAUAAYACAAAACEABUrUHS4CAABbBAAADgAAAAAAAAAAAAAAAAAuAgAA&#10;ZHJzL2Uyb0RvYy54bWxQSwECLQAUAAYACAAAACEA4mkw3d8AAAAJAQAADwAAAAAAAAAAAAAAAACI&#10;BAAAZHJzL2Rvd25yZXYueG1sUEsFBgAAAAAEAAQA8wAAAJQFAAAAAA==&#10;">
                <v:textbox>
                  <w:txbxContent>
                    <w:p w:rsidR="009C35EF" w:rsidRDefault="009C35EF" w:rsidP="00951EAD"/>
                  </w:txbxContent>
                </v:textbox>
              </v:shape>
            </w:pict>
          </mc:Fallback>
        </mc:AlternateContent>
      </w:r>
    </w:p>
    <w:p w:rsidR="00951EAD" w:rsidRPr="00E11B07" w:rsidRDefault="00951EAD" w:rsidP="00951EAD">
      <w:pPr>
        <w:tabs>
          <w:tab w:val="left" w:pos="1485"/>
        </w:tabs>
        <w:rPr>
          <w:rFonts w:ascii="Arial" w:hAnsi="Arial" w:cs="Arial"/>
          <w:sz w:val="24"/>
          <w:szCs w:val="24"/>
        </w:rPr>
      </w:pPr>
      <w:r w:rsidRPr="00E11B07">
        <w:rPr>
          <w:rFonts w:ascii="Arial" w:hAnsi="Arial" w:cs="Arial"/>
          <w:sz w:val="24"/>
          <w:szCs w:val="24"/>
        </w:rPr>
        <w:t>Date</w:t>
      </w:r>
    </w:p>
    <w:p w:rsidR="00951EAD" w:rsidRPr="00E11B07" w:rsidRDefault="00951EAD"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44256" behindDoc="0" locked="0" layoutInCell="1" allowOverlap="1" wp14:anchorId="3552D47E" wp14:editId="45AEB6B2">
                <wp:simplePos x="0" y="0"/>
                <wp:positionH relativeFrom="column">
                  <wp:posOffset>1714500</wp:posOffset>
                </wp:positionH>
                <wp:positionV relativeFrom="paragraph">
                  <wp:posOffset>160020</wp:posOffset>
                </wp:positionV>
                <wp:extent cx="1257300" cy="228600"/>
                <wp:effectExtent l="9525" t="7620" r="9525" b="11430"/>
                <wp:wrapNone/>
                <wp:docPr id="4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29" type="#_x0000_t202" style="position:absolute;margin-left:135pt;margin-top:12.6pt;width:99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TKLgIAAFsEAAAOAAAAZHJzL2Uyb0RvYy54bWysVNtu2zAMfR+wfxD0vjjxkiYx4hRdugwD&#10;ugvQ7gNkWbaFSaImKbG7rx8lp2l2exnmB4E06UPyHMqb60ErchTOSzAlnU2mlAjDoZamLemXh/2r&#10;FSU+MFMzBUaU9FF4er19+WLT20Lk0IGqhSMIYnzR25J2IdgiyzzvhGZ+AlYYDDbgNAvoujarHesR&#10;Xassn06vsh5cbR1w4T2+vR2DdJvwm0bw8KlpvAhElRR7C+l06azimW03rGgds53kpzbYP3ShmTRY&#10;9Ax1ywIjByd/g9KSO/DQhAkHnUHTSC7SDDjNbPrLNPcdsyLNguR4e6bJ/z9Y/vH42RFZl3S+pMQw&#10;jRo9iCGQNzCQ2TwR1FtfYN69xcwwYACFTsN6ewf8qycGdh0zrbhxDvpOsBobnEVqs4tPoyS+8BGk&#10;6j9AjYXYIUACGhqnI3vIB0F0FOrxLE5shseS+WL5eoohjrE8X12hHUuw4ulr63x4J0CTaJTUofgJ&#10;nR3vfBhTn1JiMQ9K1nupVHJcW+2UI0eGi7JPzwn9pzRlSF/S9SJfjAT8FWKanj9BaBlw45XUJV2d&#10;k1gRaXtr6rSPgUk12jidMiceI3UjiWGohqTZehkrRF4rqB+RWQfjhuONRKMD952SHre7pP7bgTlB&#10;iXpvUJ31bI7akpCc+WKZo+MuI9VlhBmOUCUNlIzmLoxX6GCdbDusNO6DgRtUtJGJ7OeuTv3jBie5&#10;TrctXpFLP2U9/xO2PwAAAP//AwBQSwMEFAAGAAgAAAAhAJEYimHgAAAACQEAAA8AAABkcnMvZG93&#10;bnJldi54bWxMj0FPwzAMhe9I/IfISFzQlq6MrpSmE0ICsRtsCK5Z67UViVOSrCv/HnOCm+339Py9&#10;cj1ZI0b0oXekYDFPQCDVrumpVfC2e5zlIELU1GjjCBV8Y4B1dX5W6qJxJ3rFcRtbwSEUCq2gi3Eo&#10;pAx1h1aHuRuQWDs4b3Xk1bey8frE4dbINEkyaXVP/KHTAz50WH9uj1ZBvnweP8Lm+uW9zg7mNl6t&#10;xqcvr9TlxXR/ByLiFP/M8IvP6FAx094dqQnCKEhXCXeJPNykINiwzHI+7BVkixRkVcr/DaofAAAA&#10;//8DAFBLAQItABQABgAIAAAAIQC2gziS/gAAAOEBAAATAAAAAAAAAAAAAAAAAAAAAABbQ29udGVu&#10;dF9UeXBlc10ueG1sUEsBAi0AFAAGAAgAAAAhADj9If/WAAAAlAEAAAsAAAAAAAAAAAAAAAAALwEA&#10;AF9yZWxzLy5yZWxzUEsBAi0AFAAGAAgAAAAhAFd91MouAgAAWwQAAA4AAAAAAAAAAAAAAAAALgIA&#10;AGRycy9lMm9Eb2MueG1sUEsBAi0AFAAGAAgAAAAhAJEYimHgAAAACQEAAA8AAAAAAAAAAAAAAAAA&#10;iAQAAGRycy9kb3ducmV2LnhtbFBLBQYAAAAABAAEAPMAAACVBQ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45280" behindDoc="0" locked="0" layoutInCell="1" allowOverlap="1" wp14:anchorId="5AA3AB18" wp14:editId="53E7AF27">
                <wp:simplePos x="0" y="0"/>
                <wp:positionH relativeFrom="column">
                  <wp:posOffset>3086100</wp:posOffset>
                </wp:positionH>
                <wp:positionV relativeFrom="paragraph">
                  <wp:posOffset>160020</wp:posOffset>
                </wp:positionV>
                <wp:extent cx="1257300" cy="228600"/>
                <wp:effectExtent l="9525" t="7620" r="9525" b="11430"/>
                <wp:wrapNone/>
                <wp:docPr id="4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30" type="#_x0000_t202" style="position:absolute;margin-left:243pt;margin-top:12.6pt;width:99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3P1LwIAAFsEAAAOAAAAZHJzL2Uyb0RvYy54bWysVNuO2jAQfa/Uf7D8XhJSYCEirLZsqSpt&#10;L9JuP8BxnMSq43FtQ0K/fscOUHp7qZoHy8OMz8ycM8P6dugUOQjrJOiCTicpJUJzqKRuCvrlafdq&#10;SYnzTFdMgRYFPQpHbzcvX6x7k4sMWlCVsARBtMt7U9DWe5MnieOt6JibgBEanTXYjnk0bZNUlvWI&#10;3qkkS9NF0oOtjAUunMNf70cn3UT8uhbcf6prJzxRBcXafDxtPMtwJps1yxvLTCv5qQz2D1V0TGpM&#10;eoG6Z56RvZW/QXWSW3BQ+wmHLoG6llzEHrCbafpLN48tMyL2guQ4c6HJ/T9Y/vHw2RJZFXS2oESz&#10;DjV6EoMnb2Ag09k0ENQbl2Pco8FIP6ADhY7NOvMA/KsjGrYt0424sxb6VrAKC4wvk6unI44LIGX/&#10;ASpMxPYeItBQ2y6wh3wQREehjhdxQjE8pMzmN69TdHH0ZdlygXcsLmH5+bWxzr8T0JFwKahF8SM6&#10;Ozw4P4aeQ0IyB0pWO6lUNGxTbpUlB4aDsovfCf2nMKVJX9DVPJuPBPwVIo3fnyA66XHilewKurwE&#10;sTzQ9lZXcR49k2q8Y3dKY5OBx0DdSKIfyiFqtlqe9SmhOiKzFsYJx43ESwv2OyU9TndB3bc9s4IS&#10;9V6jOqvpbBbWIRqz+U2Ghr32lNcepjlCFdRTMl63flyhvbGyaTHTOA8a7lDRWkayQ8ljVaf6cYKj&#10;XKdtCytybceoH/8Jm2cAAAD//wMAUEsDBBQABgAIAAAAIQCxA9wS3wAAAAkBAAAPAAAAZHJzL2Rv&#10;d25yZXYueG1sTI9BT8MwDIXvSPyHyEhcEEtXSiml6YSQQHCDbYJr1nhtReOUJOvKv8ec4Gb7PT1/&#10;r1rNdhAT+tA7UrBcJCCQGmd6ahVsN4+XBYgQNRk9OEIF3xhgVZ+eVLo07khvOK1jKziEQqkVdDGO&#10;pZSh6dDqsHAjEmt7562OvPpWGq+PHG4HmSZJLq3uiT90esSHDpvP9cEqKLLn6SO8XL2+N/l+uI0X&#10;N9PTl1fq/Gy+vwMRcY5/ZvjFZ3SomWnnDmSCGBRkRc5dooL0OgXBhrzI+LDjYZmCrCv5v0H9AwAA&#10;//8DAFBLAQItABQABgAIAAAAIQC2gziS/gAAAOEBAAATAAAAAAAAAAAAAAAAAAAAAABbQ29udGVu&#10;dF9UeXBlc10ueG1sUEsBAi0AFAAGAAgAAAAhADj9If/WAAAAlAEAAAsAAAAAAAAAAAAAAAAALwEA&#10;AF9yZWxzLy5yZWxzUEsBAi0AFAAGAAgAAAAhADATc/UvAgAAWwQAAA4AAAAAAAAAAAAAAAAALgIA&#10;AGRycy9lMm9Eb2MueG1sUEsBAi0AFAAGAAgAAAAhALED3BLfAAAACQEAAA8AAAAAAAAAAAAAAAAA&#10;iQQAAGRycy9kb3ducmV2LnhtbFBLBQYAAAAABAAEAPMAAACVBQ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46304" behindDoc="0" locked="0" layoutInCell="1" allowOverlap="1" wp14:anchorId="7A375989" wp14:editId="3872CBF7">
                <wp:simplePos x="0" y="0"/>
                <wp:positionH relativeFrom="column">
                  <wp:posOffset>4457700</wp:posOffset>
                </wp:positionH>
                <wp:positionV relativeFrom="paragraph">
                  <wp:posOffset>160020</wp:posOffset>
                </wp:positionV>
                <wp:extent cx="1485900" cy="228600"/>
                <wp:effectExtent l="9525" t="7620" r="9525" b="11430"/>
                <wp:wrapNone/>
                <wp:docPr id="4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31" type="#_x0000_t202" style="position:absolute;margin-left:351pt;margin-top:12.6pt;width:117pt;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Q2TLQIAAFsEAAAOAAAAZHJzL2Uyb0RvYy54bWysVNtu2zAMfR+wfxD0vtgxnC4x4hRdugwD&#10;ugvQ7gMUWbaFSaImKbG7rx8lp2l2exmmB4E0qUPykPT6etSKHIXzEkxN57OcEmE4NNJ0Nf3ysHu1&#10;pMQHZhqmwIiaPgpPrzcvX6wHW4kCelCNcARBjK8GW9M+BFtlmee90MzPwAqDxhacZgFV12WNYwOi&#10;a5UVeX6VDeAa64AL7/Hr7WSkm4TftoKHT23rRSCqpphbSLdL9z7e2WbNqs4x20t+SoP9QxaaSYNB&#10;z1C3LDBycPI3KC25Aw9tmHHQGbSt5CLVgNXM81+que+ZFakWJMfbM03+/8Hyj8fPjsimpuWCEsM0&#10;9uhBjIG8gZHMyyISNFhfod+9Rc8wogEbnYr19g74V08MbHtmOnHjHAy9YA0mOI8vs4unE46PIPvh&#10;AzQYiB0CJKCxdTqyh3wQRMdGPZ6bE5PhMWS5XKxyNHG0FcXyCuUYglVPr63z4Z0ATaJQU4fNT+js&#10;eOfD5PrkEoN5ULLZSaWS4rr9VjlyZDgou3RO6D+5KUOGmq4WxWIi4K8QeTp/gtAy4MQrqWu6PDux&#10;KtL21jSYJqsCk2qSsTplTjxG6iYSw7gfU89WqxghkryH5hGZdTBNOG4kCj2475QMON019d8OzAlK&#10;1HuD3VnNyzKuQ1LKxesCFXdp2V9amOEIVdNAySRuw7RCB+tk12OkaR4M3GBHW5nIfs7qlD9OcGrX&#10;adviilzqyev5n7D5AQAA//8DAFBLAwQUAAYACAAAACEAOobZh+AAAAAJAQAADwAAAGRycy9kb3du&#10;cmV2LnhtbEyPwU7DMBBE70j8g7VIXBB1mkLahmwqhASCGxQEVzfeJhH2OthuGv4ec4Lj7Ixm31Sb&#10;yRoxkg+9Y4T5LANB3Djdc4vw9np/uQIRomKtjGNC+KYAm/r0pFKldkd+oXEbW5FKOJQKoYtxKKUM&#10;TUdWhZkbiJO3d96qmKRvpfbqmMqtkXmWFdKqntOHTg1011HzuT1YhNXV4/gRnhbP702xN+t4sRwf&#10;vjzi+dl0ewMi0hT/wvCLn9ChTkw7d2AdhEFYZnnaEhHy6xxECqwXRTrsEIp5DrKu5P8F9Q8AAAD/&#10;/wMAUEsBAi0AFAAGAAgAAAAhALaDOJL+AAAA4QEAABMAAAAAAAAAAAAAAAAAAAAAAFtDb250ZW50&#10;X1R5cGVzXS54bWxQSwECLQAUAAYACAAAACEAOP0h/9YAAACUAQAACwAAAAAAAAAAAAAAAAAvAQAA&#10;X3JlbHMvLnJlbHNQSwECLQAUAAYACAAAACEASt0Nky0CAABbBAAADgAAAAAAAAAAAAAAAAAuAgAA&#10;ZHJzL2Uyb0RvYy54bWxQSwECLQAUAAYACAAAACEAOobZh+AAAAAJAQAADwAAAAAAAAAAAAAAAACH&#10;BAAAZHJzL2Rvd25yZXYueG1sUEsFBgAAAAAEAAQA8wAAAJQFAAAAAA==&#10;">
                <v:textbox>
                  <w:txbxContent>
                    <w:p w:rsidR="009C35EF" w:rsidRDefault="009C35EF" w:rsidP="00951EAD"/>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Time given</w:t>
      </w:r>
    </w:p>
    <w:p w:rsidR="00951EAD" w:rsidRPr="00E11B07" w:rsidRDefault="00951EAD" w:rsidP="00951EAD">
      <w:pPr>
        <w:rPr>
          <w:rFonts w:ascii="Arial" w:hAnsi="Arial" w:cs="Arial"/>
          <w:sz w:val="24"/>
          <w:szCs w:val="24"/>
        </w:rPr>
      </w:pPr>
    </w:p>
    <w:p w:rsidR="00951EAD" w:rsidRPr="00E11B07" w:rsidRDefault="00D07126"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47328" behindDoc="0" locked="0" layoutInCell="1" allowOverlap="1" wp14:anchorId="27078B7D" wp14:editId="677EFC32">
                <wp:simplePos x="0" y="0"/>
                <wp:positionH relativeFrom="column">
                  <wp:posOffset>1714500</wp:posOffset>
                </wp:positionH>
                <wp:positionV relativeFrom="paragraph">
                  <wp:posOffset>16510</wp:posOffset>
                </wp:positionV>
                <wp:extent cx="1257300" cy="228600"/>
                <wp:effectExtent l="0" t="0" r="19050" b="19050"/>
                <wp:wrapNone/>
                <wp:docPr id="4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32" type="#_x0000_t202" style="position:absolute;margin-left:135pt;margin-top:1.3pt;width:99pt;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QTLQIAAFwEAAAOAAAAZHJzL2Uyb0RvYy54bWysVNtu2zAMfR+wfxD0vjh2nTY14hRdugwD&#10;ugvQ7gNkWbaFyaImKbGzry8lp2l2exmmB4E0qUPykPTqZuwV2QvrJOiSprM5JUJzqKVuS/r1cftm&#10;SYnzTNdMgRYlPQhHb9avX60GU4gMOlC1sARBtCsGU9LOe1MkieOd6JmbgREajQ3YnnlUbZvUlg2I&#10;3qskm88vkwFsbSxw4Rx+vZuMdB3xm0Zw/7lpnPBElRRz8/G28a7CnaxXrGgtM53kxzTYP2TRM6kx&#10;6AnqjnlGdlb+BtVLbsFB42cc+gSaRnIRa8Bq0vkv1Tx0zIhYC5LjzIkm9/9g+af9F0tkXdI8p0Sz&#10;Hnv0KEZP3sJI0vwiEDQYV6Dfg0FPP6IBGx2LdeYe+DdHNGw6pltxay0MnWA1JpiGl8nZ0wnHBZBq&#10;+Ag1BmI7DxFobGwf2EM+CKJjow6n5oRkeAiZLa4u5mjiaMuy5SXKIQQrnl8b6/x7AT0JQkktNj+i&#10;s/2985Prs0sI5kDJeiuVioptq42yZM9wULbxHNF/clOaDCW9XmSLiYC/Qszj+RNELz1OvJJ9SZcn&#10;J1YE2t7pGtNkhWdSTTJWp/SRx0DdRKIfqzH2LJ04CCxXUB+QWgvTiONKotCB/UHJgONdUvd9x6yg&#10;RH3Q2J7rNM/DPkQlX1xlqNhzS3VuYZojVEk9JZO48dMO7YyVbYeRpoHQcIstbWRk+yWrYwE4wrFf&#10;x3ULO3KuR6+Xn8L6CQAA//8DAFBLAwQUAAYACAAAACEAih7uMd4AAAAIAQAADwAAAGRycy9kb3du&#10;cmV2LnhtbEyPwU7DMBBE70j8g7VIXBB1aCs3hDgVQgLBDQpqr268TSLsdYjdNPw9ywluO5rR7Jty&#10;PXknRhxiF0jDzSwDgVQH21Gj4eP98ToHEZMha1wg1PCNEdbV+VlpChtO9IbjJjWCSygWRkObUl9I&#10;GesWvYmz0COxdwiDN4nl0Eg7mBOXeyfnWaakNx3xh9b0+NBi/bk5eg358nncxZfF67ZWB3ebrlbj&#10;09eg9eXFdH8HIuGU/sLwi8/oUDHTPhzJRuE0zFcZb0l8KBDsL1XOeq9hkSuQVSn/D6h+AAAA//8D&#10;AFBLAQItABQABgAIAAAAIQC2gziS/gAAAOEBAAATAAAAAAAAAAAAAAAAAAAAAABbQ29udGVudF9U&#10;eXBlc10ueG1sUEsBAi0AFAAGAAgAAAAhADj9If/WAAAAlAEAAAsAAAAAAAAAAAAAAAAALwEAAF9y&#10;ZWxzLy5yZWxzUEsBAi0AFAAGAAgAAAAhAEIehBMtAgAAXAQAAA4AAAAAAAAAAAAAAAAALgIAAGRy&#10;cy9lMm9Eb2MueG1sUEsBAi0AFAAGAAgAAAAhAIoe7jHeAAAACAEAAA8AAAAAAAAAAAAAAAAAhwQA&#10;AGRycy9kb3ducmV2LnhtbFBLBQYAAAAABAAEAPMAAACSBQAAAAA=&#10;">
                <v:textbox>
                  <w:txbxContent>
                    <w:p w:rsidR="009C35EF" w:rsidRDefault="009C35EF" w:rsidP="00951EAD"/>
                  </w:txbxContent>
                </v:textbox>
              </v:shape>
            </w:pict>
          </mc:Fallback>
        </mc:AlternateContent>
      </w:r>
      <w:r w:rsidR="00951EAD" w:rsidRPr="00E11B07">
        <w:rPr>
          <w:rFonts w:ascii="Arial" w:hAnsi="Arial" w:cs="Arial"/>
          <w:noProof/>
          <w:sz w:val="24"/>
          <w:szCs w:val="24"/>
          <w:lang w:eastAsia="en-GB"/>
        </w:rPr>
        <mc:AlternateContent>
          <mc:Choice Requires="wps">
            <w:drawing>
              <wp:anchor distT="0" distB="0" distL="114300" distR="114300" simplePos="0" relativeHeight="251748352" behindDoc="0" locked="0" layoutInCell="1" allowOverlap="1" wp14:anchorId="0D9DF670" wp14:editId="0003EC3A">
                <wp:simplePos x="0" y="0"/>
                <wp:positionH relativeFrom="column">
                  <wp:posOffset>3114675</wp:posOffset>
                </wp:positionH>
                <wp:positionV relativeFrom="paragraph">
                  <wp:posOffset>8255</wp:posOffset>
                </wp:positionV>
                <wp:extent cx="1228725" cy="228600"/>
                <wp:effectExtent l="9525" t="8255" r="9525" b="10795"/>
                <wp:wrapNone/>
                <wp:docPr id="4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33" type="#_x0000_t202" style="position:absolute;margin-left:245.25pt;margin-top:.65pt;width:96.75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CYLAIAAFwEAAAOAAAAZHJzL2Uyb0RvYy54bWysVNtu2zAMfR+wfxD0vtjxkjY14hRdugwD&#10;ugvQ7gNkWbaFSaImKbG7rx8lp2nQDXsY5gdBDKlD8hwy6+tRK3IQzkswFZ3PckqE4dBI01X028Pu&#10;zYoSH5hpmAIjKvooPL3evH61HmwpCuhBNcIRBDG+HGxF+xBsmWWe90IzPwMrDDpbcJoFNF2XNY4N&#10;iK5VVuT5RTaAa6wDLrzHX28nJ90k/LYVPHxpWy8CURXF2kI6XTrreGabNSs7x2wv+bEM9g9VaCYN&#10;Jj1B3bLAyN7J36C05A48tGHGQWfQtpKL1AN2M89fdHPfMytSL0iOtyea/P+D5Z8PXx2RTUUXbykx&#10;TKNGD2IM5B2MZL5YRIIG60uMu7cYGUZ0oNCpWW/vgH/3xMC2Z6YTN87B0AvWYIHz+DI7ezrh+AhS&#10;D5+gwURsHyABja3TkT3kgyA6CvV4EicWw2PKolhdFktKOPrwfpEn9TJWPr22zocPAjSJl4o6FD+h&#10;s8OdD7EaVj6FxGQelGx2UqlkuK7eKkcODAdll77UwIswZchQ0asl1vF3iDx9f4LQMuDEK6krujoF&#10;sTLS9t40aR4Dk2q6Y8nKHHmM1E0khrEek2bzPNEcWa6heURqHUwjjiuJlx7cT0oGHO+K+h975gQl&#10;6qNBea5Q27gPyVgsLws03LmnPvcwwxGqooGS6boN0w7trZNdj5mmgTBwg5K2MrH9XNWxARzhJMJx&#10;3eKOnNsp6vlPYfMLAAD//wMAUEsDBBQABgAIAAAAIQA0Ryfw3gAAAAgBAAAPAAAAZHJzL2Rvd25y&#10;ZXYueG1sTI/BTsMwEETvSPyDtUhcEHUgIU1DnAohgegNCoKrG2+TiHgdbDcNf89yguPqjWbfVOvZ&#10;DmJCH3pHCq4WCQikxpmeWgVvrw+XBYgQNRk9OEIF3xhgXZ+eVLo07kgvOG1jK7iEQqkVdDGOpZSh&#10;6dDqsHAjErO981ZHPn0rjddHLreDvE6SXFrdE3/o9Ij3HTaf24NVUGRP00fYpM/vTb4fVvFiOT1+&#10;eaXOz+a7WxAR5/gXhl99VoeanXbuQCaIQUG2Sm44yiAFwTwvMt62U5AuU5B1Jf8PqH8AAAD//wMA&#10;UEsBAi0AFAAGAAgAAAAhALaDOJL+AAAA4QEAABMAAAAAAAAAAAAAAAAAAAAAAFtDb250ZW50X1R5&#10;cGVzXS54bWxQSwECLQAUAAYACAAAACEAOP0h/9YAAACUAQAACwAAAAAAAAAAAAAAAAAvAQAAX3Jl&#10;bHMvLnJlbHNQSwECLQAUAAYACAAAACEAGEsgmCwCAABcBAAADgAAAAAAAAAAAAAAAAAuAgAAZHJz&#10;L2Uyb0RvYy54bWxQSwECLQAUAAYACAAAACEANEcn8N4AAAAIAQAADwAAAAAAAAAAAAAAAACGBAAA&#10;ZHJzL2Rvd25yZXYueG1sUEsFBgAAAAAEAAQA8wAAAJEFAAAAAA==&#10;">
                <v:textbox>
                  <w:txbxContent>
                    <w:p w:rsidR="009C35EF" w:rsidRDefault="009C35EF" w:rsidP="00951EAD"/>
                  </w:txbxContent>
                </v:textbox>
              </v:shape>
            </w:pict>
          </mc:Fallback>
        </mc:AlternateContent>
      </w:r>
      <w:r w:rsidR="00951EAD" w:rsidRPr="00E11B07">
        <w:rPr>
          <w:rFonts w:ascii="Arial" w:hAnsi="Arial" w:cs="Arial"/>
          <w:noProof/>
          <w:sz w:val="24"/>
          <w:szCs w:val="24"/>
          <w:lang w:eastAsia="en-GB"/>
        </w:rPr>
        <mc:AlternateContent>
          <mc:Choice Requires="wps">
            <w:drawing>
              <wp:anchor distT="0" distB="0" distL="114300" distR="114300" simplePos="0" relativeHeight="251749376" behindDoc="0" locked="0" layoutInCell="1" allowOverlap="1" wp14:anchorId="318A0FC3" wp14:editId="188B8981">
                <wp:simplePos x="0" y="0"/>
                <wp:positionH relativeFrom="column">
                  <wp:posOffset>4457700</wp:posOffset>
                </wp:positionH>
                <wp:positionV relativeFrom="paragraph">
                  <wp:posOffset>8255</wp:posOffset>
                </wp:positionV>
                <wp:extent cx="1485900" cy="228600"/>
                <wp:effectExtent l="9525" t="8255" r="9525" b="10795"/>
                <wp:wrapNone/>
                <wp:docPr id="4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34" type="#_x0000_t202" style="position:absolute;margin-left:351pt;margin-top:.65pt;width:117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PvLgIAAFwEAAAOAAAAZHJzL2Uyb0RvYy54bWysVNtu2zAMfR+wfxD0vvgCp0uMOEWXLsOA&#10;7gK0+wBZlm1hsqhJSuzu60fJaZrdXobpQSBN6pA8JL25ngZFjsI6Cbqi2SKlRGgOjdRdRb887F+t&#10;KHGe6YYp0KKij8LR6+3LF5vRlCKHHlQjLEEQ7crRVLT33pRJ4ngvBuYWYIRGYwt2YB5V2yWNZSOi&#10;DyrJ0/QqGcE2xgIXzuHX29lItxG/bQX3n9rWCU9URTE3H28b7zrcyXbDys4y00t+SoP9QxYDkxqD&#10;nqFumWfkYOVvUIPkFhy0fsFhSKBtJRexBqwmS3+p5r5nRsRakBxnzjS5/wfLPx4/WyKbihY5JZoN&#10;2KMHMXnyBiaSFctA0GhciX73Bj39hAZsdCzWmTvgXx3RsOuZ7sSNtTD2gjWYYBZeJhdPZxwXQOrx&#10;AzQYiB08RKCptUNgD/kgiI6Nejw3JyTDQ8hitVynaOJoy/PVFcohBCufXhvr/DsBAwlCRS02P6Kz&#10;453zs+uTSwjmQMlmL5WKiu3qnbLkyHBQ9vGc0H9yU5qMFV0v8+VMwF8h0nj+BDFIjxOv5FDR1dmJ&#10;lYG2t7rBNFnpmVSzjNUpfeIxUDeT6Kd6ij3L0jyECCzX0DwitRbmEceVRKEH+52SEce7ou7bgVlB&#10;iXqvsT3rrCjCPkSlWL7OUbGXlvrSwjRHqIp6SmZx5+cdOhgrux4jzQOh4QZb2srI9nNWpwJwhGO/&#10;TusWduRSj17PP4XtDwAAAP//AwBQSwMEFAAGAAgAAAAhADUqm57dAAAACAEAAA8AAABkcnMvZG93&#10;bnJldi54bWxMj8FOwzAQRO9I/IO1SFwQdahR0oY4FUICwQ0Kgqsbb5OIeB1sNw1/z3KC4+itZt9U&#10;m9kNYsIQe08arhYZCKTG255aDW+v95crEDEZsmbwhBq+McKmPj2pTGn9kV5w2qZWcAnF0mjoUhpL&#10;KWPToTNx4UckZnsfnEkcQyttMEcud4NcZlkunemJP3RmxLsOm8/twWlYXT9OH/FJPb83+X5Yp4ti&#10;evgKWp+fzbc3IBLO6e8YfvVZHWp22vkD2SgGDUW25C2JgQLBfK1yzjsNqlAg60r+H1D/AAAA//8D&#10;AFBLAQItABQABgAIAAAAIQC2gziS/gAAAOEBAAATAAAAAAAAAAAAAAAAAAAAAABbQ29udGVudF9U&#10;eXBlc10ueG1sUEsBAi0AFAAGAAgAAAAhADj9If/WAAAAlAEAAAsAAAAAAAAAAAAAAAAALwEAAF9y&#10;ZWxzLy5yZWxzUEsBAi0AFAAGAAgAAAAhAN8kU+8uAgAAXAQAAA4AAAAAAAAAAAAAAAAALgIAAGRy&#10;cy9lMm9Eb2MueG1sUEsBAi0AFAAGAAgAAAAhADUqm57dAAAACAEAAA8AAAAAAAAAAAAAAAAAiAQA&#10;AGRycy9kb3ducmV2LnhtbFBLBQYAAAAABAAEAPMAAACSBQAAAAA=&#10;">
                <v:textbox>
                  <w:txbxContent>
                    <w:p w:rsidR="009C35EF" w:rsidRDefault="009C35EF" w:rsidP="00951EAD"/>
                  </w:txbxContent>
                </v:textbox>
              </v:shape>
            </w:pict>
          </mc:Fallback>
        </mc:AlternateContent>
      </w:r>
      <w:r w:rsidR="00951EAD" w:rsidRPr="00E11B07">
        <w:rPr>
          <w:rFonts w:ascii="Arial" w:hAnsi="Arial" w:cs="Arial"/>
          <w:sz w:val="24"/>
          <w:szCs w:val="24"/>
        </w:rPr>
        <w:t>Dose given</w:t>
      </w:r>
    </w:p>
    <w:p w:rsidR="00951EAD" w:rsidRPr="00E11B07" w:rsidRDefault="00951EAD" w:rsidP="00951EAD">
      <w:pPr>
        <w:rPr>
          <w:rFonts w:ascii="Arial" w:hAnsi="Arial" w:cs="Arial"/>
          <w:sz w:val="24"/>
          <w:szCs w:val="24"/>
        </w:rPr>
      </w:pPr>
    </w:p>
    <w:p w:rsidR="00951EAD" w:rsidRPr="00E11B07" w:rsidRDefault="00951EAD"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55520" behindDoc="0" locked="0" layoutInCell="1" allowOverlap="1" wp14:anchorId="3C26DD1D" wp14:editId="39FD690E">
                <wp:simplePos x="0" y="0"/>
                <wp:positionH relativeFrom="column">
                  <wp:posOffset>1714500</wp:posOffset>
                </wp:positionH>
                <wp:positionV relativeFrom="paragraph">
                  <wp:posOffset>635</wp:posOffset>
                </wp:positionV>
                <wp:extent cx="1257300" cy="228600"/>
                <wp:effectExtent l="9525" t="10160" r="9525" b="8890"/>
                <wp:wrapNone/>
                <wp:docPr id="4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35" type="#_x0000_t202" style="position:absolute;margin-left:135pt;margin-top:.05pt;width:99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HhLwIAAFwEAAAOAAAAZHJzL2Uyb0RvYy54bWysVNtu2zAMfR+wfxD0vvjSpE2NOEWXLsOA&#10;7gK0+wBZlm1hsqhJSuzs60fJSZbdXob5QRBD6pA8h8zqbuwV2QvrJOiSZrOUEqE51FK3Jf38vH21&#10;pMR5pmumQIuSHoSjd+uXL1aDKUQOHahaWIIg2hWDKWnnvSmSxPFO9MzNwAiNzgZszzyatk1qywZE&#10;71WSp+l1MoCtjQUunMNfHyYnXUf8phHcf2waJzxRJcXafDxtPKtwJusVK1rLTCf5sQz2D1X0TGpM&#10;eoZ6YJ6RnZW/QfWSW3DQ+BmHPoGmkVzEHrCbLP2lm6eOGRF7QXKcOdPk/h8s/7D/ZImsSzrPKNGs&#10;R42exejJaxhJtsgCQYNxBcY9GYz0IzpQ6NisM4/AvziiYdMx3Yp7a2HoBKuxwPgyuXg64bgAUg3v&#10;ocZEbOchAo2N7QN7yAdBdBTqcBYnFMNDynxxc5Wii6Mvz5fXeMfiElacXhvr/FsBPQmXkloUP6Kz&#10;/aPzU+gpJCRzoGS9lUpFw7bVRlmyZzgo2/gd0X8KU5oMJb1d5IuJgL9CpPH7E0QvPU68kn1Jl+cg&#10;VgTa3ug6zqNnUk137E5pbDLwGKibSPRjNUbNsvTqJFAF9QGptTCNOK4kXjqw3ygZcLxL6r7umBWU&#10;qHca5bnN5vOwD9GYL25yNOylp7r0MM0RqqSekum68dMO7YyVbYeZpoHQcI+SNjKyHWqeqjo2gCMc&#10;9TquW9iRSztG/fhTWH8HAAD//wMAUEsDBBQABgAIAAAAIQCwMKR13QAAAAcBAAAPAAAAZHJzL2Rv&#10;d25yZXYueG1sTI/LTsMwEEX3SPyDNUhsEHX6UBpCnAohgWAHBcHWjadJhD0OtpuGv2e6guXVGd17&#10;ptpMzooRQ+w9KZjPMhBIjTc9tQre3x6uCxAxaTLaekIFPxhhU5+fVbo0/kivOG5TK7iEYqkVdCkN&#10;pZSx6dDpOPMDErO9D04njqGVJugjlzsrF1mWS6d74oVOD3jfYfO1PTgFxepp/IzPy5ePJt/bm3S1&#10;Hh+/g1KXF9PdLYiEU/o7hpM+q0PNTjt/IBOFVbBYZ/xLOgHBeJUXHHcKlvkcZF3J//71LwAAAP//&#10;AwBQSwECLQAUAAYACAAAACEAtoM4kv4AAADhAQAAEwAAAAAAAAAAAAAAAAAAAAAAW0NvbnRlbnRf&#10;VHlwZXNdLnhtbFBLAQItABQABgAIAAAAIQA4/SH/1gAAAJQBAAALAAAAAAAAAAAAAAAAAC8BAABf&#10;cmVscy8ucmVsc1BLAQItABQABgAIAAAAIQCKJXHhLwIAAFwEAAAOAAAAAAAAAAAAAAAAAC4CAABk&#10;cnMvZTJvRG9jLnhtbFBLAQItABQABgAIAAAAIQCwMKR13QAAAAcBAAAPAAAAAAAAAAAAAAAAAIkE&#10;AABkcnMvZG93bnJldi54bWxQSwUGAAAAAAQABADzAAAAkwU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52448" behindDoc="0" locked="0" layoutInCell="1" allowOverlap="1" wp14:anchorId="49B41334" wp14:editId="1C5198EB">
                <wp:simplePos x="0" y="0"/>
                <wp:positionH relativeFrom="column">
                  <wp:posOffset>4457700</wp:posOffset>
                </wp:positionH>
                <wp:positionV relativeFrom="paragraph">
                  <wp:posOffset>635</wp:posOffset>
                </wp:positionV>
                <wp:extent cx="1485900" cy="228600"/>
                <wp:effectExtent l="9525" t="10160" r="9525" b="8890"/>
                <wp:wrapNone/>
                <wp:docPr id="4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36" type="#_x0000_t202" style="position:absolute;margin-left:351pt;margin-top:.05pt;width:117pt;height: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1EeLQIAAFwEAAAOAAAAZHJzL2Uyb0RvYy54bWysVNtu2zAMfR+wfxD0vvgCp0uMOEWXLsOA&#10;7gK0+wBZlm1hsqhJSuzu60fJaZrdXob5QSBD6pA8h8rmehoUOQrrJOiKZouUEqE5NFJ3Ff3ysH+1&#10;osR5phumQIuKPgpHr7cvX2xGU4ocelCNsARBtCtHU9Hee1MmieO9GJhbgBEagy3YgXl0bZc0lo2I&#10;PqgkT9OrZATbGAtcOIe/3s5Buo34bSu4/9S2TniiKoq9+XjaeNbhTLYbVnaWmV7yUxvsH7oYmNRY&#10;9Ax1yzwjByt/gxokt+Cg9QsOQwJtK7mIM+A0WfrLNPc9MyLOguQ4c6bJ/T9Y/vH42RLZVLRAejQb&#10;UKMHMXnyBiaSFatA0GhciXn3BjP9hAEUOg7rzB3wr45o2PVMd+LGWhh7wRpsMAs3k4urM44LIPX4&#10;ARosxA4eItDU2iGwh3wQRMdOHs/ihGZ4KFmslusUQxxjeb66QjuUYOXTbWOdfydgIMGoqEXxIzo7&#10;3jk/pz6lhGIOlGz2Uqno2K7eKUuODBdlH78T+k9pSpOxoutlvpwJ+CtEGr8/QQzS48YrOVR0dU5i&#10;ZaDtrW6wTVZ6JtVs43RKn3gM1M0k+qmeomZZWoQSgeUamkek1sK84vgk0ejBfqdkxPWuqPt2YFZQ&#10;ot5rlGedFUFwH51i+TpHx15G6ssI0xyhKuopmc2dn9/QwVjZ9VhpXggNNyhpKyPbz12dBsAVjnqd&#10;nlt4I5d+zHr+U9j+AAAA//8DAFBLAwQUAAYACAAAACEArdvppNwAAAAHAQAADwAAAGRycy9kb3du&#10;cmV2LnhtbEyPwU7DMBBE70j8g7VIXBB12qC0DXEqhASCGxQEVzfeJhH2OthuGv6e7QmOo7eaeVtt&#10;JmfFiCH2nhTMZxkIpMabnloF728P1ysQMWky2npCBT8YYVOfn1W6NP5IrzhuUyu4hGKpFXQpDaWU&#10;senQ6TjzAxKzvQ9OJ46hlSboI5c7KxdZVkine+KFTg9432HztT04Baubp/EzPucvH02xt+t0tRwf&#10;v4NSlxfT3S2IhFP6O4aTPqtDzU47fyAThVWwzBb8SzoBwXidFxx3CvJiDrKu5H//+hcAAP//AwBQ&#10;SwECLQAUAAYACAAAACEAtoM4kv4AAADhAQAAEwAAAAAAAAAAAAAAAAAAAAAAW0NvbnRlbnRfVHlw&#10;ZXNdLnhtbFBLAQItABQABgAIAAAAIQA4/SH/1gAAAJQBAAALAAAAAAAAAAAAAAAAAC8BAABfcmVs&#10;cy8ucmVsc1BLAQItABQABgAIAAAAIQA0U1EeLQIAAFwEAAAOAAAAAAAAAAAAAAAAAC4CAABkcnMv&#10;ZTJvRG9jLnhtbFBLAQItABQABgAIAAAAIQCt2+mk3AAAAAcBAAAPAAAAAAAAAAAAAAAAAIcEAABk&#10;cnMvZG93bnJldi54bWxQSwUGAAAAAAQABADzAAAAkAU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51424" behindDoc="0" locked="0" layoutInCell="1" allowOverlap="1" wp14:anchorId="01643FD9" wp14:editId="7DF21E74">
                <wp:simplePos x="0" y="0"/>
                <wp:positionH relativeFrom="column">
                  <wp:posOffset>3086100</wp:posOffset>
                </wp:positionH>
                <wp:positionV relativeFrom="paragraph">
                  <wp:posOffset>635</wp:posOffset>
                </wp:positionV>
                <wp:extent cx="1257300" cy="228600"/>
                <wp:effectExtent l="9525" t="10160" r="9525" b="8890"/>
                <wp:wrapNone/>
                <wp:docPr id="3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37" type="#_x0000_t202" style="position:absolute;margin-left:243pt;margin-top:.05pt;width:99pt;height: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cNLwIAAFwEAAAOAAAAZHJzL2Uyb0RvYy54bWysVNtu2zAMfR+wfxD0vthxkyYx4hRdugwD&#10;ugvQ7gNkWbaFyaImKbGzry8lp2l2exmmB4E0qUPykPT6ZugUOQjrJOiCTicpJUJzqKRuCvr1cfdm&#10;SYnzTFdMgRYFPQpHbzavX617k4sMWlCVsARBtMt7U9DWe5MnieOt6JibgBEajTXYjnlUbZNUlvWI&#10;3qkkS9PrpAdbGQtcOIdf70Yj3UT8uhbcf65rJzxRBcXcfLxtvMtwJ5s1yxvLTCv5KQ32D1l0TGoM&#10;eoa6Y56RvZW/QXWSW3BQ+wmHLoG6llzEGrCaafpLNQ8tMyLWguQ4c6bJ/T9Y/unwxRJZFfRqRYlm&#10;HfboUQyevIWBTGeLQFBvXI5+DwY9/YAGbHQs1pl74N8c0bBtmW7ErbXQt4JVmOA0vEwuno44LoCU&#10;/UeoMBDbe4hAQ227wB7yQRAdG3U8Nyckw0PIbL64StHE0ZZly2uUQwiWP7821vn3AjoShIJabH5E&#10;Z4d750fXZ5cQzIGS1U4qFRXblFtlyYHhoOziOaH/5KY06Qu6mmfzkYC/QqTx/Amikx4nXsmuoMuz&#10;E8sDbe90hWmy3DOpRhmrU/rEY6BuJNEP5RB7Nk3nIURguYTqiNRaGEccVxKFFuwPSnoc74K673tm&#10;BSXqg8b2rKazWdiHqMzmiwwVe2kpLy1Mc4QqqKdkFLd+3KG9sbJpMdI4EBpusaW1jGy/ZHUqAEc4&#10;9uu0bmFHLvXo9fJT2DwBAAD//wMAUEsDBBQABgAIAAAAIQAJXsdT3AAAAAcBAAAPAAAAZHJzL2Rv&#10;d25yZXYueG1sTI/BTsMwEETvSPyDtUhcEHVKoxBCnAohgeAGBcHVjbdJhL0OtpuGv2d7guPorWbe&#10;1uvZWTFhiIMnBctFBgKp9WagTsH728NlCSImTUZbT6jgByOsm9OTWlfGH+gVp03qBJdQrLSCPqWx&#10;kjK2PTodF35EYrbzwenEMXTSBH3gcmflVZYV0umBeKHXI9732H5t9k5BmT9Nn/F59fLRFjt7ky6u&#10;p8fvoNT52Xx3CyLhnP6O4ajP6tCw09bvyURhFeRlwb+kIxCMizLnuFWwKpYgm1r+929+AQAA//8D&#10;AFBLAQItABQABgAIAAAAIQC2gziS/gAAAOEBAAATAAAAAAAAAAAAAAAAAAAAAABbQ29udGVudF9U&#10;eXBlc10ueG1sUEsBAi0AFAAGAAgAAAAhADj9If/WAAAAlAEAAAsAAAAAAAAAAAAAAAAALwEAAF9y&#10;ZWxzLy5yZWxzUEsBAi0AFAAGAAgAAAAhAGgvtw0vAgAAXAQAAA4AAAAAAAAAAAAAAAAALgIAAGRy&#10;cy9lMm9Eb2MueG1sUEsBAi0AFAAGAAgAAAAhAAlex1PcAAAABwEAAA8AAAAAAAAAAAAAAAAAiQQA&#10;AGRycy9kb3ducmV2LnhtbFBLBQYAAAAABAAEAPMAAACSBQAAAAA=&#10;">
                <v:textbox>
                  <w:txbxContent>
                    <w:p w:rsidR="009C35EF" w:rsidRDefault="009C35EF" w:rsidP="00951EAD"/>
                  </w:txbxContent>
                </v:textbox>
              </v:shape>
            </w:pict>
          </mc:Fallback>
        </mc:AlternateContent>
      </w:r>
      <w:r w:rsidRPr="00E11B07">
        <w:rPr>
          <w:rFonts w:ascii="Arial" w:hAnsi="Arial" w:cs="Arial"/>
          <w:sz w:val="24"/>
          <w:szCs w:val="24"/>
        </w:rPr>
        <w:t>Name of member of staff</w:t>
      </w:r>
    </w:p>
    <w:p w:rsidR="00951EAD" w:rsidRPr="00E11B07" w:rsidRDefault="00951EAD" w:rsidP="00951EAD">
      <w:pPr>
        <w:rPr>
          <w:rFonts w:ascii="Arial" w:hAnsi="Arial" w:cs="Arial"/>
          <w:sz w:val="24"/>
          <w:szCs w:val="24"/>
        </w:rPr>
      </w:pPr>
    </w:p>
    <w:p w:rsidR="00951EAD" w:rsidRPr="00E11B07" w:rsidRDefault="00D07126"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50400" behindDoc="0" locked="0" layoutInCell="1" allowOverlap="1" wp14:anchorId="4C8731F1" wp14:editId="7993BBD8">
                <wp:simplePos x="0" y="0"/>
                <wp:positionH relativeFrom="column">
                  <wp:posOffset>4457700</wp:posOffset>
                </wp:positionH>
                <wp:positionV relativeFrom="paragraph">
                  <wp:posOffset>13335</wp:posOffset>
                </wp:positionV>
                <wp:extent cx="1485900" cy="228600"/>
                <wp:effectExtent l="0" t="0" r="19050" b="19050"/>
                <wp:wrapNone/>
                <wp:docPr id="3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38" type="#_x0000_t202" style="position:absolute;margin-left:351pt;margin-top:1.05pt;width:117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FBpLQIAAFwEAAAOAAAAZHJzL2Uyb0RvYy54bWysVNuO0zAQfUfiHyy/01xoSxs1XS1dipCW&#10;i7TLBziOk1g4HmO7TcrXM3a6pdxeEHmwPJ3xmZlzZrq5GXtFjsI6Cbqk2SylRGgOtdRtST8/7l+s&#10;KHGe6Zop0KKkJ+Hozfb5s81gCpFDB6oWliCIdsVgStp5b4okcbwTPXMzMEKjswHbM4+mbZPasgHR&#10;e5XkabpMBrC1scCFc/jr3eSk24jfNIL7j03jhCeqpFibj6eNZxXOZLthRWuZ6SQ/l8H+oYqeSY1J&#10;L1B3zDNysPI3qF5yCw4aP+PQJ9A0kovYA3aTpb9089AxI2IvSI4zF5rc/4PlH46fLJF1SV+iUpr1&#10;qNGjGD15DSPJ5stA0GBcgXEPBiP9iA4UOjbrzD3wL45o2HVMt+LWWhg6wWosMAsvk6unE44LINXw&#10;HmpMxA4eItDY2D6wh3wQREehThdxQjE8pJyvFusUXRx9eb5a4j2kYMXTa2OdfyugJ+FSUoviR3R2&#10;vHd+Cn0KCckcKFnvpVLRsG21U5YcGQ7KPn5n9J/ClCZDSdeLfDER8FeINH5/guilx4lXsi/p6hLE&#10;ikDbG11jmazwTKrpjt0pfeYxUDeR6MdqjJpl6UWgCuoTUmthGnFcSbx0YL9RMuB4l9R9PTArKFHv&#10;NMqzzubzsA/RmC9e5WjYa0917WGaI1RJPSXTdeenHToYK9sOM00DoeEWJW1kZDtoP1V1bgBHOOp1&#10;XrewI9d2jPrxp7D9DgAA//8DAFBLAwQUAAYACAAAACEA7sxBPd4AAAAIAQAADwAAAGRycy9kb3du&#10;cmV2LnhtbEyPy07DMBRE90j8g3WR2CDqPFCahtxUCAkEu1KqsnVjN4nwI9huGv6eywqWoxnNnKnX&#10;s9FsUj4MziKkiwSYsq2Tg+0Qdu9PtyWwEIWVQjurEL5VgHVzeVGLSrqzfVPTNnaMSmyoBEIf41hx&#10;HtpeGREWblSWvKPzRkSSvuPSizOVG82zJCm4EYOlhV6M6rFX7ef2ZBDKu5fpI7zmm31bHPUq3iyn&#10;5y+PeH01P9wDi2qOf2H4xSd0aIjp4E5WBqYRlklGXyJClgIjf5UXpA8IeZkCb2r+/0DzAwAA//8D&#10;AFBLAQItABQABgAIAAAAIQC2gziS/gAAAOEBAAATAAAAAAAAAAAAAAAAAAAAAABbQ29udGVudF9U&#10;eXBlc10ueG1sUEsBAi0AFAAGAAgAAAAhADj9If/WAAAAlAEAAAsAAAAAAAAAAAAAAAAALwEAAF9y&#10;ZWxzLy5yZWxzUEsBAi0AFAAGAAgAAAAhAGDoUGktAgAAXAQAAA4AAAAAAAAAAAAAAAAALgIAAGRy&#10;cy9lMm9Eb2MueG1sUEsBAi0AFAAGAAgAAAAhAO7MQT3eAAAACAEAAA8AAAAAAAAAAAAAAAAAhwQA&#10;AGRycy9kb3ducmV2LnhtbFBLBQYAAAAABAAEAPMAAACSBQ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54496" behindDoc="0" locked="0" layoutInCell="1" allowOverlap="1" wp14:anchorId="339A50BF" wp14:editId="42186BDB">
                <wp:simplePos x="0" y="0"/>
                <wp:positionH relativeFrom="column">
                  <wp:posOffset>3086100</wp:posOffset>
                </wp:positionH>
                <wp:positionV relativeFrom="paragraph">
                  <wp:posOffset>13335</wp:posOffset>
                </wp:positionV>
                <wp:extent cx="1257300" cy="228600"/>
                <wp:effectExtent l="0" t="0" r="19050" b="19050"/>
                <wp:wrapNone/>
                <wp:docPr id="3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39" type="#_x0000_t202" style="position:absolute;margin-left:243pt;margin-top:1.05pt;width:99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WFLwIAAFwEAAAOAAAAZHJzL2Uyb0RvYy54bWysVNtu2zAMfR+wfxD0vvjSpEmNOEWXLsOA&#10;7gK0+wBZlm1hsqhJSuzu60vJaZrdXob5QRBN+pA8h/T6euwVOQjrJOiSZrOUEqE51FK3Jf36sHuz&#10;osR5pmumQIuSPgpHrzevX60HU4gcOlC1sARBtCsGU9LOe1MkieOd6JmbgREanQ3Ynnk0bZvUlg2I&#10;3qskT9PLZABbGwtcOIdvbycn3UT8phHcf24aJzxRJcXafDxtPKtwJps1K1rLTCf5sQz2D1X0TGpM&#10;eoK6ZZ6RvZW/QfWSW3DQ+BmHPoGmkVzEHrCbLP2lm/uOGRF7QXKcOdHk/h8s/3T4YomsS3qxpESz&#10;HjV6EKMnb2Ek2SISNBhXYNy9wUg/ogOFjs06cwf8myMath3TrbixFoZOsBoLzAK1ydmnQRJXuABS&#10;DR+hxkRs7yECjY3tA3vIB0F0FOrxJE4ohoeU+WJ5kaKLoy/PV5d4DylY8fy1sc6/F9CTcCmpRfEj&#10;OjvcOT+FPoeEZA6UrHdSqWjYttoqSw4MB2UXnyP6T2FKk6GkV4t8MRHwV4g0Pn+C6KXHiVeyL+nq&#10;FMSKQNs7Xcd59Eyq6Y7dKX3kMVA3kejHaoyaZekypAjEVlA/IrUWphHHlcRLB/YHJQOOd0nd9z2z&#10;ghL1QaM8V9l8HvYhGvPFMkfDnnuqcw/THKFK6imZrls/7dDeWNl2mGkaCA03KGkjI9svVR0bwBGO&#10;eh3XLezIuR2jXn4KmycAAAD//wMAUEsDBBQABgAIAAAAIQC5M7aM3gAAAAgBAAAPAAAAZHJzL2Rv&#10;d25yZXYueG1sTI/NTsMwEITvSLyDtUhcEHXSRsGEbCqEBIIblKpc3dhNIvwTbDcNb89yguNoRjPf&#10;1OvZGjbpEAfvEPJFBky71qvBdQjb98drASwm6ZQ03mmEbx1h3Zyf1bJS/uTe9LRJHaMSFyuJ0Kc0&#10;VpzHttdWxoUftSPv4IOViWTouAryROXW8GWWldzKwdFCL0f90Ov2c3O0CKJ4nj7iy+p115YHc5uu&#10;bqanr4B4eTHf3wFLek5/YfjFJ3RoiGnvj05FZhAKUdKXhLDMgZFfioL0HmElcuBNzf8faH4AAAD/&#10;/wMAUEsBAi0AFAAGAAgAAAAhALaDOJL+AAAA4QEAABMAAAAAAAAAAAAAAAAAAAAAAFtDb250ZW50&#10;X1R5cGVzXS54bWxQSwECLQAUAAYACAAAACEAOP0h/9YAAACUAQAACwAAAAAAAAAAAAAAAAAvAQAA&#10;X3JlbHMvLnJlbHNQSwECLQAUAAYACAAAACEAozh1hS8CAABcBAAADgAAAAAAAAAAAAAAAAAuAgAA&#10;ZHJzL2Uyb0RvYy54bWxQSwECLQAUAAYACAAAACEAuTO2jN4AAAAIAQAADwAAAAAAAAAAAAAAAACJ&#10;BAAAZHJzL2Rvd25yZXYueG1sUEsFBgAAAAAEAAQA8wAAAJQFA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53472" behindDoc="0" locked="0" layoutInCell="1" allowOverlap="1" wp14:anchorId="3DEE7A70" wp14:editId="00DBF847">
                <wp:simplePos x="0" y="0"/>
                <wp:positionH relativeFrom="column">
                  <wp:posOffset>1714500</wp:posOffset>
                </wp:positionH>
                <wp:positionV relativeFrom="paragraph">
                  <wp:posOffset>13335</wp:posOffset>
                </wp:positionV>
                <wp:extent cx="1257300" cy="228600"/>
                <wp:effectExtent l="0" t="0" r="19050" b="19050"/>
                <wp:wrapNone/>
                <wp:docPr id="3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40" type="#_x0000_t202" style="position:absolute;margin-left:135pt;margin-top:1.05pt;width:99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hhLwIAAFwEAAAOAAAAZHJzL2Uyb0RvYy54bWysVNtu2zAMfR+wfxD0vthxkzQx4hRdugwD&#10;ugvQ7gNkWbaFyaImKbGzry8lp2l2exmmB4E0qUPykPT6ZugUOQjrJOiCTicpJUJzqKRuCvr1cfdm&#10;SYnzTFdMgRYFPQpHbzavX617k4sMWlCVsARBtMt7U9DWe5MnieOt6JibgBEajTXYjnlUbZNUlvWI&#10;3qkkS9NF0oOtjAUunMOvd6ORbiJ+XQvuP9e1E56ogmJuPt423mW4k82a5Y1lppX8lAb7hyw6JjUG&#10;PUPdMc/I3srfoDrJLTio/YRDl0BdSy5iDVjNNP2lmoeWGRFrQXKcOdPk/h8s/3T4YomsCnq1oESz&#10;Dnv0KAZP3sJAprNVIKg3Lke/B4OefkADNjoW68w98G+OaNi2TDfi1lroW8EqTHAaXiYXT0ccF0DK&#10;/iNUGIjtPUSgobZdYA/5IIiOjTqemxOS4SFkNr++StHE0ZZlywXKIQTLn18b6/x7AR0JQkEtNj+i&#10;s8O986Prs0sI5kDJaieVioptyq2y5MBwUHbxnNB/clOa9AVdzbP5SMBfIdJ4/gTRSY8Tr2RX0OXZ&#10;ieWBtne6wjRZ7plUo4zVKX3iMVA3kuiHcog9m6bLECKwXEJ1RGotjCOOK4lCC/YHJT2Od0Hd9z2z&#10;ghL1QWN7VtPZLOxDVGbz6wwVe2kpLy1Mc4QqqKdkFLd+3KG9sbJpMdI4EBpusaW1jGy/ZHUqAEc4&#10;9uu0bmFHLvXo9fJT2DwBAAD//wMAUEsDBBQABgAIAAAAIQCotmAn3gAAAAgBAAAPAAAAZHJzL2Rv&#10;d25yZXYueG1sTI/BTsMwEETvSPyDtUhcEHXSVmkIcSqEBIJbKVW5uvE2ibDXIXbT8PcsJ7jtaEaz&#10;b8r15KwYcQidJwXpLAGBVHvTUaNg9/50m4MIUZPR1hMq+MYA6+ryotSF8Wd6w3EbG8ElFAqtoI2x&#10;L6QMdYtOh5nvkdg7+sHpyHJopBn0mcudlfMkyaTTHfGHVvf42GL9uT05BfnyZfwIr4vNvs6O9i7e&#10;rMbnr0Gp66vp4R5ExCn+heEXn9GhYqaDP5EJwiqYrxLeEvlIQbC/zHLWBwWLPAVZlfL/gOoHAAD/&#10;/wMAUEsBAi0AFAAGAAgAAAAhALaDOJL+AAAA4QEAABMAAAAAAAAAAAAAAAAAAAAAAFtDb250ZW50&#10;X1R5cGVzXS54bWxQSwECLQAUAAYACAAAACEAOP0h/9YAAACUAQAACwAAAAAAAAAAAAAAAAAvAQAA&#10;X3JlbHMvLnJlbHNQSwECLQAUAAYACAAAACEA4WIIYS8CAABcBAAADgAAAAAAAAAAAAAAAAAuAgAA&#10;ZHJzL2Uyb0RvYy54bWxQSwECLQAUAAYACAAAACEAqLZgJ94AAAAIAQAADwAAAAAAAAAAAAAAAACJ&#10;BAAAZHJzL2Rvd25yZXYueG1sUEsFBgAAAAAEAAQA8wAAAJQFAAAAAA==&#10;">
                <v:textbox>
                  <w:txbxContent>
                    <w:p w:rsidR="009C35EF" w:rsidRDefault="009C35EF" w:rsidP="00951EAD"/>
                  </w:txbxContent>
                </v:textbox>
              </v:shape>
            </w:pict>
          </mc:Fallback>
        </mc:AlternateContent>
      </w:r>
      <w:r w:rsidR="00951EAD" w:rsidRPr="00E11B07">
        <w:rPr>
          <w:rFonts w:ascii="Arial" w:hAnsi="Arial" w:cs="Arial"/>
          <w:sz w:val="24"/>
          <w:szCs w:val="24"/>
        </w:rPr>
        <w:t>Staff initials</w:t>
      </w:r>
    </w:p>
    <w:p w:rsidR="00951EAD" w:rsidRPr="00E11B07" w:rsidRDefault="00951EAD" w:rsidP="00951EAD">
      <w:pPr>
        <w:tabs>
          <w:tab w:val="left" w:pos="1485"/>
        </w:tabs>
        <w:rPr>
          <w:rFonts w:ascii="Arial" w:hAnsi="Arial" w:cs="Arial"/>
          <w:sz w:val="24"/>
          <w:szCs w:val="24"/>
        </w:rPr>
      </w:pPr>
    </w:p>
    <w:p w:rsidR="00951EAD" w:rsidRPr="00E11B07" w:rsidRDefault="00951EAD" w:rsidP="00951EAD">
      <w:pPr>
        <w:tabs>
          <w:tab w:val="left" w:pos="1485"/>
        </w:tabs>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73952" behindDoc="0" locked="0" layoutInCell="1" allowOverlap="1" wp14:anchorId="11D06A40" wp14:editId="0388E469">
                <wp:simplePos x="0" y="0"/>
                <wp:positionH relativeFrom="column">
                  <wp:posOffset>4457700</wp:posOffset>
                </wp:positionH>
                <wp:positionV relativeFrom="paragraph">
                  <wp:posOffset>36830</wp:posOffset>
                </wp:positionV>
                <wp:extent cx="1485900" cy="228600"/>
                <wp:effectExtent l="9525" t="8255" r="9525" b="10795"/>
                <wp:wrapNone/>
                <wp:docPr id="35"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41" type="#_x0000_t202" style="position:absolute;margin-left:351pt;margin-top:2.9pt;width:117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tgLwIAAFwEAAAOAAAAZHJzL2Uyb0RvYy54bWysVNtu2zAMfR+wfxD0vviypE2MOEWXLsOA&#10;7gK0+wBZlm1hsqhJSuzs60fJaZrdXob5QRBN+pA8h/T6ZuwVOQjrJOiSZrOUEqE51FK3Jf3yuHu1&#10;pMR5pmumQIuSHoWjN5uXL9aDKUQOHahaWIIg2hWDKWnnvSmSxPFO9MzNwAiNzgZszzyatk1qywZE&#10;71WSp+lVMoCtjQUunMO3d5OTbiJ+0wjuPzWNE56okmJtPp42nlU4k82aFa1lppP8VAb7hyp6JjUm&#10;PUPdMc/I3srfoHrJLTho/IxDn0DTSC5iD9hNlv7SzUPHjIi9IDnOnGly/w+Wfzx8tkTWJX29oESz&#10;HjV6FKMnb2Ak2XUkaDCuwLgHg5F+RAcKHZt15h74V0c0bDumW3FrLQydYDUWmAVqk4tPgySucAGk&#10;Gj5AjYnY3kMEGhvbB/aQD4LoKNTxLE4ohoeU8+VilaKLoy/Pl1d4DylY8fS1sc6/E9CTcCmpRfEj&#10;OjvcOz+FPoWEZA6UrHdSqWjYttoqSw4MB2UXnxP6T2FKk6Gkq0W+mAj4K0Qanz9B9NLjxCvZl3R5&#10;DmJFoO2truM8eibVdMfulD7xGKibSPRjNUbNsnQVUgRiK6iPSK2FacRxJfHSgf1OyYDjXVL3bc+s&#10;oES91yjPKpvPwz5EY764ztGwl57q0sM0R6iSekqm69ZPO7Q3VrYdZpoGQsMtStrIyPZzVacGcISj&#10;Xqd1Cztyaceo55/C5gcAAAD//wMAUEsDBBQABgAIAAAAIQD7Nruj3wAAAAgBAAAPAAAAZHJzL2Rv&#10;d25yZXYueG1sTI/LTsMwEEX3SPyDNUhsUOv0QZqGTCqEBKI7aBFs3WSaRPgRbDcNf8+wguXVHd05&#10;p9iMRouBfOicRZhNExBkK1d3tkF42z9OMhAhKlsr7SwhfFOATXl5Uai8dmf7SsMuNoJHbMgVQhtj&#10;n0sZqpaMClPXk+Xu6LxRkaNvZO3VmceNlvMkSaVRneUPrerpoaXqc3cyCNnyefgI28XLe5Ue9Tre&#10;rIanL494fTXe34GINMa/Y/jFZ3QomengTrYOQiOskjm7RIRbNuB+vUg5HxCWswxkWcj/AuUPAAAA&#10;//8DAFBLAQItABQABgAIAAAAIQC2gziS/gAAAOEBAAATAAAAAAAAAAAAAAAAAAAAAABbQ29udGVu&#10;dF9UeXBlc10ueG1sUEsBAi0AFAAGAAgAAAAhADj9If/WAAAAlAEAAAsAAAAAAAAAAAAAAAAALwEA&#10;AF9yZWxzLy5yZWxzUEsBAi0AFAAGAAgAAAAhAPYr+2AvAgAAXAQAAA4AAAAAAAAAAAAAAAAALgIA&#10;AGRycy9lMm9Eb2MueG1sUEsBAi0AFAAGAAgAAAAhAPs2u6PfAAAACAEAAA8AAAAAAAAAAAAAAAAA&#10;iQQAAGRycy9kb3ducmV2LnhtbFBLBQYAAAAABAAEAPMAAACVBQ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72928" behindDoc="0" locked="0" layoutInCell="1" allowOverlap="1" wp14:anchorId="35AF2FE1" wp14:editId="1CCC8E83">
                <wp:simplePos x="0" y="0"/>
                <wp:positionH relativeFrom="column">
                  <wp:posOffset>3086100</wp:posOffset>
                </wp:positionH>
                <wp:positionV relativeFrom="paragraph">
                  <wp:posOffset>27305</wp:posOffset>
                </wp:positionV>
                <wp:extent cx="1257300" cy="228600"/>
                <wp:effectExtent l="9525" t="8255" r="9525" b="10795"/>
                <wp:wrapNone/>
                <wp:docPr id="3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42" type="#_x0000_t202" style="position:absolute;margin-left:243pt;margin-top:2.15pt;width:99pt;height: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NELgIAAFwEAAAOAAAAZHJzL2Uyb0RvYy54bWysVNtu2zAMfR+wfxD0vjh2kzQx4hRdugwD&#10;ugvQ7gNkWbaFyaImKbGzry8lp2l2exmmB4E0qUPykPT6ZugUOQjrJOiCppMpJUJzqKRuCvr1cfdm&#10;SYnzTFdMgRYFPQpHbzavX617k4sMWlCVsARBtMt7U9DWe5MnieOt6JibgBEajTXYjnlUbZNUlvWI&#10;3qkkm04XSQ+2Mha4cA6/3o1Guon4dS24/1zXTniiCoq5+XjbeJfhTjZrljeWmVbyUxrsH7LomNQY&#10;9Ax1xzwjeyt/g+okt+Cg9hMOXQJ1LbmINWA16fSXah5aZkSsBclx5kyT+3+w/NPhiyWyKujVjBLN&#10;OuzRoxg8eQsDSRerQFBvXI5+DwY9/YAGbHQs1pl74N8c0bBtmW7ErbXQt4JVmGAaXiYXT0ccF0DK&#10;/iNUGIjtPUSgobZdYA/5IIiOjTqemxOS4SFkNr++mqKJoy3LlguUQwiWP7821vn3AjoShIJabH5E&#10;Z4d750fXZ5cQzIGS1U4qFRXblFtlyYHhoOziOaH/5KY06Qu6mmfzkYC/Qkzj+RNEJz1OvJJdQZdn&#10;J5YH2t7pCtNkuWdSjTJWp/SJx0DdSKIfyiH2LE0jB4HlEqojUmthHHFcSRRasD8o6XG8C+q+75kV&#10;lKgPGtuzSmezsA9Rmc2vM1TspaW8tDDNEaqgnpJR3Ppxh/bGyqbFSONAaLjFltYysv2S1akAHOHY&#10;r9O6hR251KPXy09h8wQAAP//AwBQSwMEFAAGAAgAAAAhAAm0bEncAAAACAEAAA8AAABkcnMvZG93&#10;bnJldi54bWxMj0FLxDAQhe+C/yGM4EXcVFtqrU0XERS96Sp6zTazbTGZ1CTbrf/e8aS3+XiPN+81&#10;68VZMWOIoycFF6sMBFLnzUi9grfX+/MKREyajLaeUME3Rli3x0eNro0/0AvOm9QLDqFYawVDSlMt&#10;ZewGdDqu/ITE2s4HpxNj6KUJ+sDhzsrLLCul0yPxh0FPeDdg97nZOwVV8Th/xKf8+b0rd/Y6nV3N&#10;D19BqdOT5fYGRMIl/Znhtz5Xh5Y7bf2eTBRWQVGVvCXxkYNgvawK5i1zloNsG/l/QPsDAAD//wMA&#10;UEsBAi0AFAAGAAgAAAAhALaDOJL+AAAA4QEAABMAAAAAAAAAAAAAAAAAAAAAAFtDb250ZW50X1R5&#10;cGVzXS54bWxQSwECLQAUAAYACAAAACEAOP0h/9YAAACUAQAACwAAAAAAAAAAAAAAAAAvAQAAX3Jl&#10;bHMvLnJlbHNQSwECLQAUAAYACAAAACEA6cojRC4CAABcBAAADgAAAAAAAAAAAAAAAAAuAgAAZHJz&#10;L2Uyb0RvYy54bWxQSwECLQAUAAYACAAAACEACbRsSdwAAAAIAQAADwAAAAAAAAAAAAAAAACIBAAA&#10;ZHJzL2Rvd25yZXYueG1sUEsFBgAAAAAEAAQA8wAAAJEFA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71904" behindDoc="0" locked="0" layoutInCell="1" allowOverlap="1" wp14:anchorId="6E84098F" wp14:editId="5A6FA836">
                <wp:simplePos x="0" y="0"/>
                <wp:positionH relativeFrom="column">
                  <wp:posOffset>1714500</wp:posOffset>
                </wp:positionH>
                <wp:positionV relativeFrom="paragraph">
                  <wp:posOffset>8255</wp:posOffset>
                </wp:positionV>
                <wp:extent cx="1257300" cy="228600"/>
                <wp:effectExtent l="9525" t="8255" r="9525" b="10795"/>
                <wp:wrapNone/>
                <wp:docPr id="33"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43" type="#_x0000_t202" style="position:absolute;margin-left:135pt;margin-top:.65pt;width:99pt;height: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02/LgIAAFwEAAAOAAAAZHJzL2Uyb0RvYy54bWysVNtu2zAMfR+wfxD0vjh2Lk2NOEWXLsOA&#10;7gK0+wBZlm1hsqhJSuzs60vJaZrdXobpQSBN6pA8JL2+GTpFDsI6Cbqg6WRKidAcKqmbgn593L1Z&#10;UeI80xVToEVBj8LRm83rV+ve5CKDFlQlLEEQ7fLeFLT13uRJ4ngrOuYmYIRGYw22Yx5V2ySVZT2i&#10;dyrJptNl0oOtjAUunMOvd6ORbiJ+XQvuP9e1E56ogmJuPt423mW4k82a5Y1lppX8lAb7hyw6JjUG&#10;PUPdMc/I3srfoDrJLTio/YRDl0BdSy5iDVhNOv2lmoeWGRFrQXKcOdPk/h8s/3T4YomsCjqbUaJZ&#10;hz16FIMnb2Eg6XIVCOqNy9HvwaCnH9CAjY7FOnMP/JsjGrYt0424tRb6VrAKE0zDy+Ti6YjjAkjZ&#10;f4QKA7G9hwg01LYL7CEfBNGxUcdzc0IyPITMFlezKZo42rJstUQ5hGD582tjnX8voCNBKKjF5kd0&#10;drh3fnR9dgnBHChZ7aRSUbFNuVWWHBgOyi6eE/pPbkqTvqDXi2wxEvBXiGk8f4LopMeJV7Ir6Ors&#10;xPJA2ztdYZos90yqUcbqlD7xGKgbSfRDOcSepWmkObBcQnVEai2MI44riUIL9gclPY53Qd33PbOC&#10;EvVBY3uu0/k87ENU5ourDBV7aSkvLUxzhCqop2QUt37cob2xsmkx0jgQGm6xpbWMbL9kdSoARzj2&#10;67RuYUcu9ej18lPYPAEAAP//AwBQSwMEFAAGAAgAAAAhAHNQuoTdAAAACAEAAA8AAABkcnMvZG93&#10;bnJldi54bWxMj8FOwzAQRO9I/IO1SFwQdWiqJIQ4FUICwQ0Kaq9uvE0i4nWw3TT8PcsJjqO3mn1T&#10;rWc7iAl96B0puFkkIJAaZ3pqFXy8P14XIELUZPTgCBV8Y4B1fX5W6dK4E73htImt4BIKpVbQxTiW&#10;UoamQ6vDwo1IzA7OWx05+lYar09cbge5TJJMWt0Tf+j0iA8dNp+bo1VQrJ6nXXhJX7dNdhhu41U+&#10;PX15pS4v5vs7EBHn+HcMv/qsDjU77d2RTBCDgmWe8JbIIAXBfJUVnPcK0jwFWVfy/4D6BwAA//8D&#10;AFBLAQItABQABgAIAAAAIQC2gziS/gAAAOEBAAATAAAAAAAAAAAAAAAAAAAAAABbQ29udGVudF9U&#10;eXBlc10ueG1sUEsBAi0AFAAGAAgAAAAhADj9If/WAAAAlAEAAAsAAAAAAAAAAAAAAAAALwEAAF9y&#10;ZWxzLy5yZWxzUEsBAi0AFAAGAAgAAAAhAMdTTb8uAgAAXAQAAA4AAAAAAAAAAAAAAAAALgIAAGRy&#10;cy9lMm9Eb2MueG1sUEsBAi0AFAAGAAgAAAAhAHNQuoTdAAAACAEAAA8AAAAAAAAAAAAAAAAAiAQA&#10;AGRycy9kb3ducmV2LnhtbFBLBQYAAAAABAAEAPMAAACSBQAAAAA=&#10;">
                <v:textbox>
                  <w:txbxContent>
                    <w:p w:rsidR="009C35EF" w:rsidRDefault="009C35EF" w:rsidP="00951EAD"/>
                  </w:txbxContent>
                </v:textbox>
              </v:shape>
            </w:pict>
          </mc:Fallback>
        </mc:AlternateContent>
      </w:r>
      <w:r w:rsidRPr="00E11B07">
        <w:rPr>
          <w:rFonts w:ascii="Arial" w:hAnsi="Arial" w:cs="Arial"/>
          <w:sz w:val="24"/>
          <w:szCs w:val="24"/>
        </w:rPr>
        <w:t>Date</w:t>
      </w:r>
    </w:p>
    <w:p w:rsidR="00951EAD" w:rsidRPr="00E11B07" w:rsidRDefault="00D07126"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61664" behindDoc="0" locked="0" layoutInCell="1" allowOverlap="1" wp14:anchorId="089503CD" wp14:editId="57BF7D54">
                <wp:simplePos x="0" y="0"/>
                <wp:positionH relativeFrom="column">
                  <wp:posOffset>4457700</wp:posOffset>
                </wp:positionH>
                <wp:positionV relativeFrom="paragraph">
                  <wp:posOffset>245745</wp:posOffset>
                </wp:positionV>
                <wp:extent cx="1485900" cy="228600"/>
                <wp:effectExtent l="0" t="0" r="19050" b="19050"/>
                <wp:wrapNone/>
                <wp:docPr id="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44" type="#_x0000_t202" style="position:absolute;margin-left:351pt;margin-top:19.35pt;width:117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ymWLQIAAFsEAAAOAAAAZHJzL2Uyb0RvYy54bWysVNtu2zAMfR+wfxD0vviCpEuMOEWXLsOA&#10;7gK0+wBZlm1hsqhJSuzs60fJaWpsexqmB4E0qUPykPT2duwVOQnrJOiSZouUEqE51FK3Jf32dHiz&#10;psR5pmumQIuSnoWjt7vXr7aDKUQOHahaWIIg2hWDKWnnvSmSxPFO9MwtwAiNxgZszzyqtk1qywZE&#10;71WSp+lNMoCtjQUunMOv95OR7iJ+0wjuvzSNE56okmJuPt423lW4k92WFa1lppP8kgb7hyx6JjUG&#10;vULdM8/I0co/oHrJLTho/IJDn0DTSC5iDVhNlv5WzWPHjIi1IDnOXGly/w+Wfz59tUTW2DtKNOux&#10;RU9i9OQdjCRbrQM/g3EFuj0adPQjGoJvqNWZB+DfHdGw75huxZ21MHSC1ZhfFl4ms6cTjgsg1fAJ&#10;agzEjh4i0NjYPgAiHQTRsU/na29CMjyEXK5XmxRNHG15vr5BOYRgxfNrY53/IKAnQSipxd5HdHZ6&#10;cH5yfXaJ2YOS9UEqFRXbVntlyYnhnBziuaC7uZvSZCjpZpWvJgLmNjeHSOP5G0QvPQ68kn1J11cn&#10;VgTa3usa02SFZ1JNMlan9IXHQN1Eoh+rcWpZlocQgeUK6jNSa2GacNxIFDqwPykZcLpL6n4cmRWU&#10;qI8a27PJlsuwDlFZrt7mqNi5pZpbmOYIVVJPySTu/bRCR2Nl22GkaSA03GFLGxnZfsnqUgBOcOzX&#10;ZdvCisz16PXyT9j9AgAA//8DAFBLAwQUAAYACAAAACEAP8WuH98AAAAJAQAADwAAAGRycy9kb3du&#10;cmV2LnhtbEyPwU7DMBBE70j8g7VIXBB1aKokDXEqhASCWykIrm68TSLidbDdNPw9ywmOOzOafVNt&#10;ZjuICX3oHSm4WSQgkBpnemoVvL0+XBcgQtRk9OAIFXxjgE19flbp0rgTveC0i63gEgqlVtDFOJZS&#10;hqZDq8PCjUjsHZy3OvLpW2m8PnG5HeQySTJpdU/8odMj3nfYfO6OVkGxepo+wnO6fW+yw7COV/n0&#10;+OWVuryY725BRJzjXxh+8RkdambauyOZIAYFebLkLVFBWuQgOLBOMxb27KxykHUl/y+ofwAAAP//&#10;AwBQSwECLQAUAAYACAAAACEAtoM4kv4AAADhAQAAEwAAAAAAAAAAAAAAAAAAAAAAW0NvbnRlbnRf&#10;VHlwZXNdLnhtbFBLAQItABQABgAIAAAAIQA4/SH/1gAAAJQBAAALAAAAAAAAAAAAAAAAAC8BAABf&#10;cmVscy8ucmVsc1BLAQItABQABgAIAAAAIQCy4ymWLQIAAFsEAAAOAAAAAAAAAAAAAAAAAC4CAABk&#10;cnMvZTJvRG9jLnhtbFBLAQItABQABgAIAAAAIQA/xa4f3wAAAAkBAAAPAAAAAAAAAAAAAAAAAIcE&#10;AABkcnMvZG93bnJldi54bWxQSwUGAAAAAAQABADzAAAAkwU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60640" behindDoc="0" locked="0" layoutInCell="1" allowOverlap="1" wp14:anchorId="6837DFA6" wp14:editId="428BBEDE">
                <wp:simplePos x="0" y="0"/>
                <wp:positionH relativeFrom="column">
                  <wp:posOffset>3086100</wp:posOffset>
                </wp:positionH>
                <wp:positionV relativeFrom="paragraph">
                  <wp:posOffset>245745</wp:posOffset>
                </wp:positionV>
                <wp:extent cx="1257300" cy="228600"/>
                <wp:effectExtent l="0" t="0" r="19050" b="19050"/>
                <wp:wrapNone/>
                <wp:docPr id="3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45" type="#_x0000_t202" style="position:absolute;margin-left:243pt;margin-top:19.35pt;width:99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CVELwIAAFwEAAAOAAAAZHJzL2Uyb0RvYy54bWysVNtu2zAMfR+wfxD0vjh2kiY14hRdugwD&#10;ugvQ7gNkWbaFyaImKbGzry8lp2l2exmmB4E0qUPykPT6ZugUOQjrJOiCppMpJUJzqKRuCvr1cfdm&#10;RYnzTFdMgRYFPQpHbzavX617k4sMWlCVsARBtMt7U9DWe5MnieOt6JibgBEajTXYjnlUbZNUlvWI&#10;3qkkm06vkh5sZSxw4Rx+vRuNdBPx61pw/7munfBEFRRz8/G28S7DnWzWLG8sM63kpzTYP2TRMakx&#10;6BnqjnlG9lb+BtVJbsFB7SccugTqWnIRa8Bq0ukv1Ty0zIhYC5LjzJkm9/9g+afDF0tkVdBZSolm&#10;HfboUQyevIWBpItlIKg3Lke/B4OefkADNjoW68w98G+OaNi2TDfi1lroW8EqTDANL5OLpyOOCyBl&#10;/xEqDMT2HiLQUNsusId8EETHRh3PzQnJ8BAyWyxnUzRxtGXZ6grlEILlz6+Ndf69gI4EoaAWmx/R&#10;2eHe+dH12SUEc6BktZNKRcU25VZZcmA4KLt4Tug/uSlN+oJeL7LFSMBfIabx/Amikx4nXsmuoKuz&#10;E8sDbe90hWmy3DOpRhmrU/rEY6BuJNEP5RB7lqazECKwXEJ1RGotjCOOK4lCC/YHJT2Od0Hd9z2z&#10;ghL1QWN7rtP5POxDVOaLZYaKvbSUlxamOUIV1FMyils/7tDeWNm0GGkcCA232NJaRrZfsjoVgCMc&#10;+3Vat7Ajl3r0evkpbJ4AAAD//wMAUEsDBBQABgAIAAAAIQC0QKuK3wAAAAkBAAAPAAAAZHJzL2Rv&#10;d25yZXYueG1sTI/BTsMwEETvSPyDtUhcEHWgUWJCnAohgeBWSlWubrxNIux1sN00/D3mBMfZGc2+&#10;qVezNWxCHwZHEm4WGTCk1umBOgnb96drASxERVoZRyjhGwOsmvOzWlXanegNp03sWCqhUCkJfYxj&#10;xXloe7QqLNyIlLyD81bFJH3HtVenVG4Nv82ygls1UPrQqxEfe2w/N0crQeQv00d4Xa53bXEwd/Gq&#10;nJ6/vJSXF/PDPbCIc/wLwy9+QocmMe3dkXRgRkIuirQlSliKElgKFCJPh72EMi+BNzX/v6D5AQAA&#10;//8DAFBLAQItABQABgAIAAAAIQC2gziS/gAAAOEBAAATAAAAAAAAAAAAAAAAAAAAAABbQ29udGVu&#10;dF9UeXBlc10ueG1sUEsBAi0AFAAGAAgAAAAhADj9If/WAAAAlAEAAAsAAAAAAAAAAAAAAAAALwEA&#10;AF9yZWxzLy5yZWxzUEsBAi0AFAAGAAgAAAAhAHfUJUQvAgAAXAQAAA4AAAAAAAAAAAAAAAAALgIA&#10;AGRycy9lMm9Eb2MueG1sUEsBAi0AFAAGAAgAAAAhALRAq4rfAAAACQEAAA8AAAAAAAAAAAAAAAAA&#10;iQQAAGRycy9kb3ducmV2LnhtbFBLBQYAAAAABAAEAPMAAACVBQ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59616" behindDoc="0" locked="0" layoutInCell="1" allowOverlap="1" wp14:anchorId="06262325" wp14:editId="001EE36A">
                <wp:simplePos x="0" y="0"/>
                <wp:positionH relativeFrom="column">
                  <wp:posOffset>1714500</wp:posOffset>
                </wp:positionH>
                <wp:positionV relativeFrom="paragraph">
                  <wp:posOffset>245745</wp:posOffset>
                </wp:positionV>
                <wp:extent cx="1257300" cy="228600"/>
                <wp:effectExtent l="0" t="0" r="19050" b="19050"/>
                <wp:wrapNone/>
                <wp:docPr id="3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46" type="#_x0000_t202" style="position:absolute;margin-left:135pt;margin-top:19.35pt;width:99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5LwIAAFwEAAAOAAAAZHJzL2Uyb0RvYy54bWysVNtu2zAMfR+wfxD0vvjSJE2NOEWXLsOA&#10;7gK0+wBZlm1hsqhJSuzu60vJaZrdXobpQSBN6pA8JL2+HntFDsI6Cbqk2SylRGgOtdRtSb8+7N6s&#10;KHGe6Zop0KKkj8LR683rV+vBFCKHDlQtLEEQ7YrBlLTz3hRJ4ngneuZmYIRGYwO2Zx5V2ya1ZQOi&#10;9yrJ03SZDGBrY4EL5/Dr7WSkm4jfNIL7z03jhCeqpJibj7eNdxXuZLNmRWuZ6SQ/psH+IYueSY1B&#10;T1C3zDOyt/I3qF5yCw4aP+PQJ9A0kotYA1aTpb9Uc98xI2ItSI4zJ5rc/4Plnw5fLJF1SS9ySjTr&#10;sUcPYvTkLYwkWywDQYNxBfrdG/T0Ixqw0bFYZ+6Af3NEw7ZjuhU31sLQCVZjgll4mZw9nXBcAKmG&#10;j1BjILb3EIHGxvaBPeSDIDo26vHUnJAMDyHzxeVFiiaOtjxfLVEOIVjx/NpY598L6EkQSmqx+RGd&#10;He6cn1yfXUIwB0rWO6lUVGxbbZUlB4aDsovniP6Tm9JkKOnVIl9MBPwVIo3nTxC99DjxSvYlXZ2c&#10;WBFoe6drTJMVnkk1yVid0kceA3UTiX6sxtizLJuHEIHlCupHpNbCNOK4kih0YH9QMuB4l9R93zMr&#10;KFEfNLbnKpvPwz5EZb64zFGx55bq3MI0R6iSekomceunHdobK9sOI00DoeEGW9rIyPZLVscCcIRj&#10;v47rFnbkXI9eLz+FzRMAAAD//wMAUEsDBBQABgAIAAAAIQCUW/353wAAAAkBAAAPAAAAZHJzL2Rv&#10;d25yZXYueG1sTI/BTsMwEETvSPyDtUhcEHVooziEOBVCAsENCmqvbrxNIux1sN00/D3mBMfZGc2+&#10;qdezNWxCHwZHEm4WGTCk1umBOgkf74/XJbAQFWllHKGEbwywbs7PalVpd6I3nDaxY6mEQqUk9DGO&#10;Feeh7dGqsHAjUvIOzlsVk/Qd116dUrk1fJllBbdqoPShVyM+9Nh+bo5WQpk/T7vwsnrdtsXB3MYr&#10;MT19eSkvL+b7O2AR5/gXhl/8hA5NYtq7I+nAjISlyNKWKGFVCmApkBdlOuwliFwAb2r+f0HzAwAA&#10;//8DAFBLAQItABQABgAIAAAAIQC2gziS/gAAAOEBAAATAAAAAAAAAAAAAAAAAAAAAABbQ29udGVu&#10;dF9UeXBlc10ueG1sUEsBAi0AFAAGAAgAAAAhADj9If/WAAAAlAEAAAsAAAAAAAAAAAAAAAAALwEA&#10;AF9yZWxzLy5yZWxzUEsBAi0AFAAGAAgAAAAhAA8b9vkvAgAAXAQAAA4AAAAAAAAAAAAAAAAALgIA&#10;AGRycy9lMm9Eb2MueG1sUEsBAi0AFAAGAAgAAAAhAJRb/fnfAAAACQEAAA8AAAAAAAAAAAAAAAAA&#10;iQQAAGRycy9kb3ducmV2LnhtbFBLBQYAAAAABAAEAPMAAACVBQAAAAA=&#10;">
                <v:textbox>
                  <w:txbxContent>
                    <w:p w:rsidR="009C35EF" w:rsidRDefault="009C35EF" w:rsidP="00951EAD"/>
                  </w:txbxContent>
                </v:textbox>
              </v:shape>
            </w:pict>
          </mc:Fallback>
        </mc:AlternateContent>
      </w:r>
    </w:p>
    <w:p w:rsidR="00951EAD" w:rsidRPr="00E11B07" w:rsidRDefault="00951EAD" w:rsidP="00951EAD">
      <w:pPr>
        <w:rPr>
          <w:rFonts w:ascii="Arial" w:hAnsi="Arial" w:cs="Arial"/>
          <w:sz w:val="24"/>
          <w:szCs w:val="24"/>
        </w:rPr>
      </w:pPr>
      <w:r w:rsidRPr="00E11B07">
        <w:rPr>
          <w:rFonts w:ascii="Arial" w:hAnsi="Arial" w:cs="Arial"/>
          <w:sz w:val="24"/>
          <w:szCs w:val="24"/>
        </w:rPr>
        <w:t>Time given</w:t>
      </w:r>
    </w:p>
    <w:p w:rsidR="00951EAD" w:rsidRPr="00E11B07" w:rsidRDefault="00A26644"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62688" behindDoc="0" locked="0" layoutInCell="1" allowOverlap="1" wp14:anchorId="3C0709FD" wp14:editId="7516F664">
                <wp:simplePos x="0" y="0"/>
                <wp:positionH relativeFrom="column">
                  <wp:posOffset>1714500</wp:posOffset>
                </wp:positionH>
                <wp:positionV relativeFrom="paragraph">
                  <wp:posOffset>257175</wp:posOffset>
                </wp:positionV>
                <wp:extent cx="1257300" cy="228600"/>
                <wp:effectExtent l="0" t="0" r="19050" b="19050"/>
                <wp:wrapNone/>
                <wp:docPr id="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47" type="#_x0000_t202" style="position:absolute;margin-left:135pt;margin-top:20.25pt;width:99pt;height:1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k6LQIAAFsEAAAOAAAAZHJzL2Uyb0RvYy54bWysVNtu2zAMfR+wfxD0vviypE2MOEWXLsOA&#10;7gK0+wBZlm1hsqhJSuzs60fJaZrdXobpQSBN6pA8JL2+GXtFDsI6Cbqk2SylRGgOtdRtSb887l4t&#10;KXGe6Zop0KKkR+Hozebli/VgCpFDB6oWliCIdsVgStp5b4okcbwTPXMzMEKjsQHbM4+qbZPasgHR&#10;e5XkaXqVDGBrY4EL5/Dr3WSkm4jfNIL7T03jhCeqpJibj7eNdxXuZLNmRWuZ6SQ/pcH+IYueSY1B&#10;z1B3zDOyt/I3qF5yCw4aP+PQJ9A0kotYA1aTpb9U89AxI2ItSI4zZ5rc/4PlHw+fLZF1SXNKNOux&#10;RY9i9OQNjCRbrAI/g3EFuj0YdPQjGrDPsVZn7oF/dUTDtmO6FbfWwtAJVmN+WXiZXDydcFwAqYYP&#10;UGMgtvcQgcbG9oE8pIMgOvbpeO5NSIaHkPni+nWKJo62PF9eoRxCsOLptbHOvxPQkyCU1GLvIzo7&#10;3Ds/uT65hGAOlKx3Uqmo2LbaKksODOdkF88J/Sc3pclQ0tUiX0wE/BUijedPEL30OPBK9iVdnp1Y&#10;EWh7q2tMkxWeSTXJWJ3SJx4DdROJfqzG2LIsW4QQgeUK6iNSa2GacNxIFDqw3ykZcLpL6r7tmRWU&#10;qPca27PK5vOwDlGZL65zVOylpbq0MM0RqqSekknc+mmF9sbKtsNI00BouMWWNjKy/ZzVqQCc4Niv&#10;07aFFbnUo9fzP2HzAwAA//8DAFBLAwQUAAYACAAAACEA0NTpfN8AAAAJAQAADwAAAGRycy9kb3du&#10;cmV2LnhtbEyPwU7DMBBE70j8g7VIXBC1KWkSQjYVQgLRGxQEVzd2kwh7HWw3DX+POcFxdkazb+r1&#10;bA2btA+DI4SrhQCmqXVqoA7h7fXhsgQWoiQljSON8K0DrJvTk1pWyh3pRU/b2LFUQqGSCH2MY8V5&#10;aHttZVi4UVPy9s5bGZP0HVdeHlO5NXwpRM6tHCh96OWo73vdfm4PFqHMnqaPsLl+fm/zvbmJF8X0&#10;+OURz8/mu1tgUc/xLwy/+AkdmsS0cwdSgRmEZSHSloiQiRWwFMjyMh12CEW+At7U/P+C5gcAAP//&#10;AwBQSwECLQAUAAYACAAAACEAtoM4kv4AAADhAQAAEwAAAAAAAAAAAAAAAAAAAAAAW0NvbnRlbnRf&#10;VHlwZXNdLnhtbFBLAQItABQABgAIAAAAIQA4/SH/1gAAAJQBAAALAAAAAAAAAAAAAAAAAC8BAABf&#10;cmVscy8ucmVsc1BLAQItABQABgAIAAAAIQAybMk6LQIAAFsEAAAOAAAAAAAAAAAAAAAAAC4CAABk&#10;cnMvZTJvRG9jLnhtbFBLAQItABQABgAIAAAAIQDQ1Ol83wAAAAkBAAAPAAAAAAAAAAAAAAAAAIcE&#10;AABkcnMvZG93bnJldi54bWxQSwUGAAAAAAQABADzAAAAkwUAAAAA&#10;">
                <v:textbox>
                  <w:txbxContent>
                    <w:p w:rsidR="009C35EF" w:rsidRDefault="009C35EF" w:rsidP="00951EAD"/>
                  </w:txbxContent>
                </v:textbox>
              </v:shape>
            </w:pict>
          </mc:Fallback>
        </mc:AlternateContent>
      </w:r>
    </w:p>
    <w:p w:rsidR="00951EAD" w:rsidRPr="00E11B07" w:rsidRDefault="00A26644"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64736" behindDoc="0" locked="0" layoutInCell="1" allowOverlap="1" wp14:anchorId="0CF74D7F" wp14:editId="0664BBA9">
                <wp:simplePos x="0" y="0"/>
                <wp:positionH relativeFrom="column">
                  <wp:posOffset>4457700</wp:posOffset>
                </wp:positionH>
                <wp:positionV relativeFrom="paragraph">
                  <wp:posOffset>-1270</wp:posOffset>
                </wp:positionV>
                <wp:extent cx="1485900" cy="228600"/>
                <wp:effectExtent l="0" t="0" r="19050" b="19050"/>
                <wp:wrapNone/>
                <wp:docPr id="4"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48" type="#_x0000_t202" style="position:absolute;margin-left:351pt;margin-top:-.1pt;width:117pt;height: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rjLgIAAFsEAAAOAAAAZHJzL2Uyb0RvYy54bWysVNuO0zAQfUfiHyy/01zUljZqulq6FCEt&#10;C9IuH+A4TmLheIztNlm+nrHTlnJ7QeTB8nTGZ2bOmenmZuwVOQrrJOiSZrOUEqE51FK3Jf38tH+1&#10;osR5pmumQIuSPgtHb7YvX2wGU4gcOlC1sARBtCsGU9LOe1MkieOd6JmbgREanQ3Ynnk0bZvUlg2I&#10;3qskT9NlMoCtjQUunMNf7yYn3Ub8phHcf2waJzxRJcXafDxtPKtwJtsNK1rLTCf5qQz2D1X0TGpM&#10;eoG6Y56Rg5W/QfWSW3DQ+BmHPoGmkVzEHrCbLP2lm8eOGRF7QXKcudDk/h8sfzh+skTWJZ1TolmP&#10;Ej2J0ZM3MJJsmQV+BuMKDHs0GOhHdKDOsVdn7oF/cUTDrmO6FbfWwtAJVmN98WVy9XTCcQGkGj5A&#10;jYnYwUMEGhvbB/KQDoLoqNPzRZtQDA8p56vFOkUXR1+er5Z4x+ISVpxfG+v8OwE9CZeSWtQ+orPj&#10;vfNT6DkkJHOgZL2XSkXDttVOWXJkOCf7+J3QfwpTmgwlXS/yxUTAXyHS+P0JopceB17JvqSrSxAr&#10;Am1vdR3H0TOppjt2pzQ2GXgM1E0k+rEao2RZtjwLVEH9jNRamCYcNxIvHdhvlAw43SV1Xw/MCkrU&#10;e43yrLP5PKxDNOaL1zka9tpTXXuY5ghVUk/JdN35aYUOxsq2w0zTQGi4RUkbGdkONU9VnRrACY56&#10;nbYtrMi1HaN+/CdsvwMAAP//AwBQSwMEFAAGAAgAAAAhAHy0G7veAAAACAEAAA8AAABkcnMvZG93&#10;bnJldi54bWxMj8FOwzAQRO9I/IO1SFxQ65BAmoZsKoQEghsUBFc33iYR8TrYbhr+HnOC42hGM2+q&#10;zWwGMZHzvWWEy2UCgrixuucW4e31flGA8EGxVoNlQvgmD5v69KRSpbZHfqFpG1oRS9iXCqELYSyl&#10;9E1HRvmlHYmjt7fOqBCla6V26hjLzSDTJMmlUT3HhU6NdNdR87k9GITi6nH68E/Z83uT74d1uFhN&#10;D18O8fxsvr0BEWgOf2H4xY/oUEemnT2w9mJAWCVp/BIQFimI6K+zPOodQnZdgKwr+f9A/QMAAP//&#10;AwBQSwECLQAUAAYACAAAACEAtoM4kv4AAADhAQAAEwAAAAAAAAAAAAAAAAAAAAAAW0NvbnRlbnRf&#10;VHlwZXNdLnhtbFBLAQItABQABgAIAAAAIQA4/SH/1gAAAJQBAAALAAAAAAAAAAAAAAAAAC8BAABf&#10;cmVscy8ucmVsc1BLAQItABQABgAIAAAAIQAgFwrjLgIAAFsEAAAOAAAAAAAAAAAAAAAAAC4CAABk&#10;cnMvZTJvRG9jLnhtbFBLAQItABQABgAIAAAAIQB8tBu73gAAAAgBAAAPAAAAAAAAAAAAAAAAAIgE&#10;AABkcnMvZG93bnJldi54bWxQSwUGAAAAAAQABADzAAAAkwUAAAAA&#10;">
                <v:textbox>
                  <w:txbxContent>
                    <w:p w:rsidR="009C35EF" w:rsidRDefault="009C35EF" w:rsidP="00951EAD"/>
                  </w:txbxContent>
                </v:textbox>
              </v:shape>
            </w:pict>
          </mc:Fallback>
        </mc:AlternateContent>
      </w:r>
      <w:r w:rsidR="00951EAD" w:rsidRPr="00E11B07">
        <w:rPr>
          <w:rFonts w:ascii="Arial" w:hAnsi="Arial" w:cs="Arial"/>
          <w:noProof/>
          <w:sz w:val="24"/>
          <w:szCs w:val="24"/>
          <w:lang w:eastAsia="en-GB"/>
        </w:rPr>
        <mc:AlternateContent>
          <mc:Choice Requires="wps">
            <w:drawing>
              <wp:anchor distT="0" distB="0" distL="114300" distR="114300" simplePos="0" relativeHeight="251763712" behindDoc="0" locked="0" layoutInCell="1" allowOverlap="1" wp14:anchorId="617FF08C" wp14:editId="043C26DF">
                <wp:simplePos x="0" y="0"/>
                <wp:positionH relativeFrom="column">
                  <wp:posOffset>3114675</wp:posOffset>
                </wp:positionH>
                <wp:positionV relativeFrom="paragraph">
                  <wp:posOffset>-1270</wp:posOffset>
                </wp:positionV>
                <wp:extent cx="1228725" cy="228600"/>
                <wp:effectExtent l="0" t="0" r="28575" b="19050"/>
                <wp:wrapNone/>
                <wp:docPr id="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49" type="#_x0000_t202" style="position:absolute;margin-left:245.25pt;margin-top:-.1pt;width:96.75pt;height:1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sMaLgIAAFsEAAAOAAAAZHJzL2Uyb0RvYy54bWysVNtu2zAMfR+wfxD0vviyJE2NOEWXLsOA&#10;7gK0+wBZlm1hsqhJSuzs60fJaRp0wx6G+UEQTfrw8JD0+mbsFTkI6yTokmazlBKhOdRStyX99rh7&#10;s6LEeaZrpkCLkh6Fozeb16/WgylEDh2oWliCINoVgylp570pksTxTvTMzcAIjc4GbM88mrZNassG&#10;RO9VkqfpMhnA1sYCF87h27vJSTcRv2kE91+axglPVEmRm4+njWcVzmSzZkVrmekkP9Fg/8CiZ1Jj&#10;0jPUHfOM7K38DaqX3IKDxs849Ak0jeQi1oDVZOmLah46ZkSsBcVx5iyT+3+w/PPhqyWyLulbSjTr&#10;sUWPYvTkHYwkW0Z9BuMKDHswGOhHdGCfY63O3AP/7oiGbcd0K26thaETrEZ+WVA2ufg0dMQVLoBU&#10;wyeoMRHbe4hAY2P7IB7KQRAd+3Q89yaQ4SFlnq+u8gUlHH14X6aRXMKKp6+Ndf6DgJ6ES0kt9j6i&#10;s8O984ENK55CQjIHStY7qVQ0bFttlSUHhnOyi08s4EWY0mQo6fUCefwdIo3PnyB66XHglexLujoH&#10;sSLI9l7XcRw9k2q6I2WlTzoG6SYR/ViNsWVZdhVSBGErqI8orYVpwnEj8dKB/UnJgNNdUvdjz6yg&#10;RH3U2J7rbD4P6xCN+eIqR8NeeqpLD9McoUrqKZmuWz+t0N5Y2XaYaRoIDbfY0kZGtZ9ZnQrACY5N&#10;OG1bWJFLO0Y9/xM2vwAAAP//AwBQSwMEFAAGAAgAAAAhAH3Zp9XfAAAACAEAAA8AAABkcnMvZG93&#10;bnJldi54bWxMj81OwzAQhO9IvIO1SFxQ69CmIQ3ZVAgJRG9QEFzdZJtE+CfYbhrenuUEx9GMZr4p&#10;N5PRYiQfemcRrucJCLK1a3rbIry9PsxyECEq2yjtLCF8U4BNdX5WqqJxJ/tC4y62gktsKBRCF+NQ&#10;SBnqjowKczeQZe/gvFGRpW9l49WJy42WiyTJpFG95YVODXTfUf25OxqEPH0aP8J2+fxeZwe9jlc3&#10;4+OXR7y8mO5uQUSa4l8YfvEZHSpm2rujbYLQCOk6WXEUYbYAwX6Wp/xtj7Bc5SCrUv4/UP0AAAD/&#10;/wMAUEsBAi0AFAAGAAgAAAAhALaDOJL+AAAA4QEAABMAAAAAAAAAAAAAAAAAAAAAAFtDb250ZW50&#10;X1R5cGVzXS54bWxQSwECLQAUAAYACAAAACEAOP0h/9YAAACUAQAACwAAAAAAAAAAAAAAAAAvAQAA&#10;X3JlbHMvLnJlbHNQSwECLQAUAAYACAAAACEAOWbDGi4CAABbBAAADgAAAAAAAAAAAAAAAAAuAgAA&#10;ZHJzL2Uyb0RvYy54bWxQSwECLQAUAAYACAAAACEAfdmn1d8AAAAIAQAADwAAAAAAAAAAAAAAAACI&#10;BAAAZHJzL2Rvd25yZXYueG1sUEsFBgAAAAAEAAQA8wAAAJQFAAAAAA==&#10;">
                <v:textbox>
                  <w:txbxContent>
                    <w:p w:rsidR="009C35EF" w:rsidRDefault="009C35EF" w:rsidP="00951EAD"/>
                  </w:txbxContent>
                </v:textbox>
              </v:shape>
            </w:pict>
          </mc:Fallback>
        </mc:AlternateContent>
      </w:r>
      <w:r w:rsidR="00951EAD" w:rsidRPr="00E11B07">
        <w:rPr>
          <w:rFonts w:ascii="Arial" w:hAnsi="Arial" w:cs="Arial"/>
          <w:sz w:val="24"/>
          <w:szCs w:val="24"/>
        </w:rPr>
        <w:t>Dose given</w:t>
      </w:r>
    </w:p>
    <w:p w:rsidR="00951EAD" w:rsidRPr="00E11B07" w:rsidRDefault="00951EAD" w:rsidP="00951EAD">
      <w:pPr>
        <w:rPr>
          <w:rFonts w:ascii="Arial" w:hAnsi="Arial" w:cs="Arial"/>
          <w:sz w:val="24"/>
          <w:szCs w:val="24"/>
        </w:rPr>
      </w:pPr>
    </w:p>
    <w:p w:rsidR="00951EAD" w:rsidRPr="00E11B07" w:rsidRDefault="00951EAD"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70880" behindDoc="0" locked="0" layoutInCell="1" allowOverlap="1" wp14:anchorId="12ABDDBB" wp14:editId="6666028F">
                <wp:simplePos x="0" y="0"/>
                <wp:positionH relativeFrom="column">
                  <wp:posOffset>1714500</wp:posOffset>
                </wp:positionH>
                <wp:positionV relativeFrom="paragraph">
                  <wp:posOffset>635</wp:posOffset>
                </wp:positionV>
                <wp:extent cx="1257300" cy="228600"/>
                <wp:effectExtent l="9525" t="10160" r="9525" b="8890"/>
                <wp:wrapNone/>
                <wp:docPr id="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50" type="#_x0000_t202" style="position:absolute;margin-left:135pt;margin-top:.05pt;width:99pt;height: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36LgIAAFsEAAAOAAAAZHJzL2Uyb0RvYy54bWysVNtu2zAMfR+wfxD0vviyJE2NOEWXLsOA&#10;7gK0+wBZlm1hsqhJSuzs60fJaZrdXobpQSBN6pA8JL2+GXtFDsI6Cbqk2SylRGgOtdRtSb887l6t&#10;KHGe6Zop0KKkR+Hozebli/VgCpFDB6oWliCIdsVgStp5b4okcbwTPXMzMEKjsQHbM4+qbZPasgHR&#10;e5XkabpMBrC1scCFc/j1bjLSTcRvGsH9p6ZxwhNVUszNx9vGuwp3slmzorXMdJKf0mD/kEXPpMag&#10;Z6g75hnZW/kbVC+5BQeNn3HoE2gayUWsAavJ0l+qeeiYEbEWJMeZM03u/8Hyj4fPlsi6pAtKNOux&#10;RY9i9OQNjCRbXgV+BuMKdHsw6OhHNGCfY63O3AP/6oiGbcd0K26thaETrMb8svAyuXg64bgAUg0f&#10;oMZAbO8hAo2N7QN5SAdBdOzT8dybkAwPIfPF1esUTRxteb5aohxCsOLptbHOvxPQkyCU1GLvIzo7&#10;3Ds/uT65hGAOlKx3Uqmo2LbaKksODOdkF88J/Sc3pclQ0utFvpgI+CtEGs+fIHrpceCV7Eu6Ojux&#10;ItD2VteYJis8k2qSsTqlTzwG6iYS/ViNsWVZtgohAssV1Eek1sI04biRKHRgv1My4HSX1H3bMyso&#10;Ue81tuc6m8/DOkRlvrjKUbGXlurSwjRHqJJ6SiZx66cV2hsr2w4jTQOh4RZb2sjI9nNWpwJwgmO/&#10;TtsWVuRSj17P/4TNDwAAAP//AwBQSwMEFAAGAAgAAAAhALAwpHXdAAAABwEAAA8AAABkcnMvZG93&#10;bnJldi54bWxMj8tOwzAQRfdI/IM1SGwQdfpQGkKcCiGBYAcFwdaNp0mEPQ62m4a/Z7qC5dUZ3Xum&#10;2kzOihFD7D0pmM8yEEiNNz21Ct7fHq4LEDFpMtp6QgU/GGFTn59VujT+SK84blMruIRiqRV0KQ2l&#10;lLHp0Ok48wMSs70PTieOoZUm6COXOysXWZZLp3vihU4PeN9h87U9OAXF6mn8jM/Ll48m39ubdLUe&#10;H7+DUpcX090tiIRT+juGkz6rQ81OO38gE4VVsFhn/Es6AcF4lRccdwqW+RxkXcn//vUvAAAA//8D&#10;AFBLAQItABQABgAIAAAAIQC2gziS/gAAAOEBAAATAAAAAAAAAAAAAAAAAAAAAABbQ29udGVudF9U&#10;eXBlc10ueG1sUEsBAi0AFAAGAAgAAAAhADj9If/WAAAAlAEAAAsAAAAAAAAAAAAAAAAALwEAAF9y&#10;ZWxzLy5yZWxzUEsBAi0AFAAGAAgAAAAhACHNPfouAgAAWwQAAA4AAAAAAAAAAAAAAAAALgIAAGRy&#10;cy9lMm9Eb2MueG1sUEsBAi0AFAAGAAgAAAAhALAwpHXdAAAABwEAAA8AAAAAAAAAAAAAAAAAiAQA&#10;AGRycy9kb3ducmV2LnhtbFBLBQYAAAAABAAEAPMAAACSBQ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67808" behindDoc="0" locked="0" layoutInCell="1" allowOverlap="1" wp14:anchorId="727D078E" wp14:editId="4197CA19">
                <wp:simplePos x="0" y="0"/>
                <wp:positionH relativeFrom="column">
                  <wp:posOffset>4457700</wp:posOffset>
                </wp:positionH>
                <wp:positionV relativeFrom="paragraph">
                  <wp:posOffset>635</wp:posOffset>
                </wp:positionV>
                <wp:extent cx="1485900" cy="228600"/>
                <wp:effectExtent l="9525" t="10160" r="9525" b="8890"/>
                <wp:wrapNone/>
                <wp:docPr id="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51" type="#_x0000_t202" style="position:absolute;margin-left:351pt;margin-top:.05pt;width:117pt;height: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0RwLQIAAFsEAAAOAAAAZHJzL2Uyb0RvYy54bWysVNtu2zAMfR+wfxD0vviCJEuMOEWXLsOA&#10;7gK0+wBZlm1hsqhJSuzs60fJaZrdXobpQSBN6pA8JL25GXtFjsI6Cbqk2SylRGgOtdRtSb887l+t&#10;KHGe6Zop0KKkJ+Hozfbli81gCpFDB6oWliCIdsVgStp5b4okcbwTPXMzMEKjsQHbM4+qbZPasgHR&#10;e5XkabpMBrC1scCFc/j1bjLSbcRvGsH9p6ZxwhNVUszNx9vGuwp3st2worXMdJKf02D/kEXPpMag&#10;F6g75hk5WPkbVC+5BQeNn3HoE2gayUWsAavJ0l+qeeiYEbEWJMeZC03u/8Hyj8fPlsi6pEtKNOux&#10;RY9i9OQNjCRbzgM/g3EFuj0YdPQjGrDPsVZn7oF/dUTDrmO6FbfWwtAJVmN+WXiZXD2dcFwAqYYP&#10;UGMgdvAQgcbG9oE8pIMgOvbpdOlNSIaHkPPVYp2iiaMtz1dLlEMIVjy9Ntb5dwJ6EoSSWux9RGfH&#10;e+cn1yeXEMyBkvVeKhUV21Y7ZcmR4Zzs4zmj/+SmNBlKul7ki4mAv0Kk8fwJopceB17JvqSrixMr&#10;Am1vdY1pssIzqSYZq1P6zGOgbiLRj9UYW5Zl6xAisFxBfUJqLUwTjhuJQgf2OyUDTndJ3bcDs4IS&#10;9V5je9bZfB7WISrzxescFXttqa4tTHOEKqmnZBJ3flqhg7Gy7TDSNBAabrGljYxsP2d1LgAnOPbr&#10;vG1hRa716PX8T9j+AAAA//8DAFBLAwQUAAYACAAAACEArdvppNwAAAAHAQAADwAAAGRycy9kb3du&#10;cmV2LnhtbEyPwU7DMBBE70j8g7VIXBB12qC0DXEqhASCGxQEVzfeJhH2OthuGv6e7QmOo7eaeVtt&#10;JmfFiCH2nhTMZxkIpMabnloF728P1ysQMWky2npCBT8YYVOfn1W6NP5IrzhuUyu4hGKpFXQpDaWU&#10;senQ6TjzAxKzvQ9OJ46hlSboI5c7KxdZVkine+KFTg9432HztT04Baubp/EzPucvH02xt+t0tRwf&#10;v4NSlxfT3S2IhFP6O4aTPqtDzU47fyAThVWwzBb8SzoBwXidFxx3CvJiDrKu5H//+hcAAP//AwBQ&#10;SwECLQAUAAYACAAAACEAtoM4kv4AAADhAQAAEwAAAAAAAAAAAAAAAAAAAAAAW0NvbnRlbnRfVHlw&#10;ZXNdLnhtbFBLAQItABQABgAIAAAAIQA4/SH/1gAAAJQBAAALAAAAAAAAAAAAAAAAAC8BAABfcmVs&#10;cy8ucmVsc1BLAQItABQABgAIAAAAIQDLM0RwLQIAAFsEAAAOAAAAAAAAAAAAAAAAAC4CAABkcnMv&#10;ZTJvRG9jLnhtbFBLAQItABQABgAIAAAAIQCt2+mk3AAAAAcBAAAPAAAAAAAAAAAAAAAAAIcEAABk&#10;cnMvZG93bnJldi54bWxQSwUGAAAAAAQABADzAAAAkAU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66784" behindDoc="0" locked="0" layoutInCell="1" allowOverlap="1" wp14:anchorId="7730F021" wp14:editId="2B791408">
                <wp:simplePos x="0" y="0"/>
                <wp:positionH relativeFrom="column">
                  <wp:posOffset>3086100</wp:posOffset>
                </wp:positionH>
                <wp:positionV relativeFrom="paragraph">
                  <wp:posOffset>635</wp:posOffset>
                </wp:positionV>
                <wp:extent cx="1257300" cy="228600"/>
                <wp:effectExtent l="9525" t="10160" r="9525" b="8890"/>
                <wp:wrapNone/>
                <wp:docPr id="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52" type="#_x0000_t202" style="position:absolute;margin-left:243pt;margin-top:.05pt;width:99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jfeLQIAAFsEAAAOAAAAZHJzL2Uyb0RvYy54bWysVNtu2zAMfR+wfxD0vjh2c6sRp+jSZRjQ&#10;XYB2HyDLsi1MFjVJiZ19fSk5TbPbyzA/CFRIHZLnkFnfDJ0iB2GdBF3QdDKlRGgOldRNQb8+7t6s&#10;KHGe6Yop0KKgR+Hozeb1q3VvcpFBC6oSliCIdnlvCtp6b/IkcbwVHXMTMEKjswbbMY9X2ySVZT2i&#10;dyrJptNF0oOtjAUunMNf70Yn3UT8uhbcf65rJzxRBcXafDxtPMtwJps1yxvLTCv5qQz2D1V0TGpM&#10;eoa6Y56RvZW/QXWSW3BQ+wmHLoG6llzEHrCbdPpLNw8tMyL2guQ4c6bJ/T9Y/unwxRJZFXRJiWYd&#10;SvQoBk/ewkDSxVXgpzcux7AHg4F+QAfqHHt15h74N0c0bFumG3FrLfStYBXWl4aXycXTEccFkLL/&#10;CBUmYnsPEWiobRfIQzoIoqNOx7M2oRgeUmbz5dUUXRx9WbZaoB1SsPz5tbHOvxfQkWAU1KL2EZ0d&#10;7p0fQ59DQjIHSlY7qVS82KbcKksODOdkF78T+k9hSpO+oNfzbD4S8FeIafz+BNFJjwOvZFfQ1TmI&#10;5YG2d7rCMlnumVSjjd0pfeIxUDeS6IdyiJKlWeQgsFxCdURqLYwTjhuJRgv2ByU9TndB3fc9s4IS&#10;9UGjPNfpbBbWIV5m8yUCEXvpKS89THOEKqinZDS3flyhvbGyaTHTOBAablHSWka2X6o6NYATHPU6&#10;bVtYkct7jHr5T9g8AQAA//8DAFBLAwQUAAYACAAAACEACV7HU9wAAAAHAQAADwAAAGRycy9kb3du&#10;cmV2LnhtbEyPwU7DMBBE70j8g7VIXBB1SqMQQpwKIYHgBgXB1Y23SYS9Drabhr9ne4Lj6K1m3tbr&#10;2VkxYYiDJwXLRQYCqfVmoE7B+9vDZQkiJk1GW0+o4AcjrJvTk1pXxh/oFadN6gSXUKy0gj6lsZIy&#10;tj06HRd+RGK288HpxDF00gR94HJn5VWWFdLpgXih1yPe99h+bfZOQZk/TZ/xefXy0RY7e5MurqfH&#10;76DU+dl8dwsi4Zz+juGoz+rQsNPW78lEYRXkZcG/pCMQjIsy57hVsCqWIJta/vdvfgEAAP//AwBQ&#10;SwECLQAUAAYACAAAACEAtoM4kv4AAADhAQAAEwAAAAAAAAAAAAAAAAAAAAAAW0NvbnRlbnRfVHlw&#10;ZXNdLnhtbFBLAQItABQABgAIAAAAIQA4/SH/1gAAAJQBAAALAAAAAAAAAAAAAAAAAC8BAABfcmVs&#10;cy8ucmVsc1BLAQItABQABgAIAAAAIQDWmjfeLQIAAFsEAAAOAAAAAAAAAAAAAAAAAC4CAABkcnMv&#10;ZTJvRG9jLnhtbFBLAQItABQABgAIAAAAIQAJXsdT3AAAAAcBAAAPAAAAAAAAAAAAAAAAAIcEAABk&#10;cnMvZG93bnJldi54bWxQSwUGAAAAAAQABADzAAAAkAUAAAAA&#10;">
                <v:textbox>
                  <w:txbxContent>
                    <w:p w:rsidR="009C35EF" w:rsidRDefault="009C35EF" w:rsidP="00951EAD"/>
                  </w:txbxContent>
                </v:textbox>
              </v:shape>
            </w:pict>
          </mc:Fallback>
        </mc:AlternateContent>
      </w:r>
      <w:r w:rsidRPr="00E11B07">
        <w:rPr>
          <w:rFonts w:ascii="Arial" w:hAnsi="Arial" w:cs="Arial"/>
          <w:sz w:val="24"/>
          <w:szCs w:val="24"/>
        </w:rPr>
        <w:t>Name of member of staff</w:t>
      </w:r>
    </w:p>
    <w:p w:rsidR="00951EAD" w:rsidRPr="00E11B07" w:rsidRDefault="00951EAD" w:rsidP="00951EAD">
      <w:pPr>
        <w:rPr>
          <w:rFonts w:ascii="Arial" w:hAnsi="Arial" w:cs="Arial"/>
          <w:sz w:val="24"/>
          <w:szCs w:val="24"/>
        </w:rPr>
      </w:pPr>
    </w:p>
    <w:p w:rsidR="00951EAD" w:rsidRDefault="00A26644"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65760" behindDoc="0" locked="0" layoutInCell="1" allowOverlap="1" wp14:anchorId="5F023C10" wp14:editId="73C724C0">
                <wp:simplePos x="0" y="0"/>
                <wp:positionH relativeFrom="column">
                  <wp:posOffset>4457700</wp:posOffset>
                </wp:positionH>
                <wp:positionV relativeFrom="paragraph">
                  <wp:posOffset>-5080</wp:posOffset>
                </wp:positionV>
                <wp:extent cx="1485900" cy="228600"/>
                <wp:effectExtent l="0" t="0" r="19050" b="19050"/>
                <wp:wrapNone/>
                <wp:docPr id="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53" type="#_x0000_t202" style="position:absolute;margin-left:351pt;margin-top:-.4pt;width:117pt;height: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m2LAIAAFsEAAAOAAAAZHJzL2Uyb0RvYy54bWysVNtu2zAMfR+wfxD0vviCJEuMOEWXLsOA&#10;7gK0+wBZlm1hsqhJSuzs60fJaZrdXob5QRBD6pA8h8zmZuwVOQrrJOiSZrOUEqE51FK3Jf3yuH+1&#10;osR5pmumQIuSnoSjN9uXLzaDKUQOHahaWIIg2hWDKWnnvSmSxPFO9MzNwAiNzgZszzyatk1qywZE&#10;71WSp+kyGcDWxgIXzuGvd5OTbiN+0wjuPzWNE56okmJtPp42nlU4k+2GFa1lppP8XAb7hyp6JjUm&#10;vUDdMc/IwcrfoHrJLTho/IxDn0DTSC5iD9hNlv7SzUPHjIi9IDnOXGhy/w+Wfzx+tkTWJUWhNOtR&#10;okcxevIGRpIt88DPYFyBYQ8GA/2IDtQ59urMPfCvjmjYdUy34tZaGDrBaqwvCy+Tq6cTjgsg1fAB&#10;akzEDh4i0NjYPpCHdBBER51OF21CMTyknK8W6xRdHH15vlriPaRgxdNrY51/J6An4VJSi9pHdHa8&#10;d34KfQoJyRwoWe+lUtGwbbVTlhwZzsk+fmf0n8KUJkNJ14t8MRHwV4g0fn+C6KXHgVeyR8YvQawI&#10;tL3VNZbJCs+kmu7YndJnHgN1E4l+rMYoWZZHmgPLFdQnpNbCNOG4kXjpwH6nZMDpLqn7dmBWUKLe&#10;a5Rnnc3nYR2iMV+8ztGw157q2sM0R6iSekqm685PK3QwVrYdZpoGQsMtStrIyPZzVecGcIKjXudt&#10;Cytybceo5/+E7Q8AAAD//wMAUEsDBBQABgAIAAAAIQBNsT5H3gAAAAgBAAAPAAAAZHJzL2Rvd25y&#10;ZXYueG1sTI/BTsMwEETvSPyDtUhcEHVIIG1DNhVCAsEN2gqubrxNImI72G4a/p7tCY6jWc2+V64m&#10;04uRfOicRbiZJSDI1k53tkHYbp6uFyBCVFar3llC+KEAq+r8rFSFdkf7TuM6NoJHbCgUQhvjUEgZ&#10;6paMCjM3kOVu77xRkaNvpPbqyOOml2mS5NKozvKHVg302FL9tT4YhMXty/gZXrO3jzrf98t4NR+f&#10;vz3i5cX0cA8i0hT/juGEz+hQMdPOHawOokeYJym7RISTAffLLOe8Q8juUpBVKf8LVL8AAAD//wMA&#10;UEsBAi0AFAAGAAgAAAAhALaDOJL+AAAA4QEAABMAAAAAAAAAAAAAAAAAAAAAAFtDb250ZW50X1R5&#10;cGVzXS54bWxQSwECLQAUAAYACAAAACEAOP0h/9YAAACUAQAACwAAAAAAAAAAAAAAAAAvAQAAX3Jl&#10;bHMvLnJlbHNQSwECLQAUAAYACAAAACEAqrVJtiwCAABbBAAADgAAAAAAAAAAAAAAAAAuAgAAZHJz&#10;L2Uyb0RvYy54bWxQSwECLQAUAAYACAAAACEATbE+R94AAAAIAQAADwAAAAAAAAAAAAAAAACGBAAA&#10;ZHJzL2Rvd25yZXYueG1sUEsFBgAAAAAEAAQA8wAAAJEFA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69856" behindDoc="0" locked="0" layoutInCell="1" allowOverlap="1" wp14:anchorId="39D9CC04" wp14:editId="73748F70">
                <wp:simplePos x="0" y="0"/>
                <wp:positionH relativeFrom="column">
                  <wp:posOffset>3086100</wp:posOffset>
                </wp:positionH>
                <wp:positionV relativeFrom="paragraph">
                  <wp:posOffset>-5080</wp:posOffset>
                </wp:positionV>
                <wp:extent cx="1257300" cy="228600"/>
                <wp:effectExtent l="0" t="0" r="19050" b="19050"/>
                <wp:wrapNone/>
                <wp:docPr id="2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54" type="#_x0000_t202" style="position:absolute;margin-left:243pt;margin-top:-.4pt;width:99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N13LgIAAFwEAAAOAAAAZHJzL2Uyb0RvYy54bWysVNtu2zAMfR+wfxD0vviyJE2NOEWXLsOA&#10;7gK0+wBZlm1hsqhJSuzs60fJaZrdXob5QRBD6pA8h8z6ZuwVOQjrJOiSZrOUEqE51FK3Jf3yuHu1&#10;osR5pmumQIuSHoWjN5uXL9aDKUQOHahaWIIg2hWDKWnnvSmSxPFO9MzNwAiNzgZszzyatk1qywZE&#10;71WSp+kyGcDWxgIXzuGvd5OTbiJ+0wjuPzWNE56okmJtPp42nlU4k82aFa1lppP8VAb7hyp6JjUm&#10;PUPdMc/I3srfoHrJLTho/IxDn0DTSC5iD9hNlv7SzUPHjIi9IDnOnGly/w+Wfzx8tkTWJc1zSjTr&#10;UaNHMXryBkaSLZeBoMG4AuMeDEb6ER0odGzWmXvgXx3RsO2YbsWttTB0gtVYYBZeJhdPJxwXQKrh&#10;A9SYiO09RKCxsX1gD/kgiI5CHc/ihGJ4SJkvrl6n6OLoy/PVEu8hBSueXhvr/DsBPQmXkloUP6Kz&#10;w73zU+hTSEjmQMl6J5WKhm2rrbLkwHBQdvE7of8UpjQZSnq9yBcTAX+FSOP3J4heepx4JfuSrs5B&#10;rAi0vdU1lskKz6Sa7tid0iceA3UTiX6sxqhZhqLhi8ByBfURqbUwjTiuJF46sN8pGXC8S+q+7ZkV&#10;lKj3GuW5zubzsA/RmC+ucjTspae69DDNEaqknpLpuvXTDu2NlW2HmaaB0HCLkjYysv1c1akBHOGo&#10;12ndwo5c2jHq+U9h8wMAAP//AwBQSwMEFAAGAAgAAAAhABpOyfbeAAAACAEAAA8AAABkcnMvZG93&#10;bnJldi54bWxMj8tOwzAQRfdI/IM1SGxQ69CGEEImFUIC0R20CLZuMk0i/Ai2m4a/Z7qC5dUd3Tmn&#10;XE1Gi5F86J1FuJ4nIMjWrulti/C+fZrlIEJUtlHaWUL4oQCr6vysVEXjjvaNxk1sBY/YUCiELsah&#10;kDLUHRkV5m4gy93eeaMiR9/KxqsjjxstF0mSSaN6yx86NdBjR/XX5mAQ8vRl/Azr5etHne31Xby6&#10;HZ+/PeLlxfRwDyLSFP+O4YTP6FAx084dbBOERkjzjF0iwsmA+yxPOe8QljcLkFUp/wtUvwAAAP//&#10;AwBQSwECLQAUAAYACAAAACEAtoM4kv4AAADhAQAAEwAAAAAAAAAAAAAAAAAAAAAAW0NvbnRlbnRf&#10;VHlwZXNdLnhtbFBLAQItABQABgAIAAAAIQA4/SH/1gAAAJQBAAALAAAAAAAAAAAAAAAAAC8BAABf&#10;cmVscy8ucmVsc1BLAQItABQABgAIAAAAIQC3fN13LgIAAFwEAAAOAAAAAAAAAAAAAAAAAC4CAABk&#10;cnMvZTJvRG9jLnhtbFBLAQItABQABgAIAAAAIQAaTsn23gAAAAgBAAAPAAAAAAAAAAAAAAAAAIgE&#10;AABkcnMvZG93bnJldi54bWxQSwUGAAAAAAQABADzAAAAkwU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68832" behindDoc="0" locked="0" layoutInCell="1" allowOverlap="1" wp14:anchorId="59AFC1A8" wp14:editId="46A5418B">
                <wp:simplePos x="0" y="0"/>
                <wp:positionH relativeFrom="column">
                  <wp:posOffset>1714500</wp:posOffset>
                </wp:positionH>
                <wp:positionV relativeFrom="paragraph">
                  <wp:posOffset>-5080</wp:posOffset>
                </wp:positionV>
                <wp:extent cx="1257300" cy="228600"/>
                <wp:effectExtent l="0" t="0" r="19050" b="19050"/>
                <wp:wrapNone/>
                <wp:docPr id="2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55" type="#_x0000_t202" style="position:absolute;margin-left:135pt;margin-top:-.4pt;width:99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fsLgIAAFwEAAAOAAAAZHJzL2Uyb0RvYy54bWysVNtu2zAMfR+wfxD0vvjSJE2NOEWXLsOA&#10;7gK0+wBZlm1hsqhJSuzu60vJaZrdXobpQSBN6pA8JL2+HntFDsI6Cbqk2SylRGgOtdRtSb8+7N6s&#10;KHGe6Zop0KKkj8LR683rV+vBFCKHDlQtLEEQ7YrBlLTz3hRJ4ngneuZmYIRGYwO2Zx5V2ya1ZQOi&#10;9yrJ03SZDGBrY4EL5/Dr7WSkm4jfNIL7z03jhCeqpJibj7eNdxXuZLNmRWuZ6SQ/psH+IYueSY1B&#10;T1C3zDOyt/I3qF5yCw4aP+PQJ9A0kotYA1aTpb9Uc98xI2ItSI4zJ5rc/4Plnw5fLJF1SfOMEs16&#10;7NGDGD15CyPJlotA0GBcgX73Bj39iAZsdCzWmTvg3xzRsO2YbsWNtTB0gtWYYBZeJmdPJxwXQKrh&#10;I9QYiO09RKCxsX1gD/kgiI6Nejw1JyTDQ8h8cXmRoomjLc9XS5RDCFY8vzbW+fcCehKEklpsfkRn&#10;hzvnJ9dnlxDMgZL1TioVFdtWW2XJgeGg7OI5ov/kpjQZSnq1yBcTAX+FSOP5E0QvPU68kn1JVycn&#10;VgTa3uka02SFZ1JNMlan9JHHQN1Eoh+rMfYsyy9CiMByBfUjUmthGnFcSRQ6sD8oGXC8S+q+75kV&#10;lKgPGttzlc3nYR+iMl9c5qjYc0t1bmGaI1RJPSWTuPXTDu2NlW2HkaaB0HCDLW1kZPslq2MBOMKx&#10;X8d1Cztyrkevl5/C5gkAAP//AwBQSwMEFAAGAAgAAAAhAAvLH13eAAAACAEAAA8AAABkcnMvZG93&#10;bnJldi54bWxMj8FOwzAQRO9I/IO1SFwQdUhLGkI2FUICwQ3aCq5uvE0iYjvYbhr+nu0JjqNZzb5X&#10;ribTi5F86JxFuJklIMjWTne2Qdhunq5zECEqq1XvLCH8UIBVdX5WqkK7o32ncR0bwSM2FAqhjXEo&#10;pAx1S0aFmRvIcrd33qjI0TdSe3XkcdPLNEkyaVRn+UOrBnpsqf5aHwxCvngZP8Pr/O2jzvb9Xbxa&#10;js/fHvHyYnq4BxFpin/HcMJndKiYaecOVgfRI6TLhF0iwsmA+0WWc94hzG9TkFUp/wtUvwAAAP//&#10;AwBQSwECLQAUAAYACAAAACEAtoM4kv4AAADhAQAAEwAAAAAAAAAAAAAAAAAAAAAAW0NvbnRlbnRf&#10;VHlwZXNdLnhtbFBLAQItABQABgAIAAAAIQA4/SH/1gAAAJQBAAALAAAAAAAAAAAAAAAAAC8BAABf&#10;cmVscy8ucmVsc1BLAQItABQABgAIAAAAIQClwpfsLgIAAFwEAAAOAAAAAAAAAAAAAAAAAC4CAABk&#10;cnMvZTJvRG9jLnhtbFBLAQItABQABgAIAAAAIQALyx9d3gAAAAgBAAAPAAAAAAAAAAAAAAAAAIgE&#10;AABkcnMvZG93bnJldi54bWxQSwUGAAAAAAQABADzAAAAkwUAAAAA&#10;">
                <v:textbox>
                  <w:txbxContent>
                    <w:p w:rsidR="009C35EF" w:rsidRDefault="009C35EF" w:rsidP="00951EAD"/>
                  </w:txbxContent>
                </v:textbox>
              </v:shape>
            </w:pict>
          </mc:Fallback>
        </mc:AlternateContent>
      </w:r>
      <w:r w:rsidR="00951EAD" w:rsidRPr="00E11B07">
        <w:rPr>
          <w:rFonts w:ascii="Arial" w:hAnsi="Arial" w:cs="Arial"/>
          <w:sz w:val="24"/>
          <w:szCs w:val="24"/>
        </w:rPr>
        <w:t>Staff initials</w:t>
      </w:r>
    </w:p>
    <w:p w:rsidR="00251899" w:rsidRDefault="00251899" w:rsidP="001C2A5E">
      <w:pPr>
        <w:tabs>
          <w:tab w:val="left" w:pos="1485"/>
        </w:tabs>
        <w:spacing w:after="0" w:line="240" w:lineRule="auto"/>
        <w:rPr>
          <w:rFonts w:ascii="Arial" w:hAnsi="Arial" w:cs="Arial"/>
          <w:sz w:val="24"/>
          <w:szCs w:val="24"/>
        </w:rPr>
      </w:pPr>
    </w:p>
    <w:p w:rsidR="00251899" w:rsidRDefault="00251899" w:rsidP="001C2A5E">
      <w:pPr>
        <w:tabs>
          <w:tab w:val="left" w:pos="1485"/>
        </w:tabs>
        <w:spacing w:after="0" w:line="240" w:lineRule="auto"/>
        <w:rPr>
          <w:rFonts w:ascii="Arial" w:hAnsi="Arial" w:cs="Arial"/>
          <w:sz w:val="24"/>
          <w:szCs w:val="24"/>
        </w:rPr>
      </w:pPr>
    </w:p>
    <w:p w:rsidR="00251899" w:rsidRDefault="00251899" w:rsidP="001C2A5E">
      <w:pPr>
        <w:tabs>
          <w:tab w:val="left" w:pos="1485"/>
        </w:tabs>
        <w:spacing w:after="0" w:line="240" w:lineRule="auto"/>
        <w:rPr>
          <w:rFonts w:ascii="Arial" w:hAnsi="Arial" w:cs="Arial"/>
          <w:sz w:val="24"/>
          <w:szCs w:val="24"/>
        </w:rPr>
      </w:pPr>
    </w:p>
    <w:p w:rsidR="00251899" w:rsidRDefault="00251899" w:rsidP="001C2A5E">
      <w:pPr>
        <w:tabs>
          <w:tab w:val="left" w:pos="1485"/>
        </w:tabs>
        <w:spacing w:after="0" w:line="240" w:lineRule="auto"/>
        <w:rPr>
          <w:rFonts w:ascii="Arial" w:hAnsi="Arial" w:cs="Arial"/>
          <w:sz w:val="24"/>
          <w:szCs w:val="24"/>
        </w:rPr>
      </w:pPr>
    </w:p>
    <w:p w:rsidR="00251899" w:rsidRDefault="00251899" w:rsidP="001C2A5E">
      <w:pPr>
        <w:tabs>
          <w:tab w:val="left" w:pos="1485"/>
        </w:tabs>
        <w:spacing w:after="0" w:line="240" w:lineRule="auto"/>
        <w:rPr>
          <w:rFonts w:ascii="Arial" w:hAnsi="Arial" w:cs="Arial"/>
          <w:sz w:val="24"/>
          <w:szCs w:val="24"/>
        </w:rPr>
      </w:pPr>
    </w:p>
    <w:p w:rsidR="00251899" w:rsidRDefault="00251899" w:rsidP="001C2A5E">
      <w:pPr>
        <w:tabs>
          <w:tab w:val="left" w:pos="1485"/>
        </w:tabs>
        <w:spacing w:after="0" w:line="240" w:lineRule="auto"/>
        <w:rPr>
          <w:rFonts w:ascii="Arial" w:hAnsi="Arial" w:cs="Arial"/>
          <w:sz w:val="24"/>
          <w:szCs w:val="24"/>
        </w:rPr>
      </w:pPr>
    </w:p>
    <w:p w:rsidR="00251899" w:rsidRDefault="00251899" w:rsidP="001C2A5E">
      <w:pPr>
        <w:tabs>
          <w:tab w:val="left" w:pos="1485"/>
        </w:tabs>
        <w:spacing w:after="0" w:line="240" w:lineRule="auto"/>
        <w:rPr>
          <w:rFonts w:ascii="Arial" w:hAnsi="Arial" w:cs="Arial"/>
          <w:sz w:val="24"/>
          <w:szCs w:val="24"/>
        </w:rPr>
      </w:pPr>
    </w:p>
    <w:p w:rsidR="00251899" w:rsidRDefault="00251899" w:rsidP="001C2A5E">
      <w:pPr>
        <w:tabs>
          <w:tab w:val="left" w:pos="1485"/>
        </w:tabs>
        <w:spacing w:after="0" w:line="240" w:lineRule="auto"/>
        <w:rPr>
          <w:rFonts w:ascii="Arial" w:hAnsi="Arial" w:cs="Arial"/>
          <w:sz w:val="24"/>
          <w:szCs w:val="24"/>
        </w:rPr>
      </w:pPr>
    </w:p>
    <w:p w:rsidR="00251899" w:rsidRDefault="00251899" w:rsidP="001C2A5E">
      <w:pPr>
        <w:tabs>
          <w:tab w:val="left" w:pos="1485"/>
        </w:tabs>
        <w:spacing w:after="0" w:line="240" w:lineRule="auto"/>
        <w:rPr>
          <w:rFonts w:ascii="Arial" w:hAnsi="Arial" w:cs="Arial"/>
          <w:sz w:val="24"/>
          <w:szCs w:val="24"/>
        </w:rPr>
      </w:pPr>
    </w:p>
    <w:p w:rsidR="00251899" w:rsidRDefault="00251899" w:rsidP="001C2A5E">
      <w:pPr>
        <w:tabs>
          <w:tab w:val="left" w:pos="1485"/>
        </w:tabs>
        <w:spacing w:after="0" w:line="240" w:lineRule="auto"/>
        <w:rPr>
          <w:rFonts w:ascii="Arial" w:hAnsi="Arial" w:cs="Arial"/>
          <w:sz w:val="24"/>
          <w:szCs w:val="24"/>
        </w:rPr>
      </w:pPr>
    </w:p>
    <w:p w:rsidR="00251899" w:rsidRDefault="00251899" w:rsidP="001C2A5E">
      <w:pPr>
        <w:tabs>
          <w:tab w:val="left" w:pos="1485"/>
        </w:tabs>
        <w:spacing w:after="0" w:line="240" w:lineRule="auto"/>
        <w:rPr>
          <w:rFonts w:ascii="Arial" w:hAnsi="Arial" w:cs="Arial"/>
          <w:sz w:val="24"/>
          <w:szCs w:val="24"/>
        </w:rPr>
      </w:pPr>
    </w:p>
    <w:p w:rsidR="00251899" w:rsidRDefault="00251899" w:rsidP="001C2A5E">
      <w:pPr>
        <w:tabs>
          <w:tab w:val="left" w:pos="1485"/>
        </w:tabs>
        <w:spacing w:after="0" w:line="240" w:lineRule="auto"/>
        <w:rPr>
          <w:rFonts w:ascii="Arial" w:hAnsi="Arial" w:cs="Arial"/>
          <w:sz w:val="24"/>
          <w:szCs w:val="24"/>
        </w:rPr>
      </w:pPr>
    </w:p>
    <w:p w:rsidR="00251899" w:rsidRDefault="00251899" w:rsidP="001C2A5E">
      <w:pPr>
        <w:tabs>
          <w:tab w:val="left" w:pos="1485"/>
        </w:tabs>
        <w:spacing w:after="0" w:line="240" w:lineRule="auto"/>
        <w:rPr>
          <w:rFonts w:ascii="Arial" w:hAnsi="Arial" w:cs="Arial"/>
          <w:sz w:val="24"/>
          <w:szCs w:val="24"/>
        </w:rPr>
      </w:pPr>
    </w:p>
    <w:p w:rsidR="00251899" w:rsidRDefault="00251899" w:rsidP="001C2A5E">
      <w:pPr>
        <w:tabs>
          <w:tab w:val="left" w:pos="1485"/>
        </w:tabs>
        <w:spacing w:after="0" w:line="240" w:lineRule="auto"/>
        <w:rPr>
          <w:rFonts w:ascii="Arial" w:hAnsi="Arial" w:cs="Arial"/>
          <w:sz w:val="24"/>
          <w:szCs w:val="24"/>
        </w:rPr>
      </w:pPr>
    </w:p>
    <w:p w:rsidR="00251899" w:rsidRDefault="00251899" w:rsidP="001C2A5E">
      <w:pPr>
        <w:tabs>
          <w:tab w:val="left" w:pos="1485"/>
        </w:tabs>
        <w:spacing w:after="0" w:line="240" w:lineRule="auto"/>
        <w:rPr>
          <w:rFonts w:ascii="Arial" w:hAnsi="Arial" w:cs="Arial"/>
          <w:sz w:val="24"/>
          <w:szCs w:val="24"/>
        </w:rPr>
      </w:pPr>
    </w:p>
    <w:p w:rsidR="00251899" w:rsidRDefault="00251899" w:rsidP="001C2A5E">
      <w:pPr>
        <w:tabs>
          <w:tab w:val="left" w:pos="1485"/>
        </w:tabs>
        <w:spacing w:after="0" w:line="240" w:lineRule="auto"/>
        <w:rPr>
          <w:rFonts w:ascii="Arial" w:hAnsi="Arial" w:cs="Arial"/>
          <w:sz w:val="24"/>
          <w:szCs w:val="24"/>
        </w:rPr>
      </w:pPr>
    </w:p>
    <w:p w:rsidR="00251899" w:rsidRDefault="00251899" w:rsidP="001C2A5E">
      <w:pPr>
        <w:tabs>
          <w:tab w:val="left" w:pos="1485"/>
        </w:tabs>
        <w:spacing w:after="0" w:line="240" w:lineRule="auto"/>
        <w:rPr>
          <w:rFonts w:ascii="Arial" w:hAnsi="Arial" w:cs="Arial"/>
          <w:sz w:val="24"/>
          <w:szCs w:val="24"/>
        </w:rPr>
      </w:pPr>
    </w:p>
    <w:p w:rsidR="00251899" w:rsidRDefault="00251899" w:rsidP="001C2A5E">
      <w:pPr>
        <w:tabs>
          <w:tab w:val="left" w:pos="1485"/>
        </w:tabs>
        <w:spacing w:after="0" w:line="240" w:lineRule="auto"/>
        <w:rPr>
          <w:rFonts w:ascii="Arial" w:hAnsi="Arial" w:cs="Arial"/>
          <w:sz w:val="24"/>
          <w:szCs w:val="24"/>
        </w:rPr>
      </w:pPr>
    </w:p>
    <w:p w:rsidR="00251899" w:rsidRDefault="00251899" w:rsidP="001C2A5E">
      <w:pPr>
        <w:tabs>
          <w:tab w:val="left" w:pos="1485"/>
        </w:tabs>
        <w:spacing w:after="0" w:line="240" w:lineRule="auto"/>
        <w:rPr>
          <w:rFonts w:ascii="Arial" w:hAnsi="Arial" w:cs="Arial"/>
          <w:sz w:val="24"/>
          <w:szCs w:val="24"/>
        </w:rPr>
      </w:pPr>
    </w:p>
    <w:p w:rsidR="00DF6B7F" w:rsidRDefault="00DF6B7F" w:rsidP="001C2A5E">
      <w:pPr>
        <w:tabs>
          <w:tab w:val="left" w:pos="1485"/>
        </w:tabs>
        <w:spacing w:after="0" w:line="240" w:lineRule="auto"/>
        <w:rPr>
          <w:rFonts w:ascii="Arial" w:hAnsi="Arial" w:cs="Arial"/>
          <w:sz w:val="24"/>
          <w:szCs w:val="24"/>
        </w:rPr>
      </w:pPr>
    </w:p>
    <w:p w:rsidR="00951EAD" w:rsidRPr="00E11B07" w:rsidRDefault="00E6234C" w:rsidP="00951EAD">
      <w:pPr>
        <w:tabs>
          <w:tab w:val="left" w:pos="1485"/>
        </w:tabs>
        <w:rPr>
          <w:rFonts w:ascii="Arial" w:hAnsi="Arial" w:cs="Arial"/>
          <w:b/>
          <w:sz w:val="28"/>
          <w:szCs w:val="24"/>
        </w:rPr>
      </w:pPr>
      <w:r w:rsidRPr="00E11B07">
        <w:rPr>
          <w:rFonts w:ascii="Arial" w:hAnsi="Arial" w:cs="Arial"/>
          <w:b/>
          <w:sz w:val="28"/>
          <w:szCs w:val="24"/>
        </w:rPr>
        <w:t>F</w:t>
      </w:r>
      <w:r>
        <w:rPr>
          <w:rFonts w:ascii="Arial" w:hAnsi="Arial" w:cs="Arial"/>
          <w:b/>
          <w:sz w:val="28"/>
          <w:szCs w:val="24"/>
        </w:rPr>
        <w:t>orm</w:t>
      </w:r>
      <w:r w:rsidRPr="00E11B07">
        <w:rPr>
          <w:rFonts w:ascii="Arial" w:hAnsi="Arial" w:cs="Arial"/>
          <w:b/>
          <w:sz w:val="28"/>
          <w:szCs w:val="24"/>
        </w:rPr>
        <w:t xml:space="preserve"> </w:t>
      </w:r>
      <w:r w:rsidR="00951EAD" w:rsidRPr="00E11B07">
        <w:rPr>
          <w:rFonts w:ascii="Arial" w:hAnsi="Arial" w:cs="Arial"/>
          <w:b/>
          <w:sz w:val="28"/>
          <w:szCs w:val="24"/>
        </w:rPr>
        <w:t xml:space="preserve">5: Record of medicines administered to all learners </w:t>
      </w:r>
      <w:r>
        <w:rPr>
          <w:rFonts w:ascii="Arial" w:hAnsi="Arial" w:cs="Arial"/>
          <w:b/>
          <w:sz w:val="28"/>
          <w:szCs w:val="24"/>
        </w:rPr>
        <w:t>‒</w:t>
      </w:r>
      <w:r w:rsidR="00951EAD" w:rsidRPr="00E11B07">
        <w:rPr>
          <w:rFonts w:ascii="Arial" w:hAnsi="Arial" w:cs="Arial"/>
          <w:b/>
          <w:sz w:val="28"/>
          <w:szCs w:val="24"/>
        </w:rPr>
        <w:t xml:space="preserve"> by date</w:t>
      </w:r>
    </w:p>
    <w:p w:rsidR="00951EAD" w:rsidRPr="00E11B07" w:rsidRDefault="00951EAD" w:rsidP="00951EAD">
      <w:pPr>
        <w:tabs>
          <w:tab w:val="left" w:pos="1485"/>
        </w:tabs>
        <w:rPr>
          <w:rFonts w:ascii="Arial" w:hAnsi="Arial" w:cs="Arial"/>
          <w:b/>
          <w:sz w:val="24"/>
          <w:szCs w:val="24"/>
        </w:rPr>
      </w:pPr>
      <w:r w:rsidRPr="00E11B07">
        <w:rPr>
          <w:rFonts w:ascii="Arial" w:hAnsi="Arial" w:cs="Arial"/>
          <w:b/>
          <w:noProof/>
          <w:sz w:val="24"/>
          <w:szCs w:val="24"/>
          <w:lang w:eastAsia="en-GB"/>
        </w:rPr>
        <mc:AlternateContent>
          <mc:Choice Requires="wps">
            <w:drawing>
              <wp:anchor distT="0" distB="0" distL="114300" distR="114300" simplePos="0" relativeHeight="251774976" behindDoc="0" locked="0" layoutInCell="1" allowOverlap="1" wp14:anchorId="4CD04078" wp14:editId="6C4626AA">
                <wp:simplePos x="0" y="0"/>
                <wp:positionH relativeFrom="column">
                  <wp:posOffset>1600200</wp:posOffset>
                </wp:positionH>
                <wp:positionV relativeFrom="paragraph">
                  <wp:posOffset>242306</wp:posOffset>
                </wp:positionV>
                <wp:extent cx="4114800" cy="228600"/>
                <wp:effectExtent l="0" t="0" r="19050" b="19050"/>
                <wp:wrapNone/>
                <wp:docPr id="2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56" type="#_x0000_t202" style="position:absolute;margin-left:126pt;margin-top:19.1pt;width:324pt;height:1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AfGLwIAAFwEAAAOAAAAZHJzL2Uyb0RvYy54bWysVNtu2zAMfR+wfxD0vvgCpxcjTtGlyzCg&#10;6wa0+wBZlm1hsqhJSuzs60fJaZrdXobpQaBM6og8h/TqZhoU2QvrJOiKZouUEqE5NFJ3Ff3ytH1z&#10;RYnzTDdMgRYVPQhHb9avX61GU4ocelCNsARBtCtHU9Hee1MmieO9GJhbgBEanS3YgXk82i5pLBsR&#10;fVBJnqYXyQi2MRa4cA6/3s1Ouo74bSu4/9S2TniiKoq5+bjbuNdhT9YrVnaWmV7yYxrsH7IYmNT4&#10;6AnqjnlGdlb+BjVIbsFB6xcchgTaVnIRa8BqsvSXah57ZkSsBclx5kST+3+w/GH/2RLZVDRHejQb&#10;UKMnMXnyFiaSXWaBoNG4EuMeDUb6CR0odCzWmXvgXx3RsOmZ7sSttTD2gjWYYLyZnF2dcVwAqceP&#10;0OBDbOchAk2tHQJ7yAdBdMzkcBInJMPxY5FlxVWKLo6+PL+6QBuTS1j5fNtY598LGEgwKmpR/IjO&#10;9vfOz6HPIeExB0o2W6lUPNiu3ihL9gwbZRvXEf2nMKXJWNHrZb6cCfgrRBrXnyAG6bHjlRwqiuXg&#10;CkGsDLS90020PZNqtrE6pbHIwGOgbibRT/UUNcvyItwO3hqaA1JrYW5xHEk0erDfKRmxvSvqvu2Y&#10;FZSoDxrluc6KIsxDPBTLy6C+PffU5x6mOUJV1FMymxs/z9DOWNn1+NLcEBpuUdJWRrZfsjoWgC0c&#10;9TqOW5iR83OMevkprH8AAAD//wMAUEsDBBQABgAIAAAAIQCLcsJg3wAAAAkBAAAPAAAAZHJzL2Rv&#10;d25yZXYueG1sTI/BTsMwEETvSPyDtUhcELVxS5uGOBVCAsENCoKrG7tJhL0OtpuGv2c5wXF2RrNv&#10;qs3kHRttTH1ABVczAcxiE0yPrYK31/vLAljKGo12Aa2Cb5tgU5+eVLo04YgvdtzmllEJplIr6HIe&#10;Ss5T01mv0ywMFsnbh+h1JhlbbqI+Url3XAqx5F73SB86Pdi7zjaf24NXUCwex4/0NH9+b5Z7t84X&#10;q/HhKyp1fjbd3gDLdsp/YfjFJ3SoiWkXDmgScwrktaQtWcG8kMAosBaCDjsFq4UEXlf8/4L6BwAA&#10;//8DAFBLAQItABQABgAIAAAAIQC2gziS/gAAAOEBAAATAAAAAAAAAAAAAAAAAAAAAABbQ29udGVu&#10;dF9UeXBlc10ueG1sUEsBAi0AFAAGAAgAAAAhADj9If/WAAAAlAEAAAsAAAAAAAAAAAAAAAAALwEA&#10;AF9yZWxzLy5yZWxzUEsBAi0AFAAGAAgAAAAhAIrAB8YvAgAAXAQAAA4AAAAAAAAAAAAAAAAALgIA&#10;AGRycy9lMm9Eb2MueG1sUEsBAi0AFAAGAAgAAAAhAItywmDfAAAACQEAAA8AAAAAAAAAAAAAAAAA&#10;iQQAAGRycy9kb3ducmV2LnhtbFBLBQYAAAAABAAEAPMAAACVBQAAAAA=&#10;">
                <v:textbox>
                  <w:txbxContent>
                    <w:p w:rsidR="009C35EF" w:rsidRDefault="009C35EF" w:rsidP="00951EAD"/>
                  </w:txbxContent>
                </v:textbox>
              </v:shape>
            </w:pict>
          </mc:Fallback>
        </mc:AlternateContent>
      </w:r>
    </w:p>
    <w:p w:rsidR="00951EAD" w:rsidRPr="00E11B07" w:rsidRDefault="00951EAD" w:rsidP="00951EAD">
      <w:pPr>
        <w:tabs>
          <w:tab w:val="left" w:pos="1485"/>
        </w:tabs>
        <w:rPr>
          <w:rFonts w:ascii="Arial" w:hAnsi="Arial" w:cs="Arial"/>
          <w:sz w:val="24"/>
          <w:szCs w:val="24"/>
        </w:rPr>
      </w:pPr>
      <w:r w:rsidRPr="00E11B07">
        <w:rPr>
          <w:rFonts w:ascii="Arial" w:hAnsi="Arial" w:cs="Arial"/>
          <w:sz w:val="24"/>
          <w:szCs w:val="24"/>
        </w:rPr>
        <w:t xml:space="preserve">Name of </w:t>
      </w:r>
      <w:r w:rsidR="009952E1">
        <w:rPr>
          <w:rFonts w:ascii="Arial" w:hAnsi="Arial" w:cs="Arial"/>
          <w:sz w:val="24"/>
          <w:szCs w:val="24"/>
        </w:rPr>
        <w:t>setting</w:t>
      </w:r>
    </w:p>
    <w:p w:rsidR="00951EAD" w:rsidRPr="00E11B07" w:rsidRDefault="00951EAD" w:rsidP="00951EAD">
      <w:pPr>
        <w:rPr>
          <w:rFonts w:ascii="Arial" w:hAnsi="Arial" w:cs="Arial"/>
          <w:sz w:val="24"/>
          <w:szCs w:val="24"/>
        </w:rPr>
      </w:pPr>
    </w:p>
    <w:p w:rsidR="00951EAD" w:rsidRPr="00E11B07" w:rsidRDefault="00951EAD" w:rsidP="00951EAD">
      <w:pPr>
        <w:tabs>
          <w:tab w:val="left" w:pos="1485"/>
        </w:tabs>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1406"/>
        <w:gridCol w:w="810"/>
        <w:gridCol w:w="1576"/>
        <w:gridCol w:w="967"/>
        <w:gridCol w:w="1407"/>
        <w:gridCol w:w="1509"/>
        <w:gridCol w:w="1060"/>
      </w:tblGrid>
      <w:tr w:rsidR="00951EAD" w:rsidRPr="009B717A" w:rsidTr="001C2A5E">
        <w:tc>
          <w:tcPr>
            <w:tcW w:w="1756" w:type="dxa"/>
          </w:tcPr>
          <w:p w:rsidR="00951EAD" w:rsidRPr="00E11B07" w:rsidRDefault="00951EAD" w:rsidP="00951EAD">
            <w:pPr>
              <w:tabs>
                <w:tab w:val="left" w:pos="1485"/>
              </w:tabs>
              <w:jc w:val="center"/>
              <w:rPr>
                <w:rFonts w:ascii="Arial" w:hAnsi="Arial" w:cs="Arial"/>
                <w:b/>
                <w:sz w:val="24"/>
                <w:szCs w:val="24"/>
              </w:rPr>
            </w:pPr>
            <w:r w:rsidRPr="00E11B07">
              <w:rPr>
                <w:rFonts w:ascii="Arial" w:hAnsi="Arial" w:cs="Arial"/>
                <w:b/>
                <w:sz w:val="24"/>
                <w:szCs w:val="24"/>
              </w:rPr>
              <w:t>Date</w:t>
            </w:r>
          </w:p>
        </w:tc>
        <w:tc>
          <w:tcPr>
            <w:tcW w:w="1756" w:type="dxa"/>
          </w:tcPr>
          <w:p w:rsidR="00951EAD" w:rsidRPr="00E11B07" w:rsidRDefault="00951EAD" w:rsidP="00951EAD">
            <w:pPr>
              <w:tabs>
                <w:tab w:val="left" w:pos="1485"/>
              </w:tabs>
              <w:jc w:val="center"/>
              <w:rPr>
                <w:rFonts w:ascii="Arial" w:hAnsi="Arial" w:cs="Arial"/>
                <w:b/>
                <w:sz w:val="24"/>
                <w:szCs w:val="24"/>
              </w:rPr>
            </w:pPr>
            <w:r>
              <w:rPr>
                <w:rFonts w:ascii="Arial" w:hAnsi="Arial" w:cs="Arial"/>
                <w:b/>
                <w:sz w:val="24"/>
                <w:szCs w:val="24"/>
              </w:rPr>
              <w:t>Learner</w:t>
            </w:r>
            <w:r w:rsidRPr="00E11B07">
              <w:rPr>
                <w:rFonts w:ascii="Arial" w:hAnsi="Arial" w:cs="Arial"/>
                <w:b/>
                <w:sz w:val="24"/>
                <w:szCs w:val="24"/>
              </w:rPr>
              <w:t>’s name</w:t>
            </w:r>
          </w:p>
        </w:tc>
        <w:tc>
          <w:tcPr>
            <w:tcW w:w="916" w:type="dxa"/>
          </w:tcPr>
          <w:p w:rsidR="00951EAD" w:rsidRPr="00E11B07" w:rsidRDefault="00951EAD" w:rsidP="00951EAD">
            <w:pPr>
              <w:tabs>
                <w:tab w:val="left" w:pos="1485"/>
              </w:tabs>
              <w:jc w:val="center"/>
              <w:rPr>
                <w:rFonts w:ascii="Arial" w:hAnsi="Arial" w:cs="Arial"/>
                <w:b/>
                <w:sz w:val="24"/>
                <w:szCs w:val="24"/>
              </w:rPr>
            </w:pPr>
            <w:r w:rsidRPr="00E11B07">
              <w:rPr>
                <w:rFonts w:ascii="Arial" w:hAnsi="Arial" w:cs="Arial"/>
                <w:b/>
                <w:sz w:val="24"/>
                <w:szCs w:val="24"/>
              </w:rPr>
              <w:t>Time</w:t>
            </w:r>
          </w:p>
        </w:tc>
        <w:tc>
          <w:tcPr>
            <w:tcW w:w="2596" w:type="dxa"/>
          </w:tcPr>
          <w:p w:rsidR="00951EAD" w:rsidRPr="00E11B07" w:rsidRDefault="00951EAD" w:rsidP="00951EAD">
            <w:pPr>
              <w:tabs>
                <w:tab w:val="left" w:pos="1485"/>
              </w:tabs>
              <w:jc w:val="center"/>
              <w:rPr>
                <w:rFonts w:ascii="Arial" w:hAnsi="Arial" w:cs="Arial"/>
                <w:b/>
                <w:sz w:val="24"/>
                <w:szCs w:val="24"/>
              </w:rPr>
            </w:pPr>
            <w:r w:rsidRPr="00E11B07">
              <w:rPr>
                <w:rFonts w:ascii="Arial" w:hAnsi="Arial" w:cs="Arial"/>
                <w:b/>
                <w:sz w:val="24"/>
                <w:szCs w:val="24"/>
              </w:rPr>
              <w:t xml:space="preserve">Name of </w:t>
            </w:r>
            <w:r w:rsidR="00E6234C">
              <w:rPr>
                <w:rFonts w:ascii="Arial" w:hAnsi="Arial" w:cs="Arial"/>
                <w:b/>
                <w:sz w:val="24"/>
                <w:szCs w:val="24"/>
              </w:rPr>
              <w:t>m</w:t>
            </w:r>
            <w:r w:rsidRPr="00E11B07">
              <w:rPr>
                <w:rFonts w:ascii="Arial" w:hAnsi="Arial" w:cs="Arial"/>
                <w:b/>
                <w:sz w:val="24"/>
                <w:szCs w:val="24"/>
              </w:rPr>
              <w:t>edicine</w:t>
            </w:r>
          </w:p>
        </w:tc>
        <w:tc>
          <w:tcPr>
            <w:tcW w:w="1364" w:type="dxa"/>
          </w:tcPr>
          <w:p w:rsidR="00951EAD" w:rsidRPr="00E11B07" w:rsidRDefault="00951EAD" w:rsidP="00951EAD">
            <w:pPr>
              <w:tabs>
                <w:tab w:val="left" w:pos="1485"/>
              </w:tabs>
              <w:jc w:val="center"/>
              <w:rPr>
                <w:rFonts w:ascii="Arial" w:hAnsi="Arial" w:cs="Arial"/>
                <w:b/>
                <w:sz w:val="24"/>
                <w:szCs w:val="24"/>
              </w:rPr>
            </w:pPr>
            <w:r w:rsidRPr="00E11B07">
              <w:rPr>
                <w:rFonts w:ascii="Arial" w:hAnsi="Arial" w:cs="Arial"/>
                <w:b/>
                <w:sz w:val="24"/>
                <w:szCs w:val="24"/>
              </w:rPr>
              <w:t>Dose given</w:t>
            </w:r>
          </w:p>
        </w:tc>
        <w:tc>
          <w:tcPr>
            <w:tcW w:w="1800" w:type="dxa"/>
          </w:tcPr>
          <w:p w:rsidR="00951EAD" w:rsidRPr="00E11B07" w:rsidRDefault="00951EAD" w:rsidP="00951EAD">
            <w:pPr>
              <w:tabs>
                <w:tab w:val="left" w:pos="1485"/>
              </w:tabs>
              <w:jc w:val="center"/>
              <w:rPr>
                <w:rFonts w:ascii="Arial" w:hAnsi="Arial" w:cs="Arial"/>
                <w:b/>
                <w:sz w:val="24"/>
                <w:szCs w:val="24"/>
              </w:rPr>
            </w:pPr>
            <w:r w:rsidRPr="00E11B07">
              <w:rPr>
                <w:rFonts w:ascii="Arial" w:hAnsi="Arial" w:cs="Arial"/>
                <w:b/>
                <w:sz w:val="24"/>
                <w:szCs w:val="24"/>
              </w:rPr>
              <w:t>Any reactions</w:t>
            </w:r>
          </w:p>
        </w:tc>
        <w:tc>
          <w:tcPr>
            <w:tcW w:w="2104" w:type="dxa"/>
          </w:tcPr>
          <w:p w:rsidR="00951EAD" w:rsidRPr="00E11B07" w:rsidRDefault="00951EAD" w:rsidP="00951EAD">
            <w:pPr>
              <w:tabs>
                <w:tab w:val="left" w:pos="1485"/>
              </w:tabs>
              <w:jc w:val="center"/>
              <w:rPr>
                <w:rFonts w:ascii="Arial" w:hAnsi="Arial" w:cs="Arial"/>
                <w:b/>
                <w:sz w:val="24"/>
                <w:szCs w:val="24"/>
              </w:rPr>
            </w:pPr>
            <w:r w:rsidRPr="00E11B07">
              <w:rPr>
                <w:rFonts w:ascii="Arial" w:hAnsi="Arial" w:cs="Arial"/>
                <w:b/>
                <w:sz w:val="24"/>
                <w:szCs w:val="24"/>
              </w:rPr>
              <w:t>Signature of staff</w:t>
            </w:r>
          </w:p>
        </w:tc>
        <w:tc>
          <w:tcPr>
            <w:tcW w:w="1757" w:type="dxa"/>
          </w:tcPr>
          <w:p w:rsidR="00951EAD" w:rsidRPr="00E11B07" w:rsidRDefault="00951EAD" w:rsidP="00951EAD">
            <w:pPr>
              <w:tabs>
                <w:tab w:val="left" w:pos="1485"/>
              </w:tabs>
              <w:jc w:val="center"/>
              <w:rPr>
                <w:rFonts w:ascii="Arial" w:hAnsi="Arial" w:cs="Arial"/>
                <w:b/>
                <w:sz w:val="24"/>
                <w:szCs w:val="24"/>
              </w:rPr>
            </w:pPr>
            <w:r w:rsidRPr="00E11B07">
              <w:rPr>
                <w:rFonts w:ascii="Arial" w:hAnsi="Arial" w:cs="Arial"/>
                <w:b/>
                <w:sz w:val="24"/>
                <w:szCs w:val="24"/>
              </w:rPr>
              <w:t>Print name</w:t>
            </w:r>
          </w:p>
        </w:tc>
      </w:tr>
      <w:tr w:rsidR="00951EAD" w:rsidRPr="009B717A" w:rsidTr="001C2A5E">
        <w:tc>
          <w:tcPr>
            <w:tcW w:w="1756" w:type="dxa"/>
          </w:tcPr>
          <w:p w:rsidR="00951EAD" w:rsidRPr="00E11B07" w:rsidRDefault="00951EAD" w:rsidP="00951EAD">
            <w:pPr>
              <w:tabs>
                <w:tab w:val="left" w:pos="1485"/>
              </w:tabs>
              <w:rPr>
                <w:rFonts w:ascii="Arial" w:hAnsi="Arial" w:cs="Arial"/>
                <w:sz w:val="24"/>
                <w:szCs w:val="24"/>
              </w:rPr>
            </w:pPr>
          </w:p>
        </w:tc>
        <w:tc>
          <w:tcPr>
            <w:tcW w:w="1756" w:type="dxa"/>
          </w:tcPr>
          <w:p w:rsidR="00951EAD" w:rsidRPr="00E11B07" w:rsidRDefault="00951EAD" w:rsidP="00951EAD">
            <w:pPr>
              <w:tabs>
                <w:tab w:val="left" w:pos="1485"/>
              </w:tabs>
              <w:rPr>
                <w:rFonts w:ascii="Arial" w:hAnsi="Arial" w:cs="Arial"/>
                <w:sz w:val="24"/>
                <w:szCs w:val="24"/>
              </w:rPr>
            </w:pPr>
          </w:p>
        </w:tc>
        <w:tc>
          <w:tcPr>
            <w:tcW w:w="916" w:type="dxa"/>
          </w:tcPr>
          <w:p w:rsidR="00951EAD" w:rsidRPr="00E11B07" w:rsidRDefault="00951EAD" w:rsidP="00951EAD">
            <w:pPr>
              <w:tabs>
                <w:tab w:val="left" w:pos="1485"/>
              </w:tabs>
              <w:rPr>
                <w:rFonts w:ascii="Arial" w:hAnsi="Arial" w:cs="Arial"/>
                <w:sz w:val="24"/>
                <w:szCs w:val="24"/>
              </w:rPr>
            </w:pPr>
          </w:p>
        </w:tc>
        <w:tc>
          <w:tcPr>
            <w:tcW w:w="2596" w:type="dxa"/>
          </w:tcPr>
          <w:p w:rsidR="00951EAD" w:rsidRPr="00E11B07" w:rsidRDefault="00951EAD" w:rsidP="00951EAD">
            <w:pPr>
              <w:tabs>
                <w:tab w:val="left" w:pos="1485"/>
              </w:tabs>
              <w:rPr>
                <w:rFonts w:ascii="Arial" w:hAnsi="Arial" w:cs="Arial"/>
                <w:sz w:val="24"/>
                <w:szCs w:val="24"/>
              </w:rPr>
            </w:pPr>
          </w:p>
        </w:tc>
        <w:tc>
          <w:tcPr>
            <w:tcW w:w="1364" w:type="dxa"/>
          </w:tcPr>
          <w:p w:rsidR="00951EAD" w:rsidRPr="00E11B07" w:rsidRDefault="00951EAD" w:rsidP="00951EAD">
            <w:pPr>
              <w:tabs>
                <w:tab w:val="left" w:pos="1485"/>
              </w:tabs>
              <w:rPr>
                <w:rFonts w:ascii="Arial" w:hAnsi="Arial" w:cs="Arial"/>
                <w:sz w:val="24"/>
                <w:szCs w:val="24"/>
              </w:rPr>
            </w:pPr>
          </w:p>
        </w:tc>
        <w:tc>
          <w:tcPr>
            <w:tcW w:w="1800" w:type="dxa"/>
          </w:tcPr>
          <w:p w:rsidR="00951EAD" w:rsidRPr="00E11B07" w:rsidRDefault="00951EAD" w:rsidP="00951EAD">
            <w:pPr>
              <w:tabs>
                <w:tab w:val="left" w:pos="1485"/>
              </w:tabs>
              <w:rPr>
                <w:rFonts w:ascii="Arial" w:hAnsi="Arial" w:cs="Arial"/>
                <w:sz w:val="24"/>
                <w:szCs w:val="24"/>
              </w:rPr>
            </w:pPr>
          </w:p>
        </w:tc>
        <w:tc>
          <w:tcPr>
            <w:tcW w:w="2104" w:type="dxa"/>
          </w:tcPr>
          <w:p w:rsidR="00951EAD" w:rsidRPr="00E11B07" w:rsidRDefault="00951EAD" w:rsidP="00951EAD">
            <w:pPr>
              <w:tabs>
                <w:tab w:val="left" w:pos="1485"/>
              </w:tabs>
              <w:rPr>
                <w:rFonts w:ascii="Arial" w:hAnsi="Arial" w:cs="Arial"/>
                <w:sz w:val="24"/>
                <w:szCs w:val="24"/>
              </w:rPr>
            </w:pPr>
          </w:p>
        </w:tc>
        <w:tc>
          <w:tcPr>
            <w:tcW w:w="1757" w:type="dxa"/>
          </w:tcPr>
          <w:p w:rsidR="00951EAD" w:rsidRPr="00E11B07" w:rsidRDefault="00951EAD" w:rsidP="00951EAD">
            <w:pPr>
              <w:tabs>
                <w:tab w:val="left" w:pos="1485"/>
              </w:tabs>
              <w:rPr>
                <w:rFonts w:ascii="Arial" w:hAnsi="Arial" w:cs="Arial"/>
                <w:sz w:val="24"/>
                <w:szCs w:val="24"/>
              </w:rPr>
            </w:pPr>
          </w:p>
        </w:tc>
      </w:tr>
      <w:tr w:rsidR="00951EAD" w:rsidRPr="009B717A" w:rsidTr="001C2A5E">
        <w:tc>
          <w:tcPr>
            <w:tcW w:w="1756" w:type="dxa"/>
          </w:tcPr>
          <w:p w:rsidR="00951EAD" w:rsidRPr="00E11B07" w:rsidRDefault="00951EAD" w:rsidP="00951EAD">
            <w:pPr>
              <w:tabs>
                <w:tab w:val="left" w:pos="1485"/>
              </w:tabs>
              <w:rPr>
                <w:rFonts w:ascii="Arial" w:hAnsi="Arial" w:cs="Arial"/>
                <w:sz w:val="24"/>
                <w:szCs w:val="24"/>
              </w:rPr>
            </w:pPr>
          </w:p>
        </w:tc>
        <w:tc>
          <w:tcPr>
            <w:tcW w:w="1756" w:type="dxa"/>
          </w:tcPr>
          <w:p w:rsidR="00951EAD" w:rsidRPr="00E11B07" w:rsidRDefault="00951EAD" w:rsidP="00951EAD">
            <w:pPr>
              <w:tabs>
                <w:tab w:val="left" w:pos="1485"/>
              </w:tabs>
              <w:rPr>
                <w:rFonts w:ascii="Arial" w:hAnsi="Arial" w:cs="Arial"/>
                <w:sz w:val="24"/>
                <w:szCs w:val="24"/>
              </w:rPr>
            </w:pPr>
          </w:p>
        </w:tc>
        <w:tc>
          <w:tcPr>
            <w:tcW w:w="916" w:type="dxa"/>
          </w:tcPr>
          <w:p w:rsidR="00951EAD" w:rsidRPr="00E11B07" w:rsidRDefault="00951EAD" w:rsidP="00951EAD">
            <w:pPr>
              <w:tabs>
                <w:tab w:val="left" w:pos="1485"/>
              </w:tabs>
              <w:rPr>
                <w:rFonts w:ascii="Arial" w:hAnsi="Arial" w:cs="Arial"/>
                <w:sz w:val="24"/>
                <w:szCs w:val="24"/>
              </w:rPr>
            </w:pPr>
          </w:p>
        </w:tc>
        <w:tc>
          <w:tcPr>
            <w:tcW w:w="2596" w:type="dxa"/>
          </w:tcPr>
          <w:p w:rsidR="00951EAD" w:rsidRPr="00E11B07" w:rsidRDefault="00951EAD" w:rsidP="00951EAD">
            <w:pPr>
              <w:tabs>
                <w:tab w:val="left" w:pos="1485"/>
              </w:tabs>
              <w:rPr>
                <w:rFonts w:ascii="Arial" w:hAnsi="Arial" w:cs="Arial"/>
                <w:sz w:val="24"/>
                <w:szCs w:val="24"/>
              </w:rPr>
            </w:pPr>
          </w:p>
        </w:tc>
        <w:tc>
          <w:tcPr>
            <w:tcW w:w="1364" w:type="dxa"/>
          </w:tcPr>
          <w:p w:rsidR="00951EAD" w:rsidRPr="00E11B07" w:rsidRDefault="00951EAD" w:rsidP="00951EAD">
            <w:pPr>
              <w:tabs>
                <w:tab w:val="left" w:pos="1485"/>
              </w:tabs>
              <w:rPr>
                <w:rFonts w:ascii="Arial" w:hAnsi="Arial" w:cs="Arial"/>
                <w:sz w:val="24"/>
                <w:szCs w:val="24"/>
              </w:rPr>
            </w:pPr>
          </w:p>
        </w:tc>
        <w:tc>
          <w:tcPr>
            <w:tcW w:w="1800" w:type="dxa"/>
          </w:tcPr>
          <w:p w:rsidR="00951EAD" w:rsidRPr="00E11B07" w:rsidRDefault="00951EAD" w:rsidP="00951EAD">
            <w:pPr>
              <w:tabs>
                <w:tab w:val="left" w:pos="1485"/>
              </w:tabs>
              <w:rPr>
                <w:rFonts w:ascii="Arial" w:hAnsi="Arial" w:cs="Arial"/>
                <w:sz w:val="24"/>
                <w:szCs w:val="24"/>
              </w:rPr>
            </w:pPr>
          </w:p>
        </w:tc>
        <w:tc>
          <w:tcPr>
            <w:tcW w:w="2104" w:type="dxa"/>
          </w:tcPr>
          <w:p w:rsidR="00951EAD" w:rsidRPr="00E11B07" w:rsidRDefault="00951EAD" w:rsidP="00951EAD">
            <w:pPr>
              <w:tabs>
                <w:tab w:val="left" w:pos="1485"/>
              </w:tabs>
              <w:rPr>
                <w:rFonts w:ascii="Arial" w:hAnsi="Arial" w:cs="Arial"/>
                <w:sz w:val="24"/>
                <w:szCs w:val="24"/>
              </w:rPr>
            </w:pPr>
          </w:p>
        </w:tc>
        <w:tc>
          <w:tcPr>
            <w:tcW w:w="1757" w:type="dxa"/>
          </w:tcPr>
          <w:p w:rsidR="00951EAD" w:rsidRPr="00E11B07" w:rsidRDefault="00951EAD" w:rsidP="00951EAD">
            <w:pPr>
              <w:tabs>
                <w:tab w:val="left" w:pos="1485"/>
              </w:tabs>
              <w:rPr>
                <w:rFonts w:ascii="Arial" w:hAnsi="Arial" w:cs="Arial"/>
                <w:sz w:val="24"/>
                <w:szCs w:val="24"/>
              </w:rPr>
            </w:pPr>
          </w:p>
        </w:tc>
      </w:tr>
      <w:tr w:rsidR="00951EAD" w:rsidRPr="009B717A" w:rsidTr="001C2A5E">
        <w:tc>
          <w:tcPr>
            <w:tcW w:w="1756" w:type="dxa"/>
          </w:tcPr>
          <w:p w:rsidR="00951EAD" w:rsidRPr="00E11B07" w:rsidRDefault="00951EAD" w:rsidP="00951EAD">
            <w:pPr>
              <w:jc w:val="center"/>
              <w:rPr>
                <w:rFonts w:ascii="Arial" w:hAnsi="Arial" w:cs="Arial"/>
                <w:sz w:val="24"/>
                <w:szCs w:val="24"/>
              </w:rPr>
            </w:pPr>
          </w:p>
        </w:tc>
        <w:tc>
          <w:tcPr>
            <w:tcW w:w="1756" w:type="dxa"/>
          </w:tcPr>
          <w:p w:rsidR="00951EAD" w:rsidRPr="00E11B07" w:rsidRDefault="00951EAD" w:rsidP="00951EAD">
            <w:pPr>
              <w:tabs>
                <w:tab w:val="left" w:pos="1485"/>
              </w:tabs>
              <w:rPr>
                <w:rFonts w:ascii="Arial" w:hAnsi="Arial" w:cs="Arial"/>
                <w:sz w:val="24"/>
                <w:szCs w:val="24"/>
              </w:rPr>
            </w:pPr>
          </w:p>
        </w:tc>
        <w:tc>
          <w:tcPr>
            <w:tcW w:w="916" w:type="dxa"/>
          </w:tcPr>
          <w:p w:rsidR="00951EAD" w:rsidRPr="00E11B07" w:rsidRDefault="00951EAD" w:rsidP="00951EAD">
            <w:pPr>
              <w:tabs>
                <w:tab w:val="left" w:pos="1485"/>
              </w:tabs>
              <w:rPr>
                <w:rFonts w:ascii="Arial" w:hAnsi="Arial" w:cs="Arial"/>
                <w:sz w:val="24"/>
                <w:szCs w:val="24"/>
              </w:rPr>
            </w:pPr>
          </w:p>
        </w:tc>
        <w:tc>
          <w:tcPr>
            <w:tcW w:w="2596" w:type="dxa"/>
          </w:tcPr>
          <w:p w:rsidR="00951EAD" w:rsidRPr="00E11B07" w:rsidRDefault="00951EAD" w:rsidP="00951EAD">
            <w:pPr>
              <w:tabs>
                <w:tab w:val="left" w:pos="1485"/>
              </w:tabs>
              <w:rPr>
                <w:rFonts w:ascii="Arial" w:hAnsi="Arial" w:cs="Arial"/>
                <w:sz w:val="24"/>
                <w:szCs w:val="24"/>
              </w:rPr>
            </w:pPr>
          </w:p>
        </w:tc>
        <w:tc>
          <w:tcPr>
            <w:tcW w:w="1364" w:type="dxa"/>
          </w:tcPr>
          <w:p w:rsidR="00951EAD" w:rsidRPr="00E11B07" w:rsidRDefault="00951EAD" w:rsidP="00951EAD">
            <w:pPr>
              <w:tabs>
                <w:tab w:val="left" w:pos="1485"/>
              </w:tabs>
              <w:rPr>
                <w:rFonts w:ascii="Arial" w:hAnsi="Arial" w:cs="Arial"/>
                <w:sz w:val="24"/>
                <w:szCs w:val="24"/>
              </w:rPr>
            </w:pPr>
          </w:p>
        </w:tc>
        <w:tc>
          <w:tcPr>
            <w:tcW w:w="1800" w:type="dxa"/>
          </w:tcPr>
          <w:p w:rsidR="00951EAD" w:rsidRPr="00E11B07" w:rsidRDefault="00951EAD" w:rsidP="00951EAD">
            <w:pPr>
              <w:tabs>
                <w:tab w:val="left" w:pos="1485"/>
              </w:tabs>
              <w:rPr>
                <w:rFonts w:ascii="Arial" w:hAnsi="Arial" w:cs="Arial"/>
                <w:sz w:val="24"/>
                <w:szCs w:val="24"/>
              </w:rPr>
            </w:pPr>
          </w:p>
        </w:tc>
        <w:tc>
          <w:tcPr>
            <w:tcW w:w="2104" w:type="dxa"/>
          </w:tcPr>
          <w:p w:rsidR="00951EAD" w:rsidRPr="00E11B07" w:rsidRDefault="00951EAD" w:rsidP="00951EAD">
            <w:pPr>
              <w:tabs>
                <w:tab w:val="left" w:pos="1485"/>
              </w:tabs>
              <w:rPr>
                <w:rFonts w:ascii="Arial" w:hAnsi="Arial" w:cs="Arial"/>
                <w:sz w:val="24"/>
                <w:szCs w:val="24"/>
              </w:rPr>
            </w:pPr>
          </w:p>
        </w:tc>
        <w:tc>
          <w:tcPr>
            <w:tcW w:w="1757" w:type="dxa"/>
          </w:tcPr>
          <w:p w:rsidR="00951EAD" w:rsidRPr="00E11B07" w:rsidRDefault="00951EAD" w:rsidP="00951EAD">
            <w:pPr>
              <w:tabs>
                <w:tab w:val="left" w:pos="1485"/>
              </w:tabs>
              <w:rPr>
                <w:rFonts w:ascii="Arial" w:hAnsi="Arial" w:cs="Arial"/>
                <w:sz w:val="24"/>
                <w:szCs w:val="24"/>
              </w:rPr>
            </w:pPr>
          </w:p>
        </w:tc>
      </w:tr>
      <w:tr w:rsidR="00951EAD" w:rsidRPr="009B717A" w:rsidTr="001C2A5E">
        <w:tc>
          <w:tcPr>
            <w:tcW w:w="1756" w:type="dxa"/>
          </w:tcPr>
          <w:p w:rsidR="00951EAD" w:rsidRPr="00E11B07" w:rsidRDefault="00951EAD" w:rsidP="00951EAD">
            <w:pPr>
              <w:jc w:val="center"/>
              <w:rPr>
                <w:rFonts w:ascii="Arial" w:hAnsi="Arial" w:cs="Arial"/>
                <w:sz w:val="24"/>
                <w:szCs w:val="24"/>
              </w:rPr>
            </w:pPr>
          </w:p>
        </w:tc>
        <w:tc>
          <w:tcPr>
            <w:tcW w:w="1756" w:type="dxa"/>
          </w:tcPr>
          <w:p w:rsidR="00951EAD" w:rsidRPr="00E11B07" w:rsidRDefault="00951EAD" w:rsidP="00951EAD">
            <w:pPr>
              <w:tabs>
                <w:tab w:val="left" w:pos="1485"/>
              </w:tabs>
              <w:rPr>
                <w:rFonts w:ascii="Arial" w:hAnsi="Arial" w:cs="Arial"/>
                <w:sz w:val="24"/>
                <w:szCs w:val="24"/>
              </w:rPr>
            </w:pPr>
          </w:p>
        </w:tc>
        <w:tc>
          <w:tcPr>
            <w:tcW w:w="916" w:type="dxa"/>
          </w:tcPr>
          <w:p w:rsidR="00951EAD" w:rsidRPr="00E11B07" w:rsidRDefault="00951EAD" w:rsidP="00951EAD">
            <w:pPr>
              <w:tabs>
                <w:tab w:val="left" w:pos="1485"/>
              </w:tabs>
              <w:rPr>
                <w:rFonts w:ascii="Arial" w:hAnsi="Arial" w:cs="Arial"/>
                <w:sz w:val="24"/>
                <w:szCs w:val="24"/>
              </w:rPr>
            </w:pPr>
          </w:p>
        </w:tc>
        <w:tc>
          <w:tcPr>
            <w:tcW w:w="2596" w:type="dxa"/>
          </w:tcPr>
          <w:p w:rsidR="00951EAD" w:rsidRPr="00E11B07" w:rsidRDefault="00951EAD" w:rsidP="00951EAD">
            <w:pPr>
              <w:tabs>
                <w:tab w:val="left" w:pos="1485"/>
              </w:tabs>
              <w:rPr>
                <w:rFonts w:ascii="Arial" w:hAnsi="Arial" w:cs="Arial"/>
                <w:sz w:val="24"/>
                <w:szCs w:val="24"/>
              </w:rPr>
            </w:pPr>
          </w:p>
        </w:tc>
        <w:tc>
          <w:tcPr>
            <w:tcW w:w="1364" w:type="dxa"/>
          </w:tcPr>
          <w:p w:rsidR="00951EAD" w:rsidRPr="00E11B07" w:rsidRDefault="00951EAD" w:rsidP="00951EAD">
            <w:pPr>
              <w:tabs>
                <w:tab w:val="left" w:pos="1485"/>
              </w:tabs>
              <w:rPr>
                <w:rFonts w:ascii="Arial" w:hAnsi="Arial" w:cs="Arial"/>
                <w:sz w:val="24"/>
                <w:szCs w:val="24"/>
              </w:rPr>
            </w:pPr>
          </w:p>
        </w:tc>
        <w:tc>
          <w:tcPr>
            <w:tcW w:w="1800" w:type="dxa"/>
          </w:tcPr>
          <w:p w:rsidR="00951EAD" w:rsidRPr="00E11B07" w:rsidRDefault="00951EAD" w:rsidP="00951EAD">
            <w:pPr>
              <w:tabs>
                <w:tab w:val="left" w:pos="1485"/>
              </w:tabs>
              <w:rPr>
                <w:rFonts w:ascii="Arial" w:hAnsi="Arial" w:cs="Arial"/>
                <w:sz w:val="24"/>
                <w:szCs w:val="24"/>
              </w:rPr>
            </w:pPr>
          </w:p>
        </w:tc>
        <w:tc>
          <w:tcPr>
            <w:tcW w:w="2104" w:type="dxa"/>
          </w:tcPr>
          <w:p w:rsidR="00951EAD" w:rsidRPr="00E11B07" w:rsidRDefault="00951EAD" w:rsidP="00951EAD">
            <w:pPr>
              <w:tabs>
                <w:tab w:val="left" w:pos="1485"/>
              </w:tabs>
              <w:rPr>
                <w:rFonts w:ascii="Arial" w:hAnsi="Arial" w:cs="Arial"/>
                <w:sz w:val="24"/>
                <w:szCs w:val="24"/>
              </w:rPr>
            </w:pPr>
          </w:p>
        </w:tc>
        <w:tc>
          <w:tcPr>
            <w:tcW w:w="1757" w:type="dxa"/>
          </w:tcPr>
          <w:p w:rsidR="00951EAD" w:rsidRPr="00E11B07" w:rsidRDefault="00951EAD" w:rsidP="00951EAD">
            <w:pPr>
              <w:tabs>
                <w:tab w:val="left" w:pos="1485"/>
              </w:tabs>
              <w:rPr>
                <w:rFonts w:ascii="Arial" w:hAnsi="Arial" w:cs="Arial"/>
                <w:sz w:val="24"/>
                <w:szCs w:val="24"/>
              </w:rPr>
            </w:pPr>
          </w:p>
        </w:tc>
      </w:tr>
      <w:tr w:rsidR="00951EAD" w:rsidRPr="009B717A" w:rsidTr="001C2A5E">
        <w:tc>
          <w:tcPr>
            <w:tcW w:w="1756" w:type="dxa"/>
          </w:tcPr>
          <w:p w:rsidR="00951EAD" w:rsidRPr="00E11B07" w:rsidRDefault="00951EAD" w:rsidP="00951EAD">
            <w:pPr>
              <w:jc w:val="center"/>
              <w:rPr>
                <w:rFonts w:ascii="Arial" w:hAnsi="Arial" w:cs="Arial"/>
                <w:sz w:val="24"/>
                <w:szCs w:val="24"/>
              </w:rPr>
            </w:pPr>
          </w:p>
        </w:tc>
        <w:tc>
          <w:tcPr>
            <w:tcW w:w="1756" w:type="dxa"/>
          </w:tcPr>
          <w:p w:rsidR="00951EAD" w:rsidRPr="00E11B07" w:rsidRDefault="00951EAD" w:rsidP="00951EAD">
            <w:pPr>
              <w:tabs>
                <w:tab w:val="left" w:pos="1485"/>
              </w:tabs>
              <w:rPr>
                <w:rFonts w:ascii="Arial" w:hAnsi="Arial" w:cs="Arial"/>
                <w:sz w:val="24"/>
                <w:szCs w:val="24"/>
              </w:rPr>
            </w:pPr>
          </w:p>
        </w:tc>
        <w:tc>
          <w:tcPr>
            <w:tcW w:w="916" w:type="dxa"/>
          </w:tcPr>
          <w:p w:rsidR="00951EAD" w:rsidRPr="00E11B07" w:rsidRDefault="00951EAD" w:rsidP="00951EAD">
            <w:pPr>
              <w:tabs>
                <w:tab w:val="left" w:pos="1485"/>
              </w:tabs>
              <w:rPr>
                <w:rFonts w:ascii="Arial" w:hAnsi="Arial" w:cs="Arial"/>
                <w:sz w:val="24"/>
                <w:szCs w:val="24"/>
              </w:rPr>
            </w:pPr>
          </w:p>
        </w:tc>
        <w:tc>
          <w:tcPr>
            <w:tcW w:w="2596" w:type="dxa"/>
          </w:tcPr>
          <w:p w:rsidR="00951EAD" w:rsidRPr="00E11B07" w:rsidRDefault="00951EAD" w:rsidP="00951EAD">
            <w:pPr>
              <w:tabs>
                <w:tab w:val="left" w:pos="1485"/>
              </w:tabs>
              <w:rPr>
                <w:rFonts w:ascii="Arial" w:hAnsi="Arial" w:cs="Arial"/>
                <w:sz w:val="24"/>
                <w:szCs w:val="24"/>
              </w:rPr>
            </w:pPr>
          </w:p>
        </w:tc>
        <w:tc>
          <w:tcPr>
            <w:tcW w:w="1364" w:type="dxa"/>
          </w:tcPr>
          <w:p w:rsidR="00951EAD" w:rsidRPr="00E11B07" w:rsidRDefault="00951EAD" w:rsidP="00951EAD">
            <w:pPr>
              <w:tabs>
                <w:tab w:val="left" w:pos="1485"/>
              </w:tabs>
              <w:rPr>
                <w:rFonts w:ascii="Arial" w:hAnsi="Arial" w:cs="Arial"/>
                <w:sz w:val="24"/>
                <w:szCs w:val="24"/>
              </w:rPr>
            </w:pPr>
          </w:p>
        </w:tc>
        <w:tc>
          <w:tcPr>
            <w:tcW w:w="1800" w:type="dxa"/>
          </w:tcPr>
          <w:p w:rsidR="00951EAD" w:rsidRPr="00E11B07" w:rsidRDefault="00951EAD" w:rsidP="00951EAD">
            <w:pPr>
              <w:tabs>
                <w:tab w:val="left" w:pos="1485"/>
              </w:tabs>
              <w:rPr>
                <w:rFonts w:ascii="Arial" w:hAnsi="Arial" w:cs="Arial"/>
                <w:sz w:val="24"/>
                <w:szCs w:val="24"/>
              </w:rPr>
            </w:pPr>
          </w:p>
        </w:tc>
        <w:tc>
          <w:tcPr>
            <w:tcW w:w="2104" w:type="dxa"/>
          </w:tcPr>
          <w:p w:rsidR="00951EAD" w:rsidRPr="00E11B07" w:rsidRDefault="00951EAD" w:rsidP="00951EAD">
            <w:pPr>
              <w:tabs>
                <w:tab w:val="left" w:pos="1485"/>
              </w:tabs>
              <w:rPr>
                <w:rFonts w:ascii="Arial" w:hAnsi="Arial" w:cs="Arial"/>
                <w:sz w:val="24"/>
                <w:szCs w:val="24"/>
              </w:rPr>
            </w:pPr>
          </w:p>
        </w:tc>
        <w:tc>
          <w:tcPr>
            <w:tcW w:w="1757" w:type="dxa"/>
          </w:tcPr>
          <w:p w:rsidR="00951EAD" w:rsidRPr="00E11B07" w:rsidRDefault="00951EAD" w:rsidP="00951EAD">
            <w:pPr>
              <w:tabs>
                <w:tab w:val="left" w:pos="1485"/>
              </w:tabs>
              <w:rPr>
                <w:rFonts w:ascii="Arial" w:hAnsi="Arial" w:cs="Arial"/>
                <w:sz w:val="24"/>
                <w:szCs w:val="24"/>
              </w:rPr>
            </w:pPr>
          </w:p>
        </w:tc>
      </w:tr>
      <w:tr w:rsidR="00951EAD" w:rsidRPr="009B717A" w:rsidTr="001C2A5E">
        <w:tc>
          <w:tcPr>
            <w:tcW w:w="1756" w:type="dxa"/>
          </w:tcPr>
          <w:p w:rsidR="00951EAD" w:rsidRPr="00E11B07" w:rsidRDefault="00951EAD" w:rsidP="00951EAD">
            <w:pPr>
              <w:jc w:val="center"/>
              <w:rPr>
                <w:rFonts w:ascii="Arial" w:hAnsi="Arial" w:cs="Arial"/>
                <w:sz w:val="24"/>
                <w:szCs w:val="24"/>
              </w:rPr>
            </w:pPr>
          </w:p>
        </w:tc>
        <w:tc>
          <w:tcPr>
            <w:tcW w:w="1756" w:type="dxa"/>
          </w:tcPr>
          <w:p w:rsidR="00951EAD" w:rsidRPr="00E11B07" w:rsidRDefault="00951EAD" w:rsidP="00951EAD">
            <w:pPr>
              <w:tabs>
                <w:tab w:val="left" w:pos="1485"/>
              </w:tabs>
              <w:rPr>
                <w:rFonts w:ascii="Arial" w:hAnsi="Arial" w:cs="Arial"/>
                <w:sz w:val="24"/>
                <w:szCs w:val="24"/>
              </w:rPr>
            </w:pPr>
          </w:p>
        </w:tc>
        <w:tc>
          <w:tcPr>
            <w:tcW w:w="916" w:type="dxa"/>
          </w:tcPr>
          <w:p w:rsidR="00951EAD" w:rsidRPr="00E11B07" w:rsidRDefault="00951EAD" w:rsidP="00951EAD">
            <w:pPr>
              <w:tabs>
                <w:tab w:val="left" w:pos="1485"/>
              </w:tabs>
              <w:rPr>
                <w:rFonts w:ascii="Arial" w:hAnsi="Arial" w:cs="Arial"/>
                <w:sz w:val="24"/>
                <w:szCs w:val="24"/>
              </w:rPr>
            </w:pPr>
          </w:p>
        </w:tc>
        <w:tc>
          <w:tcPr>
            <w:tcW w:w="2596" w:type="dxa"/>
          </w:tcPr>
          <w:p w:rsidR="00951EAD" w:rsidRPr="00E11B07" w:rsidRDefault="00951EAD" w:rsidP="00951EAD">
            <w:pPr>
              <w:tabs>
                <w:tab w:val="left" w:pos="1485"/>
              </w:tabs>
              <w:rPr>
                <w:rFonts w:ascii="Arial" w:hAnsi="Arial" w:cs="Arial"/>
                <w:sz w:val="24"/>
                <w:szCs w:val="24"/>
              </w:rPr>
            </w:pPr>
          </w:p>
        </w:tc>
        <w:tc>
          <w:tcPr>
            <w:tcW w:w="1364" w:type="dxa"/>
          </w:tcPr>
          <w:p w:rsidR="00951EAD" w:rsidRPr="00E11B07" w:rsidRDefault="00951EAD" w:rsidP="00951EAD">
            <w:pPr>
              <w:tabs>
                <w:tab w:val="left" w:pos="1485"/>
              </w:tabs>
              <w:rPr>
                <w:rFonts w:ascii="Arial" w:hAnsi="Arial" w:cs="Arial"/>
                <w:sz w:val="24"/>
                <w:szCs w:val="24"/>
              </w:rPr>
            </w:pPr>
          </w:p>
        </w:tc>
        <w:tc>
          <w:tcPr>
            <w:tcW w:w="1800" w:type="dxa"/>
          </w:tcPr>
          <w:p w:rsidR="00951EAD" w:rsidRPr="00E11B07" w:rsidRDefault="00951EAD" w:rsidP="00951EAD">
            <w:pPr>
              <w:tabs>
                <w:tab w:val="left" w:pos="1485"/>
              </w:tabs>
              <w:rPr>
                <w:rFonts w:ascii="Arial" w:hAnsi="Arial" w:cs="Arial"/>
                <w:sz w:val="24"/>
                <w:szCs w:val="24"/>
              </w:rPr>
            </w:pPr>
          </w:p>
        </w:tc>
        <w:tc>
          <w:tcPr>
            <w:tcW w:w="2104" w:type="dxa"/>
          </w:tcPr>
          <w:p w:rsidR="00951EAD" w:rsidRPr="00E11B07" w:rsidRDefault="00951EAD" w:rsidP="00951EAD">
            <w:pPr>
              <w:tabs>
                <w:tab w:val="left" w:pos="1485"/>
              </w:tabs>
              <w:rPr>
                <w:rFonts w:ascii="Arial" w:hAnsi="Arial" w:cs="Arial"/>
                <w:sz w:val="24"/>
                <w:szCs w:val="24"/>
              </w:rPr>
            </w:pPr>
          </w:p>
        </w:tc>
        <w:tc>
          <w:tcPr>
            <w:tcW w:w="1757" w:type="dxa"/>
          </w:tcPr>
          <w:p w:rsidR="00951EAD" w:rsidRPr="00E11B07" w:rsidRDefault="00951EAD" w:rsidP="00951EAD">
            <w:pPr>
              <w:tabs>
                <w:tab w:val="left" w:pos="1485"/>
              </w:tabs>
              <w:rPr>
                <w:rFonts w:ascii="Arial" w:hAnsi="Arial" w:cs="Arial"/>
                <w:sz w:val="24"/>
                <w:szCs w:val="24"/>
              </w:rPr>
            </w:pPr>
          </w:p>
        </w:tc>
      </w:tr>
      <w:tr w:rsidR="00951EAD" w:rsidRPr="009B717A" w:rsidTr="001C2A5E">
        <w:tc>
          <w:tcPr>
            <w:tcW w:w="1756" w:type="dxa"/>
          </w:tcPr>
          <w:p w:rsidR="00951EAD" w:rsidRPr="00E11B07" w:rsidRDefault="00951EAD" w:rsidP="00951EAD">
            <w:pPr>
              <w:jc w:val="center"/>
              <w:rPr>
                <w:rFonts w:ascii="Arial" w:hAnsi="Arial" w:cs="Arial"/>
                <w:sz w:val="24"/>
                <w:szCs w:val="24"/>
              </w:rPr>
            </w:pPr>
          </w:p>
        </w:tc>
        <w:tc>
          <w:tcPr>
            <w:tcW w:w="1756" w:type="dxa"/>
          </w:tcPr>
          <w:p w:rsidR="00951EAD" w:rsidRPr="00E11B07" w:rsidRDefault="00951EAD" w:rsidP="00951EAD">
            <w:pPr>
              <w:tabs>
                <w:tab w:val="left" w:pos="1485"/>
              </w:tabs>
              <w:rPr>
                <w:rFonts w:ascii="Arial" w:hAnsi="Arial" w:cs="Arial"/>
                <w:sz w:val="24"/>
                <w:szCs w:val="24"/>
              </w:rPr>
            </w:pPr>
          </w:p>
        </w:tc>
        <w:tc>
          <w:tcPr>
            <w:tcW w:w="916" w:type="dxa"/>
          </w:tcPr>
          <w:p w:rsidR="00951EAD" w:rsidRPr="00E11B07" w:rsidRDefault="00951EAD" w:rsidP="00951EAD">
            <w:pPr>
              <w:tabs>
                <w:tab w:val="left" w:pos="1485"/>
              </w:tabs>
              <w:rPr>
                <w:rFonts w:ascii="Arial" w:hAnsi="Arial" w:cs="Arial"/>
                <w:sz w:val="24"/>
                <w:szCs w:val="24"/>
              </w:rPr>
            </w:pPr>
          </w:p>
        </w:tc>
        <w:tc>
          <w:tcPr>
            <w:tcW w:w="2596" w:type="dxa"/>
          </w:tcPr>
          <w:p w:rsidR="00951EAD" w:rsidRPr="00E11B07" w:rsidRDefault="00951EAD" w:rsidP="00951EAD">
            <w:pPr>
              <w:tabs>
                <w:tab w:val="left" w:pos="1485"/>
              </w:tabs>
              <w:rPr>
                <w:rFonts w:ascii="Arial" w:hAnsi="Arial" w:cs="Arial"/>
                <w:sz w:val="24"/>
                <w:szCs w:val="24"/>
              </w:rPr>
            </w:pPr>
          </w:p>
        </w:tc>
        <w:tc>
          <w:tcPr>
            <w:tcW w:w="1364" w:type="dxa"/>
          </w:tcPr>
          <w:p w:rsidR="00951EAD" w:rsidRPr="00E11B07" w:rsidRDefault="00951EAD" w:rsidP="00951EAD">
            <w:pPr>
              <w:tabs>
                <w:tab w:val="left" w:pos="1485"/>
              </w:tabs>
              <w:rPr>
                <w:rFonts w:ascii="Arial" w:hAnsi="Arial" w:cs="Arial"/>
                <w:sz w:val="24"/>
                <w:szCs w:val="24"/>
              </w:rPr>
            </w:pPr>
          </w:p>
        </w:tc>
        <w:tc>
          <w:tcPr>
            <w:tcW w:w="1800" w:type="dxa"/>
          </w:tcPr>
          <w:p w:rsidR="00951EAD" w:rsidRPr="00E11B07" w:rsidRDefault="00951EAD" w:rsidP="00951EAD">
            <w:pPr>
              <w:tabs>
                <w:tab w:val="left" w:pos="1485"/>
              </w:tabs>
              <w:rPr>
                <w:rFonts w:ascii="Arial" w:hAnsi="Arial" w:cs="Arial"/>
                <w:sz w:val="24"/>
                <w:szCs w:val="24"/>
              </w:rPr>
            </w:pPr>
          </w:p>
        </w:tc>
        <w:tc>
          <w:tcPr>
            <w:tcW w:w="2104" w:type="dxa"/>
          </w:tcPr>
          <w:p w:rsidR="00951EAD" w:rsidRPr="00E11B07" w:rsidRDefault="00951EAD" w:rsidP="00951EAD">
            <w:pPr>
              <w:tabs>
                <w:tab w:val="left" w:pos="1485"/>
              </w:tabs>
              <w:rPr>
                <w:rFonts w:ascii="Arial" w:hAnsi="Arial" w:cs="Arial"/>
                <w:sz w:val="24"/>
                <w:szCs w:val="24"/>
              </w:rPr>
            </w:pPr>
          </w:p>
        </w:tc>
        <w:tc>
          <w:tcPr>
            <w:tcW w:w="1757" w:type="dxa"/>
          </w:tcPr>
          <w:p w:rsidR="00951EAD" w:rsidRPr="00E11B07" w:rsidRDefault="00951EAD" w:rsidP="00951EAD">
            <w:pPr>
              <w:tabs>
                <w:tab w:val="left" w:pos="1485"/>
              </w:tabs>
              <w:rPr>
                <w:rFonts w:ascii="Arial" w:hAnsi="Arial" w:cs="Arial"/>
                <w:sz w:val="24"/>
                <w:szCs w:val="24"/>
              </w:rPr>
            </w:pPr>
          </w:p>
        </w:tc>
      </w:tr>
      <w:tr w:rsidR="00951EAD" w:rsidRPr="009B717A" w:rsidTr="001C2A5E">
        <w:tc>
          <w:tcPr>
            <w:tcW w:w="1756" w:type="dxa"/>
          </w:tcPr>
          <w:p w:rsidR="00951EAD" w:rsidRPr="00E11B07" w:rsidRDefault="00951EAD" w:rsidP="00951EAD">
            <w:pPr>
              <w:jc w:val="center"/>
              <w:rPr>
                <w:rFonts w:ascii="Arial" w:hAnsi="Arial" w:cs="Arial"/>
                <w:sz w:val="24"/>
                <w:szCs w:val="24"/>
              </w:rPr>
            </w:pPr>
          </w:p>
        </w:tc>
        <w:tc>
          <w:tcPr>
            <w:tcW w:w="1756" w:type="dxa"/>
          </w:tcPr>
          <w:p w:rsidR="00951EAD" w:rsidRPr="00E11B07" w:rsidRDefault="00951EAD" w:rsidP="00951EAD">
            <w:pPr>
              <w:tabs>
                <w:tab w:val="left" w:pos="1485"/>
              </w:tabs>
              <w:rPr>
                <w:rFonts w:ascii="Arial" w:hAnsi="Arial" w:cs="Arial"/>
                <w:sz w:val="24"/>
                <w:szCs w:val="24"/>
              </w:rPr>
            </w:pPr>
          </w:p>
        </w:tc>
        <w:tc>
          <w:tcPr>
            <w:tcW w:w="916" w:type="dxa"/>
          </w:tcPr>
          <w:p w:rsidR="00951EAD" w:rsidRPr="00E11B07" w:rsidRDefault="00951EAD" w:rsidP="00951EAD">
            <w:pPr>
              <w:tabs>
                <w:tab w:val="left" w:pos="1485"/>
              </w:tabs>
              <w:rPr>
                <w:rFonts w:ascii="Arial" w:hAnsi="Arial" w:cs="Arial"/>
                <w:sz w:val="24"/>
                <w:szCs w:val="24"/>
              </w:rPr>
            </w:pPr>
          </w:p>
        </w:tc>
        <w:tc>
          <w:tcPr>
            <w:tcW w:w="2596" w:type="dxa"/>
          </w:tcPr>
          <w:p w:rsidR="00951EAD" w:rsidRPr="00E11B07" w:rsidRDefault="00951EAD" w:rsidP="00951EAD">
            <w:pPr>
              <w:tabs>
                <w:tab w:val="left" w:pos="1485"/>
              </w:tabs>
              <w:rPr>
                <w:rFonts w:ascii="Arial" w:hAnsi="Arial" w:cs="Arial"/>
                <w:sz w:val="24"/>
                <w:szCs w:val="24"/>
              </w:rPr>
            </w:pPr>
          </w:p>
        </w:tc>
        <w:tc>
          <w:tcPr>
            <w:tcW w:w="1364" w:type="dxa"/>
          </w:tcPr>
          <w:p w:rsidR="00951EAD" w:rsidRPr="00E11B07" w:rsidRDefault="00951EAD" w:rsidP="00951EAD">
            <w:pPr>
              <w:tabs>
                <w:tab w:val="left" w:pos="1485"/>
              </w:tabs>
              <w:rPr>
                <w:rFonts w:ascii="Arial" w:hAnsi="Arial" w:cs="Arial"/>
                <w:sz w:val="24"/>
                <w:szCs w:val="24"/>
              </w:rPr>
            </w:pPr>
          </w:p>
        </w:tc>
        <w:tc>
          <w:tcPr>
            <w:tcW w:w="1800" w:type="dxa"/>
          </w:tcPr>
          <w:p w:rsidR="00951EAD" w:rsidRPr="00E11B07" w:rsidRDefault="00951EAD" w:rsidP="00951EAD">
            <w:pPr>
              <w:tabs>
                <w:tab w:val="left" w:pos="1485"/>
              </w:tabs>
              <w:rPr>
                <w:rFonts w:ascii="Arial" w:hAnsi="Arial" w:cs="Arial"/>
                <w:sz w:val="24"/>
                <w:szCs w:val="24"/>
              </w:rPr>
            </w:pPr>
          </w:p>
        </w:tc>
        <w:tc>
          <w:tcPr>
            <w:tcW w:w="2104" w:type="dxa"/>
          </w:tcPr>
          <w:p w:rsidR="00951EAD" w:rsidRPr="00E11B07" w:rsidRDefault="00951EAD" w:rsidP="00951EAD">
            <w:pPr>
              <w:tabs>
                <w:tab w:val="left" w:pos="1485"/>
              </w:tabs>
              <w:rPr>
                <w:rFonts w:ascii="Arial" w:hAnsi="Arial" w:cs="Arial"/>
                <w:sz w:val="24"/>
                <w:szCs w:val="24"/>
              </w:rPr>
            </w:pPr>
          </w:p>
        </w:tc>
        <w:tc>
          <w:tcPr>
            <w:tcW w:w="1757" w:type="dxa"/>
          </w:tcPr>
          <w:p w:rsidR="00951EAD" w:rsidRPr="00E11B07" w:rsidRDefault="00951EAD" w:rsidP="00951EAD">
            <w:pPr>
              <w:tabs>
                <w:tab w:val="left" w:pos="1485"/>
              </w:tabs>
              <w:rPr>
                <w:rFonts w:ascii="Arial" w:hAnsi="Arial" w:cs="Arial"/>
                <w:sz w:val="24"/>
                <w:szCs w:val="24"/>
              </w:rPr>
            </w:pPr>
          </w:p>
        </w:tc>
      </w:tr>
      <w:tr w:rsidR="00951EAD" w:rsidRPr="009B717A" w:rsidTr="001C2A5E">
        <w:tc>
          <w:tcPr>
            <w:tcW w:w="1756" w:type="dxa"/>
          </w:tcPr>
          <w:p w:rsidR="00951EAD" w:rsidRPr="00E11B07" w:rsidRDefault="00951EAD" w:rsidP="00951EAD">
            <w:pPr>
              <w:jc w:val="center"/>
              <w:rPr>
                <w:rFonts w:ascii="Arial" w:hAnsi="Arial" w:cs="Arial"/>
                <w:sz w:val="24"/>
                <w:szCs w:val="24"/>
              </w:rPr>
            </w:pPr>
          </w:p>
        </w:tc>
        <w:tc>
          <w:tcPr>
            <w:tcW w:w="1756" w:type="dxa"/>
          </w:tcPr>
          <w:p w:rsidR="00951EAD" w:rsidRPr="00E11B07" w:rsidRDefault="00951EAD" w:rsidP="00951EAD">
            <w:pPr>
              <w:tabs>
                <w:tab w:val="left" w:pos="1485"/>
              </w:tabs>
              <w:rPr>
                <w:rFonts w:ascii="Arial" w:hAnsi="Arial" w:cs="Arial"/>
                <w:sz w:val="24"/>
                <w:szCs w:val="24"/>
              </w:rPr>
            </w:pPr>
          </w:p>
        </w:tc>
        <w:tc>
          <w:tcPr>
            <w:tcW w:w="916" w:type="dxa"/>
          </w:tcPr>
          <w:p w:rsidR="00951EAD" w:rsidRPr="00E11B07" w:rsidRDefault="00951EAD" w:rsidP="00951EAD">
            <w:pPr>
              <w:tabs>
                <w:tab w:val="left" w:pos="1485"/>
              </w:tabs>
              <w:rPr>
                <w:rFonts w:ascii="Arial" w:hAnsi="Arial" w:cs="Arial"/>
                <w:sz w:val="24"/>
                <w:szCs w:val="24"/>
              </w:rPr>
            </w:pPr>
          </w:p>
        </w:tc>
        <w:tc>
          <w:tcPr>
            <w:tcW w:w="2596" w:type="dxa"/>
          </w:tcPr>
          <w:p w:rsidR="00951EAD" w:rsidRPr="00E11B07" w:rsidRDefault="00951EAD" w:rsidP="00951EAD">
            <w:pPr>
              <w:tabs>
                <w:tab w:val="left" w:pos="1485"/>
              </w:tabs>
              <w:rPr>
                <w:rFonts w:ascii="Arial" w:hAnsi="Arial" w:cs="Arial"/>
                <w:sz w:val="24"/>
                <w:szCs w:val="24"/>
              </w:rPr>
            </w:pPr>
          </w:p>
        </w:tc>
        <w:tc>
          <w:tcPr>
            <w:tcW w:w="1364" w:type="dxa"/>
          </w:tcPr>
          <w:p w:rsidR="00951EAD" w:rsidRPr="00E11B07" w:rsidRDefault="00951EAD" w:rsidP="00951EAD">
            <w:pPr>
              <w:tabs>
                <w:tab w:val="left" w:pos="1485"/>
              </w:tabs>
              <w:rPr>
                <w:rFonts w:ascii="Arial" w:hAnsi="Arial" w:cs="Arial"/>
                <w:sz w:val="24"/>
                <w:szCs w:val="24"/>
              </w:rPr>
            </w:pPr>
          </w:p>
        </w:tc>
        <w:tc>
          <w:tcPr>
            <w:tcW w:w="1800" w:type="dxa"/>
          </w:tcPr>
          <w:p w:rsidR="00951EAD" w:rsidRPr="00E11B07" w:rsidRDefault="00951EAD" w:rsidP="00951EAD">
            <w:pPr>
              <w:tabs>
                <w:tab w:val="left" w:pos="1485"/>
              </w:tabs>
              <w:rPr>
                <w:rFonts w:ascii="Arial" w:hAnsi="Arial" w:cs="Arial"/>
                <w:sz w:val="24"/>
                <w:szCs w:val="24"/>
              </w:rPr>
            </w:pPr>
          </w:p>
        </w:tc>
        <w:tc>
          <w:tcPr>
            <w:tcW w:w="2104" w:type="dxa"/>
          </w:tcPr>
          <w:p w:rsidR="00951EAD" w:rsidRPr="00E11B07" w:rsidRDefault="00951EAD" w:rsidP="00951EAD">
            <w:pPr>
              <w:tabs>
                <w:tab w:val="left" w:pos="1485"/>
              </w:tabs>
              <w:rPr>
                <w:rFonts w:ascii="Arial" w:hAnsi="Arial" w:cs="Arial"/>
                <w:sz w:val="24"/>
                <w:szCs w:val="24"/>
              </w:rPr>
            </w:pPr>
          </w:p>
        </w:tc>
        <w:tc>
          <w:tcPr>
            <w:tcW w:w="1757" w:type="dxa"/>
          </w:tcPr>
          <w:p w:rsidR="00951EAD" w:rsidRPr="00E11B07" w:rsidRDefault="00951EAD" w:rsidP="00951EAD">
            <w:pPr>
              <w:tabs>
                <w:tab w:val="left" w:pos="1485"/>
              </w:tabs>
              <w:rPr>
                <w:rFonts w:ascii="Arial" w:hAnsi="Arial" w:cs="Arial"/>
                <w:sz w:val="24"/>
                <w:szCs w:val="24"/>
              </w:rPr>
            </w:pPr>
          </w:p>
        </w:tc>
      </w:tr>
      <w:tr w:rsidR="00951EAD" w:rsidRPr="009B717A" w:rsidTr="001C2A5E">
        <w:tc>
          <w:tcPr>
            <w:tcW w:w="1756" w:type="dxa"/>
          </w:tcPr>
          <w:p w:rsidR="00951EAD" w:rsidRPr="00E11B07" w:rsidRDefault="00951EAD" w:rsidP="00951EAD">
            <w:pPr>
              <w:jc w:val="center"/>
              <w:rPr>
                <w:rFonts w:ascii="Arial" w:hAnsi="Arial" w:cs="Arial"/>
                <w:sz w:val="24"/>
                <w:szCs w:val="24"/>
              </w:rPr>
            </w:pPr>
          </w:p>
        </w:tc>
        <w:tc>
          <w:tcPr>
            <w:tcW w:w="1756" w:type="dxa"/>
          </w:tcPr>
          <w:p w:rsidR="00951EAD" w:rsidRPr="00E11B07" w:rsidRDefault="00951EAD" w:rsidP="00951EAD">
            <w:pPr>
              <w:tabs>
                <w:tab w:val="left" w:pos="1485"/>
              </w:tabs>
              <w:rPr>
                <w:rFonts w:ascii="Arial" w:hAnsi="Arial" w:cs="Arial"/>
                <w:sz w:val="24"/>
                <w:szCs w:val="24"/>
              </w:rPr>
            </w:pPr>
          </w:p>
        </w:tc>
        <w:tc>
          <w:tcPr>
            <w:tcW w:w="916" w:type="dxa"/>
          </w:tcPr>
          <w:p w:rsidR="00951EAD" w:rsidRPr="00E11B07" w:rsidRDefault="00951EAD" w:rsidP="00951EAD">
            <w:pPr>
              <w:tabs>
                <w:tab w:val="left" w:pos="1485"/>
              </w:tabs>
              <w:rPr>
                <w:rFonts w:ascii="Arial" w:hAnsi="Arial" w:cs="Arial"/>
                <w:sz w:val="24"/>
                <w:szCs w:val="24"/>
              </w:rPr>
            </w:pPr>
          </w:p>
        </w:tc>
        <w:tc>
          <w:tcPr>
            <w:tcW w:w="2596" w:type="dxa"/>
          </w:tcPr>
          <w:p w:rsidR="00951EAD" w:rsidRPr="00E11B07" w:rsidRDefault="00951EAD" w:rsidP="00951EAD">
            <w:pPr>
              <w:tabs>
                <w:tab w:val="left" w:pos="1485"/>
              </w:tabs>
              <w:rPr>
                <w:rFonts w:ascii="Arial" w:hAnsi="Arial" w:cs="Arial"/>
                <w:sz w:val="24"/>
                <w:szCs w:val="24"/>
              </w:rPr>
            </w:pPr>
          </w:p>
        </w:tc>
        <w:tc>
          <w:tcPr>
            <w:tcW w:w="1364" w:type="dxa"/>
          </w:tcPr>
          <w:p w:rsidR="00951EAD" w:rsidRPr="00E11B07" w:rsidRDefault="00951EAD" w:rsidP="00951EAD">
            <w:pPr>
              <w:tabs>
                <w:tab w:val="left" w:pos="1485"/>
              </w:tabs>
              <w:rPr>
                <w:rFonts w:ascii="Arial" w:hAnsi="Arial" w:cs="Arial"/>
                <w:sz w:val="24"/>
                <w:szCs w:val="24"/>
              </w:rPr>
            </w:pPr>
          </w:p>
        </w:tc>
        <w:tc>
          <w:tcPr>
            <w:tcW w:w="1800" w:type="dxa"/>
          </w:tcPr>
          <w:p w:rsidR="00951EAD" w:rsidRPr="00E11B07" w:rsidRDefault="00951EAD" w:rsidP="00951EAD">
            <w:pPr>
              <w:tabs>
                <w:tab w:val="left" w:pos="1485"/>
              </w:tabs>
              <w:rPr>
                <w:rFonts w:ascii="Arial" w:hAnsi="Arial" w:cs="Arial"/>
                <w:sz w:val="24"/>
                <w:szCs w:val="24"/>
              </w:rPr>
            </w:pPr>
          </w:p>
        </w:tc>
        <w:tc>
          <w:tcPr>
            <w:tcW w:w="2104" w:type="dxa"/>
          </w:tcPr>
          <w:p w:rsidR="00951EAD" w:rsidRPr="00E11B07" w:rsidRDefault="00951EAD" w:rsidP="00951EAD">
            <w:pPr>
              <w:tabs>
                <w:tab w:val="left" w:pos="1485"/>
              </w:tabs>
              <w:rPr>
                <w:rFonts w:ascii="Arial" w:hAnsi="Arial" w:cs="Arial"/>
                <w:sz w:val="24"/>
                <w:szCs w:val="24"/>
              </w:rPr>
            </w:pPr>
          </w:p>
        </w:tc>
        <w:tc>
          <w:tcPr>
            <w:tcW w:w="1757" w:type="dxa"/>
          </w:tcPr>
          <w:p w:rsidR="00951EAD" w:rsidRPr="00E11B07" w:rsidRDefault="00951EAD" w:rsidP="00951EAD">
            <w:pPr>
              <w:tabs>
                <w:tab w:val="left" w:pos="1485"/>
              </w:tabs>
              <w:rPr>
                <w:rFonts w:ascii="Arial" w:hAnsi="Arial" w:cs="Arial"/>
                <w:sz w:val="24"/>
                <w:szCs w:val="24"/>
              </w:rPr>
            </w:pPr>
          </w:p>
        </w:tc>
      </w:tr>
      <w:tr w:rsidR="00951EAD" w:rsidRPr="009B717A" w:rsidTr="001C2A5E">
        <w:tc>
          <w:tcPr>
            <w:tcW w:w="1756" w:type="dxa"/>
          </w:tcPr>
          <w:p w:rsidR="00951EAD" w:rsidRPr="00E11B07" w:rsidRDefault="00951EAD" w:rsidP="00951EAD">
            <w:pPr>
              <w:jc w:val="center"/>
              <w:rPr>
                <w:rFonts w:ascii="Arial" w:hAnsi="Arial" w:cs="Arial"/>
                <w:sz w:val="24"/>
                <w:szCs w:val="24"/>
              </w:rPr>
            </w:pPr>
          </w:p>
        </w:tc>
        <w:tc>
          <w:tcPr>
            <w:tcW w:w="1756" w:type="dxa"/>
          </w:tcPr>
          <w:p w:rsidR="00951EAD" w:rsidRPr="00E11B07" w:rsidRDefault="00951EAD" w:rsidP="00951EAD">
            <w:pPr>
              <w:tabs>
                <w:tab w:val="left" w:pos="1485"/>
              </w:tabs>
              <w:rPr>
                <w:rFonts w:ascii="Arial" w:hAnsi="Arial" w:cs="Arial"/>
                <w:sz w:val="24"/>
                <w:szCs w:val="24"/>
              </w:rPr>
            </w:pPr>
          </w:p>
        </w:tc>
        <w:tc>
          <w:tcPr>
            <w:tcW w:w="916" w:type="dxa"/>
          </w:tcPr>
          <w:p w:rsidR="00951EAD" w:rsidRPr="00E11B07" w:rsidRDefault="00951EAD" w:rsidP="00951EAD">
            <w:pPr>
              <w:tabs>
                <w:tab w:val="left" w:pos="1485"/>
              </w:tabs>
              <w:rPr>
                <w:rFonts w:ascii="Arial" w:hAnsi="Arial" w:cs="Arial"/>
                <w:sz w:val="24"/>
                <w:szCs w:val="24"/>
              </w:rPr>
            </w:pPr>
          </w:p>
        </w:tc>
        <w:tc>
          <w:tcPr>
            <w:tcW w:w="2596" w:type="dxa"/>
          </w:tcPr>
          <w:p w:rsidR="00951EAD" w:rsidRPr="00E11B07" w:rsidRDefault="00951EAD" w:rsidP="00951EAD">
            <w:pPr>
              <w:tabs>
                <w:tab w:val="left" w:pos="1485"/>
              </w:tabs>
              <w:rPr>
                <w:rFonts w:ascii="Arial" w:hAnsi="Arial" w:cs="Arial"/>
                <w:sz w:val="24"/>
                <w:szCs w:val="24"/>
              </w:rPr>
            </w:pPr>
          </w:p>
        </w:tc>
        <w:tc>
          <w:tcPr>
            <w:tcW w:w="1364" w:type="dxa"/>
          </w:tcPr>
          <w:p w:rsidR="00951EAD" w:rsidRPr="00E11B07" w:rsidRDefault="00951EAD" w:rsidP="00951EAD">
            <w:pPr>
              <w:tabs>
                <w:tab w:val="left" w:pos="1485"/>
              </w:tabs>
              <w:rPr>
                <w:rFonts w:ascii="Arial" w:hAnsi="Arial" w:cs="Arial"/>
                <w:sz w:val="24"/>
                <w:szCs w:val="24"/>
              </w:rPr>
            </w:pPr>
          </w:p>
        </w:tc>
        <w:tc>
          <w:tcPr>
            <w:tcW w:w="1800" w:type="dxa"/>
          </w:tcPr>
          <w:p w:rsidR="00951EAD" w:rsidRPr="00E11B07" w:rsidRDefault="00951EAD" w:rsidP="00951EAD">
            <w:pPr>
              <w:tabs>
                <w:tab w:val="left" w:pos="1485"/>
              </w:tabs>
              <w:rPr>
                <w:rFonts w:ascii="Arial" w:hAnsi="Arial" w:cs="Arial"/>
                <w:sz w:val="24"/>
                <w:szCs w:val="24"/>
              </w:rPr>
            </w:pPr>
          </w:p>
        </w:tc>
        <w:tc>
          <w:tcPr>
            <w:tcW w:w="2104" w:type="dxa"/>
          </w:tcPr>
          <w:p w:rsidR="00951EAD" w:rsidRPr="00E11B07" w:rsidRDefault="00951EAD" w:rsidP="00951EAD">
            <w:pPr>
              <w:tabs>
                <w:tab w:val="left" w:pos="1485"/>
              </w:tabs>
              <w:rPr>
                <w:rFonts w:ascii="Arial" w:hAnsi="Arial" w:cs="Arial"/>
                <w:sz w:val="24"/>
                <w:szCs w:val="24"/>
              </w:rPr>
            </w:pPr>
          </w:p>
        </w:tc>
        <w:tc>
          <w:tcPr>
            <w:tcW w:w="1757" w:type="dxa"/>
          </w:tcPr>
          <w:p w:rsidR="00951EAD" w:rsidRPr="00E11B07" w:rsidRDefault="00951EAD" w:rsidP="00951EAD">
            <w:pPr>
              <w:tabs>
                <w:tab w:val="left" w:pos="1485"/>
              </w:tabs>
              <w:rPr>
                <w:rFonts w:ascii="Arial" w:hAnsi="Arial" w:cs="Arial"/>
                <w:sz w:val="24"/>
                <w:szCs w:val="24"/>
              </w:rPr>
            </w:pPr>
          </w:p>
        </w:tc>
      </w:tr>
      <w:tr w:rsidR="00951EAD" w:rsidRPr="009B717A" w:rsidTr="001C2A5E">
        <w:tc>
          <w:tcPr>
            <w:tcW w:w="1756" w:type="dxa"/>
          </w:tcPr>
          <w:p w:rsidR="00951EAD" w:rsidRPr="00E11B07" w:rsidRDefault="00951EAD" w:rsidP="00951EAD">
            <w:pPr>
              <w:jc w:val="center"/>
              <w:rPr>
                <w:rFonts w:ascii="Arial" w:hAnsi="Arial" w:cs="Arial"/>
                <w:sz w:val="24"/>
                <w:szCs w:val="24"/>
              </w:rPr>
            </w:pPr>
          </w:p>
        </w:tc>
        <w:tc>
          <w:tcPr>
            <w:tcW w:w="1756" w:type="dxa"/>
          </w:tcPr>
          <w:p w:rsidR="00951EAD" w:rsidRPr="00E11B07" w:rsidRDefault="00951EAD" w:rsidP="00951EAD">
            <w:pPr>
              <w:tabs>
                <w:tab w:val="left" w:pos="1485"/>
              </w:tabs>
              <w:rPr>
                <w:rFonts w:ascii="Arial" w:hAnsi="Arial" w:cs="Arial"/>
                <w:sz w:val="24"/>
                <w:szCs w:val="24"/>
              </w:rPr>
            </w:pPr>
          </w:p>
        </w:tc>
        <w:tc>
          <w:tcPr>
            <w:tcW w:w="916" w:type="dxa"/>
          </w:tcPr>
          <w:p w:rsidR="00951EAD" w:rsidRPr="00E11B07" w:rsidRDefault="00951EAD" w:rsidP="00951EAD">
            <w:pPr>
              <w:tabs>
                <w:tab w:val="left" w:pos="1485"/>
              </w:tabs>
              <w:rPr>
                <w:rFonts w:ascii="Arial" w:hAnsi="Arial" w:cs="Arial"/>
                <w:sz w:val="24"/>
                <w:szCs w:val="24"/>
              </w:rPr>
            </w:pPr>
          </w:p>
        </w:tc>
        <w:tc>
          <w:tcPr>
            <w:tcW w:w="2596" w:type="dxa"/>
          </w:tcPr>
          <w:p w:rsidR="00951EAD" w:rsidRPr="00E11B07" w:rsidRDefault="00951EAD" w:rsidP="00951EAD">
            <w:pPr>
              <w:tabs>
                <w:tab w:val="left" w:pos="1485"/>
              </w:tabs>
              <w:rPr>
                <w:rFonts w:ascii="Arial" w:hAnsi="Arial" w:cs="Arial"/>
                <w:sz w:val="24"/>
                <w:szCs w:val="24"/>
              </w:rPr>
            </w:pPr>
          </w:p>
        </w:tc>
        <w:tc>
          <w:tcPr>
            <w:tcW w:w="1364" w:type="dxa"/>
          </w:tcPr>
          <w:p w:rsidR="00951EAD" w:rsidRPr="00E11B07" w:rsidRDefault="00951EAD" w:rsidP="00951EAD">
            <w:pPr>
              <w:tabs>
                <w:tab w:val="left" w:pos="1485"/>
              </w:tabs>
              <w:rPr>
                <w:rFonts w:ascii="Arial" w:hAnsi="Arial" w:cs="Arial"/>
                <w:sz w:val="24"/>
                <w:szCs w:val="24"/>
              </w:rPr>
            </w:pPr>
          </w:p>
        </w:tc>
        <w:tc>
          <w:tcPr>
            <w:tcW w:w="1800" w:type="dxa"/>
          </w:tcPr>
          <w:p w:rsidR="00951EAD" w:rsidRPr="00E11B07" w:rsidRDefault="00951EAD" w:rsidP="00951EAD">
            <w:pPr>
              <w:tabs>
                <w:tab w:val="left" w:pos="1485"/>
              </w:tabs>
              <w:rPr>
                <w:rFonts w:ascii="Arial" w:hAnsi="Arial" w:cs="Arial"/>
                <w:sz w:val="24"/>
                <w:szCs w:val="24"/>
              </w:rPr>
            </w:pPr>
          </w:p>
        </w:tc>
        <w:tc>
          <w:tcPr>
            <w:tcW w:w="2104" w:type="dxa"/>
          </w:tcPr>
          <w:p w:rsidR="00951EAD" w:rsidRPr="00E11B07" w:rsidRDefault="00951EAD" w:rsidP="00951EAD">
            <w:pPr>
              <w:tabs>
                <w:tab w:val="left" w:pos="1485"/>
              </w:tabs>
              <w:rPr>
                <w:rFonts w:ascii="Arial" w:hAnsi="Arial" w:cs="Arial"/>
                <w:sz w:val="24"/>
                <w:szCs w:val="24"/>
              </w:rPr>
            </w:pPr>
          </w:p>
        </w:tc>
        <w:tc>
          <w:tcPr>
            <w:tcW w:w="1757" w:type="dxa"/>
          </w:tcPr>
          <w:p w:rsidR="00951EAD" w:rsidRPr="00E11B07" w:rsidRDefault="00951EAD" w:rsidP="00951EAD">
            <w:pPr>
              <w:tabs>
                <w:tab w:val="left" w:pos="1485"/>
              </w:tabs>
              <w:rPr>
                <w:rFonts w:ascii="Arial" w:hAnsi="Arial" w:cs="Arial"/>
                <w:sz w:val="24"/>
                <w:szCs w:val="24"/>
              </w:rPr>
            </w:pPr>
          </w:p>
        </w:tc>
      </w:tr>
    </w:tbl>
    <w:p w:rsidR="00251899" w:rsidRPr="001C2A5E" w:rsidRDefault="00251899" w:rsidP="001C2A5E">
      <w:pPr>
        <w:tabs>
          <w:tab w:val="left" w:pos="1485"/>
        </w:tabs>
        <w:spacing w:after="0" w:line="240" w:lineRule="auto"/>
        <w:rPr>
          <w:rFonts w:ascii="Arial" w:hAnsi="Arial" w:cs="Arial"/>
          <w:b/>
          <w:sz w:val="24"/>
          <w:szCs w:val="24"/>
        </w:rPr>
      </w:pPr>
    </w:p>
    <w:p w:rsidR="00251899" w:rsidRPr="001C2A5E" w:rsidRDefault="00251899" w:rsidP="001C2A5E">
      <w:pPr>
        <w:tabs>
          <w:tab w:val="left" w:pos="1485"/>
        </w:tabs>
        <w:spacing w:after="0" w:line="240" w:lineRule="auto"/>
        <w:rPr>
          <w:rFonts w:ascii="Arial" w:hAnsi="Arial" w:cs="Arial"/>
          <w:b/>
          <w:sz w:val="24"/>
          <w:szCs w:val="24"/>
        </w:rPr>
      </w:pPr>
    </w:p>
    <w:p w:rsidR="00251899" w:rsidRPr="001C2A5E" w:rsidRDefault="00251899" w:rsidP="001C2A5E">
      <w:pPr>
        <w:tabs>
          <w:tab w:val="left" w:pos="1485"/>
        </w:tabs>
        <w:spacing w:after="0" w:line="240" w:lineRule="auto"/>
        <w:rPr>
          <w:rFonts w:ascii="Arial" w:hAnsi="Arial" w:cs="Arial"/>
          <w:b/>
          <w:sz w:val="24"/>
          <w:szCs w:val="24"/>
        </w:rPr>
      </w:pPr>
    </w:p>
    <w:p w:rsidR="00251899" w:rsidRPr="001C2A5E" w:rsidRDefault="00251899" w:rsidP="001C2A5E">
      <w:pPr>
        <w:tabs>
          <w:tab w:val="left" w:pos="1485"/>
        </w:tabs>
        <w:spacing w:after="0" w:line="240" w:lineRule="auto"/>
        <w:rPr>
          <w:rFonts w:ascii="Arial" w:hAnsi="Arial" w:cs="Arial"/>
          <w:b/>
          <w:sz w:val="24"/>
          <w:szCs w:val="24"/>
        </w:rPr>
      </w:pPr>
    </w:p>
    <w:p w:rsidR="00251899" w:rsidRPr="001C2A5E" w:rsidRDefault="00251899" w:rsidP="001C2A5E">
      <w:pPr>
        <w:tabs>
          <w:tab w:val="left" w:pos="1485"/>
        </w:tabs>
        <w:spacing w:after="0" w:line="240" w:lineRule="auto"/>
        <w:rPr>
          <w:rFonts w:ascii="Arial" w:hAnsi="Arial" w:cs="Arial"/>
          <w:b/>
          <w:sz w:val="24"/>
          <w:szCs w:val="24"/>
        </w:rPr>
      </w:pPr>
    </w:p>
    <w:p w:rsidR="00251899" w:rsidRPr="001C2A5E" w:rsidRDefault="00251899" w:rsidP="001C2A5E">
      <w:pPr>
        <w:tabs>
          <w:tab w:val="left" w:pos="1485"/>
        </w:tabs>
        <w:spacing w:after="0" w:line="240" w:lineRule="auto"/>
        <w:rPr>
          <w:rFonts w:ascii="Arial" w:hAnsi="Arial" w:cs="Arial"/>
          <w:b/>
          <w:sz w:val="24"/>
          <w:szCs w:val="24"/>
        </w:rPr>
      </w:pPr>
    </w:p>
    <w:p w:rsidR="00251899" w:rsidRPr="001C2A5E" w:rsidRDefault="00251899" w:rsidP="001C2A5E">
      <w:pPr>
        <w:tabs>
          <w:tab w:val="left" w:pos="1485"/>
        </w:tabs>
        <w:spacing w:after="0" w:line="240" w:lineRule="auto"/>
        <w:rPr>
          <w:rFonts w:ascii="Arial" w:hAnsi="Arial" w:cs="Arial"/>
          <w:b/>
          <w:sz w:val="24"/>
          <w:szCs w:val="24"/>
        </w:rPr>
      </w:pPr>
    </w:p>
    <w:p w:rsidR="00251899" w:rsidRPr="001C2A5E" w:rsidRDefault="00251899" w:rsidP="001C2A5E">
      <w:pPr>
        <w:tabs>
          <w:tab w:val="left" w:pos="1485"/>
        </w:tabs>
        <w:spacing w:after="0" w:line="240" w:lineRule="auto"/>
        <w:rPr>
          <w:rFonts w:ascii="Arial" w:hAnsi="Arial" w:cs="Arial"/>
          <w:b/>
          <w:sz w:val="24"/>
          <w:szCs w:val="24"/>
        </w:rPr>
      </w:pPr>
    </w:p>
    <w:p w:rsidR="00251899" w:rsidRPr="001C2A5E" w:rsidRDefault="00251899" w:rsidP="001C2A5E">
      <w:pPr>
        <w:tabs>
          <w:tab w:val="left" w:pos="1485"/>
        </w:tabs>
        <w:spacing w:after="0" w:line="240" w:lineRule="auto"/>
        <w:rPr>
          <w:rFonts w:ascii="Arial" w:hAnsi="Arial" w:cs="Arial"/>
          <w:b/>
          <w:sz w:val="24"/>
          <w:szCs w:val="24"/>
        </w:rPr>
      </w:pPr>
    </w:p>
    <w:p w:rsidR="00251899" w:rsidRPr="001C2A5E" w:rsidRDefault="00251899" w:rsidP="001C2A5E">
      <w:pPr>
        <w:tabs>
          <w:tab w:val="left" w:pos="1485"/>
        </w:tabs>
        <w:spacing w:after="0" w:line="240" w:lineRule="auto"/>
        <w:rPr>
          <w:rFonts w:ascii="Arial" w:hAnsi="Arial" w:cs="Arial"/>
          <w:b/>
          <w:sz w:val="24"/>
          <w:szCs w:val="24"/>
        </w:rPr>
      </w:pPr>
    </w:p>
    <w:p w:rsidR="00251899" w:rsidRPr="001C2A5E"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Pr="001C2A5E" w:rsidRDefault="00251899" w:rsidP="001C2A5E">
      <w:pPr>
        <w:tabs>
          <w:tab w:val="left" w:pos="1485"/>
        </w:tabs>
        <w:spacing w:after="0" w:line="240" w:lineRule="auto"/>
        <w:rPr>
          <w:rFonts w:ascii="Arial" w:hAnsi="Arial" w:cs="Arial"/>
          <w:b/>
          <w:sz w:val="24"/>
          <w:szCs w:val="24"/>
        </w:rPr>
      </w:pPr>
    </w:p>
    <w:p w:rsidR="00251899" w:rsidRPr="001C2A5E" w:rsidRDefault="00251899" w:rsidP="001C2A5E">
      <w:pPr>
        <w:tabs>
          <w:tab w:val="left" w:pos="1485"/>
        </w:tabs>
        <w:spacing w:after="0" w:line="240" w:lineRule="auto"/>
        <w:rPr>
          <w:rFonts w:ascii="Arial" w:hAnsi="Arial" w:cs="Arial"/>
          <w:b/>
          <w:sz w:val="24"/>
          <w:szCs w:val="24"/>
        </w:rPr>
      </w:pPr>
    </w:p>
    <w:p w:rsidR="00251899" w:rsidRPr="001C2A5E"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4B5C86" w:rsidRDefault="004B5C86" w:rsidP="001C2A5E">
      <w:pPr>
        <w:tabs>
          <w:tab w:val="left" w:pos="1485"/>
        </w:tabs>
        <w:spacing w:after="0" w:line="240" w:lineRule="auto"/>
        <w:rPr>
          <w:rFonts w:ascii="Arial" w:hAnsi="Arial" w:cs="Arial"/>
          <w:b/>
          <w:sz w:val="24"/>
          <w:szCs w:val="24"/>
        </w:rPr>
      </w:pPr>
    </w:p>
    <w:p w:rsidR="004B5C86" w:rsidRDefault="004B5C86" w:rsidP="001C2A5E">
      <w:pPr>
        <w:tabs>
          <w:tab w:val="left" w:pos="1485"/>
        </w:tabs>
        <w:spacing w:after="0" w:line="240" w:lineRule="auto"/>
        <w:rPr>
          <w:rFonts w:ascii="Arial" w:hAnsi="Arial" w:cs="Arial"/>
          <w:b/>
          <w:sz w:val="24"/>
          <w:szCs w:val="24"/>
        </w:rPr>
      </w:pPr>
    </w:p>
    <w:p w:rsidR="004B5C86" w:rsidRPr="001C2A5E" w:rsidRDefault="004B5C86" w:rsidP="001C2A5E">
      <w:pPr>
        <w:tabs>
          <w:tab w:val="left" w:pos="1485"/>
        </w:tabs>
        <w:spacing w:after="0" w:line="240" w:lineRule="auto"/>
        <w:rPr>
          <w:rFonts w:ascii="Arial" w:hAnsi="Arial" w:cs="Arial"/>
          <w:b/>
          <w:sz w:val="24"/>
          <w:szCs w:val="24"/>
        </w:rPr>
      </w:pPr>
    </w:p>
    <w:p w:rsidR="00951EAD" w:rsidRPr="00E11B07" w:rsidRDefault="00E6234C" w:rsidP="00951EAD">
      <w:pPr>
        <w:tabs>
          <w:tab w:val="left" w:pos="1485"/>
        </w:tabs>
        <w:rPr>
          <w:rFonts w:ascii="Arial" w:hAnsi="Arial" w:cs="Arial"/>
          <w:b/>
          <w:sz w:val="28"/>
          <w:szCs w:val="24"/>
        </w:rPr>
      </w:pPr>
      <w:r w:rsidRPr="00E11B07">
        <w:rPr>
          <w:rFonts w:ascii="Arial" w:hAnsi="Arial" w:cs="Arial"/>
          <w:b/>
          <w:sz w:val="28"/>
          <w:szCs w:val="24"/>
        </w:rPr>
        <w:t>F</w:t>
      </w:r>
      <w:r>
        <w:rPr>
          <w:rFonts w:ascii="Arial" w:hAnsi="Arial" w:cs="Arial"/>
          <w:b/>
          <w:sz w:val="28"/>
          <w:szCs w:val="24"/>
        </w:rPr>
        <w:t>orm</w:t>
      </w:r>
      <w:r w:rsidRPr="00E11B07">
        <w:rPr>
          <w:rFonts w:ascii="Arial" w:hAnsi="Arial" w:cs="Arial"/>
          <w:b/>
          <w:sz w:val="28"/>
          <w:szCs w:val="24"/>
        </w:rPr>
        <w:t xml:space="preserve"> </w:t>
      </w:r>
      <w:r w:rsidR="00951EAD" w:rsidRPr="00E11B07">
        <w:rPr>
          <w:rFonts w:ascii="Arial" w:hAnsi="Arial" w:cs="Arial"/>
          <w:b/>
          <w:sz w:val="28"/>
          <w:szCs w:val="24"/>
        </w:rPr>
        <w:t xml:space="preserve">6: Request for </w:t>
      </w:r>
      <w:r w:rsidR="00951EAD">
        <w:rPr>
          <w:rFonts w:ascii="Arial" w:hAnsi="Arial" w:cs="Arial"/>
          <w:b/>
          <w:sz w:val="28"/>
          <w:szCs w:val="24"/>
        </w:rPr>
        <w:t>learner</w:t>
      </w:r>
      <w:r w:rsidR="00951EAD" w:rsidRPr="00E11B07">
        <w:rPr>
          <w:rFonts w:ascii="Arial" w:hAnsi="Arial" w:cs="Arial"/>
          <w:b/>
          <w:sz w:val="28"/>
          <w:szCs w:val="24"/>
        </w:rPr>
        <w:t xml:space="preserve"> to carry/administer </w:t>
      </w:r>
      <w:r w:rsidR="00951EAD">
        <w:rPr>
          <w:rFonts w:ascii="Arial" w:hAnsi="Arial" w:cs="Arial"/>
          <w:b/>
          <w:sz w:val="28"/>
          <w:szCs w:val="24"/>
        </w:rPr>
        <w:t>their</w:t>
      </w:r>
      <w:r w:rsidR="00951EAD" w:rsidRPr="00E11B07">
        <w:rPr>
          <w:rFonts w:ascii="Arial" w:hAnsi="Arial" w:cs="Arial"/>
          <w:b/>
          <w:sz w:val="28"/>
          <w:szCs w:val="24"/>
        </w:rPr>
        <w:t xml:space="preserve"> own medicine</w:t>
      </w:r>
    </w:p>
    <w:p w:rsidR="00951EAD" w:rsidRPr="00E11B07" w:rsidRDefault="00951EAD" w:rsidP="00951EAD">
      <w:pPr>
        <w:tabs>
          <w:tab w:val="left" w:pos="1485"/>
        </w:tabs>
        <w:rPr>
          <w:rFonts w:ascii="Arial" w:hAnsi="Arial" w:cs="Arial"/>
          <w:b/>
          <w:sz w:val="24"/>
          <w:szCs w:val="24"/>
        </w:rPr>
      </w:pPr>
    </w:p>
    <w:p w:rsidR="00951EAD" w:rsidRPr="001C2A5E" w:rsidRDefault="00951EAD" w:rsidP="00951EAD">
      <w:pPr>
        <w:tabs>
          <w:tab w:val="left" w:pos="1485"/>
        </w:tabs>
        <w:rPr>
          <w:rFonts w:ascii="Arial" w:hAnsi="Arial" w:cs="Arial"/>
          <w:sz w:val="24"/>
          <w:szCs w:val="24"/>
        </w:rPr>
      </w:pPr>
      <w:r w:rsidRPr="001C2A5E">
        <w:rPr>
          <w:rFonts w:ascii="Arial" w:hAnsi="Arial" w:cs="Arial"/>
          <w:sz w:val="24"/>
          <w:szCs w:val="24"/>
        </w:rPr>
        <w:t xml:space="preserve">This form must be completed by </w:t>
      </w:r>
      <w:r w:rsidR="00E6234C">
        <w:rPr>
          <w:rFonts w:ascii="Arial" w:hAnsi="Arial" w:cs="Arial"/>
          <w:sz w:val="24"/>
          <w:szCs w:val="24"/>
        </w:rPr>
        <w:t xml:space="preserve">the </w:t>
      </w:r>
      <w:r w:rsidRPr="001C2A5E">
        <w:rPr>
          <w:rFonts w:ascii="Arial" w:hAnsi="Arial" w:cs="Arial"/>
          <w:sz w:val="24"/>
          <w:szCs w:val="24"/>
        </w:rPr>
        <w:t>parent/</w:t>
      </w:r>
      <w:r w:rsidR="00E6234C">
        <w:rPr>
          <w:rFonts w:ascii="Arial" w:hAnsi="Arial" w:cs="Arial"/>
          <w:sz w:val="24"/>
          <w:szCs w:val="24"/>
        </w:rPr>
        <w:t>carer.</w:t>
      </w:r>
    </w:p>
    <w:p w:rsidR="00951EAD" w:rsidRPr="00E11B07" w:rsidRDefault="00951EAD" w:rsidP="00951EAD">
      <w:pPr>
        <w:tabs>
          <w:tab w:val="left" w:pos="1485"/>
        </w:tabs>
        <w:rPr>
          <w:rFonts w:ascii="Arial" w:hAnsi="Arial" w:cs="Arial"/>
          <w:i/>
          <w:sz w:val="24"/>
          <w:szCs w:val="24"/>
        </w:rPr>
      </w:pPr>
    </w:p>
    <w:p w:rsidR="00951EAD" w:rsidRPr="00E11B07" w:rsidRDefault="00951EAD" w:rsidP="00951EAD">
      <w:pPr>
        <w:tabs>
          <w:tab w:val="left" w:pos="1485"/>
        </w:tabs>
        <w:rPr>
          <w:rFonts w:ascii="Arial" w:hAnsi="Arial" w:cs="Arial"/>
          <w:b/>
          <w:sz w:val="24"/>
          <w:szCs w:val="24"/>
        </w:rPr>
      </w:pPr>
      <w:r w:rsidRPr="00E11B07">
        <w:rPr>
          <w:rFonts w:ascii="Arial" w:hAnsi="Arial" w:cs="Arial"/>
          <w:b/>
          <w:sz w:val="24"/>
          <w:szCs w:val="24"/>
        </w:rPr>
        <w:t>If staff have any concerns discuss this request with healthcare professionals</w:t>
      </w:r>
      <w:r w:rsidR="00E6234C">
        <w:rPr>
          <w:rFonts w:ascii="Arial" w:hAnsi="Arial" w:cs="Arial"/>
          <w:b/>
          <w:sz w:val="24"/>
          <w:szCs w:val="24"/>
        </w:rPr>
        <w:t>.</w:t>
      </w:r>
    </w:p>
    <w:p w:rsidR="00951EAD" w:rsidRPr="00E11B07" w:rsidRDefault="00E6234C" w:rsidP="00951EAD">
      <w:pPr>
        <w:tabs>
          <w:tab w:val="left" w:pos="1485"/>
        </w:tabs>
        <w:rPr>
          <w:rFonts w:ascii="Arial" w:hAnsi="Arial" w:cs="Arial"/>
          <w:b/>
          <w:sz w:val="24"/>
          <w:szCs w:val="24"/>
        </w:rPr>
      </w:pPr>
      <w:r w:rsidRPr="00E11B07">
        <w:rPr>
          <w:rFonts w:ascii="Arial" w:hAnsi="Arial" w:cs="Arial"/>
          <w:b/>
          <w:noProof/>
          <w:sz w:val="24"/>
          <w:szCs w:val="24"/>
          <w:lang w:eastAsia="en-GB"/>
        </w:rPr>
        <mc:AlternateContent>
          <mc:Choice Requires="wps">
            <w:drawing>
              <wp:anchor distT="0" distB="0" distL="114300" distR="114300" simplePos="0" relativeHeight="251776000" behindDoc="0" locked="0" layoutInCell="1" allowOverlap="1" wp14:anchorId="5A463740" wp14:editId="52C276E1">
                <wp:simplePos x="0" y="0"/>
                <wp:positionH relativeFrom="column">
                  <wp:posOffset>1600200</wp:posOffset>
                </wp:positionH>
                <wp:positionV relativeFrom="paragraph">
                  <wp:posOffset>249819</wp:posOffset>
                </wp:positionV>
                <wp:extent cx="4000500" cy="228600"/>
                <wp:effectExtent l="0" t="0" r="19050" b="19050"/>
                <wp:wrapNone/>
                <wp:docPr id="1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57" type="#_x0000_t202" style="position:absolute;margin-left:126pt;margin-top:19.65pt;width:315pt;height:1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U7SLgIAAFw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LG3i0pMUxj&#10;j57EEMhbGMj0uogE9daX6Pdo0TMMaEDnVKy398C/emJg0zHTilvnoO8EqzHBaXyZXTwdcXwE2fUf&#10;ocZAbB8gAQ2N05E95IMgOjbqeG5OTIbj5SzP83mOJo62olhcoRxDsPL5tXU+vBegSRQq6rD5CZ0d&#10;7n0YXZ9dYjAPStZbqVRSXLvbKEcODAdlm74T+k9uypC+ost5MR8J+CsEJovfnyC0DDjxSuqKLs5O&#10;rIy0vTM1psnKwKQaZaxOmROPkbqRxDDshrFnmAe+iCzvoD4itQ7GEceVRKED952SHse7ov7bnjlB&#10;ifpgsD3L6WwW9yEps/l1gYq7tOwuLcxwhKpooGQUN2Hcob11su0w0jgQBm6xpY1MbL9kdSoARzj1&#10;67RucUcu9eT18lNY/wAAAP//AwBQSwMEFAAGAAgAAAAhAI/WEFbfAAAACQEAAA8AAABkcnMvZG93&#10;bnJldi54bWxMj8FOwzAQRO9I/IO1SFwQdUhom4ZsKoQEojcoCK5usk0i7HWw3TT8Pe4JjrMzmn1T&#10;riejxUjO95YRbmYJCOLaNj23CO9vj9c5CB8UN0pbJoQf8rCuzs9KVTT2yK80bkMrYgn7QiF0IQyF&#10;lL7uyCg/swNx9PbWGRWidK1snDrGcqNlmiQLaVTP8UOnBnroqP7aHgxCfvs8fvpN9vJRL/Z6Fa6W&#10;49O3Q7y8mO7vQASawl8YTvgRHarItLMHbrzQCOk8jVsCQrbKQMRAnp8OO4TlPANZlfL/guoXAAD/&#10;/wMAUEsBAi0AFAAGAAgAAAAhALaDOJL+AAAA4QEAABMAAAAAAAAAAAAAAAAAAAAAAFtDb250ZW50&#10;X1R5cGVzXS54bWxQSwECLQAUAAYACAAAACEAOP0h/9YAAACUAQAACwAAAAAAAAAAAAAAAAAvAQAA&#10;X3JlbHMvLnJlbHNQSwECLQAUAAYACAAAACEAEelO0i4CAABcBAAADgAAAAAAAAAAAAAAAAAuAgAA&#10;ZHJzL2Uyb0RvYy54bWxQSwECLQAUAAYACAAAACEAj9YQVt8AAAAJAQAADwAAAAAAAAAAAAAAAACI&#10;BAAAZHJzL2Rvd25yZXYueG1sUEsFBgAAAAAEAAQA8wAAAJQFAAAAAA==&#10;">
                <v:textbox>
                  <w:txbxContent>
                    <w:p w:rsidR="009C35EF" w:rsidRDefault="009C35EF" w:rsidP="00951EAD"/>
                  </w:txbxContent>
                </v:textbox>
              </v:shape>
            </w:pict>
          </mc:Fallback>
        </mc:AlternateContent>
      </w:r>
    </w:p>
    <w:p w:rsidR="00951EAD" w:rsidRPr="00E11B07" w:rsidRDefault="00951EAD" w:rsidP="00951EAD">
      <w:pPr>
        <w:tabs>
          <w:tab w:val="left" w:pos="1485"/>
        </w:tabs>
        <w:rPr>
          <w:rFonts w:ascii="Arial" w:hAnsi="Arial" w:cs="Arial"/>
          <w:sz w:val="24"/>
          <w:szCs w:val="24"/>
        </w:rPr>
      </w:pPr>
      <w:r w:rsidRPr="00E11B07">
        <w:rPr>
          <w:rFonts w:ascii="Arial" w:hAnsi="Arial" w:cs="Arial"/>
          <w:sz w:val="24"/>
          <w:szCs w:val="24"/>
        </w:rPr>
        <w:t xml:space="preserve">Name of </w:t>
      </w:r>
      <w:r w:rsidR="009952E1">
        <w:rPr>
          <w:rFonts w:ascii="Arial" w:hAnsi="Arial" w:cs="Arial"/>
          <w:sz w:val="24"/>
          <w:szCs w:val="24"/>
        </w:rPr>
        <w:t>setting</w:t>
      </w:r>
      <w:r w:rsidR="009952E1" w:rsidRPr="00E11B07">
        <w:rPr>
          <w:rFonts w:ascii="Arial" w:hAnsi="Arial" w:cs="Arial"/>
          <w:sz w:val="24"/>
          <w:szCs w:val="24"/>
        </w:rPr>
        <w:t xml:space="preserve"> </w:t>
      </w:r>
    </w:p>
    <w:p w:rsidR="00951EAD" w:rsidRPr="00E11B07" w:rsidRDefault="00E6234C" w:rsidP="00951EAD">
      <w:pPr>
        <w:tabs>
          <w:tab w:val="left" w:pos="1485"/>
        </w:tabs>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77024" behindDoc="0" locked="0" layoutInCell="1" allowOverlap="1" wp14:anchorId="09576D68" wp14:editId="7A0CF62F">
                <wp:simplePos x="0" y="0"/>
                <wp:positionH relativeFrom="column">
                  <wp:posOffset>1600200</wp:posOffset>
                </wp:positionH>
                <wp:positionV relativeFrom="paragraph">
                  <wp:posOffset>242199</wp:posOffset>
                </wp:positionV>
                <wp:extent cx="4000500" cy="228600"/>
                <wp:effectExtent l="0" t="0" r="19050" b="19050"/>
                <wp:wrapNone/>
                <wp:docPr id="1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58" type="#_x0000_t202" style="position:absolute;margin-left:126pt;margin-top:19.05pt;width:315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qnLgIAAFw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SDvcNOGaax&#10;R49iCOQNDGR69ToS1Ftfot+DRc8woAGdU7He3gP/6omBTcfMTtw6B30nWIMJTuPL7OLpiOMjSN1/&#10;gAYDsX2ABDS0Tkf2kA+C6Nio47k5MRmOl7M8z+c5mjjaimK5QDmGYOXTa+t8eCdAkyhU1GHzEzo7&#10;3Pswuj65xGAelGy2UqmkuF29UY4cGA7KNn0n9J/clCF9Ra/nxXwk4K8QmCx+f4LQMuDEK6krujw7&#10;sTLS9tY0mCYrA5NqlLE6ZU48RupGEsNQD2PPikUMEVmuoTkitQ7GEceVRKED952SHse7ov7bnjlB&#10;iXpvsD3X09ks7kNSZvOrAhV3aakvLcxwhKpooGQUN2Hcob11ctdhpHEgDNxiS1uZ2H7O6lQAjnDq&#10;12nd4o5c6snr+aew/gEAAP//AwBQSwMEFAAGAAgAAAAhAExTozbfAAAACQEAAA8AAABkcnMvZG93&#10;bnJldi54bWxMj81OwzAQhO9IvIO1SFwQdZKW1oRsKoQEojcoCK5uvE0i/BNsNw1vj3uC4+yMZr+p&#10;1pPRbCQfemcR8lkGjGzjVG9bhPe3x2sBLERpldTOEsIPBVjX52eVLJU72lcat7FlqcSGUiJ0MQ4l&#10;56HpyMgwcwPZ5O2dNzIm6VuuvDymcqN5kWVLbmRv04dODvTQUfO1PRgEsXgeP8Nm/vLRLPf6Nl6t&#10;xqdvj3h5Md3fAYs0xb8wnPATOtSJaecOVgWmEYqbIm2JCHORA0sBIU6HHcJqkQOvK/5/Qf0LAAD/&#10;/wMAUEsBAi0AFAAGAAgAAAAhALaDOJL+AAAA4QEAABMAAAAAAAAAAAAAAAAAAAAAAFtDb250ZW50&#10;X1R5cGVzXS54bWxQSwECLQAUAAYACAAAACEAOP0h/9YAAACUAQAACwAAAAAAAAAAAAAAAAAvAQAA&#10;X3JlbHMvLnJlbHNQSwECLQAUAAYACAAAACEA4W6apy4CAABcBAAADgAAAAAAAAAAAAAAAAAuAgAA&#10;ZHJzL2Uyb0RvYy54bWxQSwECLQAUAAYACAAAACEATFOjNt8AAAAJAQAADwAAAAAAAAAAAAAAAACI&#10;BAAAZHJzL2Rvd25yZXYueG1sUEsFBgAAAAAEAAQA8wAAAJQFAAAAAA==&#10;">
                <v:textbox>
                  <w:txbxContent>
                    <w:p w:rsidR="009C35EF" w:rsidRDefault="009C35EF" w:rsidP="00951EAD"/>
                  </w:txbxContent>
                </v:textbox>
              </v:shape>
            </w:pict>
          </mc:Fallback>
        </mc:AlternateContent>
      </w:r>
    </w:p>
    <w:p w:rsidR="00951EAD" w:rsidRPr="00E11B07" w:rsidRDefault="00951EAD" w:rsidP="00951EAD">
      <w:pPr>
        <w:tabs>
          <w:tab w:val="left" w:pos="1485"/>
        </w:tabs>
        <w:rPr>
          <w:rFonts w:ascii="Arial" w:hAnsi="Arial" w:cs="Arial"/>
          <w:sz w:val="24"/>
          <w:szCs w:val="24"/>
        </w:rPr>
      </w:pPr>
      <w:r>
        <w:rPr>
          <w:rFonts w:ascii="Arial" w:hAnsi="Arial" w:cs="Arial"/>
          <w:sz w:val="24"/>
          <w:szCs w:val="24"/>
        </w:rPr>
        <w:t>Learner’s</w:t>
      </w:r>
      <w:r w:rsidRPr="00E11B07">
        <w:rPr>
          <w:rFonts w:ascii="Arial" w:hAnsi="Arial" w:cs="Arial"/>
          <w:sz w:val="24"/>
          <w:szCs w:val="24"/>
        </w:rPr>
        <w:t xml:space="preserve"> name</w:t>
      </w:r>
    </w:p>
    <w:p w:rsidR="00951EAD" w:rsidRPr="00E11B07" w:rsidRDefault="00E6234C" w:rsidP="00951EAD">
      <w:pPr>
        <w:tabs>
          <w:tab w:val="left" w:pos="1485"/>
        </w:tabs>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78048" behindDoc="0" locked="0" layoutInCell="1" allowOverlap="1" wp14:anchorId="5E4D6D3F" wp14:editId="5B64F39C">
                <wp:simplePos x="0" y="0"/>
                <wp:positionH relativeFrom="column">
                  <wp:posOffset>1600200</wp:posOffset>
                </wp:positionH>
                <wp:positionV relativeFrom="paragraph">
                  <wp:posOffset>233944</wp:posOffset>
                </wp:positionV>
                <wp:extent cx="4000500" cy="228600"/>
                <wp:effectExtent l="0" t="0" r="19050" b="19050"/>
                <wp:wrapNone/>
                <wp:docPr id="1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59" type="#_x0000_t202" style="position:absolute;margin-left:126pt;margin-top:18.4pt;width:315pt;height:1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m9LgIAAFwEAAAOAAAAZHJzL2Uyb0RvYy54bWysVM1u2zAMvg/YOwi6L3aMpEmNOEWXLsOA&#10;rhvQ7gEUWbaFSaImKbGzpx8lp2n2dxnmg0CK1EfyI+nVzaAVOQjnJZiKTic5JcJwqKVpK/rlaftm&#10;SYkPzNRMgREVPQpPb9avX616W4oCOlC1cARBjC97W9EuBFtmmeed0MxPwAqDxgacZgFV12a1Yz2i&#10;a5UVeX6V9eBq64AL7/H2bjTSdcJvGsHDp6bxIhBVUcwtpNOlcxfPbL1iZeuY7SQ/pcH+IQvNpMGg&#10;Z6g7FhjZO/kblJbcgYcmTDjoDJpGcpFqwGqm+S/VPHbMilQLkuPtmSb//2D5w+GzI7LG3i0oMUxj&#10;j57EEMhbGMh0MYsE9daX6Pdo0TMMaEDnVKy398C/emJg0zHTilvnoO8EqzHBaXyZXTwdcXwE2fUf&#10;ocZAbB8gAQ2N05E95IMgOjbqeG5OTIbj5SzP83mOJo62olheoRxDsPL5tXU+vBegSRQq6rD5CZ0d&#10;7n0YXZ9dYjAPStZbqVRSXLvbKEcODAdlm74T+k9uypC+otfzYj4S8FcITBa/P0FoGXDildQVXZ6d&#10;WBlpe2dqTJOVgUk1ylidMiceI3UjiWHYDWPPikUMEVneQX1Eah2MI44riUIH7jslPY53Rf23PXOC&#10;EvXBYHuup7NZ3IekzOaLAhV3adldWpjhCFXRQMkobsK4Q3vrZNthpHEgDNxiSxuZ2H7J6lQAjnDq&#10;12nd4o5c6snr5aew/gEAAP//AwBQSwMEFAAGAAgAAAAhAEHld+HfAAAACQEAAA8AAABkcnMvZG93&#10;bnJldi54bWxMj8tOwzAQRfdI/IM1SGxQ65BCakImFUIC0R20CLZuPE0i/Ai2m4a/x13Bcmau7pxT&#10;rSaj2Ug+9M4iXM8zYGQbp3rbIrxvn2YCWIjSKqmdJYQfCrCqz88qWSp3tG80bmLLUokNpUToYhxK&#10;zkPTkZFh7gay6bZ33siYRt9y5eUxlRvN8ywruJG9TR86OdBjR83X5mAQxM3L+BnWi9ePptjru3i1&#10;HJ+/PeLlxfRwDyzSFP/CcMJP6FAnpp07WBWYRshv8+QSERZFUkgBIU6LHcIyF8Driv83qH8BAAD/&#10;/wMAUEsBAi0AFAAGAAgAAAAhALaDOJL+AAAA4QEAABMAAAAAAAAAAAAAAAAAAAAAAFtDb250ZW50&#10;X1R5cGVzXS54bWxQSwECLQAUAAYACAAAACEAOP0h/9YAAACUAQAACwAAAAAAAAAAAAAAAAAvAQAA&#10;X3JlbHMvLnJlbHNQSwECLQAUAAYACAAAACEA3mWJvS4CAABcBAAADgAAAAAAAAAAAAAAAAAuAgAA&#10;ZHJzL2Uyb0RvYy54bWxQSwECLQAUAAYACAAAACEAQeV34d8AAAAJAQAADwAAAAAAAAAAAAAAAACI&#10;BAAAZHJzL2Rvd25yZXYueG1sUEsFBgAAAAAEAAQA8wAAAJQFAAAAAA==&#10;">
                <v:textbox>
                  <w:txbxContent>
                    <w:p w:rsidR="009C35EF" w:rsidRDefault="009C35EF" w:rsidP="00951EAD"/>
                  </w:txbxContent>
                </v:textbox>
              </v:shape>
            </w:pict>
          </mc:Fallback>
        </mc:AlternateContent>
      </w:r>
    </w:p>
    <w:p w:rsidR="00951EAD" w:rsidRPr="00E11B07" w:rsidRDefault="00951EAD" w:rsidP="00951EAD">
      <w:pPr>
        <w:tabs>
          <w:tab w:val="left" w:pos="1485"/>
        </w:tabs>
        <w:rPr>
          <w:rFonts w:ascii="Arial" w:hAnsi="Arial" w:cs="Arial"/>
          <w:sz w:val="24"/>
          <w:szCs w:val="24"/>
        </w:rPr>
      </w:pPr>
      <w:r w:rsidRPr="00E11B07">
        <w:rPr>
          <w:rFonts w:ascii="Arial" w:hAnsi="Arial" w:cs="Arial"/>
          <w:sz w:val="24"/>
          <w:szCs w:val="24"/>
        </w:rPr>
        <w:t>Group/class/form</w:t>
      </w:r>
    </w:p>
    <w:p w:rsidR="00951EAD" w:rsidRPr="00E11B07" w:rsidRDefault="00951EAD" w:rsidP="00951EAD">
      <w:pPr>
        <w:rPr>
          <w:rFonts w:ascii="Arial" w:hAnsi="Arial" w:cs="Arial"/>
          <w:sz w:val="24"/>
          <w:szCs w:val="24"/>
        </w:rPr>
      </w:pPr>
    </w:p>
    <w:p w:rsidR="00951EAD" w:rsidRPr="00E11B07" w:rsidRDefault="00951EAD" w:rsidP="00951EAD">
      <w:pPr>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79072" behindDoc="0" locked="0" layoutInCell="1" allowOverlap="1" wp14:anchorId="4AE28CD3" wp14:editId="70415CBB">
                <wp:simplePos x="0" y="0"/>
                <wp:positionH relativeFrom="column">
                  <wp:posOffset>1600200</wp:posOffset>
                </wp:positionH>
                <wp:positionV relativeFrom="paragraph">
                  <wp:posOffset>-4816</wp:posOffset>
                </wp:positionV>
                <wp:extent cx="4000500" cy="723900"/>
                <wp:effectExtent l="0" t="0" r="19050" b="19050"/>
                <wp:wrapNone/>
                <wp:docPr id="1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7239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60" type="#_x0000_t202" style="position:absolute;margin-left:126pt;margin-top:-.4pt;width:315pt;height:5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0ZLwIAAFw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3dFiWEa&#10;e/QohkDewECm1/NIUG99iX4PFj3DgAZ0TsV6ew/8qycGNh0zO3HrHPSdYA0mOI0vs4unI46PIHX/&#10;ARoMxPYBEtDQOh3ZQz4IomOjjufmxGQ4Xs7yPJ/naOJouy5eL1GOIVj59No6H94J0CQKFXXY/ITO&#10;Dvc+jK5PLjGYByWbrVQqKW5Xb5QjB4aDsk3fCf0nN2VIX9HlvJiPBPwVApPF708QWgaceCV1RRdn&#10;J1ZG2t6aBtNkZWBSjTJWp8yJx0jdSGIY6mHsWbGIISLLNTRHpNbBOOK4kih04L5T0uN4V9R/2zMn&#10;KFHvDbZnOZ3N4j4kZTa/LlBxl5b60sIMR6iKBkpGcRPGHdpbJ3cdRhoHwsAttrSVie3nrE4F4Ain&#10;fp3WLe7IpZ68nn8K6x8AAAD//wMAUEsDBBQABgAIAAAAIQClYyNU3QAAAAkBAAAPAAAAZHJzL2Rv&#10;d25yZXYueG1sTI/BTsMwEETvSPyDtUhcUOs0hRJCnAohgegNWgRXN9kmEfY62G4a/p7NCY6jGc28&#10;KdajNWJAHzpHChbzBARS5eqOGgXvu6dZBiJETbU2jlDBDwZYl+dnhc5rd6I3HLaxEVxCIdcK2hj7&#10;XMpQtWh1mLseib2D81ZHlr6RtdcnLrdGpkmyklZ3xAut7vGxxepre7QKsuuX4TNslq8f1epg7uLV&#10;7fD87ZW6vBgf7kFEHONfGCZ8RoeSmfbuSHUQRkF6k/KXqGB6wH6WTXrPwcUyBVkW8v+D8hcAAP//&#10;AwBQSwECLQAUAAYACAAAACEAtoM4kv4AAADhAQAAEwAAAAAAAAAAAAAAAAAAAAAAW0NvbnRlbnRf&#10;VHlwZXNdLnhtbFBLAQItABQABgAIAAAAIQA4/SH/1gAAAJQBAAALAAAAAAAAAAAAAAAAAC8BAABf&#10;cmVscy8ucmVsc1BLAQItABQABgAIAAAAIQC2Hr0ZLwIAAFwEAAAOAAAAAAAAAAAAAAAAAC4CAABk&#10;cnMvZTJvRG9jLnhtbFBLAQItABQABgAIAAAAIQClYyNU3QAAAAkBAAAPAAAAAAAAAAAAAAAAAIkE&#10;AABkcnMvZG93bnJldi54bWxQSwUGAAAAAAQABADzAAAAkwUAAAAA&#10;">
                <v:textbox>
                  <w:txbxContent>
                    <w:p w:rsidR="009C35EF" w:rsidRDefault="009C35EF" w:rsidP="00951EAD"/>
                  </w:txbxContent>
                </v:textbox>
              </v:shape>
            </w:pict>
          </mc:Fallback>
        </mc:AlternateContent>
      </w:r>
      <w:r w:rsidRPr="00E11B07">
        <w:rPr>
          <w:rFonts w:ascii="Arial" w:hAnsi="Arial" w:cs="Arial"/>
          <w:sz w:val="24"/>
          <w:szCs w:val="24"/>
        </w:rPr>
        <w:t>Address</w:t>
      </w:r>
    </w:p>
    <w:p w:rsidR="00951EAD" w:rsidRPr="00E11B07" w:rsidRDefault="00951EAD" w:rsidP="00951EAD">
      <w:pPr>
        <w:tabs>
          <w:tab w:val="left" w:pos="1485"/>
        </w:tabs>
        <w:rPr>
          <w:rFonts w:ascii="Arial" w:hAnsi="Arial" w:cs="Arial"/>
          <w:sz w:val="24"/>
          <w:szCs w:val="24"/>
        </w:rPr>
      </w:pPr>
    </w:p>
    <w:p w:rsidR="00951EAD" w:rsidRPr="00E11B07" w:rsidRDefault="00951EAD" w:rsidP="00951EAD">
      <w:pPr>
        <w:tabs>
          <w:tab w:val="left" w:pos="1485"/>
        </w:tabs>
        <w:rPr>
          <w:rFonts w:ascii="Arial" w:hAnsi="Arial" w:cs="Arial"/>
          <w:sz w:val="24"/>
          <w:szCs w:val="24"/>
        </w:rPr>
      </w:pPr>
    </w:p>
    <w:p w:rsidR="00951EAD" w:rsidRPr="00E11B07" w:rsidRDefault="00E6234C" w:rsidP="00951EAD">
      <w:pPr>
        <w:tabs>
          <w:tab w:val="left" w:pos="1485"/>
        </w:tabs>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80096" behindDoc="0" locked="0" layoutInCell="1" allowOverlap="1" wp14:anchorId="168F6939" wp14:editId="16C469C8">
                <wp:simplePos x="0" y="0"/>
                <wp:positionH relativeFrom="column">
                  <wp:posOffset>1600200</wp:posOffset>
                </wp:positionH>
                <wp:positionV relativeFrom="paragraph">
                  <wp:posOffset>250561</wp:posOffset>
                </wp:positionV>
                <wp:extent cx="4000500" cy="228600"/>
                <wp:effectExtent l="0" t="0" r="19050" b="19050"/>
                <wp:wrapNone/>
                <wp:docPr id="1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61" type="#_x0000_t202" style="position:absolute;margin-left:126pt;margin-top:19.75pt;width:315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k5cLgIAAFwEAAAOAAAAZHJzL2Uyb0RvYy54bWysVM1u2zAMvg/YOwi6L3aMJG2MOEWXLsOA&#10;rhvQ7gFkWY6FSaImKbGzpx8lp2n2dxnmg0CK1EfyI+nVzaAVOQjnJZiKTic5JcJwaKTZVfTL0/bN&#10;NSU+MNMwBUZU9Cg8vVm/frXqbSkK6EA1whEEMb7sbUW7EGyZZZ53QjM/ASsMGltwmgVU3S5rHOsR&#10;XausyPNF1oNrrAMuvMfbu9FI1wm/bQUPn9rWi0BURTG3kE6Xzjqe2XrFyp1jtpP8lAb7hyw0kwaD&#10;nqHuWGBk7+RvUFpyBx7aMOGgM2hbyUWqAauZ5r9U89gxK1ItSI63Z5r8/4PlD4fPjsgGezenxDCN&#10;PXoSQyBvYSDTq0UkqLe+RL9Hi55hQAM6p2K9vQf+1RMDm46Znbh1DvpOsAYTnMaX2cXTEcdHkLr/&#10;CA0GYvsACWhonY7sIR8E0bFRx3NzYjIcL2d5ns9zNHG0FcX1AuUYgpXPr63z4b0ATaJQUYfNT+js&#10;cO/D6PrsEoN5ULLZSqWS4nb1RjlyYDgo2/Sd0H9yU4b0FV3Oi/lIwF8hMFn8/gShZcCJV1JX9Prs&#10;xMpI2zvTYJqsDEyqUcbqlDnxGKkbSQxDPYw9K5YxRGS5huaI1DoYRxxXEoUO3HdKehzvivpve+YE&#10;JeqDwfYsp7NZ3IekzOZXBSru0lJfWpjhCFXRQMkobsK4Q3vr5K7DSONAGLjFlrYysf2S1akAHOHU&#10;r9O6xR251JPXy09h/QMAAP//AwBQSwMEFAAGAAgAAAAhAGAqDALfAAAACQEAAA8AAABkcnMvZG93&#10;bnJldi54bWxMj8FOwzAQRO9I/IO1SFwQdUhJm4ZsKoQEojcoCK5usk0i7HWw3TT8Pe4JjrMzmn1T&#10;riejxUjO95YRbmYJCOLaNj23CO9vj9c5CB8UN0pbJoQf8rCuzs9KVTT2yK80bkMrYgn7QiF0IQyF&#10;lL7uyCg/swNx9PbWGRWidK1snDrGcqNlmiQLaVTP8UOnBnroqP7aHgxCfvs8fvrN/OWjXuz1Klwt&#10;x6dvh3h5Md3fgQg0hb8wnPAjOlSRaWcP3HihEdIsjVsCwnyVgYiBPD8ddgjLLANZlfL/guoXAAD/&#10;/wMAUEsBAi0AFAAGAAgAAAAhALaDOJL+AAAA4QEAABMAAAAAAAAAAAAAAAAAAAAAAFtDb250ZW50&#10;X1R5cGVzXS54bWxQSwECLQAUAAYACAAAACEAOP0h/9YAAACUAQAACwAAAAAAAAAAAAAAAAAvAQAA&#10;X3JlbHMvLnJlbHNQSwECLQAUAAYACAAAACEAOgZOXC4CAABcBAAADgAAAAAAAAAAAAAAAAAuAgAA&#10;ZHJzL2Uyb0RvYy54bWxQSwECLQAUAAYACAAAACEAYCoMAt8AAAAJAQAADwAAAAAAAAAAAAAAAACI&#10;BAAAZHJzL2Rvd25yZXYueG1sUEsFBgAAAAAEAAQA8wAAAJQFAAAAAA==&#10;">
                <v:textbox>
                  <w:txbxContent>
                    <w:p w:rsidR="009C35EF" w:rsidRDefault="009C35EF" w:rsidP="00951EAD"/>
                  </w:txbxContent>
                </v:textbox>
              </v:shape>
            </w:pict>
          </mc:Fallback>
        </mc:AlternateContent>
      </w:r>
    </w:p>
    <w:p w:rsidR="00951EAD" w:rsidRPr="00E11B07" w:rsidRDefault="00951EAD" w:rsidP="00951EAD">
      <w:pPr>
        <w:tabs>
          <w:tab w:val="left" w:pos="1485"/>
        </w:tabs>
        <w:rPr>
          <w:rFonts w:ascii="Arial" w:hAnsi="Arial" w:cs="Arial"/>
          <w:sz w:val="24"/>
          <w:szCs w:val="24"/>
        </w:rPr>
      </w:pPr>
      <w:r w:rsidRPr="00E11B07">
        <w:rPr>
          <w:rFonts w:ascii="Arial" w:hAnsi="Arial" w:cs="Arial"/>
          <w:sz w:val="24"/>
          <w:szCs w:val="24"/>
        </w:rPr>
        <w:t>Name of medicine</w:t>
      </w:r>
    </w:p>
    <w:p w:rsidR="00951EAD" w:rsidRPr="00E11B07" w:rsidRDefault="00951EAD" w:rsidP="00951EAD">
      <w:pPr>
        <w:tabs>
          <w:tab w:val="left" w:pos="1485"/>
        </w:tabs>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95456" behindDoc="0" locked="0" layoutInCell="1" allowOverlap="1" wp14:anchorId="081AC85E" wp14:editId="06858629">
                <wp:simplePos x="0" y="0"/>
                <wp:positionH relativeFrom="margin">
                  <wp:posOffset>2266950</wp:posOffset>
                </wp:positionH>
                <wp:positionV relativeFrom="paragraph">
                  <wp:posOffset>216906</wp:posOffset>
                </wp:positionV>
                <wp:extent cx="323850" cy="247650"/>
                <wp:effectExtent l="0" t="0" r="19050" b="19050"/>
                <wp:wrapNone/>
                <wp:docPr id="14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4765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162" type="#_x0000_t202" style="position:absolute;margin-left:178.5pt;margin-top:17.1pt;width:25.5pt;height:19.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7VLgIAAFwEAAAOAAAAZHJzL2Uyb0RvYy54bWysVNtu2zAMfR+wfxD0vjhxkjY14hRdugwD&#10;ugvQ7gNkWbaFSaImKbG7ry8lp2l2exnmB4EUqUPykPT6etCKHITzEkxJZ5MpJcJwqKVpS/r1Yfdm&#10;RYkPzNRMgRElfRSeXm9ev1r3thA5dKBq4QiCGF/0tqRdCLbIMs87oZmfgBUGjQ04zQKqrs1qx3pE&#10;1yrLp9OLrAdXWwdceI+3t6ORbhJ+0wgePjeNF4GokmJuIZ0unVU8s82aFa1jtpP8mAb7hyw0kwaD&#10;nqBuWWBk7+RvUFpyBx6aMOGgM2gayUWqAauZTX+p5r5jVqRakBxvTzT5/wfLPx2+OCJr7N1iTolh&#10;Gpv0IIZA3sJAZqtZZKi3vkDHe4uuYUADeqdqvb0D/s0TA9uOmVbcOAd9J1iNGaaX2dnTEcdHkKr/&#10;CDUGYvsACWhonI70ISEE0bFTj6fuxGQ4Xs7z+WqJFo6mfHF5gTLmlrHi+bF1PrwXoEkUSuqw+Qmc&#10;He58GF2fXWIsD0rWO6lUUlxbbZUjB4aDskvfEf0nN2VIX9KrZb4c6/8rxDR9f4LQMuDEK6lLujo5&#10;sSKy9s7UaR4Dk2qUsTplsMhIY2Ru5DAM1TD2bJ44iNYK6kdk1sE44riSKHTgflDS43iX1H/fMyco&#10;UR8MdudqtljEfUjKYnmZo+LOLdW5hRmOUCUNlIziNow7tLdOth1GGufBwA12tJGJ7ZesjgXgCKd+&#10;Hdct7si5nrxefgqbJwAAAP//AwBQSwMEFAAGAAgAAAAhAMI+beLgAAAACQEAAA8AAABkcnMvZG93&#10;bnJldi54bWxMj81OwzAQhO9IvIO1SFxQ65CEJoQ4FUIC0Ru0CK5uvE0i/BNsNw1vz3KC2+7OaPab&#10;ej0bzSb0YXBWwPUyAYa2dWqwnYC33eOiBBaitEpqZ1HANwZYN+dntayUO9lXnLaxYxRiQyUF9DGO&#10;Feeh7dHIsHQjWtIOzhsZafUdV16eKNxonibJihs5WPrQyxEfemw/t0cjoMyfp4+wyV7e29VB38ar&#10;Ynr68kJcXsz3d8AizvHPDL/4hA4NMe3d0arAtIDspqAukYY8BUaGPCnpsBdQZCnwpub/GzQ/AAAA&#10;//8DAFBLAQItABQABgAIAAAAIQC2gziS/gAAAOEBAAATAAAAAAAAAAAAAAAAAAAAAABbQ29udGVu&#10;dF9UeXBlc10ueG1sUEsBAi0AFAAGAAgAAAAhADj9If/WAAAAlAEAAAsAAAAAAAAAAAAAAAAALwEA&#10;AF9yZWxzLy5yZWxzUEsBAi0AFAAGAAgAAAAhAIMlbtUuAgAAXAQAAA4AAAAAAAAAAAAAAAAALgIA&#10;AGRycy9lMm9Eb2MueG1sUEsBAi0AFAAGAAgAAAAhAMI+beLgAAAACQEAAA8AAAAAAAAAAAAAAAAA&#10;iAQAAGRycy9kb3ducmV2LnhtbFBLBQYAAAAABAAEAPMAAACVBQAAAAA=&#10;">
                <v:textbox>
                  <w:txbxContent>
                    <w:p w:rsidR="009C35EF" w:rsidRDefault="009C35EF" w:rsidP="00951EAD"/>
                  </w:txbxContent>
                </v:textbox>
                <w10:wrap anchorx="margin"/>
              </v:shape>
            </w:pict>
          </mc:Fallback>
        </mc:AlternateContent>
      </w:r>
    </w:p>
    <w:p w:rsidR="00951EAD" w:rsidRPr="00E11B07" w:rsidRDefault="00951EAD" w:rsidP="00951EAD">
      <w:pPr>
        <w:tabs>
          <w:tab w:val="left" w:pos="1485"/>
        </w:tabs>
        <w:rPr>
          <w:rFonts w:ascii="Arial" w:hAnsi="Arial" w:cs="Arial"/>
          <w:sz w:val="24"/>
          <w:szCs w:val="24"/>
        </w:rPr>
      </w:pPr>
      <w:r w:rsidRPr="00E11B07">
        <w:rPr>
          <w:rFonts w:ascii="Arial" w:hAnsi="Arial" w:cs="Arial"/>
          <w:sz w:val="24"/>
          <w:szCs w:val="24"/>
        </w:rPr>
        <w:t>Carry and administer</w:t>
      </w:r>
    </w:p>
    <w:p w:rsidR="00951EAD" w:rsidRPr="00E11B07" w:rsidRDefault="00951EAD" w:rsidP="00951EAD">
      <w:pPr>
        <w:tabs>
          <w:tab w:val="left" w:pos="1485"/>
        </w:tabs>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96480" behindDoc="0" locked="0" layoutInCell="1" allowOverlap="1" wp14:anchorId="4B78755C" wp14:editId="673B398A">
                <wp:simplePos x="0" y="0"/>
                <wp:positionH relativeFrom="margin">
                  <wp:posOffset>2257425</wp:posOffset>
                </wp:positionH>
                <wp:positionV relativeFrom="paragraph">
                  <wp:posOffset>245374</wp:posOffset>
                </wp:positionV>
                <wp:extent cx="323850" cy="247650"/>
                <wp:effectExtent l="0" t="0" r="19050" b="19050"/>
                <wp:wrapNone/>
                <wp:docPr id="14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4765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3" type="#_x0000_t202" style="position:absolute;margin-left:177.75pt;margin-top:19.3pt;width:25.5pt;height:19.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ZVLQIAAFwEAAAOAAAAZHJzL2Uyb0RvYy54bWysVNuO2yAQfa/Uf0C8N06cZDdrxVlts01V&#10;aXuRdvsBGGMbFRgKJHb69R1wNk1vL1X9gBhmOMycM+P17aAVOQjnJZiSziZTSoThUEvTlvTz0+7V&#10;ihIfmKmZAiNKehSe3m5evlj3thA5dKBq4QiCGF/0tqRdCLbIMs87oZmfgBUGnQ04zQKars1qx3pE&#10;1yrLp9OrrAdXWwdceI+n96OTbhJ+0wgePjaNF4GokmJuIa0urVVcs82aFa1jtpP8lAb7hyw0kwYf&#10;PUPds8DI3snfoLTkDjw0YcJBZ9A0kotUA1Yzm/5SzWPHrEi1IDnenmny/w+Wfzh8ckTWqN1iQYlh&#10;GkV6EkMgr2Egs9UsMtRbX2Dgo8XQMKADo1O13j4A/+KJgW3HTCvunIO+E6zGDNPN7OLqiOMjSNW/&#10;hxofYvsACWhonI70ISEE0VGp41mdmAzHw3k+Xy3Rw9GVL66vcI+5Zax4vmydD28FaBI3JXUofgJn&#10;hwcfxtDnkPiWByXrnVQqGa6ttsqRA8NG2aXvhP5TmDKkL+nNMl+O9f8VYpq+P0FoGbDjldQlXZ2D&#10;WBFZe2Pq1I+BSTXusTplsMhIY2Ru5DAM1TBqNj/rU0F9RGYdjC2OI4mbDtw3Snps75L6r3vmBCXq&#10;nUF1blDuOA/JWCyvczTcpae69DDDEaqkgZJxuw3jDO2tk22HL439YOAOFW1kYjvmPGZ1KgBbOOl1&#10;Grc4I5d2ivrxU9h8BwAA//8DAFBLAwQUAAYACAAAACEAvmJG1t8AAAAJAQAADwAAAGRycy9kb3du&#10;cmV2LnhtbEyPy07DMBBF90j8gzVIbBB1oI0TQpwKIYHoDgqCrRu7SYQ9Drabhr9nWMFuHkd3ztTr&#10;2Vk2mRAHjxKuFhkwg63XA3YS3l4fLktgMSnUyno0Er5NhHVzelKrSvsjvphpmzpGIRgrJaFPaaw4&#10;j21vnIoLPxqk3d4HpxK1oeM6qCOFO8uvs0xwpwakC70azX1v2s/twUkoV0/TR9wsn99bsbc36aKY&#10;Hr+ClOdn890tsGTm9AfDrz6pQ0NOO39AHZmVsMzznFAqSgGMgFUmaLCTUBQCeFPz/x80PwAAAP//&#10;AwBQSwECLQAUAAYACAAAACEAtoM4kv4AAADhAQAAEwAAAAAAAAAAAAAAAAAAAAAAW0NvbnRlbnRf&#10;VHlwZXNdLnhtbFBLAQItABQABgAIAAAAIQA4/SH/1gAAAJQBAAALAAAAAAAAAAAAAAAAAC8BAABf&#10;cmVscy8ucmVsc1BLAQItABQABgAIAAAAIQCnyGZVLQIAAFwEAAAOAAAAAAAAAAAAAAAAAC4CAABk&#10;cnMvZTJvRG9jLnhtbFBLAQItABQABgAIAAAAIQC+YkbW3wAAAAkBAAAPAAAAAAAAAAAAAAAAAIcE&#10;AABkcnMvZG93bnJldi54bWxQSwUGAAAAAAQABADzAAAAkwUAAAAA&#10;">
                <v:textbox>
                  <w:txbxContent>
                    <w:p w:rsidR="009C35EF" w:rsidRDefault="009C35EF" w:rsidP="00951EAD"/>
                  </w:txbxContent>
                </v:textbox>
                <w10:wrap anchorx="margin"/>
              </v:shape>
            </w:pict>
          </mc:Fallback>
        </mc:AlternateContent>
      </w:r>
    </w:p>
    <w:p w:rsidR="00951EAD" w:rsidRPr="00E11B07" w:rsidRDefault="00951EAD" w:rsidP="00951EAD">
      <w:pPr>
        <w:tabs>
          <w:tab w:val="left" w:pos="1485"/>
        </w:tabs>
        <w:rPr>
          <w:rFonts w:ascii="Arial" w:hAnsi="Arial" w:cs="Arial"/>
          <w:sz w:val="24"/>
          <w:szCs w:val="24"/>
        </w:rPr>
      </w:pPr>
      <w:r w:rsidRPr="00E11B07">
        <w:rPr>
          <w:rFonts w:ascii="Arial" w:hAnsi="Arial" w:cs="Arial"/>
          <w:sz w:val="24"/>
          <w:szCs w:val="24"/>
        </w:rPr>
        <w:t>Administer from stored location</w:t>
      </w:r>
    </w:p>
    <w:p w:rsidR="00951EAD" w:rsidRPr="00E11B07" w:rsidRDefault="00951EAD" w:rsidP="00951EAD">
      <w:pPr>
        <w:tabs>
          <w:tab w:val="left" w:pos="1485"/>
        </w:tabs>
        <w:rPr>
          <w:rFonts w:ascii="Arial" w:hAnsi="Arial" w:cs="Arial"/>
          <w:sz w:val="24"/>
          <w:szCs w:val="24"/>
        </w:rPr>
      </w:pPr>
    </w:p>
    <w:p w:rsidR="00951EAD" w:rsidRPr="00E11B07" w:rsidRDefault="00951EAD" w:rsidP="00951EAD">
      <w:pPr>
        <w:tabs>
          <w:tab w:val="left" w:pos="1485"/>
        </w:tabs>
        <w:rPr>
          <w:rFonts w:ascii="Arial" w:hAnsi="Arial" w:cs="Arial"/>
          <w:sz w:val="24"/>
          <w:szCs w:val="24"/>
        </w:rPr>
      </w:pPr>
    </w:p>
    <w:p w:rsidR="00951EAD" w:rsidRPr="00E11B07" w:rsidRDefault="00951EAD" w:rsidP="00951EAD">
      <w:pPr>
        <w:tabs>
          <w:tab w:val="left" w:pos="1485"/>
        </w:tabs>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81120" behindDoc="0" locked="0" layoutInCell="1" allowOverlap="1" wp14:anchorId="661B4B48" wp14:editId="4023F56E">
                <wp:simplePos x="0" y="0"/>
                <wp:positionH relativeFrom="column">
                  <wp:posOffset>1590675</wp:posOffset>
                </wp:positionH>
                <wp:positionV relativeFrom="paragraph">
                  <wp:posOffset>17780</wp:posOffset>
                </wp:positionV>
                <wp:extent cx="4000500" cy="457200"/>
                <wp:effectExtent l="9525" t="7620" r="9525" b="11430"/>
                <wp:wrapNone/>
                <wp:docPr id="1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572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64" type="#_x0000_t202" style="position:absolute;margin-left:125.25pt;margin-top:1.4pt;width:315pt;height:3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l8LQIAAFwEAAAOAAAAZHJzL2Uyb0RvYy54bWysVNtu2zAMfR+wfxD0vtjJkrU14hRdugwD&#10;ugvQ7gNkWY6FyaJGKbGzry8lp2l2exnmB0ESqUPyHNLL66EzbK/Qa7Aln05yzpSVUGu7LfnXh82r&#10;S858ELYWBqwq+UF5fr16+WLZu0LNoAVTK2QEYn3Ru5K3Ibgiy7xsVSf8BJyyZGwAOxHoiNusRtET&#10;emeyWZ6/yXrA2iFI5T3d3o5Gvkr4TaNk+Nw0XgVmSk65hbRiWqu4ZqulKLYoXKvlMQ3xD1l0QlsK&#10;eoK6FUGwHerfoDotETw0YSKhy6BptFSpBqpmmv9SzX0rnEq1EDnenWjy/w9Wftp/QaZr0m7OmRUd&#10;afSghsDewsCmFxeRoN75gvzuHXmGgQzknIr17g7kN88srFtht+oGEfpWiZoSnMaX2dnTEcdHkKr/&#10;CDUFErsACWhosIvsER+M0Emow0mcmIyky3me54ucTJJs88UFqZ9CiOLptUMf3ivoWNyUHEn8hC72&#10;dz7EbETx5BKDeTC63mhj0gG31dog2wtqlE36jug/uRnL+pJfLWaLkYC/QlCy9P0JotOBOt7oruSX&#10;JydRRNre2Tr1YxDajHtK2dgjj5G6kcQwVMOo2etZDBFZrqA+ELUIY4vTSNKmBfzBWU/tXXL/fSdQ&#10;cWY+WJLnajqfx3lIh8QmZ3huqc4twkqCKnngbNyuwzhDO4d621KksSEs3JCkjU5sP2d1LIBaOIlw&#10;HLc4I+fn5PX8U1g9AgAA//8DAFBLAwQUAAYACAAAACEA5xVmNd4AAAAIAQAADwAAAGRycy9kb3du&#10;cmV2LnhtbEyPzU7DMBCE70i8g7VIXBB1KP0JIU6FkEBwg7aCqxtvkwh7HWw3DW/P9gS3Hc1o9pty&#10;NTorBgyx86TgZpKBQKq96ahRsN08XecgYtJktPWECn4wwqo6Pyt1YfyR3nFYp0ZwCcVCK2hT6gsp&#10;Y92i03HieyT29j44nViGRpqgj1zurJxm2UI63RF/aHWPjy3WX+uDU5DPXobP+Hr79lEv9vYuXS2H&#10;5++g1OXF+HAPIuGY/sJwwmd0qJhp5w9korAKpvNszlE+eAH7eX7SOwXLWQ6yKuX/AdUvAAAA//8D&#10;AFBLAQItABQABgAIAAAAIQC2gziS/gAAAOEBAAATAAAAAAAAAAAAAAAAAAAAAABbQ29udGVudF9U&#10;eXBlc10ueG1sUEsBAi0AFAAGAAgAAAAhADj9If/WAAAAlAEAAAsAAAAAAAAAAAAAAAAALwEAAF9y&#10;ZWxzLy5yZWxzUEsBAi0AFAAGAAgAAAAhAFgJ2XwtAgAAXAQAAA4AAAAAAAAAAAAAAAAALgIAAGRy&#10;cy9lMm9Eb2MueG1sUEsBAi0AFAAGAAgAAAAhAOcVZjXeAAAACAEAAA8AAAAAAAAAAAAAAAAAhwQA&#10;AGRycy9kb3ducmV2LnhtbFBLBQYAAAAABAAEAPMAAACSBQAAAAA=&#10;">
                <v:textbox>
                  <w:txbxContent>
                    <w:p w:rsidR="009C35EF" w:rsidRDefault="009C35EF" w:rsidP="00951EAD"/>
                  </w:txbxContent>
                </v:textbox>
              </v:shape>
            </w:pict>
          </mc:Fallback>
        </mc:AlternateContent>
      </w:r>
      <w:r w:rsidRPr="00E11B07">
        <w:rPr>
          <w:rFonts w:ascii="Arial" w:hAnsi="Arial" w:cs="Arial"/>
          <w:sz w:val="24"/>
          <w:szCs w:val="24"/>
        </w:rPr>
        <w:t xml:space="preserve">Procedures to be taken </w:t>
      </w:r>
    </w:p>
    <w:p w:rsidR="00951EAD" w:rsidRPr="00E11B07" w:rsidRDefault="00951EAD" w:rsidP="00951EAD">
      <w:pPr>
        <w:tabs>
          <w:tab w:val="left" w:pos="1485"/>
        </w:tabs>
        <w:rPr>
          <w:rFonts w:ascii="Arial" w:hAnsi="Arial" w:cs="Arial"/>
          <w:sz w:val="24"/>
          <w:szCs w:val="24"/>
        </w:rPr>
      </w:pPr>
      <w:r w:rsidRPr="00E11B07">
        <w:rPr>
          <w:rFonts w:ascii="Arial" w:hAnsi="Arial" w:cs="Arial"/>
          <w:sz w:val="24"/>
          <w:szCs w:val="24"/>
        </w:rPr>
        <w:t>in an emergency</w:t>
      </w:r>
    </w:p>
    <w:p w:rsidR="00951EAD" w:rsidRPr="00E11B07" w:rsidRDefault="00951EAD" w:rsidP="00951EAD">
      <w:pPr>
        <w:tabs>
          <w:tab w:val="left" w:pos="1485"/>
        </w:tabs>
        <w:rPr>
          <w:rFonts w:ascii="Arial" w:hAnsi="Arial" w:cs="Arial"/>
          <w:sz w:val="24"/>
          <w:szCs w:val="24"/>
        </w:rPr>
      </w:pPr>
    </w:p>
    <w:p w:rsidR="00951EAD" w:rsidRPr="00E11B07" w:rsidRDefault="00951EAD" w:rsidP="00951EAD">
      <w:pPr>
        <w:tabs>
          <w:tab w:val="left" w:pos="1485"/>
        </w:tabs>
        <w:rPr>
          <w:rFonts w:ascii="Arial" w:hAnsi="Arial" w:cs="Arial"/>
          <w:b/>
          <w:sz w:val="24"/>
          <w:szCs w:val="24"/>
        </w:rPr>
      </w:pPr>
      <w:r w:rsidRPr="00E11B07">
        <w:rPr>
          <w:rFonts w:ascii="Arial" w:hAnsi="Arial" w:cs="Arial"/>
          <w:b/>
          <w:sz w:val="24"/>
          <w:szCs w:val="24"/>
        </w:rPr>
        <w:t xml:space="preserve">Contact </w:t>
      </w:r>
      <w:r w:rsidR="00E6234C">
        <w:rPr>
          <w:rFonts w:ascii="Arial" w:hAnsi="Arial" w:cs="Arial"/>
          <w:b/>
          <w:sz w:val="24"/>
          <w:szCs w:val="24"/>
        </w:rPr>
        <w:t>i</w:t>
      </w:r>
      <w:r w:rsidRPr="00E11B07">
        <w:rPr>
          <w:rFonts w:ascii="Arial" w:hAnsi="Arial" w:cs="Arial"/>
          <w:b/>
          <w:sz w:val="24"/>
          <w:szCs w:val="24"/>
        </w:rPr>
        <w:t>nformation</w:t>
      </w:r>
    </w:p>
    <w:p w:rsidR="00951EAD" w:rsidRPr="00E11B07" w:rsidRDefault="00951EAD" w:rsidP="00951EAD">
      <w:pPr>
        <w:tabs>
          <w:tab w:val="left" w:pos="1485"/>
        </w:tabs>
        <w:rPr>
          <w:rFonts w:ascii="Arial" w:hAnsi="Arial" w:cs="Arial"/>
          <w:b/>
          <w:sz w:val="24"/>
          <w:szCs w:val="24"/>
        </w:rPr>
      </w:pPr>
    </w:p>
    <w:p w:rsidR="00951EAD" w:rsidRPr="00E11B07" w:rsidRDefault="00E6234C" w:rsidP="00951EAD">
      <w:pPr>
        <w:tabs>
          <w:tab w:val="left" w:pos="1485"/>
        </w:tabs>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82144" behindDoc="0" locked="0" layoutInCell="1" allowOverlap="1" wp14:anchorId="3E8B427F" wp14:editId="7F82CB30">
                <wp:simplePos x="0" y="0"/>
                <wp:positionH relativeFrom="column">
                  <wp:posOffset>1600200</wp:posOffset>
                </wp:positionH>
                <wp:positionV relativeFrom="paragraph">
                  <wp:posOffset>-2276</wp:posOffset>
                </wp:positionV>
                <wp:extent cx="4000500" cy="228600"/>
                <wp:effectExtent l="0" t="0" r="19050" b="19050"/>
                <wp:wrapNone/>
                <wp:docPr id="13"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65" type="#_x0000_t202" style="position:absolute;margin-left:126pt;margin-top:-.2pt;width:315pt;height: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npLgIAAFwEAAAOAAAAZHJzL2Uyb0RvYy54bWysVNtu2zAMfR+wfxD0vthxkzY14hRdugwD&#10;ugvQ7gNkWbaFyaImKbGzry8lu2l2exnmB4EUqUPykPT6ZugUOQjrJOiCzmcpJUJzqKRuCvr1cfdm&#10;RYnzTFdMgRYFPQpHbzavX617k4sMWlCVsARBtMt7U9DWe5MnieOt6JibgREajTXYjnlUbZNUlvWI&#10;3qkkS9PLpAdbGQtcOIe3d6ORbiJ+XQvuP9e1E56ogmJuPp42nmU4k82a5Y1lppV8SoP9QxYdkxqD&#10;nqDumGdkb+VvUJ3kFhzUfsahS6CuJRexBqxmnv5SzUPLjIi1IDnOnGhy/w+Wfzp8sURW2LsLSjTr&#10;sEePYvDkLQxkfrUKBPXG5ej3YNDTD2hA51isM/fAvzmiYdsy3Yhba6FvBaswwXl4mZw9HXFcACn7&#10;j1BhILb3EIGG2naBPeSDIDo26nhqTkiG4+UiTdNliiaOtixbXaIcQrD8+bWxzr8X0JEgFNRi8yM6&#10;O9w7P7o+u4RgDpSsdlKpqNim3CpLDgwHZRe/Cf0nN6VJX9DrZbYcCfgrBCaL358gOulx4pXsCro6&#10;ObE80PZOV5gmyz2TapSxOqUnHgN1I4l+KIepZxchRGC5hOqI1FoYRxxXEoUW7A9Kehzvgrrve2YF&#10;JeqDxvZczxeLsA9RWSyvMlTsuaU8tzDNEaqgnpJR3Ppxh/bGyqbFSONAaLjFltYysv2S1VQAjnDs&#10;17RuYUfO9ej18lPYPAEAAP//AwBQSwMEFAAGAAgAAAAhAIWcBszeAAAACAEAAA8AAABkcnMvZG93&#10;bnJldi54bWxMj8FOwzAQRO9I/IO1SFxQ65C2IYRsKoQEojcoCK5uvE0i4nWw3TT8Pe4JjqMZzbwp&#10;15PpxUjOd5YRrucJCOLa6o4bhPe3x1kOwgfFWvWWCeGHPKyr87NSFdoe+ZXGbWhELGFfKIQ2hKGQ&#10;0tctGeXndiCO3t46o0KUrpHaqWMsN71MkySTRnUcF1o10ENL9df2YBDy5fP46TeLl4862/e34epm&#10;fPp2iJcX0/0diEBT+AvDCT+iQxWZdvbA2oseIV2l8UtAmC1BRD/PT3qHsFhlIKtS/j9Q/QIAAP//&#10;AwBQSwECLQAUAAYACAAAACEAtoM4kv4AAADhAQAAEwAAAAAAAAAAAAAAAAAAAAAAW0NvbnRlbnRf&#10;VHlwZXNdLnhtbFBLAQItABQABgAIAAAAIQA4/SH/1gAAAJQBAAALAAAAAAAAAAAAAAAAAC8BAABf&#10;cmVscy8ucmVsc1BLAQItABQABgAIAAAAIQBZNynpLgIAAFwEAAAOAAAAAAAAAAAAAAAAAC4CAABk&#10;cnMvZTJvRG9jLnhtbFBLAQItABQABgAIAAAAIQCFnAbM3gAAAAgBAAAPAAAAAAAAAAAAAAAAAIgE&#10;AABkcnMvZG93bnJldi54bWxQSwUGAAAAAAQABADzAAAAkwUAAAAA&#10;">
                <v:textbox>
                  <w:txbxContent>
                    <w:p w:rsidR="009C35EF" w:rsidRDefault="009C35EF" w:rsidP="00951EAD"/>
                  </w:txbxContent>
                </v:textbox>
              </v:shape>
            </w:pict>
          </mc:Fallback>
        </mc:AlternateContent>
      </w:r>
      <w:r w:rsidR="00951EAD" w:rsidRPr="00E11B07">
        <w:rPr>
          <w:rFonts w:ascii="Arial" w:hAnsi="Arial" w:cs="Arial"/>
          <w:sz w:val="24"/>
          <w:szCs w:val="24"/>
        </w:rPr>
        <w:t xml:space="preserve">Name </w:t>
      </w:r>
    </w:p>
    <w:p w:rsidR="00951EAD" w:rsidRPr="00E11B07" w:rsidRDefault="00E6234C" w:rsidP="00951EAD">
      <w:pPr>
        <w:tabs>
          <w:tab w:val="left" w:pos="1485"/>
        </w:tabs>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83168" behindDoc="0" locked="0" layoutInCell="1" allowOverlap="1" wp14:anchorId="57B9F476" wp14:editId="13E42ECF">
                <wp:simplePos x="0" y="0"/>
                <wp:positionH relativeFrom="column">
                  <wp:posOffset>1600200</wp:posOffset>
                </wp:positionH>
                <wp:positionV relativeFrom="paragraph">
                  <wp:posOffset>259080</wp:posOffset>
                </wp:positionV>
                <wp:extent cx="4000500" cy="228600"/>
                <wp:effectExtent l="0" t="0" r="19050" b="19050"/>
                <wp:wrapNone/>
                <wp:docPr id="12"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166" type="#_x0000_t202" style="position:absolute;margin-left:126pt;margin-top:20.4pt;width:315pt;height: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qZLwIAAFw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1dQYpjG&#10;Hj2KIZA3MJDp9TIS1Ftfot+DRc8woAGdU7He3gP/6omBTcfMTtw6B30nWIMJTuPL7OLpiOMjSN1/&#10;gAYDsX2ABDS0Tkf2kA+C6Nio47k5MRmOl7M8z+c5mjjaimJxhXIMwcqn19b58E6AJlGoqMPmJ3R2&#10;uPdhdH1yicE8KNlspVJJcbt6oxw5MByUbfpO6D+5KUP6ii7nxXwk4K8QmCx+f4LQMuDEK6krujg7&#10;sTLS9tY0mCYrA5NqlLE6ZU48RupGEsNQD2PPXs9iiMhyDc0RqXUwjjiuJAoduO+U9DjeFfXf9swJ&#10;StR7g+1ZTmezuA9Jmc2vC1TcpaW+tDDDEaqigZJR3IRxh/bWyV2HkcaBMHCLLW1lYvs5q1MBOMKp&#10;X6d1iztyqSev55/C+gcAAAD//wMAUEsDBBQABgAIAAAAIQD0jQAN3wAAAAkBAAAPAAAAZHJzL2Rv&#10;d25yZXYueG1sTI/LTsMwEEX3SPyDNUhsUOsQSmpCJhVCAtEdtAi2bjxNIvwItpuGv8ddwXJmru6c&#10;U60mo9lIPvTOIlzPM2BkG6d62yK8b59mAliI0iqpnSWEHwqwqs/PKlkqd7RvNG5iy1KJDaVE6GIc&#10;Ss5D05GRYe4Gsum2d97ImEbfcuXlMZUbzfMsK7iRvU0fOjnQY0fN1+ZgEMTiZfwM65vXj6bY67t4&#10;tRyfvz3i5cX0cA8s0hT/wnDCT+hQJ6adO1gVmEbIb/PkEhEWWVJIASFOix3CshDA64r/N6h/AQAA&#10;//8DAFBLAQItABQABgAIAAAAIQC2gziS/gAAAOEBAAATAAAAAAAAAAAAAAAAAAAAAABbQ29udGVu&#10;dF9UeXBlc10ueG1sUEsBAi0AFAAGAAgAAAAhADj9If/WAAAAlAEAAAsAAAAAAAAAAAAAAAAALwEA&#10;AF9yZWxzLy5yZWxzUEsBAi0AFAAGAAgAAAAhAKuGypkvAgAAXAQAAA4AAAAAAAAAAAAAAAAALgIA&#10;AGRycy9lMm9Eb2MueG1sUEsBAi0AFAAGAAgAAAAhAPSNAA3fAAAACQEAAA8AAAAAAAAAAAAAAAAA&#10;iQQAAGRycy9kb3ducmV2LnhtbFBLBQYAAAAABAAEAPMAAACVBQAAAAA=&#10;">
                <v:textbox>
                  <w:txbxContent>
                    <w:p w:rsidR="009C35EF" w:rsidRDefault="009C35EF" w:rsidP="00951EAD"/>
                  </w:txbxContent>
                </v:textbox>
              </v:shape>
            </w:pict>
          </mc:Fallback>
        </mc:AlternateContent>
      </w:r>
      <w:r w:rsidRPr="00E11B07">
        <w:rPr>
          <w:rFonts w:ascii="Arial" w:hAnsi="Arial" w:cs="Arial"/>
          <w:noProof/>
          <w:sz w:val="24"/>
          <w:szCs w:val="24"/>
          <w:lang w:eastAsia="en-GB"/>
        </w:rPr>
        <mc:AlternateContent>
          <mc:Choice Requires="wps">
            <w:drawing>
              <wp:anchor distT="0" distB="0" distL="114300" distR="114300" simplePos="0" relativeHeight="251784192" behindDoc="0" locked="0" layoutInCell="1" allowOverlap="1" wp14:anchorId="33E469CE" wp14:editId="5CBBDCED">
                <wp:simplePos x="0" y="0"/>
                <wp:positionH relativeFrom="column">
                  <wp:posOffset>1600200</wp:posOffset>
                </wp:positionH>
                <wp:positionV relativeFrom="paragraph">
                  <wp:posOffset>789305</wp:posOffset>
                </wp:positionV>
                <wp:extent cx="4000500" cy="228600"/>
                <wp:effectExtent l="0" t="0" r="19050" b="19050"/>
                <wp:wrapNone/>
                <wp:docPr id="1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167" type="#_x0000_t202" style="position:absolute;margin-left:126pt;margin-top:62.15pt;width:315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6owLgIAAFwEAAAOAAAAZHJzL2Uyb0RvYy54bWysVNtu2zAMfR+wfxD0vtjxki414hRdugwD&#10;ugvQ7gNkWbaFSaImKbG7ry8lp2l2exnmB0E06UPyHNLrq1ErchDOSzAVnc9ySoTh0EjTVfTr/e7V&#10;ihIfmGmYAiMq+iA8vdq8fLEebCkK6EE1whEEMb4cbEX7EGyZZZ73QjM/AysMOltwmgU0XZc1jg2I&#10;rlVW5PlFNoBrrAMuvMe3N5OTbhJ+2woePretF4GoimJtIZ0unXU8s82alZ1jtpf8WAb7hyo0kwaT&#10;nqBuWGBk7+RvUFpyBx7aMOOgM2hbyUXqAbuZ5790c9czK1IvSI63J5r8/4Plnw5fHJENajenxDCN&#10;Gt2LMZC3MJL5KhE0WF9i3J3FyDCiA4NTs97eAv/miYFtz0wnrp2DoReswQLnkdrs7NMoiS99BKmH&#10;j9BgIrYPkIDG1unIHvJBEB2FejiJE4vh+HKR5/kyRxdHX1GsLvAeU7Dy6WvrfHgvQJN4qahD8RM6&#10;O9z6MIU+hcRkHpRsdlKpZLiu3ipHDgwHZZeeI/pPYcqQoaKXy2I5EfBXCCwWnz9BaBlw4pXUFV2d&#10;glgZaXtnmjSPgUk13bE7ZY48RuomEsNYj5Nmr5cxRSS2huYBqXUwjTiuJF56cD8oGXC8K+q/75kT&#10;lKgPBuW5nC8WcR+SsVi+KdBw55763MMMR6iKBkqm6zZMO7S3TnY9ZpoGwsA1StrKxPZzVccGcIST&#10;Xsd1iztybqeo55/C5hEAAP//AwBQSwMEFAAGAAgAAAAhAMc6FO/fAAAACwEAAA8AAABkcnMvZG93&#10;bnJldi54bWxMj8FOwzAQRO9I/IO1SFwQdUhKCCFOhZBA9AYFwdWNt0lEvA62m4a/Z3uC486MZt9U&#10;q9kOYkIfekcKrhYJCKTGmZ5aBe9vj5cFiBA1GT04QgU/GGBVn55UujTuQK84bWIruIRCqRV0MY6l&#10;lKHp0OqwcCMSezvnrY58+lYarw9cbgeZJkkure6JP3R6xIcOm6/N3iools/TZ1hnLx9Nvhtu48XN&#10;9PTtlTo/m+/vQESc418YjviMDjUzbd2eTBCDgvQ65S2RjXSZgeBEURyVLSt5koGsK/l/Q/0LAAD/&#10;/wMAUEsBAi0AFAAGAAgAAAAhALaDOJL+AAAA4QEAABMAAAAAAAAAAAAAAAAAAAAAAFtDb250ZW50&#10;X1R5cGVzXS54bWxQSwECLQAUAAYACAAAACEAOP0h/9YAAACUAQAACwAAAAAAAAAAAAAAAAAvAQAA&#10;X3JlbHMvLnJlbHNQSwECLQAUAAYACAAAACEAhOeqMC4CAABcBAAADgAAAAAAAAAAAAAAAAAuAgAA&#10;ZHJzL2Uyb0RvYy54bWxQSwECLQAUAAYACAAAACEAxzoU798AAAALAQAADwAAAAAAAAAAAAAAAACI&#10;BAAAZHJzL2Rvd25yZXYueG1sUEsFBgAAAAAEAAQA8wAAAJQFAAAAAA==&#10;">
                <v:textbox>
                  <w:txbxContent>
                    <w:p w:rsidR="009C35EF" w:rsidRDefault="009C35EF" w:rsidP="00951EAD"/>
                  </w:txbxContent>
                </v:textbox>
              </v:shape>
            </w:pict>
          </mc:Fallback>
        </mc:AlternateContent>
      </w:r>
    </w:p>
    <w:p w:rsidR="00951EAD" w:rsidRPr="00E11B07" w:rsidRDefault="00951EAD" w:rsidP="00951EAD">
      <w:pPr>
        <w:tabs>
          <w:tab w:val="left" w:pos="1485"/>
        </w:tabs>
        <w:rPr>
          <w:rFonts w:ascii="Arial" w:hAnsi="Arial" w:cs="Arial"/>
          <w:sz w:val="24"/>
          <w:szCs w:val="24"/>
        </w:rPr>
      </w:pPr>
      <w:r w:rsidRPr="00E11B07">
        <w:rPr>
          <w:rFonts w:ascii="Arial" w:hAnsi="Arial" w:cs="Arial"/>
          <w:sz w:val="24"/>
          <w:szCs w:val="24"/>
        </w:rPr>
        <w:t xml:space="preserve">Daytime </w:t>
      </w:r>
      <w:r w:rsidR="00674532">
        <w:rPr>
          <w:rFonts w:ascii="Arial" w:hAnsi="Arial" w:cs="Arial"/>
          <w:sz w:val="24"/>
          <w:szCs w:val="24"/>
        </w:rPr>
        <w:t>tele</w:t>
      </w:r>
      <w:r w:rsidRPr="00E11B07">
        <w:rPr>
          <w:rFonts w:ascii="Arial" w:hAnsi="Arial" w:cs="Arial"/>
          <w:sz w:val="24"/>
          <w:szCs w:val="24"/>
        </w:rPr>
        <w:t>phone no</w:t>
      </w:r>
      <w:r w:rsidR="00614215">
        <w:rPr>
          <w:rFonts w:ascii="Arial" w:hAnsi="Arial" w:cs="Arial"/>
          <w:sz w:val="24"/>
          <w:szCs w:val="24"/>
        </w:rPr>
        <w:t>.</w:t>
      </w:r>
    </w:p>
    <w:p w:rsidR="00951EAD" w:rsidRPr="00E11B07" w:rsidRDefault="00951EAD" w:rsidP="00951EAD">
      <w:pPr>
        <w:tabs>
          <w:tab w:val="left" w:pos="1485"/>
        </w:tabs>
        <w:rPr>
          <w:rFonts w:ascii="Arial" w:hAnsi="Arial" w:cs="Arial"/>
          <w:sz w:val="24"/>
          <w:szCs w:val="24"/>
        </w:rPr>
      </w:pPr>
    </w:p>
    <w:p w:rsidR="00951EAD" w:rsidRPr="00E11B07" w:rsidRDefault="00951EAD" w:rsidP="00951EAD">
      <w:pPr>
        <w:tabs>
          <w:tab w:val="left" w:pos="1485"/>
        </w:tabs>
        <w:rPr>
          <w:rFonts w:ascii="Arial" w:hAnsi="Arial" w:cs="Arial"/>
          <w:sz w:val="24"/>
          <w:szCs w:val="24"/>
        </w:rPr>
      </w:pPr>
      <w:r w:rsidRPr="00E11B07">
        <w:rPr>
          <w:rFonts w:ascii="Arial" w:hAnsi="Arial" w:cs="Arial"/>
          <w:sz w:val="24"/>
          <w:szCs w:val="24"/>
        </w:rPr>
        <w:t xml:space="preserve">Relationship to </w:t>
      </w:r>
      <w:r>
        <w:rPr>
          <w:rFonts w:ascii="Arial" w:hAnsi="Arial" w:cs="Arial"/>
          <w:sz w:val="24"/>
          <w:szCs w:val="24"/>
        </w:rPr>
        <w:t>learner</w:t>
      </w:r>
    </w:p>
    <w:p w:rsidR="00951EAD" w:rsidRPr="00E11B07" w:rsidRDefault="00951EAD" w:rsidP="00951EAD">
      <w:pPr>
        <w:tabs>
          <w:tab w:val="left" w:pos="1485"/>
        </w:tabs>
        <w:rPr>
          <w:rFonts w:ascii="Arial" w:hAnsi="Arial" w:cs="Arial"/>
          <w:sz w:val="24"/>
          <w:szCs w:val="24"/>
        </w:rPr>
      </w:pPr>
    </w:p>
    <w:p w:rsidR="00951EAD" w:rsidRPr="00E11B07" w:rsidRDefault="00951EAD" w:rsidP="00951EAD">
      <w:pPr>
        <w:tabs>
          <w:tab w:val="left" w:pos="1485"/>
        </w:tabs>
        <w:rPr>
          <w:rFonts w:ascii="Arial" w:hAnsi="Arial" w:cs="Arial"/>
          <w:sz w:val="24"/>
          <w:szCs w:val="24"/>
        </w:rPr>
      </w:pPr>
      <w:r w:rsidRPr="00E11B07">
        <w:rPr>
          <w:rFonts w:ascii="Arial" w:hAnsi="Arial" w:cs="Arial"/>
          <w:sz w:val="24"/>
          <w:szCs w:val="24"/>
        </w:rPr>
        <w:t xml:space="preserve">I would like my </w:t>
      </w:r>
      <w:r>
        <w:rPr>
          <w:rFonts w:ascii="Arial" w:hAnsi="Arial" w:cs="Arial"/>
          <w:sz w:val="24"/>
          <w:szCs w:val="24"/>
        </w:rPr>
        <w:t>child</w:t>
      </w:r>
      <w:r w:rsidRPr="00E11B07">
        <w:rPr>
          <w:rFonts w:ascii="Arial" w:hAnsi="Arial" w:cs="Arial"/>
          <w:sz w:val="24"/>
          <w:szCs w:val="24"/>
        </w:rPr>
        <w:t xml:space="preserve"> to administer and/or carry </w:t>
      </w:r>
      <w:r>
        <w:rPr>
          <w:rFonts w:ascii="Arial" w:hAnsi="Arial" w:cs="Arial"/>
          <w:sz w:val="24"/>
          <w:szCs w:val="24"/>
        </w:rPr>
        <w:t>their</w:t>
      </w:r>
      <w:r w:rsidRPr="00E11B07">
        <w:rPr>
          <w:rFonts w:ascii="Arial" w:hAnsi="Arial" w:cs="Arial"/>
          <w:sz w:val="24"/>
          <w:szCs w:val="24"/>
        </w:rPr>
        <w:t xml:space="preserve"> medicine.  </w:t>
      </w:r>
    </w:p>
    <w:p w:rsidR="00951EAD" w:rsidRPr="00E11B07" w:rsidRDefault="00951EAD" w:rsidP="00951EAD">
      <w:pPr>
        <w:tabs>
          <w:tab w:val="left" w:pos="1485"/>
        </w:tabs>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85216" behindDoc="0" locked="0" layoutInCell="1" allowOverlap="1" wp14:anchorId="2E1748D0" wp14:editId="4E512FCC">
                <wp:simplePos x="0" y="0"/>
                <wp:positionH relativeFrom="column">
                  <wp:posOffset>3909060</wp:posOffset>
                </wp:positionH>
                <wp:positionV relativeFrom="paragraph">
                  <wp:posOffset>173091</wp:posOffset>
                </wp:positionV>
                <wp:extent cx="1485900" cy="342900"/>
                <wp:effectExtent l="0" t="0" r="19050" b="19050"/>
                <wp:wrapNone/>
                <wp:docPr id="1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8" type="#_x0000_t202" style="position:absolute;margin-left:307.8pt;margin-top:13.65pt;width:117pt;height: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TFLQIAAFwEAAAOAAAAZHJzL2Uyb0RvYy54bWysVNtu2zAMfR+wfxD0vthJky4x4hRdugwD&#10;ugvQ7gNkWbaFyaImKbG7ry8lJVl2exmmB4E0qUPykPT6ZuwVOQjrJOiSTic5JUJzqKVuS/rlcfdq&#10;SYnzTNdMgRYlfRKO3mxevlgPphAz6EDVwhIE0a4YTEk7702RZY53omduAkZoNDZge+ZRtW1WWzYg&#10;eq+yWZ5fZwPY2ljgwjn8epeMdBPxm0Zw/6lpnPBElRRz8/G28a7CnW3WrGgtM53kxzTYP2TRM6kx&#10;6BnqjnlG9lb+BtVLbsFB4ycc+gyaRnIRa8Bqpvkv1Tx0zIhYC5LjzJkm9/9g+cfDZ0tkjb1DejTr&#10;sUePYvTkDYxkupwGggbjCvR7MOjpRzSgcyzWmXvgXx3RsO2YbsWttTB0gtWYYHyZXTxNOC6AVMMH&#10;qDEQ23uIQGNj+8Ae8kEQHTN5OjcnJMNDyPlyscrRxNF2NZ8FGZPLWHF6bazz7wT0JAgltdj8iM4O&#10;984n15NLCOZAyXonlYqKbautsuTAcFB28RzRf3JTmgwlXS1mi0TAXyHyeP4E0UuPE69kX9Ll2YkV&#10;gba3uo7z6JlUScbqlMYiA4+BukSiH6sx9ezq+tSgCuonpNZCGnFcSRQ6sN8pGXC8S+q+7ZkVlKj3&#10;Gtuzms7nYR+iMl+8nqFiLy3VpYVpjlAl9ZQkcevTDu2NlW2HkdJAaLjFljYysh1yTlkdC8ARjv06&#10;rlvYkUs9ev34KWyeAQAA//8DAFBLAwQUAAYACAAAACEALY6sgd8AAAAJAQAADwAAAGRycy9kb3du&#10;cmV2LnhtbEyPy07DMBBF90j8gzVIbFDrpClpGuJUCAlEd9Ai2LrxNInwI9huGv6eYQW7eRzdOVNt&#10;JqPZiD70zgpI5wkwtI1TvW0FvO0fZwWwEKVVUjuLAr4xwKa+vKhkqdzZvuK4iy2jEBtKKaCLcSg5&#10;D02HRoa5G9DS7ui8kZFa33Ll5ZnCjeaLJMm5kb2lC50c8KHD5nN3MgKK5fP4EbbZy3uTH/U63qzG&#10;py8vxPXVdH8HLOIU/2D41Sd1qMnp4E5WBaYF5OltTqiAxSoDRkCxXNPgQEWaAa8r/v+D+gcAAP//&#10;AwBQSwECLQAUAAYACAAAACEAtoM4kv4AAADhAQAAEwAAAAAAAAAAAAAAAAAAAAAAW0NvbnRlbnRf&#10;VHlwZXNdLnhtbFBLAQItABQABgAIAAAAIQA4/SH/1gAAAJQBAAALAAAAAAAAAAAAAAAAAC8BAABf&#10;cmVscy8ucmVsc1BLAQItABQABgAIAAAAIQCNwYTFLQIAAFwEAAAOAAAAAAAAAAAAAAAAAC4CAABk&#10;cnMvZTJvRG9jLnhtbFBLAQItABQABgAIAAAAIQAtjqyB3wAAAAkBAAAPAAAAAAAAAAAAAAAAAIcE&#10;AABkcnMvZG93bnJldi54bWxQSwUGAAAAAAQABADzAAAAkwUAAAAA&#10;">
                <v:textbox>
                  <w:txbxContent>
                    <w:p w:rsidR="009C35EF" w:rsidRDefault="009C35EF" w:rsidP="00951EAD"/>
                  </w:txbxContent>
                </v:textbox>
              </v:shape>
            </w:pict>
          </mc:Fallback>
        </mc:AlternateContent>
      </w:r>
    </w:p>
    <w:p w:rsidR="00951EAD" w:rsidRPr="00E11B07" w:rsidRDefault="00951EAD" w:rsidP="00951EAD">
      <w:pPr>
        <w:tabs>
          <w:tab w:val="left" w:pos="1485"/>
        </w:tabs>
        <w:rPr>
          <w:rFonts w:ascii="Arial" w:hAnsi="Arial" w:cs="Arial"/>
          <w:sz w:val="24"/>
          <w:szCs w:val="24"/>
        </w:rPr>
      </w:pPr>
      <w:r w:rsidRPr="00E11B07">
        <w:rPr>
          <w:rFonts w:ascii="Arial" w:hAnsi="Arial" w:cs="Arial"/>
          <w:sz w:val="24"/>
          <w:szCs w:val="24"/>
        </w:rPr>
        <w:t>Signed parent</w:t>
      </w:r>
      <w:r w:rsidR="00E6234C">
        <w:rPr>
          <w:rFonts w:ascii="Arial" w:hAnsi="Arial" w:cs="Arial"/>
          <w:sz w:val="24"/>
          <w:szCs w:val="24"/>
        </w:rPr>
        <w:t>/carer</w:t>
      </w:r>
      <w:r w:rsidRPr="00E11B07">
        <w:rPr>
          <w:rFonts w:ascii="Arial" w:hAnsi="Arial" w:cs="Arial"/>
          <w:sz w:val="24"/>
          <w:szCs w:val="24"/>
        </w:rPr>
        <w:t xml:space="preserve"> ………………………………</w:t>
      </w:r>
      <w:r w:rsidR="00E6234C" w:rsidRPr="00E11B07">
        <w:rPr>
          <w:rFonts w:ascii="Arial" w:hAnsi="Arial" w:cs="Arial"/>
          <w:sz w:val="24"/>
          <w:szCs w:val="24"/>
        </w:rPr>
        <w:t>…</w:t>
      </w:r>
      <w:r w:rsidR="00E6234C">
        <w:rPr>
          <w:rFonts w:ascii="Arial" w:hAnsi="Arial" w:cs="Arial"/>
          <w:sz w:val="24"/>
          <w:szCs w:val="24"/>
        </w:rPr>
        <w:t xml:space="preserve">  </w:t>
      </w:r>
      <w:r w:rsidRPr="00E11B07">
        <w:rPr>
          <w:rFonts w:ascii="Arial" w:hAnsi="Arial" w:cs="Arial"/>
          <w:sz w:val="24"/>
          <w:szCs w:val="24"/>
        </w:rPr>
        <w:t>Date</w:t>
      </w:r>
    </w:p>
    <w:p w:rsidR="00951EAD" w:rsidRPr="00E11B07" w:rsidRDefault="00951EAD" w:rsidP="00951EAD">
      <w:pPr>
        <w:tabs>
          <w:tab w:val="left" w:pos="1485"/>
        </w:tabs>
        <w:rPr>
          <w:rFonts w:ascii="Arial" w:hAnsi="Arial" w:cs="Arial"/>
          <w:sz w:val="24"/>
          <w:szCs w:val="24"/>
        </w:rPr>
      </w:pPr>
    </w:p>
    <w:p w:rsidR="00951EAD" w:rsidRPr="00E11B07" w:rsidRDefault="00951EAD" w:rsidP="00951EAD">
      <w:pPr>
        <w:tabs>
          <w:tab w:val="left" w:pos="1485"/>
        </w:tabs>
        <w:rPr>
          <w:rFonts w:ascii="Arial" w:hAnsi="Arial" w:cs="Arial"/>
          <w:sz w:val="24"/>
          <w:szCs w:val="24"/>
        </w:rPr>
      </w:pPr>
    </w:p>
    <w:p w:rsidR="00951EAD" w:rsidRPr="00E11B07" w:rsidRDefault="00951EAD" w:rsidP="00951EAD">
      <w:pPr>
        <w:tabs>
          <w:tab w:val="left" w:pos="1485"/>
        </w:tabs>
        <w:rPr>
          <w:rFonts w:ascii="Arial" w:hAnsi="Arial" w:cs="Arial"/>
          <w:sz w:val="24"/>
          <w:szCs w:val="24"/>
        </w:rPr>
      </w:pPr>
      <w:r w:rsidRPr="00E11B07">
        <w:rPr>
          <w:rFonts w:ascii="Arial" w:hAnsi="Arial" w:cs="Arial"/>
          <w:sz w:val="24"/>
          <w:szCs w:val="24"/>
        </w:rPr>
        <w:t>I agree to administer and/or carry my medicine. If I refuse to administer my medication as agreed, then this agreement will be reviewed.</w:t>
      </w:r>
    </w:p>
    <w:p w:rsidR="00951EAD" w:rsidRPr="00E11B07" w:rsidRDefault="00951EAD" w:rsidP="00951EAD">
      <w:pPr>
        <w:tabs>
          <w:tab w:val="left" w:pos="1485"/>
        </w:tabs>
        <w:rPr>
          <w:rFonts w:ascii="Arial" w:hAnsi="Arial" w:cs="Arial"/>
          <w:sz w:val="24"/>
          <w:szCs w:val="24"/>
        </w:rPr>
      </w:pPr>
      <w:r w:rsidRPr="00E11B07">
        <w:rPr>
          <w:rFonts w:ascii="Arial" w:hAnsi="Arial" w:cs="Arial"/>
          <w:noProof/>
          <w:sz w:val="24"/>
          <w:szCs w:val="24"/>
          <w:lang w:eastAsia="en-GB"/>
        </w:rPr>
        <mc:AlternateContent>
          <mc:Choice Requires="wps">
            <w:drawing>
              <wp:anchor distT="0" distB="0" distL="114300" distR="114300" simplePos="0" relativeHeight="251797504" behindDoc="0" locked="0" layoutInCell="1" allowOverlap="1" wp14:anchorId="1BA395F4" wp14:editId="6DBC7A3E">
                <wp:simplePos x="0" y="0"/>
                <wp:positionH relativeFrom="column">
                  <wp:posOffset>3909060</wp:posOffset>
                </wp:positionH>
                <wp:positionV relativeFrom="paragraph">
                  <wp:posOffset>173091</wp:posOffset>
                </wp:positionV>
                <wp:extent cx="1485900" cy="342900"/>
                <wp:effectExtent l="0" t="0" r="19050" b="19050"/>
                <wp:wrapNone/>
                <wp:docPr id="14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9" type="#_x0000_t202" style="position:absolute;margin-left:307.8pt;margin-top:13.65pt;width:117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B8LgIAAF0EAAAOAAAAZHJzL2Uyb0RvYy54bWysVNtu2zAMfR+wfxD0vthJkzUx4hRdugwD&#10;ugvQ7gNkWbaFSaImKbG7ry8lJ1l2exnmB0EMqUPyHDLrm0ErchDOSzAlnU5ySoThUEvTlvTL4+7V&#10;khIfmKmZAiNK+iQ8vdm8fLHubSFm0IGqhSMIYnzR25J2IdgiyzzvhGZ+AlYYdDbgNAtoujarHesR&#10;Xatsluevsx5cbR1w4T3+ejc66SbhN43g4VPTeBGIKinWFtLp0lnFM9usWdE6ZjvJj2Wwf6hCM2kw&#10;6RnqjgVG9k7+BqUld+ChCRMOOoOmkVykHrCbaf5LNw8dsyL1guR4e6bJ/z9Y/vHw2RFZo3bzBSWG&#10;aRTpUQyBvIGBTJfTyFBvfYGBDxZDw4AOjE7densP/KsnBrYdM624dQ76TrAaK0wvs4unI46PIFX/&#10;AWpMxPYBEtDQOB3pQ0IIoqNST2d1YjE8ppwvF6scXRx9V/NZvGNxGStOr63z4Z0ATeKlpA7VT+js&#10;cO/DGHoKick8KFnvpFLJcG21VY4cGE7KLn1H9J/ClCF9SVeL2WIk4K8Qefr+BKFlwJFXUpd0eQ5i&#10;RaTtranTQAYm1XjH7pTBJiOPkbqRxDBUwyja1fVJoArqJ6TWwTjjuJN46cB9p6TH+S6p/7ZnTlCi&#10;3huUZzWdz+NCJGO+uJ6h4S491aWHGY5QJQ2UjNdtGJdob51sO8w0DoSBW5S0kYntWPNY1bEBnOGk&#10;13Hf4pJc2inqx7/C5hkAAP//AwBQSwMEFAAGAAgAAAAhAC2OrIHfAAAACQEAAA8AAABkcnMvZG93&#10;bnJldi54bWxMj8tOwzAQRfdI/IM1SGxQ66QpaRriVAgJRHfQIti68TSJ8CPYbhr+nmEFu3kc3TlT&#10;bSaj2Yg+9M4KSOcJMLSNU71tBbztH2cFsBClVVI7iwK+McCmvryoZKnc2b7iuIstoxAbSimgi3Eo&#10;OQ9Nh0aGuRvQ0u7ovJGRWt9y5eWZwo3miyTJuZG9pQudHPChw+ZzdzICiuXz+BG22ct7kx/1Ot6s&#10;xqcvL8T11XR/ByziFP9g+NUndajJ6eBOVgWmBeTpbU6ogMUqA0ZAsVzT4EBFmgGvK/7/g/oHAAD/&#10;/wMAUEsBAi0AFAAGAAgAAAAhALaDOJL+AAAA4QEAABMAAAAAAAAAAAAAAAAAAAAAAFtDb250ZW50&#10;X1R5cGVzXS54bWxQSwECLQAUAAYACAAAACEAOP0h/9YAAACUAQAACwAAAAAAAAAAAAAAAAAvAQAA&#10;X3JlbHMvLnJlbHNQSwECLQAUAAYACAAAACEAZ2TgfC4CAABdBAAADgAAAAAAAAAAAAAAAAAuAgAA&#10;ZHJzL2Uyb0RvYy54bWxQSwECLQAUAAYACAAAACEALY6sgd8AAAAJAQAADwAAAAAAAAAAAAAAAACI&#10;BAAAZHJzL2Rvd25yZXYueG1sUEsFBgAAAAAEAAQA8wAAAJQFAAAAAA==&#10;">
                <v:textbox>
                  <w:txbxContent>
                    <w:p w:rsidR="009C35EF" w:rsidRDefault="009C35EF" w:rsidP="00951EAD"/>
                  </w:txbxContent>
                </v:textbox>
              </v:shape>
            </w:pict>
          </mc:Fallback>
        </mc:AlternateContent>
      </w:r>
    </w:p>
    <w:p w:rsidR="00951EAD" w:rsidRPr="00E11B07" w:rsidRDefault="00951EAD" w:rsidP="00951EAD">
      <w:pPr>
        <w:tabs>
          <w:tab w:val="left" w:pos="1485"/>
        </w:tabs>
        <w:rPr>
          <w:rFonts w:ascii="Arial" w:hAnsi="Arial" w:cs="Arial"/>
          <w:sz w:val="24"/>
          <w:szCs w:val="24"/>
        </w:rPr>
      </w:pPr>
      <w:r w:rsidRPr="00E11B07">
        <w:rPr>
          <w:rFonts w:ascii="Arial" w:hAnsi="Arial" w:cs="Arial"/>
          <w:sz w:val="24"/>
          <w:szCs w:val="24"/>
        </w:rPr>
        <w:t>Learner</w:t>
      </w:r>
      <w:r w:rsidR="00614215">
        <w:rPr>
          <w:rFonts w:ascii="Arial" w:hAnsi="Arial" w:cs="Arial"/>
          <w:sz w:val="24"/>
          <w:szCs w:val="24"/>
        </w:rPr>
        <w:t>’s</w:t>
      </w:r>
      <w:r w:rsidRPr="00E11B07">
        <w:rPr>
          <w:rFonts w:ascii="Arial" w:hAnsi="Arial" w:cs="Arial"/>
          <w:sz w:val="24"/>
          <w:szCs w:val="24"/>
        </w:rPr>
        <w:t xml:space="preserve"> signature...………………………………….  Date</w:t>
      </w: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251899" w:rsidRDefault="00251899" w:rsidP="001C2A5E">
      <w:pPr>
        <w:tabs>
          <w:tab w:val="left" w:pos="1485"/>
        </w:tabs>
        <w:spacing w:after="0" w:line="240" w:lineRule="auto"/>
        <w:rPr>
          <w:rFonts w:ascii="Arial" w:hAnsi="Arial" w:cs="Arial"/>
          <w:b/>
          <w:sz w:val="24"/>
          <w:szCs w:val="24"/>
        </w:rPr>
      </w:pPr>
    </w:p>
    <w:p w:rsidR="00951EAD" w:rsidRPr="00E11B07" w:rsidRDefault="00E6234C" w:rsidP="00951EAD">
      <w:pPr>
        <w:tabs>
          <w:tab w:val="left" w:pos="1485"/>
        </w:tabs>
        <w:rPr>
          <w:rFonts w:ascii="Arial" w:hAnsi="Arial" w:cs="Arial"/>
          <w:b/>
          <w:sz w:val="28"/>
        </w:rPr>
      </w:pPr>
      <w:r w:rsidRPr="00E11B07">
        <w:rPr>
          <w:rFonts w:ascii="Arial" w:hAnsi="Arial" w:cs="Arial"/>
          <w:b/>
          <w:sz w:val="28"/>
        </w:rPr>
        <w:t>F</w:t>
      </w:r>
      <w:r>
        <w:rPr>
          <w:rFonts w:ascii="Arial" w:hAnsi="Arial" w:cs="Arial"/>
          <w:b/>
          <w:sz w:val="28"/>
        </w:rPr>
        <w:t>orm</w:t>
      </w:r>
      <w:r w:rsidRPr="00E11B07">
        <w:rPr>
          <w:rFonts w:ascii="Arial" w:hAnsi="Arial" w:cs="Arial"/>
          <w:b/>
          <w:sz w:val="28"/>
        </w:rPr>
        <w:t xml:space="preserve"> </w:t>
      </w:r>
      <w:r w:rsidR="00951EAD" w:rsidRPr="00E11B07">
        <w:rPr>
          <w:rFonts w:ascii="Arial" w:hAnsi="Arial" w:cs="Arial"/>
          <w:b/>
          <w:sz w:val="28"/>
        </w:rPr>
        <w:t xml:space="preserve">7: Staff training record </w:t>
      </w:r>
      <w:r w:rsidR="0075712E">
        <w:rPr>
          <w:rFonts w:ascii="Arial" w:hAnsi="Arial" w:cs="Arial"/>
          <w:b/>
          <w:sz w:val="28"/>
        </w:rPr>
        <w:t>‒</w:t>
      </w:r>
      <w:r w:rsidR="00951EAD" w:rsidRPr="00E11B07">
        <w:rPr>
          <w:rFonts w:ascii="Arial" w:hAnsi="Arial" w:cs="Arial"/>
          <w:b/>
          <w:sz w:val="28"/>
        </w:rPr>
        <w:t xml:space="preserve"> administration of medicines</w:t>
      </w:r>
    </w:p>
    <w:p w:rsidR="0075712E" w:rsidRDefault="0075712E" w:rsidP="00951EAD">
      <w:pPr>
        <w:tabs>
          <w:tab w:val="left" w:pos="1485"/>
        </w:tabs>
        <w:rPr>
          <w:rFonts w:ascii="Arial" w:hAnsi="Arial" w:cs="Arial"/>
          <w:sz w:val="24"/>
        </w:rPr>
      </w:pPr>
    </w:p>
    <w:p w:rsidR="00951EAD" w:rsidRPr="00E11B07" w:rsidRDefault="00951EAD" w:rsidP="00951EAD">
      <w:pPr>
        <w:tabs>
          <w:tab w:val="left" w:pos="1485"/>
        </w:tabs>
        <w:rPr>
          <w:rFonts w:ascii="Arial" w:hAnsi="Arial" w:cs="Arial"/>
          <w:sz w:val="24"/>
        </w:rPr>
      </w:pPr>
      <w:r w:rsidRPr="00E11B07">
        <w:rPr>
          <w:rFonts w:ascii="Arial" w:hAnsi="Arial" w:cs="Arial"/>
          <w:sz w:val="24"/>
        </w:rPr>
        <w:t xml:space="preserve">Please ensure that the Education Workforce Council </w:t>
      </w:r>
      <w:r w:rsidR="0075712E">
        <w:rPr>
          <w:rFonts w:ascii="Arial" w:hAnsi="Arial" w:cs="Arial"/>
          <w:sz w:val="24"/>
        </w:rPr>
        <w:t>r</w:t>
      </w:r>
      <w:r w:rsidRPr="00E11B07">
        <w:rPr>
          <w:rFonts w:ascii="Arial" w:hAnsi="Arial" w:cs="Arial"/>
          <w:sz w:val="24"/>
        </w:rPr>
        <w:t>egistration is updated accordingly</w:t>
      </w:r>
      <w:r w:rsidR="0075712E">
        <w:rPr>
          <w:rFonts w:ascii="Arial" w:hAnsi="Arial" w:cs="Arial"/>
          <w:sz w:val="24"/>
        </w:rPr>
        <w:t>.</w:t>
      </w:r>
      <w:r w:rsidRPr="00E11B07">
        <w:rPr>
          <w:rFonts w:ascii="Arial" w:hAnsi="Arial" w:cs="Arial"/>
          <w:sz w:val="24"/>
        </w:rPr>
        <w:t xml:space="preserve"> </w:t>
      </w:r>
    </w:p>
    <w:p w:rsidR="00951EAD" w:rsidRPr="00E11B07" w:rsidRDefault="0075712E" w:rsidP="00951EAD">
      <w:pPr>
        <w:tabs>
          <w:tab w:val="left" w:pos="1485"/>
        </w:tabs>
        <w:rPr>
          <w:rFonts w:ascii="Arial" w:hAnsi="Arial" w:cs="Arial"/>
          <w:sz w:val="24"/>
        </w:rPr>
      </w:pPr>
      <w:r w:rsidRPr="00E11B07">
        <w:rPr>
          <w:rFonts w:ascii="Arial" w:hAnsi="Arial" w:cs="Arial"/>
          <w:noProof/>
          <w:sz w:val="24"/>
          <w:lang w:eastAsia="en-GB"/>
        </w:rPr>
        <mc:AlternateContent>
          <mc:Choice Requires="wps">
            <w:drawing>
              <wp:anchor distT="0" distB="0" distL="114300" distR="114300" simplePos="0" relativeHeight="251791360" behindDoc="0" locked="0" layoutInCell="1" allowOverlap="1" wp14:anchorId="72AA9D19" wp14:editId="1659BC99">
                <wp:simplePos x="0" y="0"/>
                <wp:positionH relativeFrom="column">
                  <wp:posOffset>1771650</wp:posOffset>
                </wp:positionH>
                <wp:positionV relativeFrom="paragraph">
                  <wp:posOffset>242306</wp:posOffset>
                </wp:positionV>
                <wp:extent cx="4000500" cy="228600"/>
                <wp:effectExtent l="0" t="0" r="19050" b="19050"/>
                <wp:wrapNone/>
                <wp:docPr id="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70" type="#_x0000_t202" style="position:absolute;margin-left:139.5pt;margin-top:19.1pt;width:315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5j3LwIAAFsEAAAOAAAAZHJzL2Uyb0RvYy54bWysVNtu2zAMfR+wfxD0vtjxkjY14hRdugwD&#10;ugvQ7gNkWbaFSaImKbG7rx8lp2l2exnmB4EUqUPykPT6etSKHITzEkxF57OcEmE4NNJ0Ff3ysHu1&#10;osQHZhqmwIiKPgpPrzcvX6wHW4oCelCNcARBjC8HW9E+BFtmmee90MzPwAqDxhacZgFV12WNYwOi&#10;a5UVeX6RDeAa64AL7/H2djLSTcJvW8HDp7b1IhBVUcwtpNOls45ntlmzsnPM9pIf02D/kIVm0mDQ&#10;E9QtC4zsnfwNSkvuwEMbZhx0Bm0ruUg1YDXz/Jdq7ntmRaoFyfH2RJP/f7D84+GzI7Kp6BUlhmls&#10;0YMYA3kDI5mvLiM/g/Ulut1bdAwjGrDPqVZv74B/9cTAtmemEzfOwdAL1mB+8/gyO3s64fgIUg8f&#10;oMFAbB8gAY2t05E8pIMgOvbp8dSbmAzHy0We58scTRxtRbG6QDmGYOXTa+t8eCdAkyhU1GHvEzo7&#10;3PkwuT65xGAelGx2UqmkuK7eKkcODOdkl74j+k9uypABmVoWy4mAv0Jgsvj9CULLgAOvpK7o6uTE&#10;ykjbW9NgmqwMTKpJxuqUOfIYqZtIDGM9ppbNX69iiMhyDc0jUutgmnDcSBR6cN8pGXC6K+q/7ZkT&#10;lKj3BttzNV8s4jokZbG8LFBx55b63MIMR6iKBkomcRumFdpbJ7seI00DYeAGW9rKxPZzVscCcIJT&#10;v47bFlfkXE9ez/+EzQ8AAAD//wMAUEsDBBQABgAIAAAAIQBqf2aw3wAAAAkBAAAPAAAAZHJzL2Rv&#10;d25yZXYueG1sTI/NTsMwEITvSLyDtUhcEHVIq+aHbCqEBIIbFARXN94mEfE62G4a3h73BMfZGc1+&#10;U21mM4iJnO8tI9wsEhDEjdU9twjvbw/XOQgfFGs1WCaEH/Kwqc/PKlVqe+RXmrahFbGEfakQuhDG&#10;UkrfdGSUX9iROHp764wKUbpWaqeOsdwMMk2StTSq5/ihUyPdd9R8bQ8GIV89TZ/+efny0az3QxGu&#10;sunx2yFeXsx3tyACzeEvDCf8iA51ZNrZA2svBoQ0K+KWgLDMUxAxUCSnww4hW6Ug60r+X1D/AgAA&#10;//8DAFBLAQItABQABgAIAAAAIQC2gziS/gAAAOEBAAATAAAAAAAAAAAAAAAAAAAAAABbQ29udGVu&#10;dF9UeXBlc10ueG1sUEsBAi0AFAAGAAgAAAAhADj9If/WAAAAlAEAAAsAAAAAAAAAAAAAAAAALwEA&#10;AF9yZWxzLy5yZWxzUEsBAi0AFAAGAAgAAAAhAPEXmPcvAgAAWwQAAA4AAAAAAAAAAAAAAAAALgIA&#10;AGRycy9lMm9Eb2MueG1sUEsBAi0AFAAGAAgAAAAhAGp/ZrDfAAAACQEAAA8AAAAAAAAAAAAAAAAA&#10;iQQAAGRycy9kb3ducmV2LnhtbFBLBQYAAAAABAAEAPMAAACVBQAAAAA=&#10;">
                <v:textbox>
                  <w:txbxContent>
                    <w:p w:rsidR="009C35EF" w:rsidRDefault="009C35EF" w:rsidP="00951EAD"/>
                  </w:txbxContent>
                </v:textbox>
              </v:shape>
            </w:pict>
          </mc:Fallback>
        </mc:AlternateContent>
      </w:r>
    </w:p>
    <w:p w:rsidR="001D2D1C" w:rsidRDefault="00951EAD" w:rsidP="00951EAD">
      <w:pPr>
        <w:tabs>
          <w:tab w:val="left" w:pos="1485"/>
        </w:tabs>
        <w:rPr>
          <w:rFonts w:ascii="Arial" w:hAnsi="Arial" w:cs="Arial"/>
          <w:sz w:val="24"/>
        </w:rPr>
      </w:pPr>
      <w:r w:rsidRPr="00E11B07">
        <w:rPr>
          <w:rFonts w:ascii="Arial" w:hAnsi="Arial" w:cs="Arial"/>
          <w:sz w:val="24"/>
        </w:rPr>
        <w:t xml:space="preserve">Name of </w:t>
      </w:r>
      <w:r w:rsidR="009952E1">
        <w:rPr>
          <w:rFonts w:ascii="Arial" w:hAnsi="Arial" w:cs="Arial"/>
          <w:sz w:val="24"/>
        </w:rPr>
        <w:t>setting</w:t>
      </w:r>
    </w:p>
    <w:p w:rsidR="00951EAD" w:rsidRPr="00E11B07" w:rsidRDefault="00951EAD" w:rsidP="00951EAD">
      <w:pPr>
        <w:tabs>
          <w:tab w:val="left" w:pos="1485"/>
        </w:tabs>
        <w:rPr>
          <w:rFonts w:ascii="Arial" w:hAnsi="Arial" w:cs="Arial"/>
          <w:sz w:val="24"/>
        </w:rPr>
      </w:pPr>
      <w:r w:rsidRPr="00E11B07">
        <w:rPr>
          <w:rFonts w:ascii="Arial" w:hAnsi="Arial" w:cs="Arial"/>
          <w:noProof/>
          <w:sz w:val="24"/>
          <w:lang w:eastAsia="en-GB"/>
        </w:rPr>
        <mc:AlternateContent>
          <mc:Choice Requires="wps">
            <w:drawing>
              <wp:anchor distT="0" distB="0" distL="114300" distR="114300" simplePos="0" relativeHeight="251786240" behindDoc="0" locked="0" layoutInCell="1" allowOverlap="1" wp14:anchorId="0BA4FE72" wp14:editId="53C20C1E">
                <wp:simplePos x="0" y="0"/>
                <wp:positionH relativeFrom="column">
                  <wp:posOffset>1790700</wp:posOffset>
                </wp:positionH>
                <wp:positionV relativeFrom="paragraph">
                  <wp:posOffset>242306</wp:posOffset>
                </wp:positionV>
                <wp:extent cx="4000500" cy="228600"/>
                <wp:effectExtent l="0" t="0" r="19050" b="19050"/>
                <wp:wrapNone/>
                <wp:docPr id="14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71" type="#_x0000_t202" style="position:absolute;margin-left:141pt;margin-top:19.1pt;width:315pt;height: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GeGLwIAAF0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gGezdbUGKY&#10;xibdiyGQtzCQ6bKIDPXWl+h4Z9E1DGhA71Stt7fAv3liYNsxsxfXzkHfCdZghtP4Mrt4OuL4CFL3&#10;H6HBQOwQIAENrdORPiSEIDp26uHcnZgMx8tZnufzHE0cbUWxXKAcQ7Dy6bV1PrwXoEkUKuqw+wmd&#10;HW99GF2fXGIwD0o2O6lUUty+3ipHjgwnZZe+E/pPbsqQvqKreTEfCfgrBCaL358gtAw48krqii7P&#10;TqyMtL0zDabJysCkGmWsTpkTj5G6kcQw1MPYtNerGCKyXEPzgNQ6GGccdxKFDtwPSnqc74r67wfm&#10;BCXqg8H2rKazWVyIpMzmbwpU3KWlvrQwwxGqooGSUdyGcYkO1sl9h5HGgTBwjS1tZWL7OatTATjD&#10;qV+nfYtLcqknr+e/wuYRAAD//wMAUEsDBBQABgAIAAAAIQARcp4T4AAAAAkBAAAPAAAAZHJzL2Rv&#10;d25yZXYueG1sTI/BTsMwEETvSPyDtUhcEHXqVm0asqkQEghupVTl6sZuEmGvg+2m4e9xT3CcndHs&#10;m3I9WsMG7UPnCGE6yYBpqp3qqEHYfTzf58BClKSkcaQRfnSAdXV9VcpCuTO962EbG5ZKKBQSoY2x&#10;LzgPdautDBPXa0re0XkrY5K+4crLcyq3hossW3ArO0ofWtnrp1bXX9uTRcjnr8NneJtt9vXiaFbx&#10;bjm8fHvE25vx8QFY1GP8C8MFP6FDlZgO7kQqMIMgcpG2RIRZLoClwGp6ORwQlnMBvCr5/wXVLwAA&#10;AP//AwBQSwECLQAUAAYACAAAACEAtoM4kv4AAADhAQAAEwAAAAAAAAAAAAAAAAAAAAAAW0NvbnRl&#10;bnRfVHlwZXNdLnhtbFBLAQItABQABgAIAAAAIQA4/SH/1gAAAJQBAAALAAAAAAAAAAAAAAAAAC8B&#10;AABfcmVscy8ucmVsc1BLAQItABQABgAIAAAAIQAr9GeGLwIAAF0EAAAOAAAAAAAAAAAAAAAAAC4C&#10;AABkcnMvZTJvRG9jLnhtbFBLAQItABQABgAIAAAAIQARcp4T4AAAAAkBAAAPAAAAAAAAAAAAAAAA&#10;AIkEAABkcnMvZG93bnJldi54bWxQSwUGAAAAAAQABADzAAAAlgUAAAAA&#10;">
                <v:textbox>
                  <w:txbxContent>
                    <w:p w:rsidR="009C35EF" w:rsidRDefault="009C35EF" w:rsidP="00951EAD"/>
                  </w:txbxContent>
                </v:textbox>
              </v:shape>
            </w:pict>
          </mc:Fallback>
        </mc:AlternateContent>
      </w:r>
    </w:p>
    <w:p w:rsidR="00951EAD" w:rsidRPr="00E11B07" w:rsidRDefault="00951EAD" w:rsidP="00951EAD">
      <w:pPr>
        <w:tabs>
          <w:tab w:val="left" w:pos="1485"/>
        </w:tabs>
        <w:rPr>
          <w:rFonts w:ascii="Arial" w:hAnsi="Arial" w:cs="Arial"/>
          <w:sz w:val="24"/>
        </w:rPr>
      </w:pPr>
      <w:r w:rsidRPr="00E11B07">
        <w:rPr>
          <w:rFonts w:ascii="Arial" w:hAnsi="Arial" w:cs="Arial"/>
          <w:sz w:val="24"/>
        </w:rPr>
        <w:t>Name</w:t>
      </w:r>
    </w:p>
    <w:p w:rsidR="00951EAD" w:rsidRPr="00E11B07" w:rsidRDefault="00951EAD" w:rsidP="00951EAD">
      <w:pPr>
        <w:tabs>
          <w:tab w:val="left" w:pos="1485"/>
        </w:tabs>
        <w:rPr>
          <w:rFonts w:ascii="Arial" w:hAnsi="Arial" w:cs="Arial"/>
          <w:sz w:val="24"/>
        </w:rPr>
      </w:pPr>
      <w:r w:rsidRPr="00E11B07">
        <w:rPr>
          <w:rFonts w:ascii="Arial" w:hAnsi="Arial" w:cs="Arial"/>
          <w:noProof/>
          <w:sz w:val="24"/>
          <w:lang w:eastAsia="en-GB"/>
        </w:rPr>
        <mc:AlternateContent>
          <mc:Choice Requires="wps">
            <w:drawing>
              <wp:anchor distT="0" distB="0" distL="114300" distR="114300" simplePos="0" relativeHeight="251787264" behindDoc="0" locked="0" layoutInCell="1" allowOverlap="1" wp14:anchorId="5657B749" wp14:editId="7E1F43EE">
                <wp:simplePos x="0" y="0"/>
                <wp:positionH relativeFrom="column">
                  <wp:posOffset>1800225</wp:posOffset>
                </wp:positionH>
                <wp:positionV relativeFrom="paragraph">
                  <wp:posOffset>234686</wp:posOffset>
                </wp:positionV>
                <wp:extent cx="4000500" cy="228600"/>
                <wp:effectExtent l="0" t="0" r="19050" b="19050"/>
                <wp:wrapNone/>
                <wp:docPr id="14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72" type="#_x0000_t202" style="position:absolute;margin-left:141.75pt;margin-top:18.5pt;width:315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K0LgIAAF0EAAAOAAAAZHJzL2Uyb0RvYy54bWysVNtu2zAMfR+wfxD0vtjxkjY14hRdugwD&#10;ugvQ7gNkWY6FSaImKbG7rx8lu2l2exnmB4EUqUPykPT6etCKHIXzEkxF57OcEmE4NNLsK/rlYfdq&#10;RYkPzDRMgREVfRSeXm9evlj3thQFdKAa4QiCGF/2tqJdCLbMMs87oZmfgRUGjS04zQKqbp81jvWI&#10;rlVW5PlF1oNrrAMuvMfb29FINwm/bQUPn9rWi0BURTG3kE6Xzjqe2WbNyr1jtpN8SoP9QxaaSYNB&#10;T1C3LDBycPI3KC25Aw9tmHHQGbSt5CLVgNXM81+que+YFakWJMfbE03+/8Hyj8fPjsgGe7e4pMQw&#10;jU16EEMgb2Ag89XryFBvfYmO9xZdw4AG9E7VensH/KsnBrYdM3tx4xz0nWANZjiPL7OzpyOOjyB1&#10;/wEaDMQOARLQ0Dod6UNCCKJjpx5P3YnJcLxc5Hm+zNHE0VYUqwuUYwhWPr22zod3AjSJQkUddj+h&#10;s+OdD6Prk0sM5kHJZieVSorb11vlyJHhpOzSN6H/5KYM6St6tSyWIwF/hcBk8fsThJYBR15JXdHV&#10;yYmVkba3psE0WRmYVKOM1Skz8RipG0kMQz1MTUshIss1NI9IrYNxxnEnUejAfaekx/muqP92YE5Q&#10;ot4bbM/VfLGIC5GUxfKyQMWdW+pzCzMcoSoaKBnFbRiX6GCd3HcYaRwIAzfY0lYmtp+zmgrAGU79&#10;mvYtLsm5nrye/wqbHwAAAP//AwBQSwMEFAAGAAgAAAAhAAbFDLDfAAAACQEAAA8AAABkcnMvZG93&#10;bnJldi54bWxMj8FOwzAMhu9IvENkJC6IpVth7UrdCSGB2A0GgmvWZm1F4pQk68rb453gaPvT7+8v&#10;15M1YtQ+9I4Q5rMEhKbaNT21CO9vj9c5iBAVNco40gg/OsC6Oj8rVdG4I73qcRtbwSEUCoXQxTgU&#10;Uoa601aFmRs08W3vvFWRR9/Kxqsjh1sjF0mylFb1xB86NeiHTtdf24NFyG+ex8+wSV8+6uXerOJV&#10;Nj59e8TLi+n+DkTUU/yD4aTP6lCx084dqAnCICzy9JZRhDTjTgys5qfFDiFLE5BVKf83qH4BAAD/&#10;/wMAUEsBAi0AFAAGAAgAAAAhALaDOJL+AAAA4QEAABMAAAAAAAAAAAAAAAAAAAAAAFtDb250ZW50&#10;X1R5cGVzXS54bWxQSwECLQAUAAYACAAAACEAOP0h/9YAAACUAQAACwAAAAAAAAAAAAAAAAAvAQAA&#10;X3JlbHMvLnJlbHNQSwECLQAUAAYACAAAACEAby9ytC4CAABdBAAADgAAAAAAAAAAAAAAAAAuAgAA&#10;ZHJzL2Uyb0RvYy54bWxQSwECLQAUAAYACAAAACEABsUMsN8AAAAJAQAADwAAAAAAAAAAAAAAAACI&#10;BAAAZHJzL2Rvd25yZXYueG1sUEsFBgAAAAAEAAQA8wAAAJQFAAAAAA==&#10;">
                <v:textbox>
                  <w:txbxContent>
                    <w:p w:rsidR="009C35EF" w:rsidRDefault="009C35EF" w:rsidP="00951EAD"/>
                  </w:txbxContent>
                </v:textbox>
              </v:shape>
            </w:pict>
          </mc:Fallback>
        </mc:AlternateContent>
      </w:r>
    </w:p>
    <w:p w:rsidR="00951EAD" w:rsidRPr="00E11B07" w:rsidRDefault="00951EAD" w:rsidP="00951EAD">
      <w:pPr>
        <w:tabs>
          <w:tab w:val="left" w:pos="1485"/>
        </w:tabs>
        <w:rPr>
          <w:rFonts w:ascii="Arial" w:hAnsi="Arial" w:cs="Arial"/>
          <w:sz w:val="24"/>
        </w:rPr>
      </w:pPr>
      <w:r w:rsidRPr="00E11B07">
        <w:rPr>
          <w:rFonts w:ascii="Arial" w:hAnsi="Arial" w:cs="Arial"/>
          <w:sz w:val="24"/>
        </w:rPr>
        <w:t>Type of training received</w:t>
      </w:r>
    </w:p>
    <w:p w:rsidR="00951EAD" w:rsidRPr="00E11B07" w:rsidRDefault="0075712E" w:rsidP="00951EAD">
      <w:pPr>
        <w:rPr>
          <w:rFonts w:ascii="Arial" w:hAnsi="Arial" w:cs="Arial"/>
          <w:sz w:val="24"/>
        </w:rPr>
      </w:pPr>
      <w:r w:rsidRPr="00E11B07">
        <w:rPr>
          <w:rFonts w:ascii="Arial" w:hAnsi="Arial" w:cs="Arial"/>
          <w:noProof/>
          <w:sz w:val="24"/>
          <w:lang w:eastAsia="en-GB"/>
        </w:rPr>
        <mc:AlternateContent>
          <mc:Choice Requires="wps">
            <w:drawing>
              <wp:anchor distT="0" distB="0" distL="114300" distR="114300" simplePos="0" relativeHeight="251788288" behindDoc="0" locked="0" layoutInCell="1" allowOverlap="1" wp14:anchorId="107E0E8E" wp14:editId="4F011243">
                <wp:simplePos x="0" y="0"/>
                <wp:positionH relativeFrom="column">
                  <wp:posOffset>1819275</wp:posOffset>
                </wp:positionH>
                <wp:positionV relativeFrom="paragraph">
                  <wp:posOffset>246644</wp:posOffset>
                </wp:positionV>
                <wp:extent cx="1609725" cy="220980"/>
                <wp:effectExtent l="0" t="0" r="28575" b="26670"/>
                <wp:wrapNone/>
                <wp:docPr id="14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20980"/>
                        </a:xfrm>
                        <a:prstGeom prst="rect">
                          <a:avLst/>
                        </a:prstGeom>
                        <a:solidFill>
                          <a:srgbClr val="FFFFFF"/>
                        </a:solidFill>
                        <a:ln w="9525">
                          <a:solidFill>
                            <a:srgbClr val="000000"/>
                          </a:solidFill>
                          <a:miter lim="800000"/>
                          <a:headEnd/>
                          <a:tailEnd/>
                        </a:ln>
                      </wps:spPr>
                      <wps:txbx>
                        <w:txbxContent>
                          <w:p w:rsidR="009C35EF" w:rsidRDefault="009C35EF" w:rsidP="00951EAD">
                            <w: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173" type="#_x0000_t202" style="position:absolute;margin-left:143.25pt;margin-top:19.4pt;width:126.75pt;height:17.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YJULAIAAF0EAAAOAAAAZHJzL2Uyb0RvYy54bWysVMFu2zAMvQ/YPwi6L3aMpE2MOEWXLsOA&#10;rhvQ7gNkWY6FSaImKbGzrx8lp2nQDTsM80EQQ+qRfI/M6mbQihyE8xJMRaeTnBJhODTS7Cr67Wn7&#10;bkGJD8w0TIERFT0KT2/Wb9+seluKAjpQjXAEQYwve1vRLgRbZpnnndDMT8AKg84WnGYBTbfLGsd6&#10;RNcqK/L8KuvBNdYBF97jr3ejk64TftsKHr60rReBqIpibSGdLp11PLP1ipU7x2wn+akM9g9VaCYN&#10;Jj1D3bHAyN7J36C05A48tGHCQWfQtpKL1AN2M81fdfPYMStSL0iOt2ea/P+D5Q+Hr47IBrWboVSG&#10;aRTpSQyBvIeBTBezyFBvfYmBjxZDw4AOjE7densP/LsnBjYdMztx6xz0nWANVjiNL7OLpyOOjyB1&#10;/xkaTMT2ARLQ0Dod6UNCCKKjUsezOrEYHlNe5cvrYk4JR19R5MtFki9j5fNr63z4KECTeKmoQ/UT&#10;Ojvc+xCrYeVzSEzmQclmK5VKhtvVG+XIgeGkbNOXGngVpgzpK7qcYx1/h8jT9ycILQOOvJK6ootz&#10;ECsjbR9MkwYyMKnGO5aszInHSN1IYhjq4SRaojmyXENzRGodjDOOO4mXDtxPSnqc74r6H3vmBCXq&#10;k0F5ltPZLC5EMmbz6wINd+mpLz3McISqaKBkvG7CuER76+Suw0zjQBi4RUlbmdh+qerUAM5wEuG0&#10;b3FJLu0U9fKvsP4FAAD//wMAUEsDBBQABgAIAAAAIQDSZjYF4AAAAAkBAAAPAAAAZHJzL2Rvd25y&#10;ZXYueG1sTI/BTsMwEETvSPyDtUhcEHVo2jSEOBVCAsEN2gqubrJNIux1sN00/D3LCY6rHc28V64n&#10;a8SIPvSOFNzMEhBItWt6ahXsto/XOYgQNTXaOEIF3xhgXZ2flbpo3InecNzEVnAJhUIr6GIcCilD&#10;3aHVYeYGJP4dnLc68ulb2Xh94nJr5DxJMml1T7zQ6QEfOqw/N0erIF88jx/hJX19r7ODuY1Xq/Hp&#10;yyt1eTHd34GIOMW/MPziMzpUzLR3R2qCMArmebbkqII0ZwUOLBcJy+0VrNIMZFXK/wbVDwAAAP//&#10;AwBQSwECLQAUAAYACAAAACEAtoM4kv4AAADhAQAAEwAAAAAAAAAAAAAAAAAAAAAAW0NvbnRlbnRf&#10;VHlwZXNdLnhtbFBLAQItABQABgAIAAAAIQA4/SH/1gAAAJQBAAALAAAAAAAAAAAAAAAAAC8BAABf&#10;cmVscy8ucmVsc1BLAQItABQABgAIAAAAIQDc0YJULAIAAF0EAAAOAAAAAAAAAAAAAAAAAC4CAABk&#10;cnMvZTJvRG9jLnhtbFBLAQItABQABgAIAAAAIQDSZjYF4AAAAAkBAAAPAAAAAAAAAAAAAAAAAIYE&#10;AABkcnMvZG93bnJldi54bWxQSwUGAAAAAAQABADzAAAAkwUAAAAA&#10;">
                <v:textbox>
                  <w:txbxContent>
                    <w:p w:rsidR="009C35EF" w:rsidRDefault="009C35EF" w:rsidP="00951EAD">
                      <w:r>
                        <w:t xml:space="preserve">               /             /</w:t>
                      </w:r>
                    </w:p>
                  </w:txbxContent>
                </v:textbox>
              </v:shape>
            </w:pict>
          </mc:Fallback>
        </mc:AlternateContent>
      </w:r>
    </w:p>
    <w:p w:rsidR="00951EAD" w:rsidRPr="00E11B07" w:rsidRDefault="00951EAD" w:rsidP="00951EAD">
      <w:pPr>
        <w:rPr>
          <w:rFonts w:ascii="Arial" w:hAnsi="Arial" w:cs="Arial"/>
          <w:sz w:val="24"/>
        </w:rPr>
      </w:pPr>
      <w:r w:rsidRPr="00E11B07">
        <w:rPr>
          <w:rFonts w:ascii="Arial" w:hAnsi="Arial" w:cs="Arial"/>
          <w:noProof/>
          <w:sz w:val="24"/>
        </w:rPr>
        <w:t>Date of training completed</w:t>
      </w:r>
    </w:p>
    <w:p w:rsidR="00951EAD" w:rsidRPr="00E11B07" w:rsidRDefault="0075712E" w:rsidP="00951EAD">
      <w:pPr>
        <w:tabs>
          <w:tab w:val="left" w:pos="1485"/>
        </w:tabs>
        <w:rPr>
          <w:rFonts w:ascii="Arial" w:hAnsi="Arial" w:cs="Arial"/>
          <w:sz w:val="24"/>
        </w:rPr>
      </w:pPr>
      <w:r w:rsidRPr="00E11B07">
        <w:rPr>
          <w:rFonts w:ascii="Arial" w:hAnsi="Arial" w:cs="Arial"/>
          <w:noProof/>
          <w:sz w:val="24"/>
          <w:lang w:eastAsia="en-GB"/>
        </w:rPr>
        <mc:AlternateContent>
          <mc:Choice Requires="wps">
            <w:drawing>
              <wp:anchor distT="0" distB="0" distL="114300" distR="114300" simplePos="0" relativeHeight="251789312" behindDoc="0" locked="0" layoutInCell="1" allowOverlap="1" wp14:anchorId="77266269" wp14:editId="169A60B1">
                <wp:simplePos x="0" y="0"/>
                <wp:positionH relativeFrom="column">
                  <wp:posOffset>1828800</wp:posOffset>
                </wp:positionH>
                <wp:positionV relativeFrom="paragraph">
                  <wp:posOffset>249184</wp:posOffset>
                </wp:positionV>
                <wp:extent cx="4000500" cy="228600"/>
                <wp:effectExtent l="0" t="0" r="19050" b="19050"/>
                <wp:wrapNone/>
                <wp:docPr id="14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74" type="#_x0000_t202" style="position:absolute;margin-left:2in;margin-top:19.6pt;width:315pt;height: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7XbLgIAAF0EAAAOAAAAZHJzL2Uyb0RvYy54bWysVNtu2zAMfR+wfxD0vtgxki4x4hRdugwD&#10;ugvQ7gMUWbaFSaImKbG7rx8lu2l2exnmB4EUqUPykPTmetCKnITzEkxF57OcEmE41NK0Ff3ysH+1&#10;osQHZmqmwIiKPgpPr7cvX2x6W4oCOlC1cARBjC97W9EuBFtmmeed0MzPwAqDxgacZgFV12a1Yz2i&#10;a5UVeX6V9eBq64AL7/H2djTSbcJvGsHDp6bxIhBVUcwtpNOl8xDPbLthZeuY7SSf0mD/kIVm0mDQ&#10;M9QtC4wcnfwNSkvuwEMTZhx0Bk0juUg1YDXz/Jdq7jtmRaoFyfH2TJP/f7D84+mzI7LG3i3WlBim&#10;sUkPYgjkDQxkvlpGhnrrS3S8t+gaBjSgd6rW2zvgXz0xsOuYacWNc9B3gtWY4Ty+zC6ejjg+ghz6&#10;D1BjIHYMkICGxulIHxJCEB079XjuTkyG4+Uiz/NljiaOtqJYXaEcQ7Dy6bV1PrwToEkUKuqw+wmd&#10;ne58GF2fXGIwD0rWe6lUUlx72ClHTgwnZZ++Cf0nN2VIX9H1sliOBPwVApPF708QWgYceSV1RVdn&#10;J1ZG2t6aGtNkZWBSjTJWp8zEY6RuJDEMh2FqWhFDRJYPUD8itQ7GGcedRKED952SHue7ov7bkTlB&#10;iXpvsD3r+WIRFyIpi+XrAhV3aTlcWpjhCFXRQMko7sK4REfrZNthpHEgDNxgSxuZ2H7OaioAZzj1&#10;a9q3uCSXevJ6/itsfwAAAP//AwBQSwMEFAAGAAgAAAAhAORLdnjfAAAACQEAAA8AAABkcnMvZG93&#10;bnJldi54bWxMj8FOwzAQRO9I/IO1SFwQdZpCm4RsKoQEojcoCK5uvE0i4nWw3TT8Pe4JjrMzmn1T&#10;rifTi5Gc7ywjzGcJCOLa6o4bhPe3x+sMhA+KteotE8IPeVhX52elKrQ98iuN29CIWMK+UAhtCEMh&#10;pa9bMsrP7EAcvb11RoUoXSO1U8dYbnqZJslSGtVx/NCqgR5aqr+2B4OQ3TyPn36zePmol/s+D1er&#10;8enbIV5eTPd3IAJN4S8MJ/yIDlVk2tkDay96hDTL4paAsMhTEDGQz0+HHcLqNgVZlfL/guoXAAD/&#10;/wMAUEsBAi0AFAAGAAgAAAAhALaDOJL+AAAA4QEAABMAAAAAAAAAAAAAAAAAAAAAAFtDb250ZW50&#10;X1R5cGVzXS54bWxQSwECLQAUAAYACAAAACEAOP0h/9YAAACUAQAACwAAAAAAAAAAAAAAAAAvAQAA&#10;X3JlbHMvLnJlbHNQSwECLQAUAAYACAAAACEAoKO12y4CAABdBAAADgAAAAAAAAAAAAAAAAAuAgAA&#10;ZHJzL2Uyb0RvYy54bWxQSwECLQAUAAYACAAAACEA5Et2eN8AAAAJAQAADwAAAAAAAAAAAAAAAACI&#10;BAAAZHJzL2Rvd25yZXYueG1sUEsFBgAAAAAEAAQA8wAAAJQFAAAAAA==&#10;">
                <v:textbox>
                  <w:txbxContent>
                    <w:p w:rsidR="009C35EF" w:rsidRDefault="009C35EF" w:rsidP="00951EAD"/>
                  </w:txbxContent>
                </v:textbox>
              </v:shape>
            </w:pict>
          </mc:Fallback>
        </mc:AlternateContent>
      </w:r>
    </w:p>
    <w:p w:rsidR="00951EAD" w:rsidRPr="00E11B07" w:rsidRDefault="00951EAD" w:rsidP="00951EAD">
      <w:pPr>
        <w:tabs>
          <w:tab w:val="left" w:pos="1485"/>
        </w:tabs>
        <w:rPr>
          <w:rFonts w:ascii="Arial" w:hAnsi="Arial" w:cs="Arial"/>
          <w:sz w:val="24"/>
        </w:rPr>
      </w:pPr>
      <w:r w:rsidRPr="00E11B07">
        <w:rPr>
          <w:rFonts w:ascii="Arial" w:hAnsi="Arial" w:cs="Arial"/>
          <w:sz w:val="24"/>
        </w:rPr>
        <w:t>Training provided by</w:t>
      </w:r>
    </w:p>
    <w:p w:rsidR="00951EAD" w:rsidRPr="00E11B07" w:rsidRDefault="0075712E" w:rsidP="00951EAD">
      <w:pPr>
        <w:tabs>
          <w:tab w:val="left" w:pos="1485"/>
        </w:tabs>
        <w:rPr>
          <w:rFonts w:ascii="Arial" w:hAnsi="Arial" w:cs="Arial"/>
          <w:sz w:val="24"/>
        </w:rPr>
      </w:pPr>
      <w:r w:rsidRPr="00E11B07">
        <w:rPr>
          <w:rFonts w:ascii="Arial" w:hAnsi="Arial" w:cs="Arial"/>
          <w:noProof/>
          <w:sz w:val="24"/>
          <w:lang w:eastAsia="en-GB"/>
        </w:rPr>
        <mc:AlternateContent>
          <mc:Choice Requires="wps">
            <w:drawing>
              <wp:anchor distT="0" distB="0" distL="114300" distR="114300" simplePos="0" relativeHeight="251790336" behindDoc="0" locked="0" layoutInCell="1" allowOverlap="1" wp14:anchorId="3B7C143C" wp14:editId="22210289">
                <wp:simplePos x="0" y="0"/>
                <wp:positionH relativeFrom="column">
                  <wp:posOffset>1819275</wp:posOffset>
                </wp:positionH>
                <wp:positionV relativeFrom="paragraph">
                  <wp:posOffset>242199</wp:posOffset>
                </wp:positionV>
                <wp:extent cx="4000500" cy="228600"/>
                <wp:effectExtent l="0" t="0" r="19050" b="19050"/>
                <wp:wrapNone/>
                <wp:docPr id="15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75" type="#_x0000_t202" style="position:absolute;margin-left:143.25pt;margin-top:19.05pt;width:315pt;height:1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wJLwIAAF0EAAAOAAAAZHJzL2Uyb0RvYy54bWysVNtu2zAMfR+wfxD0vtjxkiw14hRdugwD&#10;ugvQ7gNkWY6FSaImKbGzry8lp2l2exnmB4EUqUPykPTqetCKHITzEkxFp5OcEmE4NNLsKvr1Yftq&#10;SYkPzDRMgREVPQpPr9cvX6x6W4oCOlCNcARBjC97W9EuBFtmmeed0MxPwAqDxhacZgFVt8sax3pE&#10;1yor8nyR9eAa64AL7/H2djTSdcJvW8HD57b1IhBVUcwtpNOls45ntl6xcueY7SQ/pcH+IQvNpMGg&#10;Z6hbFhjZO/kblJbcgYc2TDjoDNpWcpFqwGqm+S/V3HfMilQLkuPtmSb//2D5p8MXR2SDvZsjP4Zp&#10;bNKDGAJ5CwOZLheRod76Eh3vLbqGAQ3onar19g74N08MbDpmduLGOeg7wRrMcBpfZhdPRxwfQer+&#10;IzQYiO0DJKChdTrSh4QQRMdMjufuxGQ4Xs7yPJ/naOJoK4rlAuUYgpVPr63z4b0ATaJQUYfdT+js&#10;cOfD6PrkEoN5ULLZSqWS4nb1RjlyYDgp2/Sd0H9yU4b0Fb2aF/ORgL9CYLL4/QlCy4Ajr6Su6PLs&#10;xMpI2zvTYJqsDEyqUcbqlDnxGKkbSQxDPYxNm72OISLLNTRHpNbBOOO4kyh04H5Q0uN8V9R/3zMn&#10;KFEfDLbnajqbxYVIymz+pkDFXVrqSwszHKEqGigZxU0Yl2hvndx1GGkcCAM32NJWJrafszoVgDOc&#10;+nXat7gkl3ryev4rrB8BAAD//wMAUEsDBBQABgAIAAAAIQAveXG83wAAAAkBAAAPAAAAZHJzL2Rv&#10;d25yZXYueG1sTI/BTsMwDIbvSLxDZCQuiKXdRteVuhNCAsENBoJr1nptReKUJOvK25Od4Gj70+/v&#10;LzeT0WIk53vLCOksAUFc26bnFuH97eE6B+GD4kZpy4TwQx421flZqYrGHvmVxm1oRQxhXyiELoSh&#10;kNLXHRnlZ3Ygjre9dUaFOLpWNk4dY7jRcp4kmTSq5/ihUwPdd1R/bQ8GIV8+jZ/+efHyUWd7vQ5X&#10;q/Hx2yFeXkx3tyACTeEPhpN+VIcqOu3sgRsvNMI8z24iirDIUxARWKenxQ5htUxBVqX836D6BQAA&#10;//8DAFBLAQItABQABgAIAAAAIQC2gziS/gAAAOEBAAATAAAAAAAAAAAAAAAAAAAAAABbQ29udGVu&#10;dF9UeXBlc10ueG1sUEsBAi0AFAAGAAgAAAAhADj9If/WAAAAlAEAAAsAAAAAAAAAAAAAAAAALwEA&#10;AF9yZWxzLy5yZWxzUEsBAi0AFAAGAAgAAAAhALK4PAkvAgAAXQQAAA4AAAAAAAAAAAAAAAAALgIA&#10;AGRycy9lMm9Eb2MueG1sUEsBAi0AFAAGAAgAAAAhAC95cbzfAAAACQEAAA8AAAAAAAAAAAAAAAAA&#10;iQQAAGRycy9kb3ducmV2LnhtbFBLBQYAAAAABAAEAPMAAACVBQAAAAA=&#10;">
                <v:textbox>
                  <w:txbxContent>
                    <w:p w:rsidR="009C35EF" w:rsidRDefault="009C35EF" w:rsidP="00951EAD"/>
                  </w:txbxContent>
                </v:textbox>
              </v:shape>
            </w:pict>
          </mc:Fallback>
        </mc:AlternateContent>
      </w:r>
    </w:p>
    <w:p w:rsidR="00951EAD" w:rsidRPr="00E11B07" w:rsidRDefault="00951EAD" w:rsidP="00951EAD">
      <w:pPr>
        <w:tabs>
          <w:tab w:val="left" w:pos="1485"/>
        </w:tabs>
        <w:rPr>
          <w:rFonts w:ascii="Arial" w:hAnsi="Arial" w:cs="Arial"/>
          <w:sz w:val="24"/>
        </w:rPr>
      </w:pPr>
      <w:r w:rsidRPr="00E11B07">
        <w:rPr>
          <w:rFonts w:ascii="Arial" w:hAnsi="Arial" w:cs="Arial"/>
          <w:sz w:val="24"/>
        </w:rPr>
        <w:t>Profession and title</w:t>
      </w:r>
    </w:p>
    <w:p w:rsidR="00951EAD" w:rsidRPr="00E11B07" w:rsidRDefault="00951EAD" w:rsidP="00951EAD">
      <w:pPr>
        <w:tabs>
          <w:tab w:val="left" w:pos="1485"/>
        </w:tabs>
        <w:rPr>
          <w:rFonts w:ascii="Arial" w:hAnsi="Arial" w:cs="Arial"/>
          <w:sz w:val="24"/>
        </w:rPr>
      </w:pPr>
    </w:p>
    <w:p w:rsidR="00951EAD" w:rsidRPr="00E11B07" w:rsidRDefault="00951EAD" w:rsidP="00951EAD">
      <w:pPr>
        <w:tabs>
          <w:tab w:val="left" w:pos="1485"/>
        </w:tabs>
        <w:rPr>
          <w:rFonts w:ascii="Arial" w:hAnsi="Arial" w:cs="Arial"/>
          <w:sz w:val="24"/>
        </w:rPr>
      </w:pPr>
    </w:p>
    <w:p w:rsidR="00951EAD" w:rsidRPr="00E11B07" w:rsidRDefault="00951EAD" w:rsidP="00951EAD">
      <w:pPr>
        <w:tabs>
          <w:tab w:val="left" w:pos="1485"/>
        </w:tabs>
        <w:spacing w:line="360" w:lineRule="auto"/>
        <w:rPr>
          <w:rFonts w:ascii="Arial" w:hAnsi="Arial" w:cs="Arial"/>
          <w:sz w:val="24"/>
        </w:rPr>
      </w:pPr>
      <w:r w:rsidRPr="00E11B07">
        <w:rPr>
          <w:rFonts w:ascii="Arial" w:hAnsi="Arial" w:cs="Arial"/>
          <w:sz w:val="24"/>
        </w:rPr>
        <w:t xml:space="preserve">I confirm that </w:t>
      </w:r>
      <w:r w:rsidRPr="001C2A5E">
        <w:rPr>
          <w:rFonts w:ascii="Arial" w:hAnsi="Arial" w:cs="Arial"/>
          <w:sz w:val="24"/>
        </w:rPr>
        <w:t>[name of member of staff]</w:t>
      </w:r>
      <w:r w:rsidRPr="00E11B07">
        <w:rPr>
          <w:rFonts w:ascii="Arial" w:hAnsi="Arial" w:cs="Arial"/>
          <w:sz w:val="24"/>
        </w:rPr>
        <w:t xml:space="preserve"> …………………………….. has received the training detailed above and is competent to carry out any necessary treatment.</w:t>
      </w:r>
    </w:p>
    <w:p w:rsidR="00951EAD" w:rsidRPr="00E11B07" w:rsidRDefault="00951EAD" w:rsidP="00951EAD">
      <w:pPr>
        <w:tabs>
          <w:tab w:val="left" w:pos="1485"/>
        </w:tabs>
        <w:spacing w:line="360" w:lineRule="auto"/>
        <w:rPr>
          <w:rFonts w:ascii="Arial" w:hAnsi="Arial" w:cs="Arial"/>
          <w:sz w:val="24"/>
        </w:rPr>
      </w:pPr>
    </w:p>
    <w:p w:rsidR="00951EAD" w:rsidRPr="00E11B07" w:rsidRDefault="00951EAD" w:rsidP="00951EAD">
      <w:pPr>
        <w:tabs>
          <w:tab w:val="left" w:pos="1485"/>
        </w:tabs>
        <w:spacing w:line="360" w:lineRule="auto"/>
        <w:rPr>
          <w:rFonts w:ascii="Arial" w:hAnsi="Arial" w:cs="Arial"/>
          <w:sz w:val="24"/>
        </w:rPr>
      </w:pPr>
      <w:r w:rsidRPr="00E11B07">
        <w:rPr>
          <w:rFonts w:ascii="Arial" w:hAnsi="Arial" w:cs="Arial"/>
          <w:sz w:val="24"/>
        </w:rPr>
        <w:t xml:space="preserve">I recommend that the training is updated </w:t>
      </w:r>
      <w:r w:rsidRPr="001C2A5E">
        <w:rPr>
          <w:rFonts w:ascii="Arial" w:hAnsi="Arial" w:cs="Arial"/>
          <w:sz w:val="24"/>
        </w:rPr>
        <w:t>[please state how often]</w:t>
      </w:r>
      <w:r w:rsidRPr="00E11B07">
        <w:rPr>
          <w:rFonts w:ascii="Arial" w:hAnsi="Arial" w:cs="Arial"/>
          <w:sz w:val="24"/>
        </w:rPr>
        <w:t xml:space="preserve"> ……………………..</w:t>
      </w:r>
    </w:p>
    <w:p w:rsidR="0075712E" w:rsidRDefault="0075712E" w:rsidP="00951EAD">
      <w:pPr>
        <w:tabs>
          <w:tab w:val="left" w:pos="1485"/>
        </w:tabs>
        <w:spacing w:line="360" w:lineRule="auto"/>
        <w:rPr>
          <w:rFonts w:ascii="Arial" w:hAnsi="Arial" w:cs="Arial"/>
          <w:sz w:val="24"/>
        </w:rPr>
      </w:pPr>
      <w:r w:rsidRPr="00E11B07">
        <w:rPr>
          <w:rFonts w:ascii="Arial" w:hAnsi="Arial" w:cs="Arial"/>
          <w:noProof/>
          <w:sz w:val="24"/>
          <w:lang w:eastAsia="en-GB"/>
        </w:rPr>
        <mc:AlternateContent>
          <mc:Choice Requires="wps">
            <w:drawing>
              <wp:anchor distT="0" distB="0" distL="114300" distR="114300" simplePos="0" relativeHeight="251792384" behindDoc="0" locked="0" layoutInCell="1" allowOverlap="1" wp14:anchorId="676B1935" wp14:editId="12B3057C">
                <wp:simplePos x="0" y="0"/>
                <wp:positionH relativeFrom="column">
                  <wp:posOffset>4229100</wp:posOffset>
                </wp:positionH>
                <wp:positionV relativeFrom="paragraph">
                  <wp:posOffset>317129</wp:posOffset>
                </wp:positionV>
                <wp:extent cx="1600200" cy="228600"/>
                <wp:effectExtent l="0" t="0" r="19050" b="19050"/>
                <wp:wrapNone/>
                <wp:docPr id="15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176" type="#_x0000_t202" style="position:absolute;margin-left:333pt;margin-top:24.95pt;width:12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jJkLQIAAF0EAAAOAAAAZHJzL2Uyb0RvYy54bWysVNtu2zAMfR+wfxD0vviCpEuNOEWXLsOA&#10;7gK0+wBFlm1hkqhJSuzs60fJaZrdXob5QRBD6pA8h8zqZtSKHITzEkxNi1lOiTAcGmm6mn553L5a&#10;UuIDMw1TYERNj8LTm/XLF6vBVqKEHlQjHEEQ46vB1rQPwVZZ5nkvNPMzsMKgswWnWUDTdVnj2IDo&#10;WmVlnl9lA7jGOuDCe/z1bnLSdcJvW8HDp7b1IhBVU6wtpNOlcxfPbL1iVeeY7SU/lcH+oQrNpMGk&#10;Z6g7FhjZO/kblJbcgYc2zDjoDNpWcpF6wG6K/JduHnpmReoFyfH2TJP/f7D84+GzI7JB7RYFJYZp&#10;FOlRjIG8gZEUy2VkaLC+wsAHi6FhRAdGp269vQf+1RMDm56ZTtw6B0MvWIMVFvFldvF0wvERZDd8&#10;gAYTsX2ABDS2Tkf6kBCC6KjU8axOLIbHlFd5jpJTwtFXlks0UwpWPb22zod3AjSJl5o6VD+hs8O9&#10;D7EaVj2FxGQelGy2UqlkuG63UY4cGE7KNn0n9J/ClCFDTa8X5WIi4K8Qefr+BKFlwJFXUtd0eQ5i&#10;VaTtrWnSQAYm1XTHkpU58Ripm0gM426cRJvPY4rI8g6aI1LrYJpx3Em89OC+UzLgfNfUf9szJyhR&#10;7w3Kc13M53EhkjFfvC7RcJee3aWHGY5QNQ2UTNdNmJZob53sesw0DYSBW5S0lYnt56pODeAMJxFO&#10;+xaX5NJOUc//CusfAAAA//8DAFBLAwQUAAYACAAAACEAc2ADEt8AAAAJAQAADwAAAGRycy9kb3du&#10;cmV2LnhtbEyPy07DMBBF90j8gzVIbBB1CsXEIU6FkECwg4Jg68bTJMKPYLtp+HuGFSxn5urMufV6&#10;dpZNGNMQvILlogCGvg1m8J2Ct9f78xJYytobbYNHBd+YYN0cH9W6MuHgX3Da5I4RxKdKK+hzHivO&#10;U9uj02kRRvR024XodKYxdtxEfSC4s/yiKAR3evD0odcj3vXYfm72TkG5epw+0tPl83srdlbms+vp&#10;4SsqdXoy394AyzjnvzD86pM6NOS0DXtvErMKhBDUJStYSQmMAnJZ0mJL9CsJvKn5/wbNDwAAAP//&#10;AwBQSwECLQAUAAYACAAAACEAtoM4kv4AAADhAQAAEwAAAAAAAAAAAAAAAAAAAAAAW0NvbnRlbnRf&#10;VHlwZXNdLnhtbFBLAQItABQABgAIAAAAIQA4/SH/1gAAAJQBAAALAAAAAAAAAAAAAAAAAC8BAABf&#10;cmVscy8ucmVsc1BLAQItABQABgAIAAAAIQC7OjJkLQIAAF0EAAAOAAAAAAAAAAAAAAAAAC4CAABk&#10;cnMvZTJvRG9jLnhtbFBLAQItABQABgAIAAAAIQBzYAMS3wAAAAkBAAAPAAAAAAAAAAAAAAAAAIcE&#10;AABkcnMvZG93bnJldi54bWxQSwUGAAAAAAQABADzAAAAkwUAAAAA&#10;">
                <v:textbox>
                  <w:txbxContent>
                    <w:p w:rsidR="009C35EF" w:rsidRDefault="009C35EF" w:rsidP="00951EAD"/>
                  </w:txbxContent>
                </v:textbox>
              </v:shape>
            </w:pict>
          </mc:Fallback>
        </mc:AlternateContent>
      </w:r>
    </w:p>
    <w:p w:rsidR="00951EAD" w:rsidRPr="00E11B07" w:rsidRDefault="00951EAD" w:rsidP="00951EAD">
      <w:pPr>
        <w:tabs>
          <w:tab w:val="left" w:pos="1485"/>
        </w:tabs>
        <w:spacing w:line="360" w:lineRule="auto"/>
        <w:rPr>
          <w:rFonts w:ascii="Arial" w:hAnsi="Arial" w:cs="Arial"/>
          <w:sz w:val="24"/>
        </w:rPr>
      </w:pPr>
      <w:r w:rsidRPr="00E11B07">
        <w:rPr>
          <w:rFonts w:ascii="Arial" w:hAnsi="Arial" w:cs="Arial"/>
          <w:sz w:val="24"/>
        </w:rPr>
        <w:t>Trainer’s signature ………………………………………..</w:t>
      </w:r>
      <w:r>
        <w:rPr>
          <w:rFonts w:ascii="Arial" w:hAnsi="Arial" w:cs="Arial"/>
          <w:sz w:val="24"/>
        </w:rPr>
        <w:t xml:space="preserve"> </w:t>
      </w:r>
      <w:r w:rsidRPr="00E11B07">
        <w:rPr>
          <w:rFonts w:ascii="Arial" w:hAnsi="Arial" w:cs="Arial"/>
          <w:sz w:val="24"/>
        </w:rPr>
        <w:t>Date</w:t>
      </w:r>
    </w:p>
    <w:p w:rsidR="00951EAD" w:rsidRPr="00E11B07" w:rsidRDefault="00951EAD" w:rsidP="00951EAD">
      <w:pPr>
        <w:rPr>
          <w:rFonts w:ascii="Arial" w:hAnsi="Arial" w:cs="Arial"/>
          <w:sz w:val="24"/>
        </w:rPr>
      </w:pPr>
    </w:p>
    <w:p w:rsidR="00951EAD" w:rsidRPr="00E11B07" w:rsidRDefault="00951EAD" w:rsidP="00951EAD">
      <w:pPr>
        <w:rPr>
          <w:rFonts w:ascii="Arial" w:hAnsi="Arial" w:cs="Arial"/>
          <w:sz w:val="24"/>
        </w:rPr>
      </w:pPr>
      <w:r w:rsidRPr="00E11B07">
        <w:rPr>
          <w:rFonts w:ascii="Arial" w:hAnsi="Arial" w:cs="Arial"/>
          <w:sz w:val="24"/>
        </w:rPr>
        <w:t>I confirm that I have received the training detailed above.</w:t>
      </w:r>
    </w:p>
    <w:p w:rsidR="00951EAD" w:rsidRPr="00E11B07" w:rsidRDefault="0075712E" w:rsidP="00951EAD">
      <w:pPr>
        <w:rPr>
          <w:rFonts w:ascii="Arial" w:hAnsi="Arial" w:cs="Arial"/>
          <w:sz w:val="24"/>
        </w:rPr>
      </w:pPr>
      <w:r w:rsidRPr="00E11B07">
        <w:rPr>
          <w:rFonts w:ascii="Arial" w:hAnsi="Arial" w:cs="Arial"/>
          <w:noProof/>
          <w:sz w:val="24"/>
          <w:lang w:eastAsia="en-GB"/>
        </w:rPr>
        <mc:AlternateContent>
          <mc:Choice Requires="wps">
            <w:drawing>
              <wp:anchor distT="0" distB="0" distL="114300" distR="114300" simplePos="0" relativeHeight="251793408" behindDoc="0" locked="0" layoutInCell="1" allowOverlap="1" wp14:anchorId="78E629DB" wp14:editId="30E09F29">
                <wp:simplePos x="0" y="0"/>
                <wp:positionH relativeFrom="column">
                  <wp:posOffset>4229100</wp:posOffset>
                </wp:positionH>
                <wp:positionV relativeFrom="paragraph">
                  <wp:posOffset>259715</wp:posOffset>
                </wp:positionV>
                <wp:extent cx="1600200" cy="228600"/>
                <wp:effectExtent l="0" t="0" r="19050" b="19050"/>
                <wp:wrapNone/>
                <wp:docPr id="15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77" type="#_x0000_t202" style="position:absolute;margin-left:333pt;margin-top:20.45pt;width:126pt;height:1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3eLQIAAF0EAAAOAAAAZHJzL2Uyb0RvYy54bWysVNtu2zAMfR+wfxD0vtgxki4x4hRdugwD&#10;ugvQ7gNkWbaFSaImKbG7rx8lp2l2exnmB0EMqUPyHDKb61ErchTOSzAVnc9ySoTh0EjTVfTLw/7V&#10;ihIfmGmYAiMq+ig8vd6+fLEZbCkK6EE1whEEMb4cbEX7EGyZZZ73QjM/AysMOltwmgU0XZc1jg2I&#10;rlVW5PlVNoBrrAMuvMdfbycn3Sb8thU8fGpbLwJRFcXaQjpdOut4ZtsNKzvHbC/5qQz2D1VoJg0m&#10;PUPdssDIwcnfoLTkDjy0YcZBZ9C2kovUA3Yzz3/p5r5nVqRekBxvzzT5/wfLPx4/OyIb1G5ZUGKY&#10;RpEexBjIGxjJfLWODA3Wlxh4bzE0jOjA6NStt3fAv3piYNcz04kb52DoBWuwwnl8mV08nXB8BKmH&#10;D9BgInYIkIDG1ulIHxJCEB2VejyrE4vhMeVVnqPklHD0FcUKzZSClU+vrfPhnQBN4qWiDtVP6Ox4&#10;50OshpVPITGZByWbvVQqGa6rd8qRI8NJ2afvhP5TmDJkqOh6WSwnAv4KkafvTxBaBhx5JXVFV+cg&#10;Vkba3pomDWRgUk13LFmZE4+RuonEMNbjJNpiGVNElmtoHpFaB9OM407ipQf3nZIB57ui/tuBOUGJ&#10;em9QnvV8sYgLkYzF8nWBhrv01JceZjhCVTRQMl13YVqig3Wy6zHTNBAGblDSVia2n6s6NYAznEQ4&#10;7Vtckks7RT3/K2x/AAAA//8DAFBLAwQUAAYACAAAACEA9hjprd8AAAAJAQAADwAAAGRycy9kb3du&#10;cmV2LnhtbEyPwU7DMBBE70j8g7VIXBB1CpWbhGwqhASCGxQEVzfeJhHxOthuGv4ec4Lj7Ixm31Sb&#10;2Q5iIh96xwjLRQaCuHGm5xbh7fX+MgcRomajB8eE8E0BNvXpSaVL4478QtM2tiKVcCg1QhfjWEoZ&#10;mo6sDgs3Eidv77zVMUnfSuP1MZXbQV5lmZJW95w+dHqku46az+3BIuSrx+kjPF0/vzdqPxTxYj09&#10;fHnE87P59gZEpDn+heEXP6FDnZh27sAmiAFBKZW2RIRVVoBIgWKZp8MOYa0KkHUl/y+ofwAAAP//&#10;AwBQSwECLQAUAAYACAAAACEAtoM4kv4AAADhAQAAEwAAAAAAAAAAAAAAAAAAAAAAW0NvbnRlbnRf&#10;VHlwZXNdLnhtbFBLAQItABQABgAIAAAAIQA4/SH/1gAAAJQBAAALAAAAAAAAAAAAAAAAAC8BAABf&#10;cmVscy8ucmVsc1BLAQItABQABgAIAAAAIQDAWE3eLQIAAF0EAAAOAAAAAAAAAAAAAAAAAC4CAABk&#10;cnMvZTJvRG9jLnhtbFBLAQItABQABgAIAAAAIQD2GOmt3wAAAAkBAAAPAAAAAAAAAAAAAAAAAIcE&#10;AABkcnMvZG93bnJldi54bWxQSwUGAAAAAAQABADzAAAAkwUAAAAA&#10;">
                <v:textbox>
                  <w:txbxContent>
                    <w:p w:rsidR="009C35EF" w:rsidRDefault="009C35EF" w:rsidP="00951EAD"/>
                  </w:txbxContent>
                </v:textbox>
              </v:shape>
            </w:pict>
          </mc:Fallback>
        </mc:AlternateContent>
      </w:r>
    </w:p>
    <w:p w:rsidR="00951EAD" w:rsidRPr="00E11B07" w:rsidRDefault="00951EAD" w:rsidP="00951EAD">
      <w:pPr>
        <w:rPr>
          <w:rFonts w:ascii="Arial" w:hAnsi="Arial" w:cs="Arial"/>
          <w:sz w:val="24"/>
        </w:rPr>
      </w:pPr>
      <w:r w:rsidRPr="00E11B07">
        <w:rPr>
          <w:rFonts w:ascii="Arial" w:hAnsi="Arial" w:cs="Arial"/>
          <w:sz w:val="24"/>
        </w:rPr>
        <w:t xml:space="preserve">Staff signature …………………………………………….  Date </w:t>
      </w:r>
    </w:p>
    <w:p w:rsidR="00951EAD" w:rsidRPr="00E11B07" w:rsidRDefault="0075712E" w:rsidP="00951EAD">
      <w:pPr>
        <w:rPr>
          <w:rFonts w:ascii="Arial" w:hAnsi="Arial" w:cs="Arial"/>
          <w:sz w:val="24"/>
        </w:rPr>
      </w:pPr>
      <w:r w:rsidRPr="00E11B07">
        <w:rPr>
          <w:rFonts w:ascii="Arial" w:hAnsi="Arial" w:cs="Arial"/>
          <w:noProof/>
          <w:sz w:val="24"/>
          <w:lang w:eastAsia="en-GB"/>
        </w:rPr>
        <mc:AlternateContent>
          <mc:Choice Requires="wps">
            <w:drawing>
              <wp:anchor distT="0" distB="0" distL="114300" distR="114300" simplePos="0" relativeHeight="251794432" behindDoc="0" locked="0" layoutInCell="1" allowOverlap="1" wp14:anchorId="3446B140" wp14:editId="170AB76C">
                <wp:simplePos x="0" y="0"/>
                <wp:positionH relativeFrom="column">
                  <wp:posOffset>1714500</wp:posOffset>
                </wp:positionH>
                <wp:positionV relativeFrom="paragraph">
                  <wp:posOffset>251724</wp:posOffset>
                </wp:positionV>
                <wp:extent cx="1600200" cy="228600"/>
                <wp:effectExtent l="0" t="0" r="19050" b="19050"/>
                <wp:wrapNone/>
                <wp:docPr id="15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rsidR="009C35EF" w:rsidRDefault="009C35EF"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78" type="#_x0000_t202" style="position:absolute;margin-left:135pt;margin-top:19.8pt;width:126pt;height:1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k1LwIAAF0EAAAOAAAAZHJzL2Uyb0RvYy54bWysVNtu2zAMfR+wfxD0vtjxkiwx4hRdugwD&#10;ugvQ7gNkWY6FSaImKbG7ry8lp2l2exnmB0E06UPyHNLrq0ErchTOSzAVnU5ySoTh0Eizr+jX+92r&#10;JSU+MNMwBUZU9EF4erV5+WLd21IU0IFqhCMIYnzZ24p2IdgyyzzvhGZ+AlYYdLbgNAtoun3WONYj&#10;ulZZkeeLrAfXWAdceI9vb0Yn3ST8thU8fG5bLwJRFcXaQjpdOut4Zps1K/eO2U7yUxnsH6rQTBpM&#10;eoa6YYGRg5O/QWnJHXhow4SDzqBtJRepB+xmmv/SzV3HrEi9IDnenmny/w+Wfzp+cUQ2qN38NSWG&#10;aRTpXgyBvIWBTFeJod76EgPvLIaGAR0Ynbr19hb4N08MbDtm9uLaOeg7wRqscBq5zS4+jZr40keQ&#10;uv8IDSZihwAJaGidjvQhIQTRUamHszqxGB5TLvIcJaeEo68olmimFKx8+to6H94L0CReKupQ/YTO&#10;jrc+xGpY+RQSk3lQstlJpZLh9vVWOXJkOCm79JzQfwpThvQVXc2L+UjAXyHy9PwJQsuAI6+krujy&#10;HMTKSNs706SBDEyq8Y4lK3PiMVI3khiGehhFmy1iikhsDc0DUutgnHHcSbx04H5Q0uN8V9R/PzAn&#10;KFEfDMqzms5mcSGSMZu/KdBwl5760sMMR6iKBkrG6zaMS3SwTu47zDQOhIFrlLSVie3nqk4N4Awn&#10;EU77Fpfk0k5Rz3+FzSMAAAD//wMAUEsDBBQABgAIAAAAIQALsDI74AAAAAkBAAAPAAAAZHJzL2Rv&#10;d25yZXYueG1sTI/BTsMwEETvSPyDtUhcEHVIadKGOBVCAsEN2gqubrxNIuJ1sN00/D3LCY6zM5p9&#10;U64n24sRfegcKbiZJSCQamc6ahTsto/XSxAhajK6d4QKvjHAujo/K3Vh3InecNzERnAJhUIraGMc&#10;CilD3aLVYeYGJPYOzlsdWfpGGq9PXG57mSZJJq3uiD+0esCHFuvPzdEqWN4+jx/hZf76XmeHfhWv&#10;8vHpyyt1eTHd34GIOMW/MPziMzpUzLR3RzJB9ArSPOEtUcF8lYHgwCJN+bBXkC8ykFUp/y+ofgAA&#10;AP//AwBQSwECLQAUAAYACAAAACEAtoM4kv4AAADhAQAAEwAAAAAAAAAAAAAAAAAAAAAAW0NvbnRl&#10;bnRfVHlwZXNdLnhtbFBLAQItABQABgAIAAAAIQA4/SH/1gAAAJQBAAALAAAAAAAAAAAAAAAAAC8B&#10;AABfcmVscy8ucmVsc1BLAQItABQABgAIAAAAIQCEWGk1LwIAAF0EAAAOAAAAAAAAAAAAAAAAAC4C&#10;AABkcnMvZTJvRG9jLnhtbFBLAQItABQABgAIAAAAIQALsDI74AAAAAkBAAAPAAAAAAAAAAAAAAAA&#10;AIkEAABkcnMvZG93bnJldi54bWxQSwUGAAAAAAQABADzAAAAlgUAAAAA&#10;">
                <v:textbox>
                  <w:txbxContent>
                    <w:p w:rsidR="009C35EF" w:rsidRDefault="009C35EF" w:rsidP="00951EAD"/>
                  </w:txbxContent>
                </v:textbox>
              </v:shape>
            </w:pict>
          </mc:Fallback>
        </mc:AlternateContent>
      </w:r>
    </w:p>
    <w:p w:rsidR="00951EAD" w:rsidRPr="00E11B07" w:rsidRDefault="00951EAD" w:rsidP="00951EAD">
      <w:pPr>
        <w:rPr>
          <w:rFonts w:ascii="Arial" w:hAnsi="Arial" w:cs="Arial"/>
          <w:sz w:val="24"/>
        </w:rPr>
      </w:pPr>
      <w:r w:rsidRPr="00E11B07">
        <w:rPr>
          <w:rFonts w:ascii="Arial" w:hAnsi="Arial" w:cs="Arial"/>
          <w:sz w:val="24"/>
        </w:rPr>
        <w:t xml:space="preserve">Suggested review date </w:t>
      </w:r>
    </w:p>
    <w:p w:rsidR="00951EAD" w:rsidRDefault="00951EAD" w:rsidP="00951EAD">
      <w:pPr>
        <w:rPr>
          <w:rFonts w:ascii="Arial" w:hAnsi="Arial" w:cs="Arial"/>
          <w:sz w:val="24"/>
        </w:rPr>
      </w:pPr>
    </w:p>
    <w:p w:rsidR="00251899" w:rsidRDefault="00251899" w:rsidP="00951EAD">
      <w:pPr>
        <w:rPr>
          <w:rFonts w:ascii="Arial" w:hAnsi="Arial" w:cs="Arial"/>
          <w:sz w:val="24"/>
        </w:rPr>
      </w:pPr>
    </w:p>
    <w:p w:rsidR="00251899" w:rsidRDefault="00251899" w:rsidP="00951EAD">
      <w:pPr>
        <w:rPr>
          <w:rFonts w:ascii="Arial" w:hAnsi="Arial" w:cs="Arial"/>
          <w:sz w:val="24"/>
        </w:rPr>
      </w:pPr>
    </w:p>
    <w:p w:rsidR="00251899" w:rsidRPr="00E11B07" w:rsidRDefault="00251899" w:rsidP="00951EAD">
      <w:pPr>
        <w:rPr>
          <w:rFonts w:ascii="Arial" w:hAnsi="Arial" w:cs="Arial"/>
          <w:sz w:val="24"/>
        </w:rPr>
      </w:pPr>
    </w:p>
    <w:p w:rsidR="00951EAD" w:rsidRPr="001C2A5E" w:rsidRDefault="00A86E55" w:rsidP="00951EAD">
      <w:pPr>
        <w:spacing w:line="259" w:lineRule="auto"/>
        <w:rPr>
          <w:rFonts w:ascii="Arial" w:eastAsia="Calibri" w:hAnsi="Arial" w:cs="Arial"/>
          <w:b/>
          <w:color w:val="000000"/>
          <w:sz w:val="28"/>
          <w:szCs w:val="28"/>
        </w:rPr>
      </w:pPr>
      <w:r w:rsidRPr="001C2A5E">
        <w:rPr>
          <w:rFonts w:ascii="Arial" w:eastAsia="Calibri" w:hAnsi="Arial" w:cs="Arial"/>
          <w:b/>
          <w:color w:val="000000"/>
          <w:sz w:val="28"/>
          <w:szCs w:val="28"/>
        </w:rPr>
        <w:t xml:space="preserve">Form </w:t>
      </w:r>
      <w:r w:rsidR="00951EAD" w:rsidRPr="001C2A5E">
        <w:rPr>
          <w:rFonts w:ascii="Arial" w:eastAsia="Calibri" w:hAnsi="Arial" w:cs="Arial"/>
          <w:b/>
          <w:color w:val="000000"/>
          <w:sz w:val="28"/>
          <w:szCs w:val="28"/>
        </w:rPr>
        <w:t>8: Medication/</w:t>
      </w:r>
      <w:r w:rsidRPr="001C2A5E">
        <w:rPr>
          <w:rFonts w:ascii="Arial" w:eastAsia="Calibri" w:hAnsi="Arial" w:cs="Arial"/>
          <w:b/>
          <w:color w:val="000000"/>
          <w:sz w:val="28"/>
          <w:szCs w:val="28"/>
        </w:rPr>
        <w:t>h</w:t>
      </w:r>
      <w:r w:rsidR="00951EAD" w:rsidRPr="001C2A5E">
        <w:rPr>
          <w:rFonts w:ascii="Arial" w:eastAsia="Calibri" w:hAnsi="Arial" w:cs="Arial"/>
          <w:b/>
          <w:color w:val="000000"/>
          <w:sz w:val="28"/>
          <w:szCs w:val="28"/>
        </w:rPr>
        <w:t xml:space="preserve">ealthcare </w:t>
      </w:r>
      <w:r w:rsidRPr="001C2A5E">
        <w:rPr>
          <w:rFonts w:ascii="Arial" w:eastAsia="Calibri" w:hAnsi="Arial" w:cs="Arial"/>
          <w:b/>
          <w:color w:val="000000"/>
          <w:sz w:val="28"/>
          <w:szCs w:val="28"/>
        </w:rPr>
        <w:t>i</w:t>
      </w:r>
      <w:r w:rsidR="00951EAD" w:rsidRPr="001C2A5E">
        <w:rPr>
          <w:rFonts w:ascii="Arial" w:eastAsia="Calibri" w:hAnsi="Arial" w:cs="Arial"/>
          <w:b/>
          <w:color w:val="000000"/>
          <w:sz w:val="28"/>
          <w:szCs w:val="28"/>
        </w:rPr>
        <w:t xml:space="preserve">ncident </w:t>
      </w:r>
      <w:r w:rsidRPr="001C2A5E">
        <w:rPr>
          <w:rFonts w:ascii="Arial" w:eastAsia="Calibri" w:hAnsi="Arial" w:cs="Arial"/>
          <w:b/>
          <w:color w:val="000000"/>
          <w:sz w:val="28"/>
          <w:szCs w:val="28"/>
        </w:rPr>
        <w:t>r</w:t>
      </w:r>
      <w:r w:rsidR="00951EAD" w:rsidRPr="001C2A5E">
        <w:rPr>
          <w:rFonts w:ascii="Arial" w:eastAsia="Calibri" w:hAnsi="Arial" w:cs="Arial"/>
          <w:b/>
          <w:color w:val="000000"/>
          <w:sz w:val="28"/>
          <w:szCs w:val="28"/>
        </w:rPr>
        <w:t xml:space="preserve">eport </w:t>
      </w:r>
    </w:p>
    <w:p w:rsidR="00A86E55" w:rsidRDefault="00A86E55" w:rsidP="00951EAD">
      <w:pPr>
        <w:spacing w:after="60" w:line="259" w:lineRule="auto"/>
        <w:rPr>
          <w:rFonts w:ascii="Arial" w:eastAsia="Calibri" w:hAnsi="Arial" w:cs="Arial"/>
          <w:sz w:val="24"/>
          <w:szCs w:val="24"/>
        </w:rPr>
      </w:pPr>
    </w:p>
    <w:p w:rsidR="00951EAD" w:rsidRPr="00E11B07" w:rsidRDefault="00951EAD" w:rsidP="00951EAD">
      <w:pPr>
        <w:spacing w:after="60" w:line="259" w:lineRule="auto"/>
        <w:rPr>
          <w:rFonts w:ascii="Arial" w:eastAsia="Calibri" w:hAnsi="Arial" w:cs="Arial"/>
          <w:sz w:val="24"/>
          <w:szCs w:val="24"/>
        </w:rPr>
      </w:pPr>
      <w:r w:rsidRPr="00E11B07">
        <w:rPr>
          <w:rFonts w:ascii="Arial" w:eastAsia="Calibri" w:hAnsi="Arial" w:cs="Arial"/>
          <w:sz w:val="24"/>
          <w:szCs w:val="24"/>
        </w:rPr>
        <w:t>Learner</w:t>
      </w:r>
      <w:r w:rsidR="00674532">
        <w:rPr>
          <w:rFonts w:ascii="Arial" w:eastAsia="Calibri" w:hAnsi="Arial" w:cs="Arial"/>
          <w:sz w:val="24"/>
          <w:szCs w:val="24"/>
        </w:rPr>
        <w:t>’s</w:t>
      </w:r>
      <w:r w:rsidRPr="00E11B07">
        <w:rPr>
          <w:rFonts w:ascii="Arial" w:eastAsia="Calibri" w:hAnsi="Arial" w:cs="Arial"/>
          <w:sz w:val="24"/>
          <w:szCs w:val="24"/>
        </w:rPr>
        <w:t xml:space="preserve"> name ____________________________ </w:t>
      </w:r>
    </w:p>
    <w:p w:rsidR="00A86E55" w:rsidRDefault="00A86E55" w:rsidP="00951EAD">
      <w:pPr>
        <w:spacing w:after="60" w:line="259" w:lineRule="auto"/>
        <w:rPr>
          <w:rFonts w:ascii="Arial" w:eastAsia="Calibri" w:hAnsi="Arial" w:cs="Arial"/>
          <w:sz w:val="24"/>
          <w:szCs w:val="24"/>
        </w:rPr>
      </w:pPr>
    </w:p>
    <w:p w:rsidR="00951EAD" w:rsidRPr="00E11B07" w:rsidRDefault="00951EAD" w:rsidP="00951EAD">
      <w:pPr>
        <w:spacing w:after="60" w:line="259" w:lineRule="auto"/>
        <w:rPr>
          <w:rFonts w:ascii="Arial" w:eastAsia="Calibri" w:hAnsi="Arial" w:cs="Arial"/>
          <w:sz w:val="24"/>
          <w:szCs w:val="24"/>
        </w:rPr>
      </w:pPr>
      <w:r w:rsidRPr="00E11B07">
        <w:rPr>
          <w:rFonts w:ascii="Arial" w:eastAsia="Calibri" w:hAnsi="Arial" w:cs="Arial"/>
          <w:sz w:val="24"/>
          <w:szCs w:val="24"/>
        </w:rPr>
        <w:t xml:space="preserve">Home </w:t>
      </w:r>
      <w:r w:rsidR="00A86E55">
        <w:rPr>
          <w:rFonts w:ascii="Arial" w:eastAsia="Calibri" w:hAnsi="Arial" w:cs="Arial"/>
          <w:sz w:val="24"/>
          <w:szCs w:val="24"/>
        </w:rPr>
        <w:t>a</w:t>
      </w:r>
      <w:r w:rsidRPr="00E11B07">
        <w:rPr>
          <w:rFonts w:ascii="Arial" w:eastAsia="Calibri" w:hAnsi="Arial" w:cs="Arial"/>
          <w:sz w:val="24"/>
          <w:szCs w:val="24"/>
        </w:rPr>
        <w:t xml:space="preserve">ddress ________________________________ </w:t>
      </w:r>
      <w:r w:rsidR="00674532">
        <w:rPr>
          <w:rFonts w:ascii="Arial" w:eastAsia="Calibri" w:hAnsi="Arial" w:cs="Arial"/>
          <w:sz w:val="24"/>
          <w:szCs w:val="24"/>
        </w:rPr>
        <w:t>Telep</w:t>
      </w:r>
      <w:r w:rsidRPr="00E11B07">
        <w:rPr>
          <w:rFonts w:ascii="Arial" w:eastAsia="Calibri" w:hAnsi="Arial" w:cs="Arial"/>
          <w:sz w:val="24"/>
          <w:szCs w:val="24"/>
        </w:rPr>
        <w:t xml:space="preserve">hone </w:t>
      </w:r>
      <w:r w:rsidR="00A86E55">
        <w:rPr>
          <w:rFonts w:ascii="Arial" w:eastAsia="Calibri" w:hAnsi="Arial" w:cs="Arial"/>
          <w:sz w:val="24"/>
          <w:szCs w:val="24"/>
        </w:rPr>
        <w:t>n</w:t>
      </w:r>
      <w:r w:rsidR="00674532">
        <w:rPr>
          <w:rFonts w:ascii="Arial" w:eastAsia="Calibri" w:hAnsi="Arial" w:cs="Arial"/>
          <w:sz w:val="24"/>
          <w:szCs w:val="24"/>
        </w:rPr>
        <w:t>o.</w:t>
      </w:r>
      <w:r w:rsidRPr="00E11B07">
        <w:rPr>
          <w:rFonts w:ascii="Arial" w:eastAsia="Calibri" w:hAnsi="Arial" w:cs="Arial"/>
          <w:sz w:val="24"/>
          <w:szCs w:val="24"/>
        </w:rPr>
        <w:t xml:space="preserve"> _________</w:t>
      </w:r>
      <w:r w:rsidR="00674532">
        <w:rPr>
          <w:rFonts w:ascii="Arial" w:eastAsia="Calibri" w:hAnsi="Arial" w:cs="Arial"/>
          <w:sz w:val="24"/>
          <w:szCs w:val="24"/>
        </w:rPr>
        <w:t>_____</w:t>
      </w:r>
    </w:p>
    <w:p w:rsidR="00A86E55" w:rsidRDefault="00A86E55" w:rsidP="00951EAD">
      <w:pPr>
        <w:spacing w:line="259" w:lineRule="auto"/>
        <w:rPr>
          <w:rFonts w:ascii="Arial" w:eastAsia="Calibri" w:hAnsi="Arial" w:cs="Arial"/>
          <w:sz w:val="24"/>
          <w:szCs w:val="24"/>
        </w:rPr>
      </w:pPr>
    </w:p>
    <w:p w:rsidR="00951EAD" w:rsidRPr="00E11B07" w:rsidRDefault="00951EAD" w:rsidP="00951EAD">
      <w:pPr>
        <w:spacing w:line="259" w:lineRule="auto"/>
        <w:rPr>
          <w:rFonts w:ascii="Arial" w:eastAsia="Calibri" w:hAnsi="Arial" w:cs="Arial"/>
          <w:sz w:val="24"/>
          <w:szCs w:val="24"/>
        </w:rPr>
      </w:pPr>
      <w:r w:rsidRPr="00E11B07">
        <w:rPr>
          <w:rFonts w:ascii="Arial" w:eastAsia="Calibri" w:hAnsi="Arial" w:cs="Arial"/>
          <w:sz w:val="24"/>
          <w:szCs w:val="24"/>
        </w:rPr>
        <w:t xml:space="preserve">Date of </w:t>
      </w:r>
      <w:r w:rsidR="00A86E55">
        <w:rPr>
          <w:rFonts w:ascii="Arial" w:eastAsia="Calibri" w:hAnsi="Arial" w:cs="Arial"/>
          <w:sz w:val="24"/>
          <w:szCs w:val="24"/>
        </w:rPr>
        <w:t>i</w:t>
      </w:r>
      <w:r w:rsidRPr="00E11B07">
        <w:rPr>
          <w:rFonts w:ascii="Arial" w:eastAsia="Calibri" w:hAnsi="Arial" w:cs="Arial"/>
          <w:sz w:val="24"/>
          <w:szCs w:val="24"/>
        </w:rPr>
        <w:t xml:space="preserve">ncident ____________ </w:t>
      </w:r>
      <w:r w:rsidRPr="00E11B07">
        <w:rPr>
          <w:rFonts w:ascii="Arial" w:eastAsia="Calibri" w:hAnsi="Arial" w:cs="Arial"/>
          <w:sz w:val="24"/>
          <w:szCs w:val="24"/>
        </w:rPr>
        <w:tab/>
        <w:t xml:space="preserve">Time of </w:t>
      </w:r>
      <w:r w:rsidR="00A86E55">
        <w:rPr>
          <w:rFonts w:ascii="Arial" w:eastAsia="Calibri" w:hAnsi="Arial" w:cs="Arial"/>
          <w:sz w:val="24"/>
          <w:szCs w:val="24"/>
        </w:rPr>
        <w:t>i</w:t>
      </w:r>
      <w:r w:rsidRPr="00E11B07">
        <w:rPr>
          <w:rFonts w:ascii="Arial" w:eastAsia="Calibri" w:hAnsi="Arial" w:cs="Arial"/>
          <w:sz w:val="24"/>
          <w:szCs w:val="24"/>
        </w:rPr>
        <w:t>ncident ____________</w:t>
      </w:r>
    </w:p>
    <w:p w:rsidR="00951EAD" w:rsidRPr="00E11B07" w:rsidRDefault="00951EAD" w:rsidP="00951EAD">
      <w:pPr>
        <w:spacing w:line="259" w:lineRule="auto"/>
        <w:rPr>
          <w:rFonts w:ascii="Arial" w:eastAsia="Calibri" w:hAnsi="Arial" w:cs="Arial"/>
          <w:sz w:val="24"/>
          <w:szCs w:val="24"/>
        </w:rPr>
      </w:pPr>
      <w:r w:rsidRPr="00E11B07">
        <w:rPr>
          <w:rFonts w:ascii="Arial" w:eastAsia="Calibri" w:hAnsi="Arial" w:cs="Arial"/>
          <w:sz w:val="24"/>
          <w:szCs w:val="24"/>
        </w:rPr>
        <w:t>_______________________________________________________________________</w:t>
      </w:r>
    </w:p>
    <w:p w:rsidR="00951EAD" w:rsidRPr="00E11B07" w:rsidRDefault="00951EAD" w:rsidP="00951EAD">
      <w:pPr>
        <w:spacing w:line="259" w:lineRule="auto"/>
        <w:rPr>
          <w:rFonts w:ascii="Arial" w:eastAsia="Calibri" w:hAnsi="Arial" w:cs="Arial"/>
          <w:sz w:val="24"/>
          <w:szCs w:val="24"/>
        </w:rPr>
      </w:pPr>
      <w:r w:rsidRPr="00E11B07">
        <w:rPr>
          <w:rFonts w:ascii="Arial" w:eastAsia="Calibri" w:hAnsi="Arial" w:cs="Arial"/>
          <w:b/>
          <w:sz w:val="24"/>
          <w:szCs w:val="24"/>
        </w:rPr>
        <w:t>Correct medication and dosage:</w:t>
      </w:r>
      <w:r w:rsidRPr="00E11B07">
        <w:rPr>
          <w:rFonts w:ascii="Arial" w:eastAsia="Calibri" w:hAnsi="Arial" w:cs="Arial"/>
          <w:sz w:val="24"/>
          <w:szCs w:val="24"/>
        </w:rPr>
        <w:t xml:space="preserve"> _______________________________________________________________________</w:t>
      </w:r>
    </w:p>
    <w:p w:rsidR="00951EAD" w:rsidRPr="00E11B07" w:rsidRDefault="00951EAD" w:rsidP="00951EAD">
      <w:pPr>
        <w:spacing w:after="0"/>
        <w:rPr>
          <w:rFonts w:ascii="Arial" w:eastAsia="Calibri" w:hAnsi="Arial" w:cs="Arial"/>
          <w:sz w:val="24"/>
          <w:szCs w:val="24"/>
        </w:rPr>
      </w:pPr>
      <w:r w:rsidRPr="00E11B07">
        <w:rPr>
          <w:rFonts w:ascii="Arial" w:eastAsia="Calibri" w:hAnsi="Arial" w:cs="Arial"/>
          <w:b/>
          <w:sz w:val="24"/>
          <w:szCs w:val="24"/>
        </w:rPr>
        <w:t>Medication normally administered by:</w:t>
      </w:r>
      <w:r w:rsidRPr="00E11B07">
        <w:rPr>
          <w:rFonts w:ascii="Arial" w:eastAsia="Calibri" w:hAnsi="Arial" w:cs="Arial"/>
          <w:sz w:val="24"/>
          <w:szCs w:val="24"/>
        </w:rPr>
        <w:t xml:space="preserve"> </w:t>
      </w:r>
      <w:r w:rsidRPr="00E11B07">
        <w:rPr>
          <w:rFonts w:ascii="Arial" w:eastAsia="Calibri" w:hAnsi="Arial" w:cs="Arial"/>
          <w:sz w:val="24"/>
          <w:szCs w:val="24"/>
        </w:rPr>
        <w:tab/>
        <w:t xml:space="preserve">Learner </w:t>
      </w:r>
      <w:r w:rsidRPr="00E11B07">
        <w:rPr>
          <w:rFonts w:ascii="Arial" w:eastAsia="Calibri" w:hAnsi="Arial" w:cs="Arial"/>
          <w:sz w:val="24"/>
          <w:szCs w:val="24"/>
        </w:rPr>
        <w:tab/>
      </w:r>
      <w:r w:rsidRPr="00E11B07">
        <w:rPr>
          <w:rFonts w:ascii="Arial" w:eastAsia="Calibri" w:hAnsi="Arial" w:cs="Arial"/>
          <w:sz w:val="24"/>
          <w:szCs w:val="24"/>
        </w:rPr>
        <w:tab/>
      </w:r>
      <w:r w:rsidRPr="00E11B07">
        <w:rPr>
          <w:rFonts w:ascii="Arial" w:eastAsia="Calibri" w:hAnsi="Arial" w:cs="Arial"/>
          <w:sz w:val="24"/>
          <w:szCs w:val="24"/>
        </w:rPr>
        <w:tab/>
      </w:r>
      <w:r w:rsidRPr="00E11B07">
        <w:rPr>
          <w:rFonts w:ascii="Arial" w:eastAsia="Calibri" w:hAnsi="Arial" w:cs="Arial"/>
          <w:sz w:val="24"/>
          <w:szCs w:val="24"/>
        </w:rPr>
        <w:tab/>
        <w:t>□</w:t>
      </w:r>
    </w:p>
    <w:p w:rsidR="00951EAD" w:rsidRPr="00E11B07" w:rsidRDefault="00951EAD" w:rsidP="00951EAD">
      <w:pPr>
        <w:spacing w:after="0"/>
        <w:ind w:left="4320" w:firstLine="720"/>
        <w:rPr>
          <w:rFonts w:ascii="Arial" w:eastAsia="Calibri" w:hAnsi="Arial" w:cs="Arial"/>
          <w:sz w:val="24"/>
          <w:szCs w:val="24"/>
        </w:rPr>
      </w:pPr>
      <w:r w:rsidRPr="00E11B07">
        <w:rPr>
          <w:rFonts w:ascii="Arial" w:eastAsia="Calibri" w:hAnsi="Arial" w:cs="Arial"/>
          <w:sz w:val="24"/>
          <w:szCs w:val="24"/>
        </w:rPr>
        <w:t xml:space="preserve">Learner with staff supervision </w:t>
      </w:r>
      <w:r w:rsidRPr="00E11B07">
        <w:rPr>
          <w:rFonts w:ascii="Arial" w:eastAsia="Calibri" w:hAnsi="Arial" w:cs="Arial"/>
          <w:sz w:val="24"/>
          <w:szCs w:val="24"/>
        </w:rPr>
        <w:tab/>
        <w:t xml:space="preserve">□            </w:t>
      </w:r>
    </w:p>
    <w:p w:rsidR="00951EAD" w:rsidRPr="00E11B07" w:rsidRDefault="00951EAD" w:rsidP="00951EAD">
      <w:pPr>
        <w:spacing w:after="0"/>
        <w:ind w:left="4320" w:firstLine="720"/>
        <w:rPr>
          <w:rFonts w:ascii="Arial" w:eastAsia="Calibri" w:hAnsi="Arial" w:cs="Arial"/>
          <w:sz w:val="24"/>
          <w:szCs w:val="24"/>
        </w:rPr>
      </w:pPr>
      <w:r w:rsidRPr="00E11B07">
        <w:rPr>
          <w:rFonts w:ascii="Arial" w:eastAsia="Calibri" w:hAnsi="Arial" w:cs="Arial"/>
          <w:sz w:val="24"/>
          <w:szCs w:val="24"/>
        </w:rPr>
        <w:t xml:space="preserve">Nurse/school staff member   </w:t>
      </w:r>
      <w:r w:rsidRPr="00E11B07">
        <w:rPr>
          <w:rFonts w:ascii="Arial" w:eastAsia="Calibri" w:hAnsi="Arial" w:cs="Arial"/>
          <w:sz w:val="24"/>
          <w:szCs w:val="24"/>
        </w:rPr>
        <w:tab/>
        <w:t xml:space="preserve">□ </w:t>
      </w:r>
    </w:p>
    <w:p w:rsidR="00951EAD" w:rsidRPr="00E11B07" w:rsidRDefault="00951EAD" w:rsidP="00951EAD">
      <w:pPr>
        <w:spacing w:after="160"/>
        <w:rPr>
          <w:rFonts w:ascii="Arial" w:eastAsia="Calibri" w:hAnsi="Arial" w:cs="Arial"/>
          <w:sz w:val="24"/>
          <w:szCs w:val="24"/>
        </w:rPr>
      </w:pPr>
      <w:r w:rsidRPr="00E11B07">
        <w:rPr>
          <w:rFonts w:ascii="Arial" w:eastAsia="Calibri" w:hAnsi="Arial" w:cs="Arial"/>
          <w:sz w:val="24"/>
          <w:szCs w:val="24"/>
        </w:rPr>
        <w:t>_______________________________________________________________________</w:t>
      </w:r>
    </w:p>
    <w:p w:rsidR="00951EAD" w:rsidRPr="00E11B07" w:rsidRDefault="00951EAD" w:rsidP="00951EAD">
      <w:pPr>
        <w:spacing w:after="60" w:line="259" w:lineRule="auto"/>
        <w:rPr>
          <w:rFonts w:ascii="Arial" w:eastAsia="Calibri" w:hAnsi="Arial" w:cs="Arial"/>
          <w:sz w:val="24"/>
          <w:szCs w:val="24"/>
        </w:rPr>
      </w:pPr>
      <w:r w:rsidRPr="00E11B07">
        <w:rPr>
          <w:rFonts w:ascii="Arial" w:eastAsia="Calibri" w:hAnsi="Arial" w:cs="Arial"/>
          <w:b/>
          <w:sz w:val="24"/>
          <w:szCs w:val="24"/>
        </w:rPr>
        <w:t>Type of error:</w:t>
      </w:r>
      <w:r w:rsidRPr="00E11B07">
        <w:rPr>
          <w:rFonts w:ascii="Arial" w:eastAsia="Calibri" w:hAnsi="Arial" w:cs="Arial"/>
          <w:b/>
          <w:sz w:val="24"/>
          <w:szCs w:val="24"/>
        </w:rPr>
        <w:tab/>
      </w:r>
      <w:r w:rsidRPr="00E11B07">
        <w:rPr>
          <w:rFonts w:ascii="Arial" w:eastAsia="Calibri" w:hAnsi="Arial" w:cs="Arial"/>
          <w:sz w:val="24"/>
          <w:szCs w:val="24"/>
        </w:rPr>
        <w:tab/>
      </w:r>
    </w:p>
    <w:p w:rsidR="00951EAD" w:rsidRPr="00E11B07" w:rsidRDefault="00951EAD" w:rsidP="00951EAD">
      <w:pPr>
        <w:spacing w:after="60" w:line="259" w:lineRule="auto"/>
        <w:rPr>
          <w:rFonts w:ascii="Arial" w:eastAsia="Calibri" w:hAnsi="Arial" w:cs="Arial"/>
          <w:sz w:val="24"/>
          <w:szCs w:val="24"/>
        </w:rPr>
      </w:pPr>
      <w:r w:rsidRPr="00E11B07">
        <w:rPr>
          <w:rFonts w:ascii="Arial" w:eastAsia="Calibri" w:hAnsi="Arial" w:cs="Arial"/>
          <w:sz w:val="24"/>
          <w:szCs w:val="24"/>
        </w:rPr>
        <w:t xml:space="preserve">Dose administered 30 minutes after scheduled time  □ </w:t>
      </w:r>
    </w:p>
    <w:p w:rsidR="00674532" w:rsidRDefault="00951EAD" w:rsidP="00674532">
      <w:pPr>
        <w:spacing w:after="60" w:line="259" w:lineRule="auto"/>
        <w:rPr>
          <w:rFonts w:ascii="Arial" w:eastAsia="Calibri" w:hAnsi="Arial" w:cs="Arial"/>
          <w:sz w:val="24"/>
          <w:szCs w:val="24"/>
        </w:rPr>
      </w:pPr>
      <w:r w:rsidRPr="00E11B07">
        <w:rPr>
          <w:rFonts w:ascii="Arial" w:eastAsia="Calibri" w:hAnsi="Arial" w:cs="Arial"/>
          <w:sz w:val="24"/>
          <w:szCs w:val="24"/>
        </w:rPr>
        <w:t xml:space="preserve">Omission  □ </w:t>
      </w:r>
      <w:r w:rsidRPr="00E11B07">
        <w:rPr>
          <w:rFonts w:ascii="Arial" w:eastAsia="Calibri" w:hAnsi="Arial" w:cs="Arial"/>
          <w:sz w:val="24"/>
          <w:szCs w:val="24"/>
        </w:rPr>
        <w:tab/>
        <w:t xml:space="preserve">           Wrong </w:t>
      </w:r>
      <w:r w:rsidR="00A86E55">
        <w:rPr>
          <w:rFonts w:ascii="Arial" w:eastAsia="Calibri" w:hAnsi="Arial" w:cs="Arial"/>
          <w:sz w:val="24"/>
          <w:szCs w:val="24"/>
        </w:rPr>
        <w:t>d</w:t>
      </w:r>
      <w:r w:rsidRPr="00E11B07">
        <w:rPr>
          <w:rFonts w:ascii="Arial" w:eastAsia="Calibri" w:hAnsi="Arial" w:cs="Arial"/>
          <w:sz w:val="24"/>
          <w:szCs w:val="24"/>
        </w:rPr>
        <w:t xml:space="preserve">ose  □ </w:t>
      </w:r>
      <w:r w:rsidRPr="00E11B07">
        <w:rPr>
          <w:rFonts w:ascii="Arial" w:eastAsia="Calibri" w:hAnsi="Arial" w:cs="Arial"/>
          <w:sz w:val="24"/>
          <w:szCs w:val="24"/>
        </w:rPr>
        <w:tab/>
        <w:t xml:space="preserve">              Additional </w:t>
      </w:r>
      <w:r w:rsidR="00A86E55">
        <w:rPr>
          <w:rFonts w:ascii="Arial" w:eastAsia="Calibri" w:hAnsi="Arial" w:cs="Arial"/>
          <w:sz w:val="24"/>
          <w:szCs w:val="24"/>
        </w:rPr>
        <w:t>d</w:t>
      </w:r>
      <w:r w:rsidRPr="00E11B07">
        <w:rPr>
          <w:rFonts w:ascii="Arial" w:eastAsia="Calibri" w:hAnsi="Arial" w:cs="Arial"/>
          <w:sz w:val="24"/>
          <w:szCs w:val="24"/>
        </w:rPr>
        <w:t xml:space="preserve">ose  □ </w:t>
      </w:r>
      <w:r w:rsidRPr="00E11B07">
        <w:rPr>
          <w:rFonts w:ascii="Arial" w:eastAsia="Calibri" w:hAnsi="Arial" w:cs="Arial"/>
          <w:sz w:val="24"/>
          <w:szCs w:val="24"/>
        </w:rPr>
        <w:tab/>
        <w:t xml:space="preserve">             </w:t>
      </w:r>
    </w:p>
    <w:p w:rsidR="00951EAD" w:rsidRPr="00E11B07" w:rsidRDefault="00951EAD" w:rsidP="00674532">
      <w:pPr>
        <w:spacing w:after="60" w:line="259" w:lineRule="auto"/>
        <w:rPr>
          <w:rFonts w:ascii="Arial" w:eastAsia="Calibri" w:hAnsi="Arial" w:cs="Arial"/>
          <w:sz w:val="24"/>
          <w:szCs w:val="24"/>
        </w:rPr>
      </w:pPr>
      <w:r w:rsidRPr="00E11B07">
        <w:rPr>
          <w:rFonts w:ascii="Arial" w:eastAsia="Calibri" w:hAnsi="Arial" w:cs="Arial"/>
          <w:sz w:val="24"/>
          <w:szCs w:val="24"/>
        </w:rPr>
        <w:t xml:space="preserve">Wrong learner  □ </w:t>
      </w:r>
    </w:p>
    <w:p w:rsidR="00951EAD" w:rsidRPr="00E11B07" w:rsidRDefault="00951EAD" w:rsidP="00951EAD">
      <w:pPr>
        <w:spacing w:after="60" w:line="259" w:lineRule="auto"/>
        <w:rPr>
          <w:rFonts w:ascii="Arial" w:eastAsia="Calibri" w:hAnsi="Arial" w:cs="Arial"/>
          <w:sz w:val="24"/>
          <w:szCs w:val="24"/>
        </w:rPr>
      </w:pPr>
      <w:r w:rsidRPr="00E11B07">
        <w:rPr>
          <w:rFonts w:ascii="Arial" w:eastAsia="Calibri" w:hAnsi="Arial" w:cs="Arial"/>
          <w:sz w:val="24"/>
          <w:szCs w:val="24"/>
        </w:rPr>
        <w:t xml:space="preserve">Dose given without permissions on file </w:t>
      </w:r>
      <w:r w:rsidR="00674532">
        <w:rPr>
          <w:rFonts w:ascii="Arial" w:eastAsia="Calibri" w:hAnsi="Arial" w:cs="Arial"/>
          <w:sz w:val="24"/>
          <w:szCs w:val="24"/>
        </w:rPr>
        <w:t xml:space="preserve"> </w:t>
      </w:r>
      <w:r w:rsidRPr="00E11B07">
        <w:rPr>
          <w:rFonts w:ascii="Arial" w:eastAsia="Calibri" w:hAnsi="Arial" w:cs="Arial"/>
          <w:sz w:val="24"/>
          <w:szCs w:val="24"/>
        </w:rPr>
        <w:t xml:space="preserve">□    </w:t>
      </w:r>
      <w:r w:rsidRPr="00E11B07">
        <w:rPr>
          <w:rFonts w:ascii="Arial" w:eastAsia="Calibri" w:hAnsi="Arial" w:cs="Arial"/>
          <w:sz w:val="24"/>
          <w:szCs w:val="24"/>
        </w:rPr>
        <w:tab/>
        <w:t>Dietary  □</w:t>
      </w:r>
    </w:p>
    <w:p w:rsidR="00951EAD" w:rsidRPr="00E11B07" w:rsidRDefault="00951EAD" w:rsidP="00951EAD">
      <w:pPr>
        <w:spacing w:after="60" w:line="259" w:lineRule="auto"/>
        <w:rPr>
          <w:rFonts w:ascii="Arial" w:eastAsia="Calibri" w:hAnsi="Arial" w:cs="Arial"/>
          <w:sz w:val="24"/>
          <w:szCs w:val="24"/>
        </w:rPr>
      </w:pPr>
      <w:r w:rsidRPr="00E11B07">
        <w:rPr>
          <w:rFonts w:ascii="Arial" w:eastAsia="Calibri" w:hAnsi="Arial" w:cs="Arial"/>
          <w:sz w:val="24"/>
          <w:szCs w:val="24"/>
        </w:rPr>
        <w:t>Dose administered by unauthorised person</w:t>
      </w:r>
      <w:r w:rsidR="00674532">
        <w:rPr>
          <w:rFonts w:ascii="Arial" w:eastAsia="Calibri" w:hAnsi="Arial" w:cs="Arial"/>
          <w:sz w:val="24"/>
          <w:szCs w:val="24"/>
        </w:rPr>
        <w:t xml:space="preserve"> </w:t>
      </w:r>
      <w:r w:rsidRPr="00E11B07">
        <w:rPr>
          <w:rFonts w:ascii="Arial" w:eastAsia="Calibri" w:hAnsi="Arial" w:cs="Arial"/>
          <w:sz w:val="24"/>
          <w:szCs w:val="24"/>
        </w:rPr>
        <w:t xml:space="preserve"> □</w:t>
      </w:r>
    </w:p>
    <w:p w:rsidR="00951EAD" w:rsidRDefault="00951EAD" w:rsidP="001C2A5E">
      <w:pPr>
        <w:spacing w:after="0" w:line="259" w:lineRule="auto"/>
        <w:rPr>
          <w:rFonts w:ascii="Arial" w:eastAsia="Calibri" w:hAnsi="Arial" w:cs="Arial"/>
          <w:sz w:val="24"/>
          <w:szCs w:val="24"/>
        </w:rPr>
      </w:pPr>
      <w:r w:rsidRPr="00E11B07">
        <w:rPr>
          <w:rFonts w:ascii="Arial" w:eastAsia="Calibri" w:hAnsi="Arial" w:cs="Arial"/>
          <w:sz w:val="24"/>
          <w:szCs w:val="24"/>
        </w:rPr>
        <w:t>_______________________________________________________________________</w:t>
      </w:r>
      <w:r w:rsidRPr="00E11B07">
        <w:rPr>
          <w:rFonts w:ascii="Arial" w:eastAsia="Calibri" w:hAnsi="Arial" w:cs="Arial"/>
          <w:b/>
          <w:sz w:val="24"/>
          <w:szCs w:val="24"/>
        </w:rPr>
        <w:t>Description of incident:</w:t>
      </w:r>
      <w:r w:rsidRPr="00E11B07">
        <w:rPr>
          <w:rFonts w:ascii="Arial" w:eastAsia="Calibri" w:hAnsi="Arial" w:cs="Arial"/>
          <w:sz w:val="24"/>
          <w:szCs w:val="24"/>
        </w:rPr>
        <w:t xml:space="preserve"> </w:t>
      </w:r>
    </w:p>
    <w:p w:rsidR="003B10C0" w:rsidRDefault="003B10C0" w:rsidP="001C2A5E">
      <w:pPr>
        <w:spacing w:after="0" w:line="259" w:lineRule="auto"/>
        <w:rPr>
          <w:rFonts w:ascii="Arial" w:eastAsia="Calibri" w:hAnsi="Arial" w:cs="Arial"/>
          <w:sz w:val="24"/>
          <w:szCs w:val="24"/>
        </w:rPr>
      </w:pPr>
    </w:p>
    <w:p w:rsidR="00951EAD" w:rsidRPr="00E11B07" w:rsidRDefault="00951EAD" w:rsidP="00951EAD">
      <w:pPr>
        <w:spacing w:after="160" w:line="259" w:lineRule="auto"/>
        <w:rPr>
          <w:rFonts w:ascii="Arial" w:eastAsia="Calibri" w:hAnsi="Arial" w:cs="Arial"/>
          <w:sz w:val="24"/>
          <w:szCs w:val="24"/>
        </w:rPr>
      </w:pPr>
      <w:r w:rsidRPr="00E11B07">
        <w:rPr>
          <w:rFonts w:ascii="Arial" w:eastAsia="Calibri" w:hAnsi="Arial" w:cs="Arial"/>
          <w:sz w:val="24"/>
          <w:szCs w:val="24"/>
        </w:rPr>
        <w:t xml:space="preserve">_______________________________________________________________________ </w:t>
      </w:r>
      <w:r w:rsidRPr="00E11B07">
        <w:rPr>
          <w:rFonts w:ascii="Arial" w:eastAsia="Calibri" w:hAnsi="Arial" w:cs="Arial"/>
          <w:b/>
          <w:sz w:val="24"/>
          <w:szCs w:val="24"/>
        </w:rPr>
        <w:t xml:space="preserve">Action </w:t>
      </w:r>
      <w:r w:rsidR="00A86E55">
        <w:rPr>
          <w:rFonts w:ascii="Arial" w:eastAsia="Calibri" w:hAnsi="Arial" w:cs="Arial"/>
          <w:b/>
          <w:sz w:val="24"/>
          <w:szCs w:val="24"/>
        </w:rPr>
        <w:t>t</w:t>
      </w:r>
      <w:r w:rsidRPr="00E11B07">
        <w:rPr>
          <w:rFonts w:ascii="Arial" w:eastAsia="Calibri" w:hAnsi="Arial" w:cs="Arial"/>
          <w:b/>
          <w:sz w:val="24"/>
          <w:szCs w:val="24"/>
        </w:rPr>
        <w:t>aken:</w:t>
      </w:r>
      <w:r w:rsidRPr="00E11B07">
        <w:rPr>
          <w:rFonts w:ascii="Arial" w:eastAsia="Calibri" w:hAnsi="Arial" w:cs="Arial"/>
          <w:sz w:val="24"/>
          <w:szCs w:val="24"/>
        </w:rPr>
        <w:t xml:space="preserve"> </w:t>
      </w:r>
    </w:p>
    <w:p w:rsidR="00951EAD" w:rsidRPr="002F4250" w:rsidRDefault="00951EAD" w:rsidP="00951EAD">
      <w:pPr>
        <w:spacing w:after="160" w:line="259" w:lineRule="auto"/>
        <w:rPr>
          <w:rFonts w:ascii="Arial" w:eastAsia="Calibri" w:hAnsi="Arial" w:cs="Arial"/>
          <w:sz w:val="24"/>
          <w:szCs w:val="24"/>
        </w:rPr>
      </w:pPr>
      <w:r w:rsidRPr="00E11B07">
        <w:rPr>
          <w:rFonts w:ascii="Arial" w:eastAsia="Calibri" w:hAnsi="Arial" w:cs="Arial"/>
          <w:sz w:val="24"/>
          <w:szCs w:val="24"/>
        </w:rPr>
        <w:t xml:space="preserve">□ Parent </w:t>
      </w:r>
      <w:r w:rsidR="00A86E55">
        <w:rPr>
          <w:rFonts w:ascii="Arial" w:eastAsia="Calibri" w:hAnsi="Arial" w:cs="Arial"/>
          <w:sz w:val="24"/>
          <w:szCs w:val="24"/>
        </w:rPr>
        <w:t>n</w:t>
      </w:r>
      <w:r w:rsidRPr="00E11B07">
        <w:rPr>
          <w:rFonts w:ascii="Arial" w:eastAsia="Calibri" w:hAnsi="Arial" w:cs="Arial"/>
          <w:sz w:val="24"/>
          <w:szCs w:val="24"/>
        </w:rPr>
        <w:t>otified</w:t>
      </w:r>
      <w:r w:rsidR="00674532">
        <w:rPr>
          <w:rFonts w:ascii="Arial" w:eastAsia="Calibri" w:hAnsi="Arial" w:cs="Arial"/>
          <w:sz w:val="24"/>
          <w:szCs w:val="24"/>
        </w:rPr>
        <w:t>:</w:t>
      </w:r>
      <w:r w:rsidR="00674532" w:rsidRPr="00E11B07">
        <w:rPr>
          <w:rFonts w:ascii="Arial" w:eastAsia="Calibri" w:hAnsi="Arial" w:cs="Arial"/>
          <w:sz w:val="24"/>
          <w:szCs w:val="24"/>
        </w:rPr>
        <w:t xml:space="preserve"> </w:t>
      </w:r>
      <w:r w:rsidR="00A86E55">
        <w:rPr>
          <w:rFonts w:ascii="Arial" w:eastAsia="Calibri" w:hAnsi="Arial" w:cs="Arial"/>
          <w:sz w:val="24"/>
          <w:szCs w:val="24"/>
        </w:rPr>
        <w:t>n</w:t>
      </w:r>
      <w:r w:rsidRPr="00E11B07">
        <w:rPr>
          <w:rFonts w:ascii="Arial" w:eastAsia="Calibri" w:hAnsi="Arial" w:cs="Arial"/>
          <w:sz w:val="24"/>
          <w:szCs w:val="24"/>
        </w:rPr>
        <w:t xml:space="preserve">ame, </w:t>
      </w:r>
      <w:r w:rsidR="00A86E55">
        <w:rPr>
          <w:rFonts w:ascii="Arial" w:eastAsia="Calibri" w:hAnsi="Arial" w:cs="Arial"/>
          <w:sz w:val="24"/>
          <w:szCs w:val="24"/>
        </w:rPr>
        <w:t>d</w:t>
      </w:r>
      <w:r w:rsidRPr="00E11B07">
        <w:rPr>
          <w:rFonts w:ascii="Arial" w:eastAsia="Calibri" w:hAnsi="Arial" w:cs="Arial"/>
          <w:sz w:val="24"/>
          <w:szCs w:val="24"/>
        </w:rPr>
        <w:t xml:space="preserve">ate and </w:t>
      </w:r>
      <w:r w:rsidR="00A86E55">
        <w:rPr>
          <w:rFonts w:ascii="Arial" w:eastAsia="Calibri" w:hAnsi="Arial" w:cs="Arial"/>
          <w:sz w:val="24"/>
          <w:szCs w:val="24"/>
        </w:rPr>
        <w:t>t</w:t>
      </w:r>
      <w:r w:rsidRPr="00E11B07">
        <w:rPr>
          <w:rFonts w:ascii="Arial" w:eastAsia="Calibri" w:hAnsi="Arial" w:cs="Arial"/>
          <w:sz w:val="24"/>
          <w:szCs w:val="24"/>
        </w:rPr>
        <w:t xml:space="preserve">ime___________________________________ </w:t>
      </w:r>
    </w:p>
    <w:p w:rsidR="00951EAD" w:rsidRPr="00E11B07" w:rsidRDefault="00951EAD" w:rsidP="00951EAD">
      <w:pPr>
        <w:spacing w:after="0" w:line="259" w:lineRule="auto"/>
        <w:rPr>
          <w:rFonts w:ascii="Arial" w:eastAsia="Calibri" w:hAnsi="Arial" w:cs="Arial"/>
          <w:sz w:val="24"/>
          <w:szCs w:val="24"/>
        </w:rPr>
      </w:pPr>
    </w:p>
    <w:p w:rsidR="00951EAD" w:rsidRPr="002F4250" w:rsidRDefault="00951EAD" w:rsidP="00951EAD">
      <w:pPr>
        <w:spacing w:after="160" w:line="259" w:lineRule="auto"/>
        <w:rPr>
          <w:rFonts w:ascii="Arial" w:eastAsia="Calibri" w:hAnsi="Arial" w:cs="Arial"/>
          <w:sz w:val="24"/>
          <w:szCs w:val="24"/>
        </w:rPr>
      </w:pPr>
      <w:r w:rsidRPr="00E11B07">
        <w:rPr>
          <w:rFonts w:ascii="Arial" w:eastAsia="Calibri" w:hAnsi="Arial" w:cs="Arial"/>
          <w:sz w:val="24"/>
          <w:szCs w:val="24"/>
        </w:rPr>
        <w:t xml:space="preserve">□ School </w:t>
      </w:r>
      <w:r w:rsidR="00A86E55">
        <w:rPr>
          <w:rFonts w:ascii="Arial" w:eastAsia="Calibri" w:hAnsi="Arial" w:cs="Arial"/>
          <w:sz w:val="24"/>
          <w:szCs w:val="24"/>
        </w:rPr>
        <w:t>n</w:t>
      </w:r>
      <w:r w:rsidRPr="00E11B07">
        <w:rPr>
          <w:rFonts w:ascii="Arial" w:eastAsia="Calibri" w:hAnsi="Arial" w:cs="Arial"/>
          <w:sz w:val="24"/>
          <w:szCs w:val="24"/>
        </w:rPr>
        <w:t xml:space="preserve">urse </w:t>
      </w:r>
      <w:r w:rsidR="00A86E55">
        <w:rPr>
          <w:rFonts w:ascii="Arial" w:eastAsia="Calibri" w:hAnsi="Arial" w:cs="Arial"/>
          <w:sz w:val="24"/>
          <w:szCs w:val="24"/>
        </w:rPr>
        <w:t>n</w:t>
      </w:r>
      <w:r w:rsidRPr="00E11B07">
        <w:rPr>
          <w:rFonts w:ascii="Arial" w:eastAsia="Calibri" w:hAnsi="Arial" w:cs="Arial"/>
          <w:sz w:val="24"/>
          <w:szCs w:val="24"/>
        </w:rPr>
        <w:t xml:space="preserve">otified: </w:t>
      </w:r>
      <w:r w:rsidR="00A86E55">
        <w:rPr>
          <w:rFonts w:ascii="Arial" w:eastAsia="Calibri" w:hAnsi="Arial" w:cs="Arial"/>
          <w:sz w:val="24"/>
          <w:szCs w:val="24"/>
        </w:rPr>
        <w:t>n</w:t>
      </w:r>
      <w:r w:rsidRPr="00E11B07">
        <w:rPr>
          <w:rFonts w:ascii="Arial" w:eastAsia="Calibri" w:hAnsi="Arial" w:cs="Arial"/>
          <w:sz w:val="24"/>
          <w:szCs w:val="24"/>
        </w:rPr>
        <w:t xml:space="preserve">ame, </w:t>
      </w:r>
      <w:r w:rsidR="00A86E55">
        <w:rPr>
          <w:rFonts w:ascii="Arial" w:eastAsia="Calibri" w:hAnsi="Arial" w:cs="Arial"/>
          <w:sz w:val="24"/>
          <w:szCs w:val="24"/>
        </w:rPr>
        <w:t>d</w:t>
      </w:r>
      <w:r w:rsidRPr="00E11B07">
        <w:rPr>
          <w:rFonts w:ascii="Arial" w:eastAsia="Calibri" w:hAnsi="Arial" w:cs="Arial"/>
          <w:sz w:val="24"/>
          <w:szCs w:val="24"/>
        </w:rPr>
        <w:t xml:space="preserve">ate and </w:t>
      </w:r>
      <w:r w:rsidR="00A86E55">
        <w:rPr>
          <w:rFonts w:ascii="Arial" w:eastAsia="Calibri" w:hAnsi="Arial" w:cs="Arial"/>
          <w:sz w:val="24"/>
          <w:szCs w:val="24"/>
        </w:rPr>
        <w:t>t</w:t>
      </w:r>
      <w:r w:rsidRPr="00E11B07">
        <w:rPr>
          <w:rFonts w:ascii="Arial" w:eastAsia="Calibri" w:hAnsi="Arial" w:cs="Arial"/>
          <w:sz w:val="24"/>
          <w:szCs w:val="24"/>
        </w:rPr>
        <w:t>ime______________________________</w:t>
      </w:r>
    </w:p>
    <w:p w:rsidR="00951EAD" w:rsidRPr="00E11B07" w:rsidRDefault="00951EAD" w:rsidP="00951EAD">
      <w:pPr>
        <w:spacing w:after="0" w:line="259" w:lineRule="auto"/>
        <w:rPr>
          <w:rFonts w:ascii="Arial" w:eastAsia="Calibri" w:hAnsi="Arial" w:cs="Arial"/>
          <w:sz w:val="24"/>
          <w:szCs w:val="24"/>
        </w:rPr>
      </w:pPr>
    </w:p>
    <w:p w:rsidR="00951EAD" w:rsidRDefault="00951EAD" w:rsidP="00951EAD">
      <w:pPr>
        <w:spacing w:after="160" w:line="259" w:lineRule="auto"/>
        <w:rPr>
          <w:rFonts w:ascii="Arial" w:eastAsia="Calibri" w:hAnsi="Arial" w:cs="Arial"/>
          <w:sz w:val="24"/>
          <w:szCs w:val="24"/>
        </w:rPr>
      </w:pPr>
      <w:r w:rsidRPr="00E11B07">
        <w:rPr>
          <w:rFonts w:ascii="Arial" w:eastAsia="Calibri" w:hAnsi="Arial" w:cs="Arial"/>
          <w:sz w:val="24"/>
          <w:szCs w:val="24"/>
        </w:rPr>
        <w:t xml:space="preserve">□ Physician </w:t>
      </w:r>
      <w:r w:rsidR="00A86E55">
        <w:rPr>
          <w:rFonts w:ascii="Arial" w:eastAsia="Calibri" w:hAnsi="Arial" w:cs="Arial"/>
          <w:sz w:val="24"/>
          <w:szCs w:val="24"/>
        </w:rPr>
        <w:t>n</w:t>
      </w:r>
      <w:r w:rsidRPr="00E11B07">
        <w:rPr>
          <w:rFonts w:ascii="Arial" w:eastAsia="Calibri" w:hAnsi="Arial" w:cs="Arial"/>
          <w:sz w:val="24"/>
          <w:szCs w:val="24"/>
        </w:rPr>
        <w:t xml:space="preserve">otified: </w:t>
      </w:r>
      <w:r w:rsidR="00A86E55">
        <w:rPr>
          <w:rFonts w:ascii="Arial" w:eastAsia="Calibri" w:hAnsi="Arial" w:cs="Arial"/>
          <w:sz w:val="24"/>
          <w:szCs w:val="24"/>
        </w:rPr>
        <w:t>n</w:t>
      </w:r>
      <w:r w:rsidRPr="00E11B07">
        <w:rPr>
          <w:rFonts w:ascii="Arial" w:eastAsia="Calibri" w:hAnsi="Arial" w:cs="Arial"/>
          <w:sz w:val="24"/>
          <w:szCs w:val="24"/>
        </w:rPr>
        <w:t xml:space="preserve">ame, </w:t>
      </w:r>
      <w:r w:rsidR="00A86E55">
        <w:rPr>
          <w:rFonts w:ascii="Arial" w:eastAsia="Calibri" w:hAnsi="Arial" w:cs="Arial"/>
          <w:sz w:val="24"/>
          <w:szCs w:val="24"/>
        </w:rPr>
        <w:t>d</w:t>
      </w:r>
      <w:r w:rsidRPr="00E11B07">
        <w:rPr>
          <w:rFonts w:ascii="Arial" w:eastAsia="Calibri" w:hAnsi="Arial" w:cs="Arial"/>
          <w:sz w:val="24"/>
          <w:szCs w:val="24"/>
        </w:rPr>
        <w:t xml:space="preserve">ate and </w:t>
      </w:r>
      <w:r w:rsidR="00A86E55">
        <w:rPr>
          <w:rFonts w:ascii="Arial" w:eastAsia="Calibri" w:hAnsi="Arial" w:cs="Arial"/>
          <w:sz w:val="24"/>
          <w:szCs w:val="24"/>
        </w:rPr>
        <w:t>t</w:t>
      </w:r>
      <w:r w:rsidRPr="00E11B07">
        <w:rPr>
          <w:rFonts w:ascii="Arial" w:eastAsia="Calibri" w:hAnsi="Arial" w:cs="Arial"/>
          <w:sz w:val="24"/>
          <w:szCs w:val="24"/>
        </w:rPr>
        <w:t>ime_________________________________</w:t>
      </w:r>
    </w:p>
    <w:p w:rsidR="00A86E55" w:rsidRPr="00E11B07" w:rsidRDefault="00A86E55" w:rsidP="00951EAD">
      <w:pPr>
        <w:spacing w:after="160" w:line="259" w:lineRule="auto"/>
        <w:rPr>
          <w:rFonts w:ascii="Arial" w:eastAsia="Calibri" w:hAnsi="Arial" w:cs="Arial"/>
          <w:sz w:val="24"/>
          <w:szCs w:val="24"/>
        </w:rPr>
      </w:pPr>
    </w:p>
    <w:p w:rsidR="00951EAD" w:rsidRDefault="00951EAD" w:rsidP="00951EAD">
      <w:pPr>
        <w:spacing w:line="259" w:lineRule="auto"/>
        <w:rPr>
          <w:rFonts w:ascii="Arial" w:eastAsia="Calibri" w:hAnsi="Arial" w:cs="Arial"/>
          <w:sz w:val="24"/>
          <w:szCs w:val="24"/>
        </w:rPr>
      </w:pPr>
      <w:r w:rsidRPr="00E11B07">
        <w:rPr>
          <w:rFonts w:ascii="Arial" w:eastAsia="Calibri" w:hAnsi="Arial" w:cs="Arial"/>
          <w:sz w:val="24"/>
          <w:szCs w:val="24"/>
        </w:rPr>
        <w:t xml:space="preserve">□ Poison </w:t>
      </w:r>
      <w:r w:rsidR="00A86E55">
        <w:rPr>
          <w:rFonts w:ascii="Arial" w:eastAsia="Calibri" w:hAnsi="Arial" w:cs="Arial"/>
          <w:sz w:val="24"/>
          <w:szCs w:val="24"/>
        </w:rPr>
        <w:t>c</w:t>
      </w:r>
      <w:r w:rsidRPr="00E11B07">
        <w:rPr>
          <w:rFonts w:ascii="Arial" w:eastAsia="Calibri" w:hAnsi="Arial" w:cs="Arial"/>
          <w:sz w:val="24"/>
          <w:szCs w:val="24"/>
        </w:rPr>
        <w:t xml:space="preserve">ontrol </w:t>
      </w:r>
      <w:r w:rsidR="00A86E55">
        <w:rPr>
          <w:rFonts w:ascii="Arial" w:eastAsia="Calibri" w:hAnsi="Arial" w:cs="Arial"/>
          <w:sz w:val="24"/>
          <w:szCs w:val="24"/>
        </w:rPr>
        <w:t>n</w:t>
      </w:r>
      <w:r w:rsidRPr="00E11B07">
        <w:rPr>
          <w:rFonts w:ascii="Arial" w:eastAsia="Calibri" w:hAnsi="Arial" w:cs="Arial"/>
          <w:sz w:val="24"/>
          <w:szCs w:val="24"/>
        </w:rPr>
        <w:t xml:space="preserve">otified              □ </w:t>
      </w:r>
      <w:r w:rsidR="00674532">
        <w:rPr>
          <w:rFonts w:ascii="Arial" w:eastAsia="Calibri" w:hAnsi="Arial" w:cs="Arial"/>
          <w:sz w:val="24"/>
          <w:szCs w:val="24"/>
        </w:rPr>
        <w:t>L</w:t>
      </w:r>
      <w:r w:rsidRPr="00E11B07">
        <w:rPr>
          <w:rFonts w:ascii="Arial" w:eastAsia="Calibri" w:hAnsi="Arial" w:cs="Arial"/>
          <w:sz w:val="24"/>
          <w:szCs w:val="24"/>
        </w:rPr>
        <w:t xml:space="preserve">earner taken home             □ </w:t>
      </w:r>
      <w:r w:rsidR="00674532">
        <w:rPr>
          <w:rFonts w:ascii="Arial" w:eastAsia="Calibri" w:hAnsi="Arial" w:cs="Arial"/>
          <w:sz w:val="24"/>
          <w:szCs w:val="24"/>
        </w:rPr>
        <w:t>L</w:t>
      </w:r>
      <w:r w:rsidRPr="00E11B07">
        <w:rPr>
          <w:rFonts w:ascii="Arial" w:eastAsia="Calibri" w:hAnsi="Arial" w:cs="Arial"/>
          <w:sz w:val="24"/>
          <w:szCs w:val="24"/>
        </w:rPr>
        <w:t xml:space="preserve">earner sent to hospital </w:t>
      </w:r>
    </w:p>
    <w:p w:rsidR="00A86E55" w:rsidRPr="00E11B07" w:rsidRDefault="00A86E55" w:rsidP="00951EAD">
      <w:pPr>
        <w:spacing w:line="259" w:lineRule="auto"/>
        <w:rPr>
          <w:rFonts w:ascii="Arial" w:eastAsia="Calibri" w:hAnsi="Arial" w:cs="Arial"/>
          <w:sz w:val="24"/>
          <w:szCs w:val="24"/>
        </w:rPr>
      </w:pPr>
    </w:p>
    <w:p w:rsidR="00951EAD" w:rsidRPr="00E11B07" w:rsidRDefault="00951EAD" w:rsidP="00951EAD">
      <w:pPr>
        <w:spacing w:line="259" w:lineRule="auto"/>
        <w:rPr>
          <w:rFonts w:ascii="Arial" w:eastAsia="Calibri" w:hAnsi="Arial" w:cs="Arial"/>
          <w:sz w:val="24"/>
          <w:szCs w:val="24"/>
        </w:rPr>
      </w:pPr>
      <w:r w:rsidRPr="00E11B07">
        <w:rPr>
          <w:rFonts w:ascii="Arial" w:eastAsia="Calibri" w:hAnsi="Arial" w:cs="Arial"/>
          <w:sz w:val="24"/>
          <w:szCs w:val="24"/>
        </w:rPr>
        <w:t>□ Other: __________________________________________________________________</w:t>
      </w:r>
    </w:p>
    <w:p w:rsidR="00951EAD" w:rsidRDefault="00951EAD" w:rsidP="001C2A5E">
      <w:pPr>
        <w:spacing w:after="0" w:line="259" w:lineRule="auto"/>
        <w:rPr>
          <w:rFonts w:ascii="Arial" w:eastAsia="Calibri" w:hAnsi="Arial" w:cs="Arial"/>
          <w:b/>
          <w:sz w:val="24"/>
          <w:szCs w:val="24"/>
        </w:rPr>
      </w:pPr>
      <w:r w:rsidRPr="00E11B07">
        <w:rPr>
          <w:rFonts w:ascii="Arial" w:eastAsia="Calibri" w:hAnsi="Arial" w:cs="Arial"/>
          <w:b/>
          <w:sz w:val="24"/>
          <w:szCs w:val="24"/>
        </w:rPr>
        <w:t>Note:</w:t>
      </w:r>
    </w:p>
    <w:p w:rsidR="003B10C0" w:rsidRDefault="003B10C0" w:rsidP="001C2A5E">
      <w:pPr>
        <w:spacing w:after="0" w:line="259" w:lineRule="auto"/>
        <w:rPr>
          <w:rFonts w:ascii="Arial" w:eastAsia="Calibri" w:hAnsi="Arial" w:cs="Arial"/>
          <w:b/>
          <w:sz w:val="24"/>
          <w:szCs w:val="24"/>
        </w:rPr>
      </w:pPr>
    </w:p>
    <w:p w:rsidR="00951EAD" w:rsidRPr="00E11B07" w:rsidRDefault="00951EAD" w:rsidP="00951EAD">
      <w:pPr>
        <w:spacing w:after="160" w:line="259" w:lineRule="auto"/>
        <w:rPr>
          <w:rFonts w:ascii="Arial" w:eastAsia="Calibri" w:hAnsi="Arial" w:cs="Arial"/>
          <w:b/>
          <w:sz w:val="24"/>
          <w:szCs w:val="24"/>
        </w:rPr>
      </w:pPr>
      <w:r w:rsidRPr="00E11B07">
        <w:rPr>
          <w:rFonts w:ascii="Arial" w:eastAsia="Calibri" w:hAnsi="Arial" w:cs="Arial"/>
          <w:sz w:val="24"/>
          <w:szCs w:val="24"/>
        </w:rPr>
        <w:t>______________________________________________________________________</w:t>
      </w:r>
    </w:p>
    <w:p w:rsidR="00951EAD" w:rsidRPr="00C23B16" w:rsidRDefault="00951EAD" w:rsidP="001C2A5E">
      <w:pPr>
        <w:pStyle w:val="Heading1"/>
        <w:numPr>
          <w:ilvl w:val="0"/>
          <w:numId w:val="0"/>
        </w:numPr>
        <w:spacing w:line="240" w:lineRule="auto"/>
        <w:rPr>
          <w:color w:val="000000" w:themeColor="text1"/>
        </w:rPr>
      </w:pPr>
      <w:bookmarkStart w:id="299" w:name="_Toc476002823"/>
      <w:r w:rsidRPr="00C23B16">
        <w:rPr>
          <w:color w:val="000000" w:themeColor="text1"/>
        </w:rPr>
        <w:t xml:space="preserve">Annex </w:t>
      </w:r>
      <w:r>
        <w:rPr>
          <w:color w:val="000000" w:themeColor="text1"/>
        </w:rPr>
        <w:t>3</w:t>
      </w:r>
      <w:r w:rsidRPr="00C23B16">
        <w:rPr>
          <w:color w:val="000000" w:themeColor="text1"/>
        </w:rPr>
        <w:t>: Useful contacts</w:t>
      </w:r>
      <w:bookmarkEnd w:id="294"/>
      <w:bookmarkEnd w:id="295"/>
      <w:bookmarkEnd w:id="296"/>
      <w:bookmarkEnd w:id="297"/>
      <w:r>
        <w:rPr>
          <w:rStyle w:val="FootnoteReference"/>
          <w:color w:val="000000" w:themeColor="text1"/>
        </w:rPr>
        <w:footnoteReference w:id="28"/>
      </w:r>
      <w:bookmarkEnd w:id="299"/>
    </w:p>
    <w:p w:rsidR="003B10C0" w:rsidRPr="001C2A5E" w:rsidRDefault="003B10C0" w:rsidP="001C2A5E">
      <w:pPr>
        <w:widowControl w:val="0"/>
        <w:suppressAutoHyphens/>
        <w:spacing w:after="0" w:line="240" w:lineRule="auto"/>
        <w:rPr>
          <w:rFonts w:ascii="Arial" w:hAnsi="Arial" w:cs="Arial"/>
          <w:b/>
          <w:color w:val="000000" w:themeColor="text1"/>
          <w:sz w:val="24"/>
          <w:szCs w:val="24"/>
        </w:rPr>
      </w:pPr>
    </w:p>
    <w:p w:rsidR="00951EAD" w:rsidRDefault="00951EAD" w:rsidP="001C2A5E">
      <w:pPr>
        <w:widowControl w:val="0"/>
        <w:suppressAutoHyphens/>
        <w:spacing w:after="0" w:line="240" w:lineRule="auto"/>
        <w:rPr>
          <w:rFonts w:ascii="Arial" w:hAnsi="Arial" w:cs="Arial"/>
          <w:b/>
          <w:color w:val="000000" w:themeColor="text1"/>
          <w:sz w:val="28"/>
          <w:szCs w:val="24"/>
        </w:rPr>
      </w:pPr>
      <w:r w:rsidRPr="00C23B16">
        <w:rPr>
          <w:rFonts w:ascii="Arial" w:hAnsi="Arial" w:cs="Arial"/>
          <w:b/>
          <w:color w:val="000000" w:themeColor="text1"/>
          <w:sz w:val="28"/>
          <w:szCs w:val="24"/>
        </w:rPr>
        <w:t xml:space="preserve">Asthma </w:t>
      </w:r>
    </w:p>
    <w:p w:rsidR="00C24EAB" w:rsidRPr="001C2A5E" w:rsidRDefault="00C24EAB" w:rsidP="001C2A5E">
      <w:pPr>
        <w:widowControl w:val="0"/>
        <w:suppressAutoHyphens/>
        <w:spacing w:after="0" w:line="240" w:lineRule="auto"/>
        <w:rPr>
          <w:rFonts w:ascii="Arial" w:hAnsi="Arial" w:cs="Arial"/>
          <w:b/>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Asthma UK Cymru</w:t>
      </w:r>
    </w:p>
    <w:p w:rsidR="00951EAD" w:rsidRPr="00C23B16" w:rsidRDefault="001D4EA2" w:rsidP="001C2A5E">
      <w:pPr>
        <w:spacing w:after="0" w:line="240" w:lineRule="auto"/>
        <w:ind w:left="720"/>
        <w:rPr>
          <w:rFonts w:ascii="Arial" w:hAnsi="Arial" w:cs="Arial"/>
          <w:color w:val="000000" w:themeColor="text1"/>
          <w:sz w:val="24"/>
          <w:szCs w:val="24"/>
        </w:rPr>
      </w:pPr>
      <w:r>
        <w:rPr>
          <w:rFonts w:ascii="Arial" w:hAnsi="Arial" w:cs="Arial"/>
          <w:color w:val="000000" w:themeColor="text1"/>
          <w:sz w:val="24"/>
          <w:szCs w:val="24"/>
        </w:rPr>
        <w:t>Help</w:t>
      </w:r>
      <w:r w:rsidR="00951EAD" w:rsidRPr="00C23B16">
        <w:rPr>
          <w:rFonts w:ascii="Arial" w:hAnsi="Arial" w:cs="Arial"/>
          <w:color w:val="000000" w:themeColor="text1"/>
          <w:sz w:val="24"/>
          <w:szCs w:val="24"/>
        </w:rPr>
        <w:t xml:space="preserve">line: </w:t>
      </w:r>
      <w:r w:rsidRPr="00C23B16">
        <w:rPr>
          <w:rFonts w:ascii="Arial" w:hAnsi="Arial" w:cs="Arial"/>
          <w:color w:val="000000" w:themeColor="text1"/>
          <w:sz w:val="24"/>
          <w:szCs w:val="24"/>
        </w:rPr>
        <w:t>0</w:t>
      </w:r>
      <w:r>
        <w:rPr>
          <w:rFonts w:ascii="Arial" w:hAnsi="Arial" w:cs="Arial"/>
          <w:color w:val="000000" w:themeColor="text1"/>
          <w:sz w:val="24"/>
          <w:szCs w:val="24"/>
        </w:rPr>
        <w:t>300</w:t>
      </w:r>
      <w:r w:rsidRPr="00C23B16">
        <w:rPr>
          <w:rFonts w:ascii="Arial" w:hAnsi="Arial" w:cs="Arial"/>
          <w:color w:val="000000" w:themeColor="text1"/>
          <w:sz w:val="24"/>
          <w:szCs w:val="24"/>
        </w:rPr>
        <w:t xml:space="preserve"> </w:t>
      </w:r>
      <w:r>
        <w:rPr>
          <w:rFonts w:ascii="Arial" w:hAnsi="Arial" w:cs="Arial"/>
          <w:color w:val="000000" w:themeColor="text1"/>
          <w:sz w:val="24"/>
          <w:szCs w:val="24"/>
        </w:rPr>
        <w:t>222</w:t>
      </w:r>
      <w:r w:rsidRPr="00C23B16">
        <w:rPr>
          <w:rFonts w:ascii="Arial" w:hAnsi="Arial" w:cs="Arial"/>
          <w:color w:val="000000" w:themeColor="text1"/>
          <w:sz w:val="24"/>
          <w:szCs w:val="24"/>
        </w:rPr>
        <w:t xml:space="preserve"> </w:t>
      </w:r>
      <w:r>
        <w:rPr>
          <w:rFonts w:ascii="Arial" w:hAnsi="Arial" w:cs="Arial"/>
          <w:color w:val="000000" w:themeColor="text1"/>
          <w:sz w:val="24"/>
          <w:szCs w:val="24"/>
        </w:rPr>
        <w:t>5800</w:t>
      </w:r>
      <w:r w:rsidR="00951EAD" w:rsidRPr="00C23B16">
        <w:rPr>
          <w:rFonts w:ascii="Arial" w:hAnsi="Arial" w:cs="Arial"/>
          <w:color w:val="000000" w:themeColor="text1"/>
          <w:sz w:val="24"/>
          <w:szCs w:val="24"/>
        </w:rPr>
        <w:t xml:space="preserve"> </w:t>
      </w:r>
    </w:p>
    <w:p w:rsidR="00951EAD" w:rsidRPr="00FE32D0" w:rsidRDefault="009C35EF" w:rsidP="001C2A5E">
      <w:pPr>
        <w:spacing w:after="0" w:line="240" w:lineRule="auto"/>
        <w:ind w:left="720"/>
        <w:rPr>
          <w:rStyle w:val="Hyperlink"/>
          <w:rFonts w:ascii="Arial" w:hAnsi="Arial" w:cs="Arial"/>
          <w:color w:val="000000" w:themeColor="text1"/>
          <w:sz w:val="24"/>
          <w:szCs w:val="24"/>
        </w:rPr>
      </w:pPr>
      <w:hyperlink r:id="rId12" w:history="1">
        <w:r w:rsidR="001D4EA2" w:rsidRPr="00FE32D0">
          <w:rPr>
            <w:rStyle w:val="Hyperlink"/>
            <w:rFonts w:ascii="Arial" w:hAnsi="Arial" w:cs="Arial"/>
            <w:sz w:val="24"/>
            <w:szCs w:val="24"/>
          </w:rPr>
          <w:t>www.asthma.org.uk/</w:t>
        </w:r>
      </w:hyperlink>
      <w:r w:rsidR="00951EAD" w:rsidRPr="00FE32D0">
        <w:rPr>
          <w:rStyle w:val="Hyperlink"/>
          <w:rFonts w:ascii="Arial" w:hAnsi="Arial" w:cs="Arial"/>
          <w:color w:val="000000" w:themeColor="text1"/>
          <w:sz w:val="24"/>
          <w:szCs w:val="24"/>
        </w:rPr>
        <w:t xml:space="preserve"> </w:t>
      </w:r>
    </w:p>
    <w:p w:rsidR="00176513" w:rsidRPr="00C23B16" w:rsidRDefault="00176513" w:rsidP="001C2A5E">
      <w:pPr>
        <w:spacing w:after="0" w:line="240" w:lineRule="auto"/>
        <w:ind w:left="720"/>
        <w:rPr>
          <w:rFonts w:ascii="Arial" w:hAnsi="Arial" w:cs="Arial"/>
          <w:color w:val="000000" w:themeColor="text1"/>
          <w:sz w:val="24"/>
          <w:szCs w:val="24"/>
          <w:u w:val="single"/>
        </w:rPr>
      </w:pPr>
    </w:p>
    <w:p w:rsidR="00951EAD" w:rsidRPr="001C2A5E" w:rsidRDefault="00951EAD" w:rsidP="00C24EAB">
      <w:pPr>
        <w:widowControl w:val="0"/>
        <w:numPr>
          <w:ilvl w:val="0"/>
          <w:numId w:val="13"/>
        </w:numPr>
        <w:suppressAutoHyphens/>
        <w:spacing w:after="0" w:line="240" w:lineRule="auto"/>
        <w:rPr>
          <w:rFonts w:ascii="Arial" w:hAnsi="Arial" w:cs="Arial"/>
          <w:i/>
          <w:color w:val="000000" w:themeColor="text1"/>
          <w:sz w:val="24"/>
          <w:szCs w:val="24"/>
        </w:rPr>
      </w:pPr>
      <w:r w:rsidRPr="001C2A5E">
        <w:rPr>
          <w:rFonts w:ascii="Arial" w:hAnsi="Arial" w:cs="Arial"/>
          <w:i/>
          <w:color w:val="000000" w:themeColor="text1"/>
          <w:sz w:val="24"/>
          <w:szCs w:val="24"/>
        </w:rPr>
        <w:t>Guidance on the use of emergency salbutamol inhalers in schools in Wales</w:t>
      </w:r>
      <w:r w:rsidR="00162873">
        <w:rPr>
          <w:rFonts w:ascii="Arial" w:hAnsi="Arial" w:cs="Arial"/>
          <w:color w:val="000000" w:themeColor="text1"/>
          <w:sz w:val="24"/>
          <w:szCs w:val="24"/>
        </w:rPr>
        <w:t xml:space="preserve"> (Welsh Government, 2014)</w:t>
      </w:r>
    </w:p>
    <w:p w:rsidR="00951EAD" w:rsidRPr="00601D2E" w:rsidRDefault="009C35EF" w:rsidP="002517B9">
      <w:pPr>
        <w:pStyle w:val="ListParagraph"/>
        <w:spacing w:after="0" w:line="240" w:lineRule="auto"/>
        <w:rPr>
          <w:rFonts w:ascii="Arial" w:hAnsi="Arial" w:cs="Arial"/>
          <w:sz w:val="24"/>
          <w:szCs w:val="24"/>
        </w:rPr>
      </w:pPr>
      <w:hyperlink r:id="rId13" w:history="1">
        <w:r w:rsidR="00601D2E" w:rsidRPr="00601D2E">
          <w:rPr>
            <w:rStyle w:val="Hyperlink"/>
            <w:rFonts w:ascii="Arial" w:hAnsi="Arial" w:cs="Arial"/>
            <w:sz w:val="24"/>
            <w:szCs w:val="24"/>
          </w:rPr>
          <w:t>learning.gov.wales/resources/browse-all/use-of-emergency-salbutamol-inhalers-in-schools-in-wales/?lang=en</w:t>
        </w:r>
      </w:hyperlink>
    </w:p>
    <w:p w:rsidR="00951EAD" w:rsidRPr="00C23B16" w:rsidRDefault="00951EAD" w:rsidP="001C2A5E">
      <w:pPr>
        <w:spacing w:after="0" w:line="240" w:lineRule="auto"/>
        <w:ind w:left="720"/>
        <w:rPr>
          <w:rFonts w:ascii="Arial" w:hAnsi="Arial" w:cs="Arial"/>
          <w:color w:val="000000" w:themeColor="text1"/>
          <w:sz w:val="20"/>
          <w:szCs w:val="24"/>
        </w:rPr>
      </w:pPr>
    </w:p>
    <w:p w:rsidR="00951EAD" w:rsidRDefault="00951EAD" w:rsidP="001C2A5E">
      <w:pPr>
        <w:widowControl w:val="0"/>
        <w:suppressAutoHyphens/>
        <w:spacing w:after="0" w:line="240" w:lineRule="auto"/>
        <w:rPr>
          <w:rFonts w:ascii="Arial" w:hAnsi="Arial" w:cs="Arial"/>
          <w:b/>
          <w:color w:val="000000" w:themeColor="text1"/>
          <w:sz w:val="28"/>
          <w:szCs w:val="24"/>
        </w:rPr>
      </w:pPr>
      <w:r w:rsidRPr="00C23B16">
        <w:rPr>
          <w:rFonts w:ascii="Arial" w:hAnsi="Arial" w:cs="Arial"/>
          <w:b/>
          <w:color w:val="000000" w:themeColor="text1"/>
          <w:sz w:val="28"/>
          <w:szCs w:val="24"/>
        </w:rPr>
        <w:t>Anaphylactic shock</w:t>
      </w:r>
    </w:p>
    <w:p w:rsidR="00C24EAB" w:rsidRPr="001C2A5E" w:rsidRDefault="00C24EAB" w:rsidP="001C2A5E">
      <w:pPr>
        <w:widowControl w:val="0"/>
        <w:suppressAutoHyphens/>
        <w:spacing w:after="0" w:line="240" w:lineRule="auto"/>
        <w:rPr>
          <w:rFonts w:ascii="Arial" w:hAnsi="Arial" w:cs="Arial"/>
          <w:b/>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Allergy UK</w:t>
      </w:r>
    </w:p>
    <w:p w:rsidR="00951EAD" w:rsidRPr="00C23B16" w:rsidRDefault="00951EAD" w:rsidP="001C2A5E">
      <w:pPr>
        <w:spacing w:after="0" w:line="240" w:lineRule="auto"/>
        <w:ind w:left="720"/>
        <w:rPr>
          <w:rFonts w:ascii="Arial" w:hAnsi="Arial" w:cs="Arial"/>
          <w:color w:val="000000" w:themeColor="text1"/>
          <w:sz w:val="24"/>
          <w:szCs w:val="24"/>
        </w:rPr>
      </w:pPr>
      <w:r w:rsidRPr="00C23B16">
        <w:rPr>
          <w:rFonts w:ascii="Arial" w:hAnsi="Arial" w:cs="Arial"/>
          <w:color w:val="000000" w:themeColor="text1"/>
          <w:sz w:val="24"/>
          <w:szCs w:val="24"/>
        </w:rPr>
        <w:t>Helpline: 01322 619898</w:t>
      </w:r>
    </w:p>
    <w:p w:rsidR="00951EAD" w:rsidRPr="00FE32D0" w:rsidRDefault="009C35EF" w:rsidP="001C2A5E">
      <w:pPr>
        <w:spacing w:after="0" w:line="240" w:lineRule="auto"/>
        <w:ind w:left="720"/>
        <w:rPr>
          <w:rStyle w:val="Hyperlink"/>
          <w:rFonts w:ascii="Arial" w:hAnsi="Arial" w:cs="Arial"/>
          <w:color w:val="000000" w:themeColor="text1"/>
          <w:sz w:val="24"/>
          <w:szCs w:val="24"/>
        </w:rPr>
      </w:pPr>
      <w:hyperlink r:id="rId14" w:history="1">
        <w:r w:rsidR="001D4EA2" w:rsidRPr="002517B9">
          <w:rPr>
            <w:rStyle w:val="Hyperlink"/>
            <w:rFonts w:ascii="Arial" w:hAnsi="Arial" w:cs="Arial"/>
            <w:sz w:val="24"/>
            <w:szCs w:val="24"/>
          </w:rPr>
          <w:t>www.allergyuk.org/</w:t>
        </w:r>
      </w:hyperlink>
    </w:p>
    <w:p w:rsidR="00176513" w:rsidRPr="00C23B16" w:rsidRDefault="00176513" w:rsidP="001C2A5E">
      <w:pPr>
        <w:spacing w:after="0" w:line="240" w:lineRule="auto"/>
        <w:ind w:left="720"/>
        <w:rPr>
          <w:rFonts w:ascii="Arial" w:hAnsi="Arial" w:cs="Arial"/>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Anaphylaxis Campaign</w:t>
      </w:r>
    </w:p>
    <w:p w:rsidR="00951EAD" w:rsidRPr="00C23B16" w:rsidRDefault="00951EAD" w:rsidP="001C2A5E">
      <w:pPr>
        <w:spacing w:after="0" w:line="240" w:lineRule="auto"/>
        <w:ind w:left="720"/>
        <w:rPr>
          <w:rFonts w:ascii="Arial" w:hAnsi="Arial" w:cs="Arial"/>
          <w:color w:val="000000" w:themeColor="text1"/>
          <w:sz w:val="24"/>
          <w:szCs w:val="24"/>
        </w:rPr>
      </w:pPr>
      <w:r w:rsidRPr="00C23B16">
        <w:rPr>
          <w:rFonts w:ascii="Arial" w:hAnsi="Arial" w:cs="Arial"/>
          <w:color w:val="000000" w:themeColor="text1"/>
          <w:sz w:val="24"/>
          <w:szCs w:val="24"/>
        </w:rPr>
        <w:t>Helpline: 01252 542029</w:t>
      </w:r>
    </w:p>
    <w:p w:rsidR="00951EAD" w:rsidRPr="00FE32D0" w:rsidRDefault="009C35EF" w:rsidP="001C2A5E">
      <w:pPr>
        <w:spacing w:after="0" w:line="240" w:lineRule="auto"/>
        <w:ind w:left="720"/>
        <w:rPr>
          <w:rStyle w:val="Hyperlink"/>
          <w:rFonts w:ascii="Arial" w:hAnsi="Arial" w:cs="Arial"/>
          <w:color w:val="000000" w:themeColor="text1"/>
          <w:sz w:val="24"/>
          <w:szCs w:val="24"/>
        </w:rPr>
      </w:pPr>
      <w:hyperlink r:id="rId15" w:history="1">
        <w:r w:rsidR="001D4EA2" w:rsidRPr="002517B9">
          <w:rPr>
            <w:rStyle w:val="Hyperlink"/>
            <w:rFonts w:ascii="Arial" w:hAnsi="Arial" w:cs="Arial"/>
            <w:sz w:val="24"/>
            <w:szCs w:val="24"/>
          </w:rPr>
          <w:t>www.anaphylaxis.org.uk/</w:t>
        </w:r>
      </w:hyperlink>
    </w:p>
    <w:p w:rsidR="00951EAD" w:rsidRPr="001C2A5E" w:rsidRDefault="00951EAD" w:rsidP="001C2A5E">
      <w:pPr>
        <w:spacing w:after="0" w:line="240" w:lineRule="auto"/>
        <w:ind w:left="720"/>
        <w:rPr>
          <w:rFonts w:ascii="Arial" w:hAnsi="Arial" w:cs="Arial"/>
          <w:color w:val="000000" w:themeColor="text1"/>
          <w:sz w:val="24"/>
          <w:szCs w:val="24"/>
        </w:rPr>
      </w:pPr>
    </w:p>
    <w:p w:rsidR="00951EAD" w:rsidRDefault="00951EAD" w:rsidP="001C2A5E">
      <w:pPr>
        <w:widowControl w:val="0"/>
        <w:suppressAutoHyphens/>
        <w:spacing w:after="0" w:line="240" w:lineRule="auto"/>
        <w:rPr>
          <w:rFonts w:ascii="Arial" w:hAnsi="Arial" w:cs="Arial"/>
          <w:b/>
          <w:color w:val="000000" w:themeColor="text1"/>
          <w:sz w:val="28"/>
          <w:szCs w:val="24"/>
        </w:rPr>
      </w:pPr>
      <w:r>
        <w:rPr>
          <w:rFonts w:ascii="Arial" w:hAnsi="Arial" w:cs="Arial"/>
          <w:b/>
          <w:color w:val="000000" w:themeColor="text1"/>
          <w:sz w:val="28"/>
          <w:szCs w:val="24"/>
        </w:rPr>
        <w:t>Child</w:t>
      </w:r>
      <w:r w:rsidRPr="00C23B16">
        <w:rPr>
          <w:rFonts w:ascii="Arial" w:hAnsi="Arial" w:cs="Arial"/>
          <w:b/>
          <w:color w:val="000000" w:themeColor="text1"/>
          <w:sz w:val="28"/>
          <w:szCs w:val="24"/>
        </w:rPr>
        <w:t xml:space="preserve"> support </w:t>
      </w:r>
      <w:r w:rsidR="00C24EAB" w:rsidRPr="00C23B16">
        <w:rPr>
          <w:rFonts w:ascii="Arial" w:hAnsi="Arial" w:cs="Arial"/>
          <w:b/>
          <w:color w:val="000000" w:themeColor="text1"/>
          <w:sz w:val="28"/>
          <w:szCs w:val="24"/>
        </w:rPr>
        <w:t>organisations</w:t>
      </w:r>
    </w:p>
    <w:p w:rsidR="00C24EAB" w:rsidRPr="001C2A5E" w:rsidRDefault="00C24EAB" w:rsidP="001C2A5E">
      <w:pPr>
        <w:widowControl w:val="0"/>
        <w:suppressAutoHyphens/>
        <w:spacing w:after="0" w:line="240" w:lineRule="auto"/>
        <w:rPr>
          <w:rFonts w:ascii="Arial" w:hAnsi="Arial" w:cs="Arial"/>
          <w:b/>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Action for Children</w:t>
      </w:r>
    </w:p>
    <w:p w:rsidR="00951EAD" w:rsidRPr="00C23B16" w:rsidRDefault="001D4EA2" w:rsidP="001C2A5E">
      <w:pPr>
        <w:spacing w:after="0" w:line="240" w:lineRule="auto"/>
        <w:ind w:left="720"/>
        <w:rPr>
          <w:rFonts w:ascii="Arial" w:hAnsi="Arial" w:cs="Arial"/>
          <w:color w:val="000000" w:themeColor="text1"/>
          <w:sz w:val="24"/>
          <w:szCs w:val="24"/>
        </w:rPr>
      </w:pPr>
      <w:r>
        <w:rPr>
          <w:rFonts w:ascii="Arial" w:hAnsi="Arial" w:cs="Arial"/>
          <w:color w:val="000000" w:themeColor="text1"/>
          <w:sz w:val="24"/>
          <w:szCs w:val="24"/>
        </w:rPr>
        <w:t>Tel</w:t>
      </w:r>
      <w:r w:rsidR="00951EAD" w:rsidRPr="00C23B16">
        <w:rPr>
          <w:rFonts w:ascii="Arial" w:hAnsi="Arial" w:cs="Arial"/>
          <w:color w:val="000000" w:themeColor="text1"/>
          <w:sz w:val="24"/>
          <w:szCs w:val="24"/>
        </w:rPr>
        <w:t>: 0300 123 2112</w:t>
      </w:r>
    </w:p>
    <w:p w:rsidR="00951EAD" w:rsidRPr="00FE32D0" w:rsidRDefault="009C35EF" w:rsidP="001C2A5E">
      <w:pPr>
        <w:spacing w:after="0" w:line="240" w:lineRule="auto"/>
        <w:ind w:left="720"/>
        <w:rPr>
          <w:rStyle w:val="Hyperlink"/>
          <w:rFonts w:ascii="Arial" w:hAnsi="Arial" w:cs="Arial"/>
          <w:color w:val="000000" w:themeColor="text1"/>
          <w:sz w:val="24"/>
          <w:szCs w:val="24"/>
        </w:rPr>
      </w:pPr>
      <w:hyperlink r:id="rId16" w:history="1">
        <w:r w:rsidR="001D4EA2" w:rsidRPr="002517B9">
          <w:rPr>
            <w:rStyle w:val="Hyperlink"/>
            <w:rFonts w:ascii="Arial" w:hAnsi="Arial" w:cs="Arial"/>
            <w:sz w:val="24"/>
            <w:szCs w:val="24"/>
          </w:rPr>
          <w:t>www.actionforchildren.org.uk/</w:t>
        </w:r>
      </w:hyperlink>
    </w:p>
    <w:p w:rsidR="00176513" w:rsidRPr="00C23B16" w:rsidRDefault="00176513" w:rsidP="001C2A5E">
      <w:pPr>
        <w:spacing w:after="0" w:line="240" w:lineRule="auto"/>
        <w:ind w:left="720"/>
        <w:rPr>
          <w:rStyle w:val="Hyperlink"/>
          <w:rFonts w:ascii="Arial" w:hAnsi="Arial" w:cs="Arial"/>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 xml:space="preserve">Action for </w:t>
      </w:r>
      <w:r w:rsidR="00162873">
        <w:rPr>
          <w:rFonts w:ascii="Arial" w:hAnsi="Arial" w:cs="Arial"/>
          <w:color w:val="000000" w:themeColor="text1"/>
          <w:sz w:val="24"/>
          <w:szCs w:val="24"/>
        </w:rPr>
        <w:t>S</w:t>
      </w:r>
      <w:r w:rsidRPr="00C23B16">
        <w:rPr>
          <w:rFonts w:ascii="Arial" w:hAnsi="Arial" w:cs="Arial"/>
          <w:color w:val="000000" w:themeColor="text1"/>
          <w:sz w:val="24"/>
          <w:szCs w:val="24"/>
        </w:rPr>
        <w:t xml:space="preserve">ick </w:t>
      </w:r>
      <w:r w:rsidR="00162873">
        <w:rPr>
          <w:rFonts w:ascii="Arial" w:hAnsi="Arial" w:cs="Arial"/>
          <w:color w:val="000000" w:themeColor="text1"/>
          <w:sz w:val="24"/>
          <w:szCs w:val="24"/>
        </w:rPr>
        <w:t>C</w:t>
      </w:r>
      <w:r w:rsidRPr="00C23B16">
        <w:rPr>
          <w:rFonts w:ascii="Arial" w:hAnsi="Arial" w:cs="Arial"/>
          <w:color w:val="000000" w:themeColor="text1"/>
          <w:sz w:val="24"/>
          <w:szCs w:val="24"/>
        </w:rPr>
        <w:t>hildren</w:t>
      </w:r>
    </w:p>
    <w:p w:rsidR="00951EAD" w:rsidRPr="00C23B16" w:rsidRDefault="001D4EA2" w:rsidP="001C2A5E">
      <w:pPr>
        <w:spacing w:after="0" w:line="240" w:lineRule="auto"/>
        <w:ind w:left="720"/>
        <w:rPr>
          <w:rFonts w:ascii="Arial" w:hAnsi="Arial" w:cs="Arial"/>
          <w:color w:val="000000" w:themeColor="text1"/>
          <w:sz w:val="24"/>
          <w:szCs w:val="24"/>
        </w:rPr>
      </w:pPr>
      <w:r>
        <w:rPr>
          <w:rFonts w:ascii="Arial" w:hAnsi="Arial" w:cs="Arial"/>
          <w:color w:val="000000" w:themeColor="text1"/>
          <w:sz w:val="24"/>
          <w:szCs w:val="24"/>
        </w:rPr>
        <w:t>Helpline</w:t>
      </w:r>
      <w:r w:rsidR="00951EAD" w:rsidRPr="00C23B16">
        <w:rPr>
          <w:rFonts w:ascii="Arial" w:hAnsi="Arial" w:cs="Arial"/>
          <w:color w:val="000000" w:themeColor="text1"/>
          <w:sz w:val="24"/>
          <w:szCs w:val="24"/>
        </w:rPr>
        <w:t xml:space="preserve">: 0800 </w:t>
      </w:r>
      <w:r>
        <w:rPr>
          <w:rFonts w:ascii="Arial" w:hAnsi="Arial" w:cs="Arial"/>
          <w:color w:val="000000" w:themeColor="text1"/>
          <w:sz w:val="24"/>
          <w:szCs w:val="24"/>
        </w:rPr>
        <w:t>0</w:t>
      </w:r>
      <w:r w:rsidR="00951EAD" w:rsidRPr="00C23B16">
        <w:rPr>
          <w:rFonts w:ascii="Arial" w:hAnsi="Arial" w:cs="Arial"/>
          <w:color w:val="000000" w:themeColor="text1"/>
          <w:sz w:val="24"/>
          <w:szCs w:val="24"/>
        </w:rPr>
        <w:t>74</w:t>
      </w:r>
      <w:r>
        <w:rPr>
          <w:rFonts w:ascii="Arial" w:hAnsi="Arial" w:cs="Arial"/>
          <w:color w:val="000000" w:themeColor="text1"/>
          <w:sz w:val="24"/>
          <w:szCs w:val="24"/>
        </w:rPr>
        <w:t xml:space="preserve"> </w:t>
      </w:r>
      <w:r w:rsidR="00951EAD" w:rsidRPr="00C23B16">
        <w:rPr>
          <w:rFonts w:ascii="Arial" w:hAnsi="Arial" w:cs="Arial"/>
          <w:color w:val="000000" w:themeColor="text1"/>
          <w:sz w:val="24"/>
          <w:szCs w:val="24"/>
        </w:rPr>
        <w:t>4519</w:t>
      </w:r>
    </w:p>
    <w:p w:rsidR="00951EAD" w:rsidRPr="00FE32D0" w:rsidRDefault="009C35EF" w:rsidP="001C2A5E">
      <w:pPr>
        <w:spacing w:after="0" w:line="240" w:lineRule="auto"/>
        <w:ind w:left="720"/>
        <w:rPr>
          <w:rStyle w:val="Hyperlink"/>
          <w:rFonts w:ascii="Arial" w:hAnsi="Arial" w:cs="Arial"/>
          <w:color w:val="000000" w:themeColor="text1"/>
          <w:sz w:val="24"/>
          <w:szCs w:val="24"/>
        </w:rPr>
      </w:pPr>
      <w:hyperlink r:id="rId17" w:history="1">
        <w:r w:rsidR="001D4EA2" w:rsidRPr="002517B9">
          <w:rPr>
            <w:rStyle w:val="Hyperlink"/>
            <w:rFonts w:ascii="Arial" w:hAnsi="Arial" w:cs="Arial"/>
            <w:sz w:val="24"/>
            <w:szCs w:val="24"/>
          </w:rPr>
          <w:t>www.actionforsickchildren.org.uk/</w:t>
        </w:r>
      </w:hyperlink>
    </w:p>
    <w:p w:rsidR="00176513" w:rsidRPr="00C23B16" w:rsidRDefault="00176513" w:rsidP="001C2A5E">
      <w:pPr>
        <w:spacing w:after="0" w:line="240" w:lineRule="auto"/>
        <w:ind w:left="720"/>
        <w:rPr>
          <w:rFonts w:ascii="Arial" w:hAnsi="Arial" w:cs="Arial"/>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Barnardo’s Cymru</w:t>
      </w:r>
    </w:p>
    <w:p w:rsidR="00951EAD" w:rsidRPr="00C23B16" w:rsidRDefault="001D4EA2" w:rsidP="001C2A5E">
      <w:pPr>
        <w:spacing w:after="0" w:line="240" w:lineRule="auto"/>
        <w:ind w:left="720"/>
        <w:rPr>
          <w:rFonts w:ascii="Arial" w:hAnsi="Arial" w:cs="Arial"/>
          <w:color w:val="000000" w:themeColor="text1"/>
          <w:sz w:val="24"/>
          <w:szCs w:val="24"/>
        </w:rPr>
      </w:pPr>
      <w:r>
        <w:rPr>
          <w:rFonts w:ascii="Arial" w:hAnsi="Arial" w:cs="Arial"/>
          <w:color w:val="000000" w:themeColor="text1"/>
          <w:sz w:val="24"/>
          <w:szCs w:val="24"/>
        </w:rPr>
        <w:t>Tel</w:t>
      </w:r>
      <w:r w:rsidR="00951EAD" w:rsidRPr="00C23B16">
        <w:rPr>
          <w:rFonts w:ascii="Arial" w:hAnsi="Arial" w:cs="Arial"/>
          <w:color w:val="000000" w:themeColor="text1"/>
          <w:sz w:val="24"/>
          <w:szCs w:val="24"/>
        </w:rPr>
        <w:t>: 02920 493387</w:t>
      </w:r>
    </w:p>
    <w:p w:rsidR="00951EAD" w:rsidRPr="00FE32D0" w:rsidRDefault="009C35EF" w:rsidP="001C2A5E">
      <w:pPr>
        <w:spacing w:after="0" w:line="240" w:lineRule="auto"/>
        <w:ind w:left="720"/>
        <w:rPr>
          <w:rStyle w:val="Hyperlink"/>
          <w:rFonts w:ascii="Arial" w:hAnsi="Arial" w:cs="Arial"/>
          <w:color w:val="000000" w:themeColor="text1"/>
          <w:sz w:val="24"/>
          <w:szCs w:val="24"/>
        </w:rPr>
      </w:pPr>
      <w:hyperlink r:id="rId18" w:history="1">
        <w:r w:rsidR="001D4EA2" w:rsidRPr="002517B9">
          <w:rPr>
            <w:rStyle w:val="Hyperlink"/>
            <w:rFonts w:ascii="Arial" w:hAnsi="Arial" w:cs="Arial"/>
            <w:sz w:val="24"/>
            <w:szCs w:val="24"/>
          </w:rPr>
          <w:t>www.barnardos.org.uk/wales</w:t>
        </w:r>
      </w:hyperlink>
    </w:p>
    <w:p w:rsidR="00176513" w:rsidRPr="00C23B16" w:rsidRDefault="00176513" w:rsidP="001C2A5E">
      <w:pPr>
        <w:spacing w:after="0" w:line="240" w:lineRule="auto"/>
        <w:ind w:left="720"/>
        <w:rPr>
          <w:rFonts w:ascii="Arial" w:hAnsi="Arial" w:cs="Arial"/>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Children in Wales</w:t>
      </w:r>
    </w:p>
    <w:p w:rsidR="00951EAD" w:rsidRPr="00C23B16" w:rsidRDefault="001D4EA2" w:rsidP="001C2A5E">
      <w:pPr>
        <w:spacing w:after="0" w:line="240" w:lineRule="auto"/>
        <w:ind w:left="720"/>
        <w:rPr>
          <w:rFonts w:ascii="Arial" w:hAnsi="Arial" w:cs="Arial"/>
          <w:color w:val="000000" w:themeColor="text1"/>
          <w:sz w:val="24"/>
          <w:szCs w:val="24"/>
        </w:rPr>
      </w:pPr>
      <w:r>
        <w:rPr>
          <w:rFonts w:ascii="Arial" w:hAnsi="Arial" w:cs="Arial"/>
          <w:color w:val="000000" w:themeColor="text1"/>
          <w:sz w:val="24"/>
          <w:szCs w:val="24"/>
        </w:rPr>
        <w:t>Tel</w:t>
      </w:r>
      <w:r w:rsidR="00951EAD" w:rsidRPr="00C23B16">
        <w:rPr>
          <w:rFonts w:ascii="Arial" w:hAnsi="Arial" w:cs="Arial"/>
          <w:color w:val="000000" w:themeColor="text1"/>
          <w:sz w:val="24"/>
          <w:szCs w:val="24"/>
        </w:rPr>
        <w:t>: 02920 342434</w:t>
      </w:r>
    </w:p>
    <w:p w:rsidR="00951EAD" w:rsidRPr="00FE32D0" w:rsidRDefault="009C35EF" w:rsidP="001C2A5E">
      <w:pPr>
        <w:spacing w:after="0" w:line="240" w:lineRule="auto"/>
        <w:ind w:left="720"/>
        <w:rPr>
          <w:rFonts w:ascii="Arial" w:hAnsi="Arial" w:cs="Arial"/>
          <w:color w:val="000000" w:themeColor="text1"/>
          <w:sz w:val="24"/>
          <w:szCs w:val="24"/>
        </w:rPr>
      </w:pPr>
      <w:hyperlink r:id="rId19" w:history="1">
        <w:r w:rsidR="001D4EA2" w:rsidRPr="002517B9">
          <w:rPr>
            <w:rStyle w:val="Hyperlink"/>
            <w:rFonts w:ascii="Arial" w:hAnsi="Arial" w:cs="Arial"/>
            <w:sz w:val="24"/>
            <w:szCs w:val="24"/>
          </w:rPr>
          <w:t>www.childreninwales.org.uk/</w:t>
        </w:r>
      </w:hyperlink>
    </w:p>
    <w:p w:rsidR="00176513" w:rsidRPr="001C2A5E" w:rsidRDefault="00176513" w:rsidP="001C2A5E">
      <w:pPr>
        <w:widowControl w:val="0"/>
        <w:suppressAutoHyphens/>
        <w:spacing w:after="0" w:line="240" w:lineRule="auto"/>
        <w:rPr>
          <w:rFonts w:ascii="Arial" w:hAnsi="Arial" w:cs="Arial"/>
          <w:color w:val="000000" w:themeColor="text1"/>
          <w:sz w:val="24"/>
          <w:szCs w:val="24"/>
        </w:rPr>
      </w:pPr>
    </w:p>
    <w:p w:rsidR="00951EAD" w:rsidRDefault="00951EAD" w:rsidP="001C2A5E">
      <w:pPr>
        <w:widowControl w:val="0"/>
        <w:suppressAutoHyphens/>
        <w:spacing w:after="0" w:line="240" w:lineRule="auto"/>
        <w:rPr>
          <w:rFonts w:ascii="Arial" w:hAnsi="Arial" w:cs="Arial"/>
          <w:color w:val="000000" w:themeColor="text1"/>
          <w:sz w:val="28"/>
          <w:szCs w:val="28"/>
        </w:rPr>
      </w:pPr>
      <w:r w:rsidRPr="003B10C0">
        <w:rPr>
          <w:rFonts w:ascii="Arial" w:hAnsi="Arial" w:cs="Arial"/>
          <w:b/>
          <w:color w:val="000000" w:themeColor="text1"/>
          <w:sz w:val="28"/>
          <w:szCs w:val="28"/>
        </w:rPr>
        <w:t>Diabetes</w:t>
      </w:r>
      <w:r w:rsidRPr="001C2A5E">
        <w:rPr>
          <w:rFonts w:ascii="Arial" w:hAnsi="Arial" w:cs="Arial"/>
          <w:color w:val="000000" w:themeColor="text1"/>
          <w:sz w:val="28"/>
          <w:szCs w:val="28"/>
        </w:rPr>
        <w:t>‎</w:t>
      </w:r>
    </w:p>
    <w:p w:rsidR="00176513" w:rsidRPr="00176513" w:rsidRDefault="00176513" w:rsidP="001C2A5E">
      <w:pPr>
        <w:widowControl w:val="0"/>
        <w:suppressAutoHyphens/>
        <w:spacing w:after="0" w:line="240" w:lineRule="auto"/>
        <w:rPr>
          <w:rFonts w:ascii="Arial" w:hAnsi="Arial" w:cs="Arial"/>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Diabetes UK Cymru</w:t>
      </w:r>
    </w:p>
    <w:p w:rsidR="00951EAD" w:rsidRPr="00C23B16" w:rsidRDefault="001D4EA2" w:rsidP="00C24EAB">
      <w:pPr>
        <w:widowControl w:val="0"/>
        <w:suppressAutoHyphens/>
        <w:spacing w:after="0" w:line="240" w:lineRule="auto"/>
        <w:ind w:left="720"/>
        <w:rPr>
          <w:rFonts w:ascii="Arial" w:hAnsi="Arial" w:cs="Arial"/>
          <w:color w:val="000000" w:themeColor="text1"/>
          <w:sz w:val="24"/>
          <w:szCs w:val="24"/>
        </w:rPr>
      </w:pPr>
      <w:r>
        <w:rPr>
          <w:rFonts w:ascii="Arial" w:hAnsi="Arial" w:cs="Arial"/>
          <w:color w:val="000000" w:themeColor="text1"/>
          <w:sz w:val="24"/>
          <w:szCs w:val="24"/>
        </w:rPr>
        <w:t>Tel</w:t>
      </w:r>
      <w:r w:rsidR="00951EAD" w:rsidRPr="00C23B16">
        <w:rPr>
          <w:rFonts w:ascii="Arial" w:hAnsi="Arial" w:cs="Arial"/>
          <w:color w:val="000000" w:themeColor="text1"/>
          <w:sz w:val="24"/>
          <w:szCs w:val="24"/>
        </w:rPr>
        <w:t>: 02920 668276</w:t>
      </w:r>
    </w:p>
    <w:p w:rsidR="00951EAD" w:rsidRPr="00FE32D0" w:rsidRDefault="009C35EF" w:rsidP="001C2A5E">
      <w:pPr>
        <w:spacing w:after="0" w:line="240" w:lineRule="auto"/>
        <w:ind w:left="720"/>
        <w:rPr>
          <w:rStyle w:val="Hyperlink"/>
          <w:rFonts w:ascii="Arial" w:hAnsi="Arial" w:cs="Arial"/>
          <w:color w:val="000000" w:themeColor="text1"/>
          <w:sz w:val="24"/>
          <w:szCs w:val="24"/>
        </w:rPr>
      </w:pPr>
      <w:hyperlink r:id="rId20" w:history="1">
        <w:r w:rsidR="001D4EA2" w:rsidRPr="002517B9">
          <w:rPr>
            <w:rStyle w:val="Hyperlink"/>
            <w:rFonts w:ascii="Arial" w:hAnsi="Arial" w:cs="Arial"/>
            <w:sz w:val="24"/>
            <w:szCs w:val="24"/>
          </w:rPr>
          <w:t>www.diabetes.org.uk/</w:t>
        </w:r>
      </w:hyperlink>
    </w:p>
    <w:p w:rsidR="00C24EAB" w:rsidRDefault="00C24EAB" w:rsidP="001C2A5E">
      <w:pPr>
        <w:spacing w:after="0" w:line="240" w:lineRule="auto"/>
        <w:ind w:left="720"/>
        <w:rPr>
          <w:rStyle w:val="Hyperlink"/>
          <w:rFonts w:ascii="Arial" w:hAnsi="Arial" w:cs="Arial"/>
          <w:color w:val="000000" w:themeColor="text1"/>
          <w:sz w:val="24"/>
          <w:szCs w:val="24"/>
        </w:rPr>
      </w:pPr>
    </w:p>
    <w:p w:rsidR="00C24EAB" w:rsidRDefault="00C24EAB" w:rsidP="001C2A5E">
      <w:pPr>
        <w:spacing w:after="0" w:line="240" w:lineRule="auto"/>
        <w:ind w:left="720"/>
        <w:rPr>
          <w:rStyle w:val="Hyperlink"/>
          <w:rFonts w:ascii="Arial" w:hAnsi="Arial" w:cs="Arial"/>
          <w:color w:val="000000" w:themeColor="text1"/>
          <w:sz w:val="24"/>
          <w:szCs w:val="24"/>
        </w:rPr>
      </w:pPr>
    </w:p>
    <w:p w:rsidR="00951EAD" w:rsidRPr="00E11B07" w:rsidRDefault="00951EAD" w:rsidP="00C24EAB">
      <w:pPr>
        <w:pStyle w:val="ListParagraph"/>
        <w:spacing w:after="0" w:line="240" w:lineRule="auto"/>
        <w:contextualSpacing w:val="0"/>
        <w:rPr>
          <w:rFonts w:ascii="Arial" w:hAnsi="Arial" w:cs="Arial"/>
          <w:sz w:val="24"/>
          <w:lang w:val="fr-FR"/>
        </w:rPr>
      </w:pPr>
      <w:r w:rsidRPr="00E11B07">
        <w:rPr>
          <w:rFonts w:ascii="Arial" w:hAnsi="Arial" w:cs="Arial"/>
          <w:sz w:val="24"/>
          <w:lang w:val="fr-FR"/>
        </w:rPr>
        <w:t xml:space="preserve">Diabetes IHP </w:t>
      </w:r>
      <w:r w:rsidR="001D4EA2">
        <w:rPr>
          <w:rFonts w:ascii="Arial" w:hAnsi="Arial" w:cs="Arial"/>
          <w:sz w:val="24"/>
          <w:lang w:val="fr-FR"/>
        </w:rPr>
        <w:t>t</w:t>
      </w:r>
      <w:r w:rsidRPr="00E11B07">
        <w:rPr>
          <w:rFonts w:ascii="Arial" w:hAnsi="Arial" w:cs="Arial"/>
          <w:sz w:val="24"/>
          <w:lang w:val="fr-FR"/>
        </w:rPr>
        <w:t>emplate</w:t>
      </w:r>
    </w:p>
    <w:p w:rsidR="00951EAD" w:rsidRPr="00FE32D0" w:rsidRDefault="009C35EF" w:rsidP="001C2A5E">
      <w:pPr>
        <w:spacing w:after="0" w:line="240" w:lineRule="auto"/>
        <w:ind w:left="720"/>
        <w:rPr>
          <w:rStyle w:val="Hyperlink"/>
          <w:rFonts w:ascii="Arial" w:hAnsi="Arial" w:cs="Arial"/>
          <w:color w:val="000000" w:themeColor="text1"/>
          <w:sz w:val="24"/>
          <w:szCs w:val="24"/>
          <w:lang w:val="fr-FR"/>
        </w:rPr>
      </w:pPr>
      <w:hyperlink r:id="rId21" w:history="1">
        <w:r w:rsidR="001D4EA2" w:rsidRPr="002517B9">
          <w:rPr>
            <w:rStyle w:val="Hyperlink"/>
            <w:rFonts w:ascii="Arial" w:hAnsi="Arial" w:cs="Arial"/>
            <w:sz w:val="24"/>
            <w:szCs w:val="24"/>
            <w:lang w:val="fr-FR"/>
          </w:rPr>
          <w:t>www.diabetes.org.uk/Guide-to-diabetes/Your-child-and-diabetes/Schools/IHP-a-childs-individual-healthcare-plan/</w:t>
        </w:r>
      </w:hyperlink>
    </w:p>
    <w:p w:rsidR="003B10C0" w:rsidRDefault="003B10C0" w:rsidP="00C24EAB">
      <w:pPr>
        <w:pStyle w:val="ListParagraph"/>
        <w:spacing w:after="0" w:line="240" w:lineRule="auto"/>
        <w:contextualSpacing w:val="0"/>
        <w:rPr>
          <w:rFonts w:ascii="Arial" w:hAnsi="Arial" w:cs="Arial"/>
          <w:sz w:val="24"/>
        </w:rPr>
      </w:pPr>
    </w:p>
    <w:p w:rsidR="00951EAD" w:rsidRPr="00C23B16" w:rsidRDefault="00951EAD" w:rsidP="00C24EAB">
      <w:pPr>
        <w:pStyle w:val="ListParagraph"/>
        <w:spacing w:after="0" w:line="240" w:lineRule="auto"/>
        <w:contextualSpacing w:val="0"/>
        <w:rPr>
          <w:rStyle w:val="Hyperlink"/>
          <w:rFonts w:ascii="Arial" w:hAnsi="Arial" w:cs="Arial"/>
          <w:color w:val="000000" w:themeColor="text1"/>
          <w:sz w:val="24"/>
          <w:szCs w:val="24"/>
        </w:rPr>
      </w:pPr>
      <w:r>
        <w:rPr>
          <w:rFonts w:ascii="Arial" w:hAnsi="Arial" w:cs="Arial"/>
          <w:sz w:val="24"/>
        </w:rPr>
        <w:t>D</w:t>
      </w:r>
      <w:r w:rsidRPr="00FE6383">
        <w:rPr>
          <w:rFonts w:ascii="Arial" w:hAnsi="Arial" w:cs="Arial"/>
          <w:sz w:val="24"/>
        </w:rPr>
        <w:t>iabetes</w:t>
      </w:r>
      <w:r>
        <w:rPr>
          <w:rFonts w:ascii="Arial" w:hAnsi="Arial" w:cs="Arial"/>
          <w:sz w:val="24"/>
        </w:rPr>
        <w:t xml:space="preserve"> UK school</w:t>
      </w:r>
      <w:r w:rsidR="00162873">
        <w:rPr>
          <w:rFonts w:ascii="Arial" w:hAnsi="Arial" w:cs="Arial"/>
          <w:sz w:val="24"/>
        </w:rPr>
        <w:t xml:space="preserve"> and </w:t>
      </w:r>
      <w:r w:rsidRPr="00B42C4F">
        <w:rPr>
          <w:rFonts w:ascii="Arial" w:hAnsi="Arial" w:cs="Arial"/>
          <w:sz w:val="24"/>
        </w:rPr>
        <w:t>parent</w:t>
      </w:r>
      <w:r>
        <w:rPr>
          <w:rFonts w:ascii="Arial" w:hAnsi="Arial" w:cs="Arial"/>
          <w:sz w:val="24"/>
        </w:rPr>
        <w:t xml:space="preserve"> resource pack</w:t>
      </w:r>
      <w:r w:rsidR="00162873">
        <w:rPr>
          <w:rFonts w:ascii="Arial" w:hAnsi="Arial" w:cs="Arial"/>
          <w:sz w:val="24"/>
        </w:rPr>
        <w:t>s</w:t>
      </w:r>
      <w:r>
        <w:rPr>
          <w:rFonts w:ascii="Arial" w:hAnsi="Arial" w:cs="Arial"/>
          <w:sz w:val="24"/>
        </w:rPr>
        <w:t xml:space="preserve"> </w:t>
      </w:r>
    </w:p>
    <w:p w:rsidR="001C6DF3" w:rsidRPr="002517B9" w:rsidRDefault="009C35EF" w:rsidP="001C2A5E">
      <w:pPr>
        <w:spacing w:after="0" w:line="240" w:lineRule="auto"/>
        <w:ind w:left="720"/>
        <w:rPr>
          <w:rFonts w:ascii="Arial" w:hAnsi="Arial" w:cs="Arial"/>
          <w:color w:val="000000" w:themeColor="text1"/>
          <w:sz w:val="24"/>
          <w:szCs w:val="24"/>
          <w:u w:val="single"/>
        </w:rPr>
      </w:pPr>
      <w:hyperlink r:id="rId22" w:history="1">
        <w:r w:rsidR="001C6DF3" w:rsidRPr="002517B9">
          <w:rPr>
            <w:rStyle w:val="Hyperlink"/>
            <w:rFonts w:ascii="Arial" w:hAnsi="Arial" w:cs="Arial"/>
            <w:sz w:val="24"/>
            <w:szCs w:val="24"/>
          </w:rPr>
          <w:t>www.diabetes.org.uk/Guide-to-diabetes/Your-child-and-diabetes/Schools/Diabetes-in-schools-resources</w:t>
        </w:r>
      </w:hyperlink>
    </w:p>
    <w:p w:rsidR="003B10C0" w:rsidRPr="001C2A5E" w:rsidRDefault="003B10C0" w:rsidP="001C2A5E">
      <w:pPr>
        <w:widowControl w:val="0"/>
        <w:suppressAutoHyphens/>
        <w:spacing w:after="0" w:line="240" w:lineRule="auto"/>
        <w:rPr>
          <w:rFonts w:ascii="Arial" w:hAnsi="Arial" w:cs="Arial"/>
          <w:b/>
          <w:color w:val="000000" w:themeColor="text1"/>
          <w:sz w:val="24"/>
          <w:szCs w:val="24"/>
        </w:rPr>
      </w:pPr>
    </w:p>
    <w:p w:rsidR="00951EAD" w:rsidRDefault="00951EAD" w:rsidP="001C2A5E">
      <w:pPr>
        <w:widowControl w:val="0"/>
        <w:suppressAutoHyphens/>
        <w:spacing w:after="0" w:line="240" w:lineRule="auto"/>
        <w:rPr>
          <w:rFonts w:ascii="Arial" w:hAnsi="Arial" w:cs="Arial"/>
          <w:b/>
          <w:color w:val="000000" w:themeColor="text1"/>
          <w:sz w:val="28"/>
          <w:szCs w:val="24"/>
        </w:rPr>
      </w:pPr>
      <w:r w:rsidRPr="00C23B16">
        <w:rPr>
          <w:rFonts w:ascii="Arial" w:hAnsi="Arial" w:cs="Arial"/>
          <w:b/>
          <w:color w:val="000000" w:themeColor="text1"/>
          <w:sz w:val="28"/>
          <w:szCs w:val="24"/>
        </w:rPr>
        <w:t>Epilepsy</w:t>
      </w:r>
    </w:p>
    <w:p w:rsidR="00176513" w:rsidRPr="001C2A5E" w:rsidRDefault="00176513" w:rsidP="001C2A5E">
      <w:pPr>
        <w:widowControl w:val="0"/>
        <w:suppressAutoHyphens/>
        <w:spacing w:after="0" w:line="240" w:lineRule="auto"/>
        <w:rPr>
          <w:rFonts w:ascii="Arial" w:hAnsi="Arial" w:cs="Arial"/>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Epilepsy Action Wales</w:t>
      </w:r>
    </w:p>
    <w:p w:rsidR="00951EAD" w:rsidRPr="00C23B16" w:rsidRDefault="001D4EA2" w:rsidP="00C24EAB">
      <w:pPr>
        <w:widowControl w:val="0"/>
        <w:suppressAutoHyphens/>
        <w:spacing w:after="0" w:line="240" w:lineRule="auto"/>
        <w:ind w:left="720"/>
        <w:rPr>
          <w:rFonts w:ascii="Arial" w:hAnsi="Arial" w:cs="Arial"/>
          <w:color w:val="000000" w:themeColor="text1"/>
          <w:sz w:val="24"/>
          <w:szCs w:val="24"/>
        </w:rPr>
      </w:pPr>
      <w:r>
        <w:rPr>
          <w:rFonts w:ascii="Arial" w:hAnsi="Arial" w:cs="Arial"/>
          <w:color w:val="000000" w:themeColor="text1"/>
          <w:sz w:val="24"/>
          <w:szCs w:val="24"/>
        </w:rPr>
        <w:t xml:space="preserve">Tel: </w:t>
      </w:r>
      <w:r w:rsidR="00951EAD" w:rsidRPr="00C23B16">
        <w:rPr>
          <w:rFonts w:ascii="Arial" w:hAnsi="Arial" w:cs="Arial"/>
          <w:color w:val="000000" w:themeColor="text1"/>
          <w:sz w:val="24"/>
          <w:szCs w:val="24"/>
        </w:rPr>
        <w:t>01633 253407</w:t>
      </w:r>
    </w:p>
    <w:p w:rsidR="00951EAD" w:rsidRPr="00C23B16" w:rsidRDefault="00951EAD" w:rsidP="00C24EAB">
      <w:pPr>
        <w:widowControl w:val="0"/>
        <w:suppressAutoHyphens/>
        <w:spacing w:after="0" w:line="240" w:lineRule="auto"/>
        <w:ind w:left="720"/>
        <w:rPr>
          <w:rFonts w:ascii="Arial" w:hAnsi="Arial" w:cs="Arial"/>
          <w:color w:val="000000" w:themeColor="text1"/>
          <w:sz w:val="24"/>
          <w:szCs w:val="24"/>
        </w:rPr>
      </w:pPr>
      <w:r w:rsidRPr="00C23B16">
        <w:rPr>
          <w:rFonts w:ascii="Arial" w:hAnsi="Arial" w:cs="Arial"/>
          <w:color w:val="000000" w:themeColor="text1"/>
          <w:sz w:val="24"/>
          <w:szCs w:val="24"/>
        </w:rPr>
        <w:t>Helpline: 0808 800 5050</w:t>
      </w:r>
    </w:p>
    <w:p w:rsidR="00951EAD" w:rsidRPr="00FE32D0" w:rsidRDefault="009C35EF" w:rsidP="001C2A5E">
      <w:pPr>
        <w:spacing w:after="0" w:line="240" w:lineRule="auto"/>
        <w:ind w:left="720"/>
        <w:rPr>
          <w:rStyle w:val="Hyperlink"/>
          <w:rFonts w:ascii="Arial" w:hAnsi="Arial" w:cs="Arial"/>
          <w:color w:val="000000" w:themeColor="text1"/>
          <w:sz w:val="24"/>
          <w:szCs w:val="24"/>
        </w:rPr>
      </w:pPr>
      <w:hyperlink r:id="rId23" w:history="1">
        <w:r w:rsidR="001D4EA2" w:rsidRPr="002517B9">
          <w:rPr>
            <w:rStyle w:val="Hyperlink"/>
            <w:rFonts w:ascii="Arial" w:hAnsi="Arial" w:cs="Arial"/>
            <w:sz w:val="24"/>
            <w:szCs w:val="24"/>
          </w:rPr>
          <w:t>www.epilepsy.org.uk/involved/branches/cymru</w:t>
        </w:r>
      </w:hyperlink>
    </w:p>
    <w:p w:rsidR="00176513" w:rsidRPr="00C23B16" w:rsidRDefault="00176513" w:rsidP="001C2A5E">
      <w:pPr>
        <w:spacing w:after="0" w:line="240" w:lineRule="auto"/>
        <w:ind w:left="720"/>
        <w:rPr>
          <w:rStyle w:val="Hyperlink"/>
          <w:rFonts w:ascii="Arial" w:hAnsi="Arial" w:cs="Arial"/>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Epilepsy Wales</w:t>
      </w:r>
    </w:p>
    <w:p w:rsidR="00951EAD" w:rsidRPr="00C23B16" w:rsidRDefault="00951EAD" w:rsidP="00C24EAB">
      <w:pPr>
        <w:widowControl w:val="0"/>
        <w:suppressAutoHyphens/>
        <w:spacing w:after="0" w:line="240" w:lineRule="auto"/>
        <w:ind w:left="720"/>
        <w:rPr>
          <w:rFonts w:ascii="Arial" w:hAnsi="Arial" w:cs="Arial"/>
          <w:color w:val="000000" w:themeColor="text1"/>
          <w:sz w:val="24"/>
          <w:szCs w:val="24"/>
        </w:rPr>
      </w:pPr>
      <w:r w:rsidRPr="00C23B16">
        <w:rPr>
          <w:rFonts w:ascii="Arial" w:hAnsi="Arial" w:cs="Arial"/>
          <w:color w:val="000000" w:themeColor="text1"/>
          <w:sz w:val="24"/>
          <w:szCs w:val="24"/>
        </w:rPr>
        <w:t>Helpline: 0800 228 9016</w:t>
      </w:r>
    </w:p>
    <w:p w:rsidR="001C6DF3" w:rsidRPr="00FE32D0" w:rsidRDefault="009C35EF" w:rsidP="001C2A5E">
      <w:pPr>
        <w:spacing w:after="0" w:line="240" w:lineRule="auto"/>
        <w:ind w:left="720"/>
        <w:rPr>
          <w:rStyle w:val="Hyperlink"/>
          <w:rFonts w:ascii="Arial" w:hAnsi="Arial" w:cs="Arial"/>
          <w:color w:val="000000" w:themeColor="text1"/>
          <w:sz w:val="24"/>
          <w:szCs w:val="24"/>
        </w:rPr>
      </w:pPr>
      <w:hyperlink r:id="rId24" w:history="1">
        <w:r w:rsidR="001C6DF3" w:rsidRPr="002517B9">
          <w:rPr>
            <w:rStyle w:val="Hyperlink"/>
            <w:rFonts w:ascii="Arial" w:hAnsi="Arial" w:cs="Arial"/>
            <w:sz w:val="24"/>
            <w:szCs w:val="24"/>
          </w:rPr>
          <w:t>www.epilepsy-wales.org.uk</w:t>
        </w:r>
      </w:hyperlink>
    </w:p>
    <w:p w:rsidR="00176513" w:rsidRPr="00C23B16" w:rsidRDefault="00176513" w:rsidP="001C2A5E">
      <w:pPr>
        <w:spacing w:after="0" w:line="240" w:lineRule="auto"/>
        <w:ind w:left="720"/>
        <w:rPr>
          <w:rStyle w:val="Hyperlink"/>
          <w:rFonts w:ascii="Arial" w:hAnsi="Arial" w:cs="Arial"/>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Young Epilepsy</w:t>
      </w:r>
    </w:p>
    <w:p w:rsidR="00951EAD" w:rsidRPr="00C23B16" w:rsidRDefault="00951EAD" w:rsidP="00C24EAB">
      <w:pPr>
        <w:widowControl w:val="0"/>
        <w:suppressAutoHyphens/>
        <w:spacing w:after="0" w:line="240" w:lineRule="auto"/>
        <w:ind w:left="720"/>
        <w:rPr>
          <w:rFonts w:ascii="Arial" w:hAnsi="Arial" w:cs="Arial"/>
          <w:color w:val="000000" w:themeColor="text1"/>
          <w:sz w:val="24"/>
          <w:szCs w:val="24"/>
        </w:rPr>
      </w:pPr>
      <w:r w:rsidRPr="00C23B16">
        <w:rPr>
          <w:rFonts w:ascii="Arial" w:hAnsi="Arial" w:cs="Arial"/>
          <w:color w:val="000000" w:themeColor="text1"/>
          <w:sz w:val="24"/>
          <w:szCs w:val="24"/>
        </w:rPr>
        <w:t>Helpline: 01342 831342 </w:t>
      </w:r>
    </w:p>
    <w:p w:rsidR="00951EAD" w:rsidRPr="00FE32D0" w:rsidRDefault="009C35EF" w:rsidP="001C2A5E">
      <w:pPr>
        <w:spacing w:after="0" w:line="240" w:lineRule="auto"/>
        <w:ind w:left="720"/>
        <w:rPr>
          <w:rStyle w:val="Hyperlink"/>
          <w:rFonts w:ascii="Arial" w:hAnsi="Arial" w:cs="Arial"/>
          <w:color w:val="000000" w:themeColor="text1"/>
          <w:sz w:val="24"/>
          <w:szCs w:val="24"/>
        </w:rPr>
      </w:pPr>
      <w:hyperlink r:id="rId25" w:history="1">
        <w:r w:rsidR="001D4EA2" w:rsidRPr="00FE32D0">
          <w:rPr>
            <w:rStyle w:val="Hyperlink"/>
            <w:rFonts w:ascii="Arial" w:hAnsi="Arial" w:cs="Arial"/>
            <w:sz w:val="24"/>
            <w:szCs w:val="24"/>
          </w:rPr>
          <w:t>www.youngepilepsy.org.uk</w:t>
        </w:r>
      </w:hyperlink>
    </w:p>
    <w:p w:rsidR="00425D10" w:rsidRPr="00C23B16" w:rsidRDefault="00425D10" w:rsidP="001C2A5E">
      <w:pPr>
        <w:spacing w:after="0" w:line="240" w:lineRule="auto"/>
        <w:ind w:left="720"/>
        <w:rPr>
          <w:rStyle w:val="Hyperlink"/>
          <w:rFonts w:ascii="Arial" w:hAnsi="Arial" w:cs="Arial"/>
          <w:color w:val="000000" w:themeColor="text1"/>
          <w:sz w:val="24"/>
          <w:szCs w:val="24"/>
        </w:rPr>
      </w:pPr>
    </w:p>
    <w:p w:rsidR="00951EAD" w:rsidRDefault="00951EAD" w:rsidP="001C2A5E">
      <w:pPr>
        <w:widowControl w:val="0"/>
        <w:suppressAutoHyphens/>
        <w:spacing w:after="0" w:line="240" w:lineRule="auto"/>
        <w:rPr>
          <w:rFonts w:ascii="Arial" w:hAnsi="Arial" w:cs="Arial"/>
          <w:b/>
          <w:color w:val="000000" w:themeColor="text1"/>
          <w:sz w:val="28"/>
          <w:szCs w:val="24"/>
        </w:rPr>
      </w:pPr>
      <w:r w:rsidRPr="00C23B16">
        <w:rPr>
          <w:rFonts w:ascii="Arial" w:hAnsi="Arial" w:cs="Arial"/>
          <w:b/>
          <w:color w:val="000000" w:themeColor="text1"/>
          <w:sz w:val="28"/>
          <w:szCs w:val="24"/>
        </w:rPr>
        <w:t xml:space="preserve">Learning difficulties </w:t>
      </w:r>
    </w:p>
    <w:p w:rsidR="00176513" w:rsidRPr="001C2A5E" w:rsidRDefault="00176513" w:rsidP="001C2A5E">
      <w:pPr>
        <w:widowControl w:val="0"/>
        <w:suppressAutoHyphens/>
        <w:spacing w:after="0" w:line="240" w:lineRule="auto"/>
        <w:rPr>
          <w:rFonts w:ascii="Arial" w:hAnsi="Arial" w:cs="Arial"/>
          <w:b/>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Learning Disability Wales</w:t>
      </w:r>
    </w:p>
    <w:p w:rsidR="00951EAD" w:rsidRPr="00C23B16" w:rsidRDefault="001D4EA2" w:rsidP="001C2A5E">
      <w:pPr>
        <w:spacing w:after="0" w:line="240" w:lineRule="auto"/>
        <w:ind w:left="720"/>
        <w:rPr>
          <w:rFonts w:ascii="Arial" w:hAnsi="Arial" w:cs="Arial"/>
          <w:color w:val="000000" w:themeColor="text1"/>
          <w:sz w:val="24"/>
          <w:szCs w:val="24"/>
        </w:rPr>
      </w:pPr>
      <w:r>
        <w:rPr>
          <w:rFonts w:ascii="Arial" w:hAnsi="Arial" w:cs="Arial"/>
          <w:color w:val="000000" w:themeColor="text1"/>
          <w:sz w:val="24"/>
          <w:szCs w:val="24"/>
        </w:rPr>
        <w:t>Tel</w:t>
      </w:r>
      <w:r w:rsidR="00951EAD" w:rsidRPr="00C23B16">
        <w:rPr>
          <w:rFonts w:ascii="Arial" w:hAnsi="Arial" w:cs="Arial"/>
          <w:color w:val="000000" w:themeColor="text1"/>
          <w:sz w:val="24"/>
          <w:szCs w:val="24"/>
        </w:rPr>
        <w:t>: 02920 681160</w:t>
      </w:r>
    </w:p>
    <w:p w:rsidR="00951EAD" w:rsidRPr="00FE32D0" w:rsidRDefault="009C35EF" w:rsidP="001C2A5E">
      <w:pPr>
        <w:spacing w:after="0" w:line="240" w:lineRule="auto"/>
        <w:ind w:left="720"/>
        <w:rPr>
          <w:rStyle w:val="Hyperlink"/>
          <w:rFonts w:ascii="Arial" w:hAnsi="Arial" w:cs="Arial"/>
          <w:color w:val="000000" w:themeColor="text1"/>
          <w:sz w:val="24"/>
          <w:szCs w:val="24"/>
        </w:rPr>
      </w:pPr>
      <w:hyperlink r:id="rId26" w:history="1">
        <w:r w:rsidR="001D4EA2" w:rsidRPr="002517B9">
          <w:rPr>
            <w:rStyle w:val="Hyperlink"/>
            <w:rFonts w:ascii="Arial" w:hAnsi="Arial" w:cs="Arial"/>
            <w:sz w:val="24"/>
            <w:szCs w:val="24"/>
          </w:rPr>
          <w:t>www.ldw.org.uk</w:t>
        </w:r>
      </w:hyperlink>
    </w:p>
    <w:p w:rsidR="00176513" w:rsidRPr="00C23B16" w:rsidRDefault="00176513" w:rsidP="001C2A5E">
      <w:pPr>
        <w:spacing w:after="0" w:line="240" w:lineRule="auto"/>
        <w:ind w:left="720"/>
        <w:rPr>
          <w:rFonts w:ascii="Arial" w:hAnsi="Arial" w:cs="Arial"/>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MENCAP Cymru</w:t>
      </w:r>
    </w:p>
    <w:p w:rsidR="00951EAD" w:rsidRPr="00C23B16" w:rsidRDefault="00951EAD" w:rsidP="001C2A5E">
      <w:pPr>
        <w:spacing w:after="0" w:line="240" w:lineRule="auto"/>
        <w:ind w:left="720"/>
        <w:rPr>
          <w:rFonts w:ascii="Arial" w:hAnsi="Arial" w:cs="Arial"/>
          <w:color w:val="000000" w:themeColor="text1"/>
          <w:sz w:val="24"/>
          <w:szCs w:val="24"/>
        </w:rPr>
      </w:pPr>
      <w:r w:rsidRPr="00C23B16">
        <w:rPr>
          <w:rFonts w:ascii="Arial" w:hAnsi="Arial" w:cs="Arial"/>
          <w:color w:val="000000" w:themeColor="text1"/>
          <w:sz w:val="24"/>
          <w:szCs w:val="24"/>
        </w:rPr>
        <w:t>Helpline: 0808 808 1111</w:t>
      </w:r>
    </w:p>
    <w:p w:rsidR="00951EAD" w:rsidRPr="00FE32D0" w:rsidRDefault="009C35EF" w:rsidP="001C2A5E">
      <w:pPr>
        <w:spacing w:after="0" w:line="240" w:lineRule="auto"/>
        <w:ind w:left="720"/>
        <w:rPr>
          <w:rStyle w:val="Hyperlink"/>
          <w:rFonts w:ascii="Arial" w:hAnsi="Arial" w:cs="Arial"/>
          <w:color w:val="000000" w:themeColor="text1"/>
          <w:sz w:val="24"/>
          <w:szCs w:val="24"/>
        </w:rPr>
      </w:pPr>
      <w:hyperlink r:id="rId27" w:history="1">
        <w:r w:rsidR="001D4EA2" w:rsidRPr="002517B9">
          <w:rPr>
            <w:rStyle w:val="Hyperlink"/>
            <w:rFonts w:ascii="Arial" w:hAnsi="Arial" w:cs="Arial"/>
            <w:sz w:val="24"/>
            <w:szCs w:val="24"/>
          </w:rPr>
          <w:t>www.mencap.org.uk</w:t>
        </w:r>
      </w:hyperlink>
    </w:p>
    <w:p w:rsidR="00176513" w:rsidRPr="00C23B16" w:rsidRDefault="00176513" w:rsidP="001C2A5E">
      <w:pPr>
        <w:spacing w:after="0" w:line="240" w:lineRule="auto"/>
        <w:ind w:left="720"/>
        <w:rPr>
          <w:rFonts w:ascii="Arial" w:hAnsi="Arial" w:cs="Arial"/>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Special Needs Advisory Project (SNAP) Cymru</w:t>
      </w:r>
    </w:p>
    <w:p w:rsidR="00951EAD" w:rsidRPr="00C23B16" w:rsidRDefault="001D4EA2" w:rsidP="001C2A5E">
      <w:pPr>
        <w:spacing w:after="0" w:line="240" w:lineRule="auto"/>
        <w:ind w:left="720"/>
        <w:rPr>
          <w:rFonts w:ascii="Arial" w:hAnsi="Arial" w:cs="Arial"/>
          <w:color w:val="000000" w:themeColor="text1"/>
          <w:sz w:val="24"/>
          <w:szCs w:val="24"/>
        </w:rPr>
      </w:pPr>
      <w:r>
        <w:rPr>
          <w:rFonts w:ascii="Arial" w:hAnsi="Arial" w:cs="Arial"/>
          <w:color w:val="000000" w:themeColor="text1"/>
          <w:sz w:val="24"/>
          <w:szCs w:val="24"/>
        </w:rPr>
        <w:t>Helpline</w:t>
      </w:r>
      <w:r w:rsidR="00951EAD" w:rsidRPr="00C23B16">
        <w:rPr>
          <w:rFonts w:ascii="Arial" w:hAnsi="Arial" w:cs="Arial"/>
          <w:color w:val="000000" w:themeColor="text1"/>
          <w:sz w:val="24"/>
          <w:szCs w:val="24"/>
        </w:rPr>
        <w:t>: 0845 120 3730</w:t>
      </w:r>
    </w:p>
    <w:p w:rsidR="001D4EA2" w:rsidRPr="00FE32D0" w:rsidRDefault="009C35EF" w:rsidP="001C2A5E">
      <w:pPr>
        <w:spacing w:after="0" w:line="240" w:lineRule="auto"/>
        <w:ind w:left="720"/>
        <w:rPr>
          <w:rFonts w:ascii="Arial" w:hAnsi="Arial" w:cs="Arial"/>
          <w:sz w:val="24"/>
          <w:szCs w:val="24"/>
        </w:rPr>
      </w:pPr>
      <w:hyperlink r:id="rId28" w:history="1">
        <w:r w:rsidR="001D4EA2" w:rsidRPr="002517B9">
          <w:rPr>
            <w:rStyle w:val="Hyperlink"/>
            <w:rFonts w:ascii="Arial" w:hAnsi="Arial" w:cs="Arial"/>
            <w:sz w:val="24"/>
            <w:szCs w:val="24"/>
          </w:rPr>
          <w:t>www.snapcymru.org/</w:t>
        </w:r>
      </w:hyperlink>
    </w:p>
    <w:p w:rsidR="00C24EAB" w:rsidRPr="001C2A5E" w:rsidRDefault="00C24EAB" w:rsidP="001C2A5E">
      <w:pPr>
        <w:spacing w:after="0" w:line="240" w:lineRule="auto"/>
        <w:ind w:left="720"/>
        <w:rPr>
          <w:rFonts w:ascii="Arial" w:hAnsi="Arial" w:cs="Arial"/>
          <w:b/>
          <w:color w:val="000000" w:themeColor="text1"/>
          <w:sz w:val="24"/>
          <w:szCs w:val="24"/>
        </w:rPr>
      </w:pPr>
    </w:p>
    <w:p w:rsidR="00951EAD" w:rsidRDefault="00951EAD" w:rsidP="001C2A5E">
      <w:pPr>
        <w:widowControl w:val="0"/>
        <w:suppressAutoHyphens/>
        <w:spacing w:after="0" w:line="240" w:lineRule="auto"/>
        <w:rPr>
          <w:rFonts w:ascii="Arial" w:hAnsi="Arial" w:cs="Arial"/>
          <w:b/>
          <w:color w:val="000000" w:themeColor="text1"/>
          <w:sz w:val="28"/>
          <w:szCs w:val="24"/>
        </w:rPr>
      </w:pPr>
      <w:r w:rsidRPr="00C23B16">
        <w:rPr>
          <w:rFonts w:ascii="Arial" w:hAnsi="Arial" w:cs="Arial"/>
          <w:b/>
          <w:color w:val="000000" w:themeColor="text1"/>
          <w:sz w:val="28"/>
          <w:szCs w:val="24"/>
        </w:rPr>
        <w:t>Medical</w:t>
      </w:r>
      <w:r w:rsidR="003B10C0">
        <w:rPr>
          <w:rFonts w:ascii="Arial" w:hAnsi="Arial" w:cs="Arial"/>
          <w:b/>
          <w:color w:val="000000" w:themeColor="text1"/>
          <w:sz w:val="28"/>
          <w:szCs w:val="24"/>
        </w:rPr>
        <w:t>-</w:t>
      </w:r>
      <w:r w:rsidRPr="00C23B16">
        <w:rPr>
          <w:rFonts w:ascii="Arial" w:hAnsi="Arial" w:cs="Arial"/>
          <w:b/>
          <w:color w:val="000000" w:themeColor="text1"/>
          <w:sz w:val="28"/>
          <w:szCs w:val="24"/>
        </w:rPr>
        <w:t>based support organisation</w:t>
      </w:r>
    </w:p>
    <w:p w:rsidR="00176513" w:rsidRPr="001C2A5E" w:rsidRDefault="00176513" w:rsidP="001C2A5E">
      <w:pPr>
        <w:widowControl w:val="0"/>
        <w:suppressAutoHyphens/>
        <w:spacing w:after="0" w:line="240" w:lineRule="auto"/>
        <w:rPr>
          <w:rFonts w:ascii="Arial" w:hAnsi="Arial" w:cs="Arial"/>
          <w:b/>
          <w:color w:val="000000" w:themeColor="text1"/>
          <w:sz w:val="24"/>
          <w:szCs w:val="24"/>
        </w:rPr>
      </w:pPr>
    </w:p>
    <w:p w:rsidR="00951EAD" w:rsidRPr="00C23B16" w:rsidRDefault="001D4EA2" w:rsidP="00C24EAB">
      <w:pPr>
        <w:widowControl w:val="0"/>
        <w:numPr>
          <w:ilvl w:val="0"/>
          <w:numId w:val="13"/>
        </w:numPr>
        <w:suppressAutoHyphens/>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The National </w:t>
      </w:r>
      <w:r w:rsidR="00951EAD" w:rsidRPr="00C23B16">
        <w:rPr>
          <w:rFonts w:ascii="Arial" w:hAnsi="Arial" w:cs="Arial"/>
          <w:color w:val="000000" w:themeColor="text1"/>
          <w:sz w:val="24"/>
          <w:szCs w:val="24"/>
        </w:rPr>
        <w:t xml:space="preserve">Autistic Society </w:t>
      </w:r>
      <w:r>
        <w:rPr>
          <w:rFonts w:ascii="Arial" w:hAnsi="Arial" w:cs="Arial"/>
          <w:color w:val="000000" w:themeColor="text1"/>
          <w:sz w:val="24"/>
          <w:szCs w:val="24"/>
        </w:rPr>
        <w:t>Cymru</w:t>
      </w:r>
    </w:p>
    <w:p w:rsidR="00951EAD" w:rsidRPr="00C23B16" w:rsidRDefault="001D4EA2" w:rsidP="001C2A5E">
      <w:pPr>
        <w:spacing w:after="0" w:line="240" w:lineRule="auto"/>
        <w:ind w:left="720"/>
        <w:rPr>
          <w:rFonts w:ascii="Arial" w:hAnsi="Arial" w:cs="Arial"/>
          <w:color w:val="000000" w:themeColor="text1"/>
          <w:sz w:val="24"/>
          <w:szCs w:val="24"/>
        </w:rPr>
      </w:pPr>
      <w:r>
        <w:rPr>
          <w:rFonts w:ascii="Arial" w:hAnsi="Arial" w:cs="Arial"/>
          <w:color w:val="000000" w:themeColor="text1"/>
          <w:sz w:val="24"/>
          <w:szCs w:val="24"/>
        </w:rPr>
        <w:t>Helpline</w:t>
      </w:r>
      <w:r w:rsidR="00951EAD" w:rsidRPr="00C23B16">
        <w:rPr>
          <w:rFonts w:ascii="Arial" w:hAnsi="Arial" w:cs="Arial"/>
          <w:color w:val="000000" w:themeColor="text1"/>
          <w:sz w:val="24"/>
          <w:szCs w:val="24"/>
        </w:rPr>
        <w:t xml:space="preserve">: </w:t>
      </w:r>
      <w:r>
        <w:rPr>
          <w:rFonts w:ascii="Arial" w:hAnsi="Arial" w:cs="Arial"/>
          <w:color w:val="000000" w:themeColor="text1"/>
          <w:sz w:val="24"/>
          <w:szCs w:val="24"/>
        </w:rPr>
        <w:t>0808 800 4104</w:t>
      </w:r>
    </w:p>
    <w:p w:rsidR="00951EAD" w:rsidRPr="00FE32D0" w:rsidRDefault="009C35EF" w:rsidP="001C2A5E">
      <w:pPr>
        <w:spacing w:after="0" w:line="240" w:lineRule="auto"/>
        <w:ind w:left="720"/>
        <w:rPr>
          <w:rStyle w:val="Hyperlink"/>
          <w:rFonts w:ascii="Arial" w:hAnsi="Arial" w:cs="Arial"/>
          <w:color w:val="000000" w:themeColor="text1"/>
          <w:sz w:val="24"/>
          <w:szCs w:val="24"/>
        </w:rPr>
      </w:pPr>
      <w:hyperlink r:id="rId29" w:history="1">
        <w:r w:rsidR="001D4EA2" w:rsidRPr="002517B9">
          <w:rPr>
            <w:rStyle w:val="Hyperlink"/>
            <w:rFonts w:ascii="Arial" w:hAnsi="Arial" w:cs="Arial"/>
            <w:sz w:val="24"/>
            <w:szCs w:val="24"/>
          </w:rPr>
          <w:t>www.autism.org.uk/?nation=wales&amp;sc_lang=en-GB</w:t>
        </w:r>
      </w:hyperlink>
    </w:p>
    <w:p w:rsidR="00176513" w:rsidRPr="00C23B16" w:rsidRDefault="00176513" w:rsidP="001C2A5E">
      <w:pPr>
        <w:spacing w:after="0" w:line="240" w:lineRule="auto"/>
        <w:ind w:left="720"/>
        <w:rPr>
          <w:rStyle w:val="Hyperlink"/>
          <w:rFonts w:ascii="Arial" w:hAnsi="Arial" w:cs="Arial"/>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 xml:space="preserve">Bobath </w:t>
      </w:r>
      <w:r w:rsidR="001D4EA2">
        <w:rPr>
          <w:rFonts w:ascii="Arial" w:hAnsi="Arial" w:cs="Arial"/>
          <w:color w:val="000000" w:themeColor="text1"/>
          <w:sz w:val="24"/>
          <w:szCs w:val="24"/>
        </w:rPr>
        <w:t xml:space="preserve">Children’s Therapy Centre </w:t>
      </w:r>
      <w:r w:rsidRPr="00C23B16">
        <w:rPr>
          <w:rFonts w:ascii="Arial" w:hAnsi="Arial" w:cs="Arial"/>
          <w:color w:val="000000" w:themeColor="text1"/>
          <w:sz w:val="24"/>
          <w:szCs w:val="24"/>
        </w:rPr>
        <w:t>Wales</w:t>
      </w:r>
    </w:p>
    <w:p w:rsidR="00951EAD" w:rsidRPr="00C23B16" w:rsidRDefault="00951EAD" w:rsidP="001C2A5E">
      <w:pPr>
        <w:spacing w:after="0" w:line="240" w:lineRule="auto"/>
        <w:ind w:left="720"/>
        <w:rPr>
          <w:rFonts w:ascii="Arial" w:hAnsi="Arial" w:cs="Arial"/>
          <w:color w:val="000000" w:themeColor="text1"/>
          <w:sz w:val="24"/>
          <w:szCs w:val="24"/>
        </w:rPr>
      </w:pPr>
      <w:r w:rsidRPr="00C23B16">
        <w:rPr>
          <w:rFonts w:ascii="Arial" w:hAnsi="Arial" w:cs="Arial"/>
          <w:color w:val="000000" w:themeColor="text1"/>
          <w:sz w:val="24"/>
          <w:szCs w:val="24"/>
        </w:rPr>
        <w:t>Tel: 029 2052 2600</w:t>
      </w:r>
    </w:p>
    <w:p w:rsidR="00951EAD" w:rsidRPr="00FE32D0" w:rsidRDefault="009C35EF" w:rsidP="001C2A5E">
      <w:pPr>
        <w:spacing w:after="0" w:line="240" w:lineRule="auto"/>
        <w:ind w:left="720"/>
        <w:rPr>
          <w:rStyle w:val="Hyperlink"/>
          <w:rFonts w:ascii="Arial" w:hAnsi="Arial" w:cs="Arial"/>
          <w:color w:val="000000" w:themeColor="text1"/>
          <w:sz w:val="24"/>
          <w:szCs w:val="24"/>
        </w:rPr>
      </w:pPr>
      <w:hyperlink r:id="rId30" w:history="1">
        <w:r w:rsidR="00951EAD" w:rsidRPr="002517B9">
          <w:rPr>
            <w:rStyle w:val="Hyperlink"/>
            <w:rFonts w:ascii="Arial" w:hAnsi="Arial" w:cs="Arial"/>
            <w:sz w:val="24"/>
            <w:szCs w:val="24"/>
          </w:rPr>
          <w:t>www.bobathwales.org</w:t>
        </w:r>
      </w:hyperlink>
    </w:p>
    <w:p w:rsidR="00176513" w:rsidRPr="00C23B16" w:rsidRDefault="00176513" w:rsidP="001C2A5E">
      <w:pPr>
        <w:spacing w:after="0" w:line="240" w:lineRule="auto"/>
        <w:ind w:left="720"/>
        <w:rPr>
          <w:rStyle w:val="Hyperlink"/>
          <w:rFonts w:ascii="Arial" w:hAnsi="Arial" w:cs="Arial"/>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 xml:space="preserve">Cerebra – for </w:t>
      </w:r>
      <w:r w:rsidR="001D4EA2">
        <w:rPr>
          <w:rFonts w:ascii="Arial" w:hAnsi="Arial" w:cs="Arial"/>
          <w:color w:val="000000" w:themeColor="text1"/>
          <w:sz w:val="24"/>
          <w:szCs w:val="24"/>
        </w:rPr>
        <w:t>b</w:t>
      </w:r>
      <w:r w:rsidRPr="00C23B16">
        <w:rPr>
          <w:rFonts w:ascii="Arial" w:hAnsi="Arial" w:cs="Arial"/>
          <w:color w:val="000000" w:themeColor="text1"/>
          <w:sz w:val="24"/>
          <w:szCs w:val="24"/>
        </w:rPr>
        <w:t>rain</w:t>
      </w:r>
      <w:r w:rsidR="001D4EA2">
        <w:rPr>
          <w:rFonts w:ascii="Arial" w:hAnsi="Arial" w:cs="Arial"/>
          <w:color w:val="000000" w:themeColor="text1"/>
          <w:sz w:val="24"/>
          <w:szCs w:val="24"/>
        </w:rPr>
        <w:t>-i</w:t>
      </w:r>
      <w:r w:rsidRPr="00C23B16">
        <w:rPr>
          <w:rFonts w:ascii="Arial" w:hAnsi="Arial" w:cs="Arial"/>
          <w:color w:val="000000" w:themeColor="text1"/>
          <w:sz w:val="24"/>
          <w:szCs w:val="24"/>
        </w:rPr>
        <w:t xml:space="preserve">njured </w:t>
      </w:r>
      <w:r w:rsidR="001D4EA2">
        <w:rPr>
          <w:rFonts w:ascii="Arial" w:hAnsi="Arial" w:cs="Arial"/>
          <w:color w:val="000000" w:themeColor="text1"/>
          <w:sz w:val="24"/>
          <w:szCs w:val="24"/>
        </w:rPr>
        <w:t>c</w:t>
      </w:r>
      <w:r w:rsidRPr="00C23B16">
        <w:rPr>
          <w:rFonts w:ascii="Arial" w:hAnsi="Arial" w:cs="Arial"/>
          <w:color w:val="000000" w:themeColor="text1"/>
          <w:sz w:val="24"/>
          <w:szCs w:val="24"/>
        </w:rPr>
        <w:t xml:space="preserve">hildren and </w:t>
      </w:r>
      <w:r w:rsidR="001D4EA2">
        <w:rPr>
          <w:rFonts w:ascii="Arial" w:hAnsi="Arial" w:cs="Arial"/>
          <w:color w:val="000000" w:themeColor="text1"/>
          <w:sz w:val="24"/>
          <w:szCs w:val="24"/>
        </w:rPr>
        <w:t>y</w:t>
      </w:r>
      <w:r w:rsidRPr="00C23B16">
        <w:rPr>
          <w:rFonts w:ascii="Arial" w:hAnsi="Arial" w:cs="Arial"/>
          <w:color w:val="000000" w:themeColor="text1"/>
          <w:sz w:val="24"/>
          <w:szCs w:val="24"/>
        </w:rPr>
        <w:t xml:space="preserve">oung </w:t>
      </w:r>
      <w:r w:rsidR="001D4EA2">
        <w:rPr>
          <w:rFonts w:ascii="Arial" w:hAnsi="Arial" w:cs="Arial"/>
          <w:color w:val="000000" w:themeColor="text1"/>
          <w:sz w:val="24"/>
          <w:szCs w:val="24"/>
        </w:rPr>
        <w:t>p</w:t>
      </w:r>
      <w:r w:rsidRPr="00C23B16">
        <w:rPr>
          <w:rFonts w:ascii="Arial" w:hAnsi="Arial" w:cs="Arial"/>
          <w:color w:val="000000" w:themeColor="text1"/>
          <w:sz w:val="24"/>
          <w:szCs w:val="24"/>
        </w:rPr>
        <w:t>eople</w:t>
      </w:r>
    </w:p>
    <w:p w:rsidR="00951EAD" w:rsidRPr="00C23B16" w:rsidRDefault="001D4EA2" w:rsidP="001C2A5E">
      <w:pPr>
        <w:spacing w:after="0" w:line="240" w:lineRule="auto"/>
        <w:ind w:left="720"/>
        <w:rPr>
          <w:rFonts w:ascii="Arial" w:hAnsi="Arial" w:cs="Arial"/>
          <w:color w:val="000000" w:themeColor="text1"/>
          <w:sz w:val="24"/>
          <w:szCs w:val="24"/>
        </w:rPr>
      </w:pPr>
      <w:r>
        <w:rPr>
          <w:rFonts w:ascii="Arial" w:hAnsi="Arial" w:cs="Arial"/>
          <w:color w:val="000000" w:themeColor="text1"/>
          <w:sz w:val="24"/>
          <w:szCs w:val="24"/>
        </w:rPr>
        <w:t>Tel</w:t>
      </w:r>
      <w:r w:rsidR="00951EAD" w:rsidRPr="00C23B16">
        <w:rPr>
          <w:rFonts w:ascii="Arial" w:hAnsi="Arial" w:cs="Arial"/>
          <w:color w:val="000000" w:themeColor="text1"/>
          <w:sz w:val="24"/>
          <w:szCs w:val="24"/>
        </w:rPr>
        <w:t>: 01267 244200</w:t>
      </w:r>
    </w:p>
    <w:p w:rsidR="00951EAD" w:rsidRPr="00FE32D0" w:rsidRDefault="009C35EF" w:rsidP="001C2A5E">
      <w:pPr>
        <w:spacing w:after="0" w:line="240" w:lineRule="auto"/>
        <w:ind w:left="720"/>
        <w:rPr>
          <w:rStyle w:val="Hyperlink"/>
          <w:rFonts w:ascii="Arial" w:hAnsi="Arial" w:cs="Arial"/>
          <w:color w:val="000000" w:themeColor="text1"/>
          <w:sz w:val="24"/>
          <w:szCs w:val="24"/>
        </w:rPr>
      </w:pPr>
      <w:hyperlink r:id="rId31" w:history="1">
        <w:r w:rsidR="00951EAD" w:rsidRPr="002517B9">
          <w:rPr>
            <w:rStyle w:val="Hyperlink"/>
            <w:rFonts w:ascii="Arial" w:hAnsi="Arial" w:cs="Arial"/>
            <w:sz w:val="24"/>
            <w:szCs w:val="24"/>
          </w:rPr>
          <w:t>w3.cerebra.org.uk</w:t>
        </w:r>
      </w:hyperlink>
    </w:p>
    <w:p w:rsidR="00951EAD" w:rsidRPr="00C23B16" w:rsidRDefault="00340B76" w:rsidP="00C24EAB">
      <w:pPr>
        <w:widowControl w:val="0"/>
        <w:numPr>
          <w:ilvl w:val="0"/>
          <w:numId w:val="13"/>
        </w:numPr>
        <w:suppressAutoHyphens/>
        <w:spacing w:after="0" w:line="240" w:lineRule="auto"/>
        <w:rPr>
          <w:rFonts w:ascii="Arial" w:hAnsi="Arial" w:cs="Arial"/>
          <w:color w:val="000000" w:themeColor="text1"/>
          <w:sz w:val="24"/>
          <w:szCs w:val="24"/>
        </w:rPr>
      </w:pPr>
      <w:r>
        <w:rPr>
          <w:rFonts w:ascii="Arial" w:hAnsi="Arial" w:cs="Arial"/>
          <w:color w:val="000000" w:themeColor="text1"/>
          <w:sz w:val="24"/>
          <w:szCs w:val="24"/>
        </w:rPr>
        <w:t>Crohn’s in Childhood Research Association (</w:t>
      </w:r>
      <w:r w:rsidR="00951EAD" w:rsidRPr="00C23B16">
        <w:rPr>
          <w:rFonts w:ascii="Arial" w:hAnsi="Arial" w:cs="Arial"/>
          <w:color w:val="000000" w:themeColor="text1"/>
          <w:sz w:val="24"/>
          <w:szCs w:val="24"/>
        </w:rPr>
        <w:t>CICRA</w:t>
      </w:r>
      <w:r>
        <w:rPr>
          <w:rFonts w:ascii="Arial" w:hAnsi="Arial" w:cs="Arial"/>
          <w:color w:val="000000" w:themeColor="text1"/>
          <w:sz w:val="24"/>
          <w:szCs w:val="24"/>
        </w:rPr>
        <w:t>)</w:t>
      </w:r>
      <w:r w:rsidR="00951EAD" w:rsidRPr="00C23B16">
        <w:rPr>
          <w:rFonts w:ascii="Arial" w:hAnsi="Arial" w:cs="Arial"/>
          <w:color w:val="000000" w:themeColor="text1"/>
          <w:sz w:val="24"/>
          <w:szCs w:val="24"/>
        </w:rPr>
        <w:t xml:space="preserve"> </w:t>
      </w:r>
      <w:r>
        <w:rPr>
          <w:rFonts w:ascii="Arial" w:hAnsi="Arial" w:cs="Arial"/>
          <w:color w:val="000000" w:themeColor="text1"/>
          <w:sz w:val="24"/>
          <w:szCs w:val="24"/>
        </w:rPr>
        <w:t>‒</w:t>
      </w:r>
      <w:r w:rsidR="00951EAD" w:rsidRPr="00C23B16">
        <w:rPr>
          <w:rFonts w:ascii="Arial" w:hAnsi="Arial" w:cs="Arial"/>
          <w:color w:val="000000" w:themeColor="text1"/>
          <w:sz w:val="24"/>
          <w:szCs w:val="24"/>
        </w:rPr>
        <w:t xml:space="preserve"> </w:t>
      </w:r>
      <w:r>
        <w:rPr>
          <w:rFonts w:ascii="Arial" w:hAnsi="Arial" w:cs="Arial"/>
          <w:color w:val="000000" w:themeColor="text1"/>
          <w:sz w:val="24"/>
          <w:szCs w:val="24"/>
        </w:rPr>
        <w:t xml:space="preserve">for </w:t>
      </w:r>
      <w:r w:rsidR="00951EAD" w:rsidRPr="00C23B16">
        <w:rPr>
          <w:rFonts w:ascii="Arial" w:hAnsi="Arial" w:cs="Arial"/>
          <w:color w:val="000000" w:themeColor="text1"/>
          <w:sz w:val="24"/>
          <w:szCs w:val="24"/>
        </w:rPr>
        <w:t xml:space="preserve">children with Crohn’s and </w:t>
      </w:r>
      <w:r>
        <w:rPr>
          <w:rFonts w:ascii="Arial" w:hAnsi="Arial" w:cs="Arial"/>
          <w:color w:val="000000" w:themeColor="text1"/>
          <w:sz w:val="24"/>
          <w:szCs w:val="24"/>
        </w:rPr>
        <w:t>c</w:t>
      </w:r>
      <w:r w:rsidR="00951EAD" w:rsidRPr="00C23B16">
        <w:rPr>
          <w:rFonts w:ascii="Arial" w:hAnsi="Arial" w:cs="Arial"/>
          <w:color w:val="000000" w:themeColor="text1"/>
          <w:sz w:val="24"/>
          <w:szCs w:val="24"/>
        </w:rPr>
        <w:t>olitis</w:t>
      </w:r>
    </w:p>
    <w:p w:rsidR="00951EAD" w:rsidRPr="00C23B16" w:rsidRDefault="00951EAD" w:rsidP="001C2A5E">
      <w:pPr>
        <w:spacing w:after="0" w:line="240" w:lineRule="auto"/>
        <w:ind w:left="720"/>
        <w:rPr>
          <w:rFonts w:ascii="Arial" w:hAnsi="Arial" w:cs="Arial"/>
          <w:color w:val="000000" w:themeColor="text1"/>
          <w:sz w:val="24"/>
          <w:szCs w:val="24"/>
        </w:rPr>
      </w:pPr>
      <w:r w:rsidRPr="00C23B16">
        <w:rPr>
          <w:rFonts w:ascii="Arial" w:hAnsi="Arial" w:cs="Arial"/>
          <w:color w:val="000000" w:themeColor="text1"/>
          <w:sz w:val="24"/>
          <w:szCs w:val="24"/>
        </w:rPr>
        <w:t>Tel: 0208 949 6209</w:t>
      </w:r>
    </w:p>
    <w:p w:rsidR="00951EAD" w:rsidRPr="00FE32D0" w:rsidRDefault="009C35EF" w:rsidP="001C2A5E">
      <w:pPr>
        <w:spacing w:after="0" w:line="240" w:lineRule="auto"/>
        <w:ind w:left="720"/>
        <w:rPr>
          <w:rStyle w:val="Hyperlink"/>
          <w:rFonts w:ascii="Arial" w:hAnsi="Arial" w:cs="Arial"/>
          <w:color w:val="000000" w:themeColor="text1"/>
          <w:sz w:val="24"/>
          <w:szCs w:val="24"/>
        </w:rPr>
      </w:pPr>
      <w:hyperlink r:id="rId32" w:history="1">
        <w:r w:rsidR="00340B76" w:rsidRPr="00FE32D0">
          <w:rPr>
            <w:rStyle w:val="Hyperlink"/>
            <w:rFonts w:ascii="Arial" w:hAnsi="Arial" w:cs="Arial"/>
            <w:sz w:val="24"/>
            <w:szCs w:val="24"/>
          </w:rPr>
          <w:t>www.cicra.org</w:t>
        </w:r>
      </w:hyperlink>
    </w:p>
    <w:p w:rsidR="00176513" w:rsidRPr="00C23B16" w:rsidRDefault="00176513" w:rsidP="001C2A5E">
      <w:pPr>
        <w:spacing w:after="0" w:line="240" w:lineRule="auto"/>
        <w:ind w:left="720"/>
        <w:rPr>
          <w:rStyle w:val="Hyperlink"/>
          <w:rFonts w:ascii="Arial" w:hAnsi="Arial" w:cs="Arial"/>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 xml:space="preserve">CLIC Sargent – for </w:t>
      </w:r>
      <w:r w:rsidR="00340B76">
        <w:rPr>
          <w:rFonts w:ascii="Arial" w:hAnsi="Arial" w:cs="Arial"/>
          <w:color w:val="000000" w:themeColor="text1"/>
          <w:sz w:val="24"/>
          <w:szCs w:val="24"/>
        </w:rPr>
        <w:t>c</w:t>
      </w:r>
      <w:r w:rsidRPr="00C23B16">
        <w:rPr>
          <w:rFonts w:ascii="Arial" w:hAnsi="Arial" w:cs="Arial"/>
          <w:color w:val="000000" w:themeColor="text1"/>
          <w:sz w:val="24"/>
          <w:szCs w:val="24"/>
        </w:rPr>
        <w:t xml:space="preserve">hildren with </w:t>
      </w:r>
      <w:r w:rsidR="00340B76">
        <w:rPr>
          <w:rFonts w:ascii="Arial" w:hAnsi="Arial" w:cs="Arial"/>
          <w:color w:val="000000" w:themeColor="text1"/>
          <w:sz w:val="24"/>
          <w:szCs w:val="24"/>
        </w:rPr>
        <w:t>c</w:t>
      </w:r>
      <w:r w:rsidRPr="00C23B16">
        <w:rPr>
          <w:rFonts w:ascii="Arial" w:hAnsi="Arial" w:cs="Arial"/>
          <w:color w:val="000000" w:themeColor="text1"/>
          <w:sz w:val="24"/>
          <w:szCs w:val="24"/>
        </w:rPr>
        <w:t>ancer</w:t>
      </w:r>
    </w:p>
    <w:p w:rsidR="00951EAD" w:rsidRPr="00C23B16" w:rsidRDefault="00951EAD" w:rsidP="001C2A5E">
      <w:pPr>
        <w:spacing w:after="0" w:line="240" w:lineRule="auto"/>
        <w:ind w:left="720"/>
        <w:rPr>
          <w:rFonts w:ascii="Arial" w:hAnsi="Arial" w:cs="Arial"/>
          <w:color w:val="000000" w:themeColor="text1"/>
          <w:sz w:val="24"/>
          <w:szCs w:val="24"/>
        </w:rPr>
      </w:pPr>
      <w:r w:rsidRPr="00C23B16">
        <w:rPr>
          <w:rFonts w:ascii="Arial" w:hAnsi="Arial" w:cs="Arial"/>
          <w:color w:val="000000" w:themeColor="text1"/>
          <w:sz w:val="24"/>
          <w:szCs w:val="24"/>
        </w:rPr>
        <w:t>Help</w:t>
      </w:r>
      <w:r w:rsidR="00340B76">
        <w:rPr>
          <w:rFonts w:ascii="Arial" w:hAnsi="Arial" w:cs="Arial"/>
          <w:color w:val="000000" w:themeColor="text1"/>
          <w:sz w:val="24"/>
          <w:szCs w:val="24"/>
        </w:rPr>
        <w:t>line</w:t>
      </w:r>
      <w:r w:rsidRPr="00C23B16">
        <w:rPr>
          <w:rFonts w:ascii="Arial" w:hAnsi="Arial" w:cs="Arial"/>
          <w:color w:val="000000" w:themeColor="text1"/>
          <w:sz w:val="24"/>
          <w:szCs w:val="24"/>
        </w:rPr>
        <w:t>: 0300 330 0803</w:t>
      </w:r>
    </w:p>
    <w:p w:rsidR="00951EAD" w:rsidRPr="00FE32D0" w:rsidRDefault="009C35EF" w:rsidP="001C2A5E">
      <w:pPr>
        <w:spacing w:after="0" w:line="240" w:lineRule="auto"/>
        <w:ind w:left="720"/>
        <w:rPr>
          <w:rStyle w:val="Hyperlink"/>
          <w:rFonts w:ascii="Arial" w:hAnsi="Arial" w:cs="Arial"/>
          <w:color w:val="000000" w:themeColor="text1"/>
          <w:sz w:val="24"/>
          <w:szCs w:val="24"/>
        </w:rPr>
      </w:pPr>
      <w:hyperlink r:id="rId33" w:history="1">
        <w:r w:rsidR="00340B76" w:rsidRPr="002517B9">
          <w:rPr>
            <w:rStyle w:val="Hyperlink"/>
            <w:rFonts w:ascii="Arial" w:hAnsi="Arial" w:cs="Arial"/>
            <w:sz w:val="24"/>
            <w:szCs w:val="24"/>
          </w:rPr>
          <w:t>www.clicsargent.org.uk</w:t>
        </w:r>
      </w:hyperlink>
    </w:p>
    <w:p w:rsidR="00176513" w:rsidRPr="00C23B16" w:rsidRDefault="00176513" w:rsidP="001C2A5E">
      <w:pPr>
        <w:spacing w:after="0" w:line="240" w:lineRule="auto"/>
        <w:ind w:left="720"/>
        <w:rPr>
          <w:rFonts w:ascii="Arial" w:hAnsi="Arial" w:cs="Arial"/>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Coeliac UK</w:t>
      </w:r>
    </w:p>
    <w:p w:rsidR="00951EAD" w:rsidRPr="00C23B16" w:rsidRDefault="00340B76" w:rsidP="00C24EAB">
      <w:pPr>
        <w:widowControl w:val="0"/>
        <w:suppressAutoHyphens/>
        <w:spacing w:after="0" w:line="240" w:lineRule="auto"/>
        <w:ind w:left="720"/>
        <w:rPr>
          <w:rFonts w:ascii="Arial" w:hAnsi="Arial" w:cs="Arial"/>
          <w:color w:val="000000" w:themeColor="text1"/>
          <w:sz w:val="24"/>
          <w:szCs w:val="24"/>
        </w:rPr>
      </w:pPr>
      <w:r>
        <w:rPr>
          <w:rFonts w:ascii="Arial" w:hAnsi="Arial" w:cs="Arial"/>
          <w:color w:val="000000" w:themeColor="text1"/>
          <w:sz w:val="24"/>
          <w:szCs w:val="24"/>
        </w:rPr>
        <w:t>Helpline</w:t>
      </w:r>
      <w:r w:rsidR="00951EAD" w:rsidRPr="00C23B16">
        <w:rPr>
          <w:rFonts w:ascii="Arial" w:hAnsi="Arial" w:cs="Arial"/>
          <w:color w:val="000000" w:themeColor="text1"/>
          <w:sz w:val="24"/>
          <w:szCs w:val="24"/>
        </w:rPr>
        <w:t>: 0333 332 2033</w:t>
      </w:r>
    </w:p>
    <w:p w:rsidR="00951EAD" w:rsidRPr="00FE32D0" w:rsidRDefault="009C35EF" w:rsidP="001C2A5E">
      <w:pPr>
        <w:spacing w:after="0" w:line="240" w:lineRule="auto"/>
        <w:ind w:left="720"/>
        <w:rPr>
          <w:rStyle w:val="Hyperlink"/>
          <w:rFonts w:ascii="Arial" w:hAnsi="Arial" w:cs="Arial"/>
          <w:color w:val="000000" w:themeColor="text1"/>
          <w:sz w:val="24"/>
          <w:szCs w:val="24"/>
        </w:rPr>
      </w:pPr>
      <w:hyperlink r:id="rId34" w:history="1">
        <w:r w:rsidR="00176513" w:rsidRPr="00FE32D0">
          <w:rPr>
            <w:rStyle w:val="Hyperlink"/>
            <w:rFonts w:ascii="Arial" w:hAnsi="Arial" w:cs="Arial"/>
            <w:sz w:val="24"/>
            <w:szCs w:val="24"/>
          </w:rPr>
          <w:t>www.coeliac.org.uk/local-groups/?region=wales</w:t>
        </w:r>
      </w:hyperlink>
    </w:p>
    <w:p w:rsidR="00176513" w:rsidRPr="00C23B16" w:rsidRDefault="00176513" w:rsidP="001C2A5E">
      <w:pPr>
        <w:spacing w:after="0" w:line="240" w:lineRule="auto"/>
        <w:ind w:left="720"/>
        <w:rPr>
          <w:rStyle w:val="Hyperlink"/>
          <w:color w:val="000000" w:themeColor="text1"/>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 xml:space="preserve">Cystic Fibrosis </w:t>
      </w:r>
      <w:r w:rsidR="00340B76">
        <w:rPr>
          <w:rFonts w:ascii="Arial" w:hAnsi="Arial" w:cs="Arial"/>
          <w:color w:val="000000" w:themeColor="text1"/>
          <w:sz w:val="24"/>
          <w:szCs w:val="24"/>
        </w:rPr>
        <w:t>Trust</w:t>
      </w:r>
    </w:p>
    <w:p w:rsidR="00951EAD" w:rsidRPr="00C23B16" w:rsidRDefault="00951EAD" w:rsidP="001C2A5E">
      <w:pPr>
        <w:spacing w:after="0" w:line="240" w:lineRule="auto"/>
        <w:ind w:left="720"/>
        <w:rPr>
          <w:rFonts w:ascii="Arial" w:hAnsi="Arial" w:cs="Arial"/>
          <w:color w:val="000000" w:themeColor="text1"/>
          <w:sz w:val="24"/>
          <w:szCs w:val="24"/>
        </w:rPr>
      </w:pPr>
      <w:r w:rsidRPr="00C23B16">
        <w:rPr>
          <w:rFonts w:ascii="Arial" w:hAnsi="Arial" w:cs="Arial"/>
          <w:color w:val="000000" w:themeColor="text1"/>
          <w:sz w:val="24"/>
          <w:szCs w:val="24"/>
        </w:rPr>
        <w:t>Helpline: 03</w:t>
      </w:r>
      <w:r w:rsidR="00340B76">
        <w:rPr>
          <w:rFonts w:ascii="Arial" w:hAnsi="Arial" w:cs="Arial"/>
          <w:color w:val="000000" w:themeColor="text1"/>
          <w:sz w:val="24"/>
          <w:szCs w:val="24"/>
        </w:rPr>
        <w:t>00</w:t>
      </w:r>
      <w:r w:rsidRPr="00C23B16">
        <w:rPr>
          <w:rFonts w:ascii="Arial" w:hAnsi="Arial" w:cs="Arial"/>
          <w:color w:val="000000" w:themeColor="text1"/>
          <w:sz w:val="24"/>
          <w:szCs w:val="24"/>
        </w:rPr>
        <w:t xml:space="preserve"> </w:t>
      </w:r>
      <w:r w:rsidR="00340B76">
        <w:rPr>
          <w:rFonts w:ascii="Arial" w:hAnsi="Arial" w:cs="Arial"/>
          <w:color w:val="000000" w:themeColor="text1"/>
          <w:sz w:val="24"/>
          <w:szCs w:val="24"/>
        </w:rPr>
        <w:t>373</w:t>
      </w:r>
      <w:r w:rsidR="00340B76" w:rsidRPr="00C23B16">
        <w:rPr>
          <w:rFonts w:ascii="Arial" w:hAnsi="Arial" w:cs="Arial"/>
          <w:color w:val="000000" w:themeColor="text1"/>
          <w:sz w:val="24"/>
          <w:szCs w:val="24"/>
        </w:rPr>
        <w:t xml:space="preserve"> </w:t>
      </w:r>
      <w:r w:rsidR="00340B76">
        <w:rPr>
          <w:rFonts w:ascii="Arial" w:hAnsi="Arial" w:cs="Arial"/>
          <w:color w:val="000000" w:themeColor="text1"/>
          <w:sz w:val="24"/>
          <w:szCs w:val="24"/>
        </w:rPr>
        <w:t>1000</w:t>
      </w:r>
    </w:p>
    <w:p w:rsidR="00951EAD" w:rsidRPr="00FE32D0" w:rsidRDefault="009C35EF" w:rsidP="001C2A5E">
      <w:pPr>
        <w:spacing w:after="0" w:line="240" w:lineRule="auto"/>
        <w:ind w:left="720"/>
        <w:rPr>
          <w:rStyle w:val="Hyperlink"/>
          <w:rFonts w:ascii="Arial" w:hAnsi="Arial" w:cs="Arial"/>
          <w:color w:val="000000" w:themeColor="text1"/>
          <w:sz w:val="24"/>
          <w:szCs w:val="24"/>
        </w:rPr>
      </w:pPr>
      <w:hyperlink r:id="rId35" w:history="1">
        <w:r w:rsidR="00951EAD" w:rsidRPr="002517B9">
          <w:rPr>
            <w:rStyle w:val="Hyperlink"/>
            <w:rFonts w:ascii="Arial" w:hAnsi="Arial" w:cs="Arial"/>
            <w:sz w:val="24"/>
            <w:szCs w:val="24"/>
          </w:rPr>
          <w:t>www.cysticfibrosis.org.uk</w:t>
        </w:r>
      </w:hyperlink>
    </w:p>
    <w:p w:rsidR="00176513" w:rsidRPr="00C23B16" w:rsidRDefault="00176513" w:rsidP="001C2A5E">
      <w:pPr>
        <w:spacing w:after="0" w:line="240" w:lineRule="auto"/>
        <w:ind w:left="720"/>
        <w:rPr>
          <w:rFonts w:ascii="Arial" w:hAnsi="Arial" w:cs="Arial"/>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eastAsia="Times New Roman" w:hAnsi="Arial" w:cs="Arial"/>
          <w:color w:val="000000" w:themeColor="text1"/>
          <w:sz w:val="24"/>
          <w:szCs w:val="24"/>
        </w:rPr>
      </w:pPr>
      <w:r w:rsidRPr="00C23B16">
        <w:rPr>
          <w:rFonts w:ascii="Arial" w:hAnsi="Arial" w:cs="Arial"/>
          <w:color w:val="000000" w:themeColor="text1"/>
          <w:sz w:val="24"/>
          <w:szCs w:val="24"/>
        </w:rPr>
        <w:t>Headway</w:t>
      </w:r>
      <w:r w:rsidR="00340B76">
        <w:rPr>
          <w:rFonts w:ascii="Arial" w:hAnsi="Arial" w:cs="Arial"/>
          <w:color w:val="000000" w:themeColor="text1"/>
          <w:sz w:val="24"/>
          <w:szCs w:val="24"/>
        </w:rPr>
        <w:t xml:space="preserve"> – the brain injury association</w:t>
      </w:r>
    </w:p>
    <w:p w:rsidR="00951EAD" w:rsidRPr="00C23B16" w:rsidRDefault="00951EAD" w:rsidP="001C2A5E">
      <w:pPr>
        <w:spacing w:after="0" w:line="240" w:lineRule="auto"/>
        <w:ind w:left="720"/>
        <w:rPr>
          <w:rFonts w:ascii="Arial" w:hAnsi="Arial" w:cs="Arial"/>
          <w:color w:val="000000" w:themeColor="text1"/>
          <w:sz w:val="24"/>
          <w:szCs w:val="24"/>
        </w:rPr>
      </w:pPr>
      <w:r w:rsidRPr="00C23B16">
        <w:rPr>
          <w:rFonts w:ascii="Arial" w:hAnsi="Arial" w:cs="Arial"/>
          <w:color w:val="000000" w:themeColor="text1"/>
          <w:sz w:val="24"/>
          <w:szCs w:val="24"/>
        </w:rPr>
        <w:t>Helpline: 0808 800 2244</w:t>
      </w:r>
    </w:p>
    <w:p w:rsidR="00951EAD" w:rsidRPr="00FE32D0" w:rsidRDefault="009C35EF" w:rsidP="001C2A5E">
      <w:pPr>
        <w:spacing w:after="0" w:line="240" w:lineRule="auto"/>
        <w:ind w:left="720"/>
        <w:rPr>
          <w:rStyle w:val="Hyperlink"/>
          <w:rFonts w:ascii="Arial" w:hAnsi="Arial" w:cs="Arial"/>
          <w:color w:val="000000" w:themeColor="text1"/>
          <w:sz w:val="24"/>
          <w:szCs w:val="24"/>
        </w:rPr>
      </w:pPr>
      <w:hyperlink r:id="rId36" w:history="1">
        <w:r w:rsidR="00951EAD" w:rsidRPr="002517B9">
          <w:rPr>
            <w:rStyle w:val="Hyperlink"/>
            <w:rFonts w:ascii="Arial" w:hAnsi="Arial" w:cs="Arial"/>
            <w:sz w:val="24"/>
            <w:szCs w:val="24"/>
          </w:rPr>
          <w:t>www.headway.org.uk/home.aspx</w:t>
        </w:r>
      </w:hyperlink>
    </w:p>
    <w:p w:rsidR="00176513" w:rsidRPr="00C23B16" w:rsidRDefault="00176513" w:rsidP="001C2A5E">
      <w:pPr>
        <w:spacing w:after="0" w:line="240" w:lineRule="auto"/>
        <w:ind w:left="720"/>
        <w:rPr>
          <w:rStyle w:val="Hyperlink"/>
          <w:rFonts w:ascii="Arial" w:hAnsi="Arial" w:cs="Arial"/>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Migraine Action</w:t>
      </w:r>
    </w:p>
    <w:p w:rsidR="00951EAD" w:rsidRPr="00C23B16" w:rsidRDefault="00951EAD" w:rsidP="00C24EAB">
      <w:pPr>
        <w:widowControl w:val="0"/>
        <w:suppressAutoHyphens/>
        <w:spacing w:after="0" w:line="240" w:lineRule="auto"/>
        <w:ind w:left="720"/>
        <w:rPr>
          <w:rFonts w:ascii="Arial" w:hAnsi="Arial" w:cs="Arial"/>
          <w:color w:val="000000" w:themeColor="text1"/>
          <w:sz w:val="24"/>
          <w:szCs w:val="24"/>
        </w:rPr>
      </w:pPr>
      <w:r w:rsidRPr="00C23B16">
        <w:rPr>
          <w:rFonts w:ascii="Arial" w:hAnsi="Arial" w:cs="Arial"/>
          <w:color w:val="000000" w:themeColor="text1"/>
          <w:sz w:val="24"/>
          <w:szCs w:val="24"/>
        </w:rPr>
        <w:t>Tel: 08456 011 033</w:t>
      </w:r>
    </w:p>
    <w:p w:rsidR="00951EAD" w:rsidRPr="00FE32D0" w:rsidRDefault="009C35EF" w:rsidP="001C2A5E">
      <w:pPr>
        <w:spacing w:after="0" w:line="240" w:lineRule="auto"/>
        <w:ind w:left="720"/>
        <w:rPr>
          <w:rStyle w:val="Hyperlink"/>
          <w:rFonts w:ascii="Arial" w:eastAsia="Times New Roman" w:hAnsi="Arial" w:cs="Arial"/>
          <w:color w:val="000000" w:themeColor="text1"/>
          <w:sz w:val="24"/>
          <w:szCs w:val="24"/>
        </w:rPr>
      </w:pPr>
      <w:hyperlink r:id="rId37" w:history="1">
        <w:r w:rsidR="00176513" w:rsidRPr="00FE32D0">
          <w:rPr>
            <w:rStyle w:val="Hyperlink"/>
            <w:rFonts w:ascii="Arial" w:eastAsia="Times New Roman" w:hAnsi="Arial" w:cs="Arial"/>
            <w:sz w:val="24"/>
            <w:szCs w:val="24"/>
          </w:rPr>
          <w:t>www.migraine.org.uk</w:t>
        </w:r>
      </w:hyperlink>
    </w:p>
    <w:p w:rsidR="00176513" w:rsidRPr="00C23B16" w:rsidRDefault="00176513" w:rsidP="001C2A5E">
      <w:pPr>
        <w:spacing w:after="0" w:line="240" w:lineRule="auto"/>
        <w:ind w:left="720"/>
        <w:rPr>
          <w:rStyle w:val="Hyperlink"/>
          <w:color w:val="000000" w:themeColor="text1"/>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Multiple Sclerosis</w:t>
      </w:r>
      <w:r w:rsidR="00340B76">
        <w:rPr>
          <w:rFonts w:ascii="Arial" w:hAnsi="Arial" w:cs="Arial"/>
          <w:color w:val="000000" w:themeColor="text1"/>
          <w:sz w:val="24"/>
          <w:szCs w:val="24"/>
        </w:rPr>
        <w:t xml:space="preserve"> Society</w:t>
      </w:r>
    </w:p>
    <w:p w:rsidR="00951EAD" w:rsidRPr="00C23B16" w:rsidRDefault="00951EAD" w:rsidP="001C2A5E">
      <w:pPr>
        <w:spacing w:after="0" w:line="240" w:lineRule="auto"/>
        <w:ind w:left="720"/>
        <w:rPr>
          <w:rFonts w:ascii="Arial" w:hAnsi="Arial" w:cs="Arial"/>
          <w:color w:val="000000" w:themeColor="text1"/>
          <w:sz w:val="24"/>
          <w:szCs w:val="24"/>
        </w:rPr>
      </w:pPr>
      <w:r w:rsidRPr="00C23B16">
        <w:rPr>
          <w:rFonts w:ascii="Arial" w:hAnsi="Arial" w:cs="Arial"/>
          <w:color w:val="000000" w:themeColor="text1"/>
          <w:sz w:val="24"/>
          <w:szCs w:val="24"/>
        </w:rPr>
        <w:t>Helpline: 0808 800 8000</w:t>
      </w:r>
    </w:p>
    <w:p w:rsidR="00951EAD" w:rsidRPr="00FE32D0" w:rsidRDefault="009C35EF" w:rsidP="001C2A5E">
      <w:pPr>
        <w:spacing w:after="0" w:line="240" w:lineRule="auto"/>
        <w:ind w:left="720"/>
        <w:rPr>
          <w:rStyle w:val="Hyperlink"/>
          <w:rFonts w:ascii="Arial" w:eastAsia="Times New Roman" w:hAnsi="Arial" w:cs="Arial"/>
          <w:color w:val="000000" w:themeColor="text1"/>
          <w:sz w:val="24"/>
          <w:szCs w:val="24"/>
        </w:rPr>
      </w:pPr>
      <w:hyperlink r:id="rId38" w:history="1">
        <w:r w:rsidR="004D5721" w:rsidRPr="002517B9">
          <w:rPr>
            <w:rStyle w:val="Hyperlink"/>
            <w:rFonts w:ascii="Arial" w:eastAsia="Times New Roman" w:hAnsi="Arial" w:cs="Arial"/>
            <w:sz w:val="24"/>
            <w:szCs w:val="24"/>
          </w:rPr>
          <w:t>www.mssociety.org.uk</w:t>
        </w:r>
      </w:hyperlink>
    </w:p>
    <w:p w:rsidR="00C24EAB" w:rsidRDefault="00C24EAB" w:rsidP="001C2A5E">
      <w:pPr>
        <w:spacing w:after="0" w:line="240" w:lineRule="auto"/>
        <w:ind w:left="720"/>
        <w:rPr>
          <w:rStyle w:val="Hyperlink"/>
          <w:rFonts w:ascii="Arial" w:eastAsia="Times New Roman" w:hAnsi="Arial" w:cs="Arial"/>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 xml:space="preserve">Muscular Dystrophy </w:t>
      </w:r>
      <w:r w:rsidR="00340B76">
        <w:rPr>
          <w:rFonts w:ascii="Arial" w:hAnsi="Arial" w:cs="Arial"/>
          <w:color w:val="000000" w:themeColor="text1"/>
          <w:sz w:val="24"/>
          <w:szCs w:val="24"/>
        </w:rPr>
        <w:t>UK</w:t>
      </w:r>
    </w:p>
    <w:p w:rsidR="00951EAD" w:rsidRPr="00C23B16" w:rsidRDefault="00B43A4B" w:rsidP="001C2A5E">
      <w:pPr>
        <w:spacing w:after="0" w:line="240" w:lineRule="auto"/>
        <w:ind w:left="720"/>
        <w:rPr>
          <w:rFonts w:ascii="Arial" w:hAnsi="Arial" w:cs="Arial"/>
          <w:color w:val="000000" w:themeColor="text1"/>
          <w:sz w:val="24"/>
          <w:szCs w:val="24"/>
        </w:rPr>
      </w:pPr>
      <w:r>
        <w:rPr>
          <w:rFonts w:ascii="Arial" w:hAnsi="Arial" w:cs="Arial"/>
          <w:color w:val="000000" w:themeColor="text1"/>
          <w:sz w:val="24"/>
          <w:szCs w:val="24"/>
        </w:rPr>
        <w:t xml:space="preserve">Helpline: </w:t>
      </w:r>
      <w:r w:rsidR="00951EAD" w:rsidRPr="00C23B16">
        <w:rPr>
          <w:rFonts w:ascii="Arial" w:hAnsi="Arial" w:cs="Arial"/>
          <w:color w:val="000000" w:themeColor="text1"/>
          <w:sz w:val="24"/>
          <w:szCs w:val="24"/>
        </w:rPr>
        <w:t>0800 652 6352</w:t>
      </w:r>
    </w:p>
    <w:p w:rsidR="00951EAD" w:rsidRPr="00FE32D0" w:rsidRDefault="009C35EF" w:rsidP="001C2A5E">
      <w:pPr>
        <w:spacing w:after="0" w:line="240" w:lineRule="auto"/>
        <w:ind w:left="720"/>
        <w:rPr>
          <w:rFonts w:ascii="Arial" w:hAnsi="Arial" w:cs="Arial"/>
          <w:sz w:val="24"/>
          <w:szCs w:val="24"/>
        </w:rPr>
      </w:pPr>
      <w:hyperlink r:id="rId39" w:history="1">
        <w:r w:rsidR="00340B76" w:rsidRPr="00FE32D0">
          <w:rPr>
            <w:rStyle w:val="Hyperlink"/>
            <w:rFonts w:ascii="Arial" w:hAnsi="Arial" w:cs="Arial"/>
            <w:sz w:val="24"/>
            <w:szCs w:val="24"/>
          </w:rPr>
          <w:t>www.musculardystrophyuk.org</w:t>
        </w:r>
      </w:hyperlink>
    </w:p>
    <w:p w:rsidR="00340B76" w:rsidRPr="00B43A4B" w:rsidRDefault="00340B76" w:rsidP="001C2A5E">
      <w:pPr>
        <w:spacing w:after="0" w:line="240" w:lineRule="auto"/>
        <w:ind w:left="720"/>
        <w:rPr>
          <w:rStyle w:val="Hyperlink"/>
          <w:rFonts w:ascii="Arial" w:eastAsia="Times New Roman" w:hAnsi="Arial" w:cs="Arial"/>
          <w:color w:val="000000" w:themeColor="text1"/>
          <w:sz w:val="24"/>
          <w:szCs w:val="24"/>
        </w:rPr>
      </w:pPr>
    </w:p>
    <w:p w:rsidR="00951EAD" w:rsidRPr="00C23B16" w:rsidRDefault="00162873"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National</w:t>
      </w:r>
      <w:r>
        <w:rPr>
          <w:rFonts w:ascii="Arial" w:hAnsi="Arial" w:cs="Arial"/>
          <w:color w:val="000000" w:themeColor="text1"/>
          <w:sz w:val="24"/>
          <w:szCs w:val="24"/>
        </w:rPr>
        <w:t xml:space="preserve"> </w:t>
      </w:r>
      <w:r w:rsidRPr="00C23B16">
        <w:rPr>
          <w:rFonts w:ascii="Arial" w:hAnsi="Arial" w:cs="Arial"/>
          <w:color w:val="000000" w:themeColor="text1"/>
          <w:sz w:val="24"/>
          <w:szCs w:val="24"/>
        </w:rPr>
        <w:t>Attention</w:t>
      </w:r>
      <w:r>
        <w:rPr>
          <w:rFonts w:ascii="Arial" w:hAnsi="Arial" w:cs="Arial"/>
          <w:color w:val="000000" w:themeColor="text1"/>
          <w:sz w:val="24"/>
          <w:szCs w:val="24"/>
        </w:rPr>
        <w:t xml:space="preserve"> </w:t>
      </w:r>
      <w:r w:rsidRPr="00C23B16">
        <w:rPr>
          <w:rFonts w:ascii="Arial" w:hAnsi="Arial" w:cs="Arial"/>
          <w:color w:val="000000" w:themeColor="text1"/>
          <w:sz w:val="24"/>
          <w:szCs w:val="24"/>
        </w:rPr>
        <w:t>Deficit</w:t>
      </w:r>
      <w:r>
        <w:rPr>
          <w:rFonts w:ascii="Arial" w:hAnsi="Arial" w:cs="Arial"/>
          <w:color w:val="000000" w:themeColor="text1"/>
          <w:sz w:val="24"/>
          <w:szCs w:val="24"/>
        </w:rPr>
        <w:t xml:space="preserve"> </w:t>
      </w:r>
      <w:r w:rsidRPr="00C23B16">
        <w:rPr>
          <w:rFonts w:ascii="Arial" w:hAnsi="Arial" w:cs="Arial"/>
          <w:color w:val="000000" w:themeColor="text1"/>
          <w:sz w:val="24"/>
          <w:szCs w:val="24"/>
        </w:rPr>
        <w:t>Disorder</w:t>
      </w:r>
      <w:r>
        <w:rPr>
          <w:rFonts w:ascii="Arial" w:hAnsi="Arial" w:cs="Arial"/>
          <w:color w:val="000000" w:themeColor="text1"/>
          <w:sz w:val="24"/>
          <w:szCs w:val="24"/>
        </w:rPr>
        <w:t xml:space="preserve"> </w:t>
      </w:r>
      <w:r w:rsidR="00951EAD" w:rsidRPr="00C23B16">
        <w:rPr>
          <w:rFonts w:ascii="Arial" w:hAnsi="Arial" w:cs="Arial"/>
          <w:color w:val="000000" w:themeColor="text1"/>
          <w:sz w:val="24"/>
          <w:szCs w:val="24"/>
        </w:rPr>
        <w:t xml:space="preserve">Information </w:t>
      </w:r>
      <w:r w:rsidRPr="00C23B16">
        <w:rPr>
          <w:rFonts w:ascii="Arial" w:hAnsi="Arial" w:cs="Arial"/>
          <w:color w:val="000000" w:themeColor="text1"/>
          <w:sz w:val="24"/>
          <w:szCs w:val="24"/>
        </w:rPr>
        <w:t>and</w:t>
      </w:r>
      <w:r>
        <w:rPr>
          <w:rFonts w:ascii="Arial" w:hAnsi="Arial" w:cs="Arial"/>
          <w:color w:val="000000" w:themeColor="text1"/>
          <w:sz w:val="24"/>
          <w:szCs w:val="24"/>
        </w:rPr>
        <w:t xml:space="preserve"> </w:t>
      </w:r>
      <w:r w:rsidRPr="00C23B16">
        <w:rPr>
          <w:rFonts w:ascii="Arial" w:hAnsi="Arial" w:cs="Arial"/>
          <w:color w:val="000000" w:themeColor="text1"/>
          <w:sz w:val="24"/>
          <w:szCs w:val="24"/>
        </w:rPr>
        <w:t>Support</w:t>
      </w:r>
      <w:r>
        <w:rPr>
          <w:rFonts w:ascii="Arial" w:hAnsi="Arial" w:cs="Arial"/>
          <w:color w:val="000000" w:themeColor="text1"/>
          <w:sz w:val="24"/>
          <w:szCs w:val="24"/>
        </w:rPr>
        <w:t xml:space="preserve"> </w:t>
      </w:r>
      <w:r w:rsidR="00951EAD" w:rsidRPr="00C23B16">
        <w:rPr>
          <w:rFonts w:ascii="Arial" w:hAnsi="Arial" w:cs="Arial"/>
          <w:color w:val="000000" w:themeColor="text1"/>
          <w:sz w:val="24"/>
          <w:szCs w:val="24"/>
        </w:rPr>
        <w:t>Service (ADDiSS)</w:t>
      </w:r>
    </w:p>
    <w:p w:rsidR="00951EAD" w:rsidRPr="00C23B16" w:rsidRDefault="00340B76" w:rsidP="001C2A5E">
      <w:pPr>
        <w:spacing w:after="0" w:line="240" w:lineRule="auto"/>
        <w:ind w:left="720"/>
        <w:rPr>
          <w:rFonts w:ascii="Arial" w:hAnsi="Arial" w:cs="Arial"/>
          <w:color w:val="000000" w:themeColor="text1"/>
          <w:sz w:val="24"/>
          <w:szCs w:val="24"/>
        </w:rPr>
      </w:pPr>
      <w:r>
        <w:rPr>
          <w:rFonts w:ascii="Arial" w:hAnsi="Arial" w:cs="Arial"/>
          <w:color w:val="000000" w:themeColor="text1"/>
          <w:sz w:val="24"/>
          <w:szCs w:val="24"/>
        </w:rPr>
        <w:t>Tel</w:t>
      </w:r>
      <w:r w:rsidR="00951EAD" w:rsidRPr="00C23B16">
        <w:rPr>
          <w:rFonts w:ascii="Arial" w:hAnsi="Arial" w:cs="Arial"/>
          <w:color w:val="000000" w:themeColor="text1"/>
          <w:sz w:val="24"/>
          <w:szCs w:val="24"/>
        </w:rPr>
        <w:t>: 0208 952 2800</w:t>
      </w:r>
    </w:p>
    <w:p w:rsidR="00951EAD" w:rsidRPr="00FE32D0" w:rsidRDefault="009C35EF" w:rsidP="001C2A5E">
      <w:pPr>
        <w:spacing w:after="0" w:line="240" w:lineRule="auto"/>
        <w:ind w:left="720"/>
        <w:rPr>
          <w:rStyle w:val="Hyperlink"/>
          <w:rFonts w:ascii="Arial" w:hAnsi="Arial" w:cs="Arial"/>
          <w:color w:val="000000" w:themeColor="text1"/>
          <w:sz w:val="24"/>
          <w:szCs w:val="24"/>
        </w:rPr>
      </w:pPr>
      <w:hyperlink r:id="rId40" w:history="1">
        <w:r w:rsidR="00340B76" w:rsidRPr="002517B9">
          <w:rPr>
            <w:rStyle w:val="Hyperlink"/>
            <w:rFonts w:ascii="Arial" w:hAnsi="Arial" w:cs="Arial"/>
            <w:sz w:val="24"/>
            <w:szCs w:val="24"/>
          </w:rPr>
          <w:t>www.addiss.co.uk</w:t>
        </w:r>
      </w:hyperlink>
    </w:p>
    <w:p w:rsidR="00176513" w:rsidRPr="00C23B16" w:rsidRDefault="00176513" w:rsidP="001C2A5E">
      <w:pPr>
        <w:spacing w:after="0" w:line="240" w:lineRule="auto"/>
        <w:ind w:left="720"/>
        <w:rPr>
          <w:rFonts w:ascii="Arial" w:hAnsi="Arial" w:cs="Arial"/>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National Eczema Society</w:t>
      </w:r>
    </w:p>
    <w:p w:rsidR="00951EAD" w:rsidRPr="00C23B16" w:rsidRDefault="00951EAD" w:rsidP="001C2A5E">
      <w:pPr>
        <w:spacing w:after="0" w:line="240" w:lineRule="auto"/>
        <w:ind w:left="720"/>
        <w:rPr>
          <w:rFonts w:ascii="Arial" w:hAnsi="Arial" w:cs="Arial"/>
          <w:color w:val="000000" w:themeColor="text1"/>
          <w:sz w:val="24"/>
          <w:szCs w:val="24"/>
        </w:rPr>
      </w:pPr>
      <w:r w:rsidRPr="00C23B16">
        <w:rPr>
          <w:rFonts w:ascii="Arial" w:hAnsi="Arial" w:cs="Arial"/>
          <w:color w:val="000000" w:themeColor="text1"/>
          <w:sz w:val="24"/>
          <w:szCs w:val="24"/>
        </w:rPr>
        <w:t>Helpline: 08</w:t>
      </w:r>
      <w:r w:rsidR="00340B76">
        <w:rPr>
          <w:rFonts w:ascii="Arial" w:hAnsi="Arial" w:cs="Arial"/>
          <w:color w:val="000000" w:themeColor="text1"/>
          <w:sz w:val="24"/>
          <w:szCs w:val="24"/>
        </w:rPr>
        <w:t>00 089 1122</w:t>
      </w:r>
    </w:p>
    <w:p w:rsidR="00951EAD" w:rsidRPr="00FE32D0" w:rsidRDefault="009C35EF" w:rsidP="001C2A5E">
      <w:pPr>
        <w:spacing w:after="0" w:line="240" w:lineRule="auto"/>
        <w:ind w:left="720"/>
        <w:rPr>
          <w:rStyle w:val="Hyperlink"/>
          <w:rFonts w:ascii="Arial" w:hAnsi="Arial" w:cs="Arial"/>
          <w:color w:val="000000" w:themeColor="text1"/>
          <w:sz w:val="24"/>
          <w:szCs w:val="24"/>
        </w:rPr>
      </w:pPr>
      <w:hyperlink r:id="rId41" w:history="1">
        <w:r w:rsidR="004D5721" w:rsidRPr="002517B9">
          <w:rPr>
            <w:rStyle w:val="Hyperlink"/>
            <w:rFonts w:ascii="Arial" w:hAnsi="Arial" w:cs="Arial"/>
            <w:sz w:val="24"/>
            <w:szCs w:val="24"/>
          </w:rPr>
          <w:t>www.eczema.org</w:t>
        </w:r>
      </w:hyperlink>
    </w:p>
    <w:p w:rsidR="00176513" w:rsidRPr="00C23B16" w:rsidRDefault="00176513" w:rsidP="001C2A5E">
      <w:pPr>
        <w:spacing w:after="0" w:line="240" w:lineRule="auto"/>
        <w:ind w:left="720"/>
        <w:rPr>
          <w:rFonts w:ascii="Arial" w:hAnsi="Arial" w:cs="Arial"/>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 xml:space="preserve">Prader-Willi Syndrome Association UK </w:t>
      </w:r>
    </w:p>
    <w:p w:rsidR="00951EAD" w:rsidRPr="00C23B16" w:rsidRDefault="00951EAD" w:rsidP="001C2A5E">
      <w:pPr>
        <w:spacing w:after="0" w:line="240" w:lineRule="auto"/>
        <w:ind w:left="720"/>
        <w:rPr>
          <w:rFonts w:ascii="Arial" w:hAnsi="Arial" w:cs="Arial"/>
          <w:color w:val="000000" w:themeColor="text1"/>
          <w:sz w:val="24"/>
          <w:szCs w:val="24"/>
        </w:rPr>
      </w:pPr>
      <w:r w:rsidRPr="00C23B16">
        <w:rPr>
          <w:rFonts w:ascii="Arial" w:hAnsi="Arial" w:cs="Arial"/>
          <w:color w:val="000000" w:themeColor="text1"/>
          <w:sz w:val="24"/>
          <w:szCs w:val="24"/>
        </w:rPr>
        <w:t>Helpline: 01332 365676</w:t>
      </w:r>
    </w:p>
    <w:p w:rsidR="00951EAD" w:rsidRPr="00FE32D0" w:rsidRDefault="009C35EF" w:rsidP="001C2A5E">
      <w:pPr>
        <w:spacing w:after="0" w:line="240" w:lineRule="auto"/>
        <w:ind w:left="720"/>
        <w:rPr>
          <w:rStyle w:val="Hyperlink"/>
          <w:rFonts w:ascii="Arial" w:eastAsia="Times New Roman" w:hAnsi="Arial" w:cs="Arial"/>
          <w:color w:val="000000" w:themeColor="text1"/>
          <w:sz w:val="24"/>
          <w:szCs w:val="24"/>
        </w:rPr>
      </w:pPr>
      <w:hyperlink r:id="rId42" w:history="1">
        <w:r w:rsidR="00951EAD" w:rsidRPr="002517B9">
          <w:rPr>
            <w:rStyle w:val="Hyperlink"/>
            <w:rFonts w:ascii="Arial" w:eastAsia="Times New Roman" w:hAnsi="Arial" w:cs="Arial"/>
            <w:sz w:val="24"/>
            <w:szCs w:val="24"/>
          </w:rPr>
          <w:t>www.pwsa.co.uk</w:t>
        </w:r>
      </w:hyperlink>
    </w:p>
    <w:p w:rsidR="00176513" w:rsidRPr="00C23B16" w:rsidRDefault="00176513" w:rsidP="001C2A5E">
      <w:pPr>
        <w:spacing w:after="0" w:line="240" w:lineRule="auto"/>
        <w:ind w:left="720"/>
        <w:rPr>
          <w:rFonts w:ascii="Arial" w:eastAsia="Times New Roman" w:hAnsi="Arial" w:cs="Arial"/>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Spina Bifida and Hydrocephalus Information (Shine)</w:t>
      </w:r>
    </w:p>
    <w:p w:rsidR="00951EAD" w:rsidRPr="00C23B16" w:rsidRDefault="00B70DD3" w:rsidP="001C2A5E">
      <w:pPr>
        <w:spacing w:after="0" w:line="240" w:lineRule="auto"/>
        <w:ind w:left="720"/>
        <w:rPr>
          <w:rFonts w:ascii="Arial" w:hAnsi="Arial" w:cs="Arial"/>
          <w:color w:val="000000" w:themeColor="text1"/>
          <w:sz w:val="24"/>
          <w:szCs w:val="24"/>
        </w:rPr>
      </w:pPr>
      <w:r>
        <w:rPr>
          <w:rFonts w:ascii="Arial" w:hAnsi="Arial" w:cs="Arial"/>
          <w:color w:val="000000" w:themeColor="text1"/>
          <w:sz w:val="24"/>
          <w:szCs w:val="24"/>
        </w:rPr>
        <w:t xml:space="preserve">Tel: </w:t>
      </w:r>
      <w:r w:rsidR="00951EAD" w:rsidRPr="00C23B16">
        <w:rPr>
          <w:rFonts w:ascii="Arial" w:hAnsi="Arial" w:cs="Arial"/>
          <w:color w:val="000000" w:themeColor="text1"/>
          <w:sz w:val="24"/>
          <w:szCs w:val="24"/>
        </w:rPr>
        <w:t>01733 555988</w:t>
      </w:r>
    </w:p>
    <w:p w:rsidR="00B70DD3" w:rsidRPr="00FE32D0" w:rsidRDefault="009C35EF" w:rsidP="001C2A5E">
      <w:pPr>
        <w:spacing w:after="0" w:line="240" w:lineRule="auto"/>
        <w:ind w:left="720"/>
        <w:rPr>
          <w:rFonts w:ascii="Arial" w:hAnsi="Arial" w:cs="Arial"/>
          <w:sz w:val="24"/>
          <w:szCs w:val="24"/>
        </w:rPr>
      </w:pPr>
      <w:hyperlink r:id="rId43" w:history="1">
        <w:r w:rsidR="00B70DD3" w:rsidRPr="002517B9">
          <w:rPr>
            <w:rStyle w:val="Hyperlink"/>
            <w:rFonts w:ascii="Arial" w:hAnsi="Arial" w:cs="Arial"/>
            <w:sz w:val="24"/>
            <w:szCs w:val="24"/>
          </w:rPr>
          <w:t>www.shinecharity.org.uk</w:t>
        </w:r>
      </w:hyperlink>
    </w:p>
    <w:p w:rsidR="00951EAD" w:rsidRDefault="00951EAD" w:rsidP="001C2A5E">
      <w:pPr>
        <w:spacing w:after="0" w:line="240" w:lineRule="auto"/>
        <w:ind w:left="720"/>
        <w:rPr>
          <w:rStyle w:val="Hyperlink"/>
          <w:rFonts w:ascii="Arial" w:hAnsi="Arial" w:cs="Arial"/>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 xml:space="preserve">Welsh Association of ME </w:t>
      </w:r>
      <w:r w:rsidR="00162873">
        <w:rPr>
          <w:rFonts w:ascii="Arial" w:hAnsi="Arial" w:cs="Arial"/>
          <w:color w:val="000000" w:themeColor="text1"/>
          <w:sz w:val="24"/>
          <w:szCs w:val="24"/>
        </w:rPr>
        <w:t>and</w:t>
      </w:r>
      <w:r w:rsidR="00162873" w:rsidRPr="00C23B16">
        <w:rPr>
          <w:rFonts w:ascii="Arial" w:hAnsi="Arial" w:cs="Arial"/>
          <w:color w:val="000000" w:themeColor="text1"/>
          <w:sz w:val="24"/>
          <w:szCs w:val="24"/>
        </w:rPr>
        <w:t xml:space="preserve"> </w:t>
      </w:r>
      <w:r w:rsidRPr="00C23B16">
        <w:rPr>
          <w:rFonts w:ascii="Arial" w:hAnsi="Arial" w:cs="Arial"/>
          <w:color w:val="000000" w:themeColor="text1"/>
          <w:sz w:val="24"/>
          <w:szCs w:val="24"/>
        </w:rPr>
        <w:t>CFS Support</w:t>
      </w:r>
    </w:p>
    <w:p w:rsidR="00951EAD" w:rsidRPr="00C23B16" w:rsidRDefault="00340B76" w:rsidP="001C2A5E">
      <w:pPr>
        <w:spacing w:after="0" w:line="240" w:lineRule="auto"/>
        <w:ind w:left="720"/>
        <w:rPr>
          <w:rFonts w:ascii="Arial" w:hAnsi="Arial" w:cs="Arial"/>
          <w:color w:val="000000" w:themeColor="text1"/>
          <w:sz w:val="24"/>
          <w:szCs w:val="24"/>
        </w:rPr>
      </w:pPr>
      <w:r>
        <w:rPr>
          <w:rFonts w:ascii="Arial" w:hAnsi="Arial" w:cs="Arial"/>
          <w:color w:val="000000" w:themeColor="text1"/>
          <w:sz w:val="24"/>
          <w:szCs w:val="24"/>
        </w:rPr>
        <w:t>Helpline</w:t>
      </w:r>
      <w:r w:rsidR="00951EAD" w:rsidRPr="00C23B16">
        <w:rPr>
          <w:rFonts w:ascii="Arial" w:hAnsi="Arial" w:cs="Arial"/>
          <w:color w:val="000000" w:themeColor="text1"/>
          <w:sz w:val="24"/>
          <w:szCs w:val="24"/>
        </w:rPr>
        <w:t>: 029 2051 5061</w:t>
      </w:r>
    </w:p>
    <w:p w:rsidR="00951EAD" w:rsidRPr="00FE32D0" w:rsidRDefault="009C35EF" w:rsidP="001C2A5E">
      <w:pPr>
        <w:spacing w:after="0" w:line="240" w:lineRule="auto"/>
        <w:ind w:left="720"/>
        <w:rPr>
          <w:rStyle w:val="Hyperlink"/>
          <w:rFonts w:ascii="Arial" w:hAnsi="Arial" w:cs="Arial"/>
          <w:color w:val="000000" w:themeColor="text1"/>
          <w:sz w:val="24"/>
          <w:szCs w:val="24"/>
        </w:rPr>
      </w:pPr>
      <w:hyperlink r:id="rId44" w:history="1">
        <w:r w:rsidR="00B52B5F" w:rsidRPr="002517B9">
          <w:rPr>
            <w:rStyle w:val="Hyperlink"/>
            <w:rFonts w:ascii="Arial" w:hAnsi="Arial" w:cs="Arial"/>
            <w:sz w:val="24"/>
            <w:szCs w:val="24"/>
          </w:rPr>
          <w:t>www.wames.org.uk</w:t>
        </w:r>
      </w:hyperlink>
    </w:p>
    <w:p w:rsidR="00951EAD" w:rsidRDefault="00951EAD" w:rsidP="001C2A5E">
      <w:pPr>
        <w:widowControl w:val="0"/>
        <w:suppressAutoHyphens/>
        <w:spacing w:after="0" w:line="240" w:lineRule="auto"/>
        <w:rPr>
          <w:rFonts w:ascii="Arial" w:hAnsi="Arial" w:cs="Arial"/>
          <w:b/>
          <w:color w:val="000000" w:themeColor="text1"/>
          <w:sz w:val="28"/>
          <w:szCs w:val="24"/>
        </w:rPr>
      </w:pPr>
      <w:r w:rsidRPr="00C23B16">
        <w:rPr>
          <w:rFonts w:ascii="Arial" w:hAnsi="Arial" w:cs="Arial"/>
          <w:b/>
          <w:color w:val="000000" w:themeColor="text1"/>
          <w:sz w:val="28"/>
          <w:szCs w:val="24"/>
        </w:rPr>
        <w:t xml:space="preserve">Mental </w:t>
      </w:r>
      <w:r w:rsidR="003B10C0">
        <w:rPr>
          <w:rFonts w:ascii="Arial" w:hAnsi="Arial" w:cs="Arial"/>
          <w:b/>
          <w:color w:val="000000" w:themeColor="text1"/>
          <w:sz w:val="28"/>
          <w:szCs w:val="24"/>
        </w:rPr>
        <w:t>h</w:t>
      </w:r>
      <w:r w:rsidRPr="00C23B16">
        <w:rPr>
          <w:rFonts w:ascii="Arial" w:hAnsi="Arial" w:cs="Arial"/>
          <w:b/>
          <w:color w:val="000000" w:themeColor="text1"/>
          <w:sz w:val="28"/>
          <w:szCs w:val="24"/>
        </w:rPr>
        <w:t>ealth</w:t>
      </w:r>
    </w:p>
    <w:p w:rsidR="00176513" w:rsidRPr="001C2A5E" w:rsidRDefault="00176513" w:rsidP="001C2A5E">
      <w:pPr>
        <w:widowControl w:val="0"/>
        <w:suppressAutoHyphens/>
        <w:spacing w:after="0" w:line="240" w:lineRule="auto"/>
        <w:rPr>
          <w:rFonts w:ascii="Arial" w:hAnsi="Arial" w:cs="Arial"/>
          <w:b/>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Child and Adolescent Mental Health Service (CAMHS)</w:t>
      </w:r>
    </w:p>
    <w:p w:rsidR="00951EAD" w:rsidRPr="00FE32D0" w:rsidRDefault="009C35EF" w:rsidP="001C2A5E">
      <w:pPr>
        <w:spacing w:after="0" w:line="240" w:lineRule="auto"/>
        <w:ind w:left="720"/>
        <w:rPr>
          <w:rStyle w:val="Hyperlink"/>
          <w:rFonts w:ascii="Arial" w:hAnsi="Arial" w:cs="Arial"/>
          <w:color w:val="000000" w:themeColor="text1"/>
          <w:sz w:val="24"/>
          <w:szCs w:val="24"/>
        </w:rPr>
      </w:pPr>
      <w:hyperlink r:id="rId45" w:history="1">
        <w:r w:rsidR="00B52B5F" w:rsidRPr="002517B9">
          <w:rPr>
            <w:rStyle w:val="Hyperlink"/>
            <w:rFonts w:ascii="Arial" w:hAnsi="Arial" w:cs="Arial"/>
            <w:sz w:val="24"/>
            <w:szCs w:val="24"/>
          </w:rPr>
          <w:t>www.mental-health-matters.org.uk/page7.html</w:t>
        </w:r>
      </w:hyperlink>
    </w:p>
    <w:p w:rsidR="00176513" w:rsidRPr="00C23B16" w:rsidRDefault="00176513" w:rsidP="001C2A5E">
      <w:pPr>
        <w:spacing w:after="0" w:line="240" w:lineRule="auto"/>
        <w:ind w:left="720"/>
        <w:rPr>
          <w:rFonts w:ascii="Arial" w:hAnsi="Arial" w:cs="Arial"/>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Mind Cymru</w:t>
      </w:r>
    </w:p>
    <w:p w:rsidR="00951EAD" w:rsidRPr="00C23B16" w:rsidRDefault="00B52B5F" w:rsidP="001C2A5E">
      <w:pPr>
        <w:spacing w:after="0" w:line="240" w:lineRule="auto"/>
        <w:ind w:left="720"/>
        <w:rPr>
          <w:rFonts w:ascii="Arial" w:hAnsi="Arial" w:cs="Arial"/>
          <w:color w:val="000000" w:themeColor="text1"/>
          <w:sz w:val="24"/>
          <w:szCs w:val="24"/>
        </w:rPr>
      </w:pPr>
      <w:r>
        <w:rPr>
          <w:rFonts w:ascii="Arial" w:hAnsi="Arial" w:cs="Arial"/>
          <w:color w:val="000000" w:themeColor="text1"/>
          <w:sz w:val="24"/>
          <w:szCs w:val="24"/>
        </w:rPr>
        <w:t>Tel</w:t>
      </w:r>
      <w:r w:rsidR="00951EAD" w:rsidRPr="00C23B16">
        <w:rPr>
          <w:rFonts w:ascii="Arial" w:hAnsi="Arial" w:cs="Arial"/>
          <w:color w:val="000000" w:themeColor="text1"/>
          <w:sz w:val="24"/>
          <w:szCs w:val="24"/>
        </w:rPr>
        <w:t>: 02920 395123</w:t>
      </w:r>
    </w:p>
    <w:p w:rsidR="007824E5" w:rsidRPr="00FE32D0" w:rsidRDefault="009C35EF" w:rsidP="001C2A5E">
      <w:pPr>
        <w:spacing w:after="0" w:line="240" w:lineRule="auto"/>
        <w:ind w:left="720"/>
        <w:rPr>
          <w:rFonts w:ascii="Arial" w:hAnsi="Arial" w:cs="Arial"/>
          <w:sz w:val="24"/>
          <w:szCs w:val="24"/>
        </w:rPr>
      </w:pPr>
      <w:hyperlink r:id="rId46" w:history="1">
        <w:r w:rsidR="00B52B5F" w:rsidRPr="00FE32D0">
          <w:rPr>
            <w:rStyle w:val="Hyperlink"/>
            <w:rFonts w:ascii="Arial" w:hAnsi="Arial" w:cs="Arial"/>
            <w:sz w:val="24"/>
            <w:szCs w:val="24"/>
          </w:rPr>
          <w:t>www.mind.org.uk/about-us/mind-cymru</w:t>
        </w:r>
      </w:hyperlink>
    </w:p>
    <w:p w:rsidR="00951EAD" w:rsidRPr="00C23B16" w:rsidRDefault="00951EAD" w:rsidP="001C2A5E">
      <w:pPr>
        <w:spacing w:after="0" w:line="240" w:lineRule="auto"/>
        <w:ind w:left="720"/>
        <w:rPr>
          <w:rStyle w:val="Hyperlink"/>
          <w:rFonts w:ascii="Arial" w:hAnsi="Arial" w:cs="Arial"/>
          <w:color w:val="000000" w:themeColor="text1"/>
          <w:sz w:val="24"/>
          <w:szCs w:val="24"/>
        </w:rPr>
      </w:pPr>
    </w:p>
    <w:p w:rsidR="00951EAD" w:rsidRDefault="00951EAD" w:rsidP="001C2A5E">
      <w:pPr>
        <w:widowControl w:val="0"/>
        <w:suppressAutoHyphens/>
        <w:spacing w:after="0" w:line="240" w:lineRule="auto"/>
        <w:rPr>
          <w:rFonts w:ascii="Arial" w:hAnsi="Arial" w:cs="Arial"/>
          <w:b/>
          <w:color w:val="000000" w:themeColor="text1"/>
          <w:sz w:val="28"/>
          <w:szCs w:val="24"/>
        </w:rPr>
      </w:pPr>
      <w:r w:rsidRPr="00C23B16">
        <w:rPr>
          <w:rFonts w:ascii="Arial" w:hAnsi="Arial" w:cs="Arial"/>
          <w:b/>
          <w:color w:val="000000" w:themeColor="text1"/>
          <w:sz w:val="28"/>
          <w:szCs w:val="24"/>
        </w:rPr>
        <w:t xml:space="preserve">Public bodies </w:t>
      </w:r>
    </w:p>
    <w:p w:rsidR="00176513" w:rsidRPr="001C2A5E" w:rsidRDefault="00176513" w:rsidP="001C2A5E">
      <w:pPr>
        <w:widowControl w:val="0"/>
        <w:suppressAutoHyphens/>
        <w:spacing w:after="0" w:line="240" w:lineRule="auto"/>
        <w:rPr>
          <w:rFonts w:ascii="Arial" w:hAnsi="Arial" w:cs="Arial"/>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Contact a Family – for families with disabled children</w:t>
      </w:r>
    </w:p>
    <w:p w:rsidR="00951EAD" w:rsidRPr="00C23B16" w:rsidRDefault="00951EAD" w:rsidP="001C2A5E">
      <w:pPr>
        <w:spacing w:after="0" w:line="240" w:lineRule="auto"/>
        <w:ind w:left="720"/>
        <w:rPr>
          <w:rFonts w:ascii="Arial" w:hAnsi="Arial" w:cs="Arial"/>
          <w:color w:val="000000" w:themeColor="text1"/>
          <w:sz w:val="24"/>
          <w:szCs w:val="24"/>
        </w:rPr>
      </w:pPr>
      <w:r w:rsidRPr="00C23B16">
        <w:rPr>
          <w:rFonts w:ascii="Arial" w:hAnsi="Arial" w:cs="Arial"/>
          <w:color w:val="000000" w:themeColor="text1"/>
          <w:sz w:val="24"/>
          <w:szCs w:val="24"/>
        </w:rPr>
        <w:t>Helpline: 0808 808 3555</w:t>
      </w:r>
    </w:p>
    <w:p w:rsidR="00951EAD" w:rsidRPr="00FE32D0" w:rsidRDefault="009C35EF" w:rsidP="001C2A5E">
      <w:pPr>
        <w:spacing w:after="0" w:line="240" w:lineRule="auto"/>
        <w:ind w:left="720"/>
        <w:rPr>
          <w:rStyle w:val="Hyperlink"/>
          <w:rFonts w:ascii="Arial" w:hAnsi="Arial" w:cs="Arial"/>
          <w:color w:val="000000" w:themeColor="text1"/>
          <w:sz w:val="24"/>
          <w:szCs w:val="24"/>
        </w:rPr>
      </w:pPr>
      <w:hyperlink r:id="rId47" w:history="1">
        <w:r w:rsidR="00B52B5F" w:rsidRPr="002517B9">
          <w:rPr>
            <w:rStyle w:val="Hyperlink"/>
            <w:rFonts w:ascii="Arial" w:hAnsi="Arial" w:cs="Arial"/>
            <w:sz w:val="24"/>
            <w:szCs w:val="24"/>
          </w:rPr>
          <w:t>www.cafamily.org.uk</w:t>
        </w:r>
      </w:hyperlink>
    </w:p>
    <w:p w:rsidR="00C24EAB" w:rsidRPr="00C23B16" w:rsidRDefault="00C24EAB" w:rsidP="001C2A5E">
      <w:pPr>
        <w:spacing w:after="0" w:line="240" w:lineRule="auto"/>
        <w:ind w:left="720"/>
        <w:rPr>
          <w:rFonts w:ascii="Arial" w:hAnsi="Arial" w:cs="Arial"/>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Children's Commissioner for Wales</w:t>
      </w:r>
    </w:p>
    <w:p w:rsidR="00951EAD" w:rsidRPr="00C23B16" w:rsidRDefault="00951EAD" w:rsidP="001C2A5E">
      <w:pPr>
        <w:spacing w:after="0" w:line="240" w:lineRule="auto"/>
        <w:ind w:left="720"/>
        <w:rPr>
          <w:rFonts w:ascii="Arial" w:hAnsi="Arial" w:cs="Arial"/>
          <w:color w:val="000000" w:themeColor="text1"/>
          <w:sz w:val="24"/>
          <w:szCs w:val="24"/>
        </w:rPr>
      </w:pPr>
      <w:r w:rsidRPr="00C23B16">
        <w:rPr>
          <w:rFonts w:ascii="Arial" w:hAnsi="Arial" w:cs="Arial"/>
          <w:color w:val="000000" w:themeColor="text1"/>
          <w:sz w:val="24"/>
          <w:szCs w:val="24"/>
        </w:rPr>
        <w:t>Tel: 01792 765600</w:t>
      </w:r>
    </w:p>
    <w:p w:rsidR="00951EAD" w:rsidRDefault="009C35EF" w:rsidP="001C2A5E">
      <w:pPr>
        <w:spacing w:after="0" w:line="240" w:lineRule="auto"/>
        <w:ind w:left="720"/>
        <w:rPr>
          <w:rStyle w:val="Hyperlink"/>
          <w:rFonts w:ascii="Arial" w:hAnsi="Arial" w:cs="Arial"/>
          <w:color w:val="000000" w:themeColor="text1"/>
          <w:sz w:val="24"/>
          <w:szCs w:val="24"/>
        </w:rPr>
      </w:pPr>
      <w:hyperlink r:id="rId48" w:history="1">
        <w:r w:rsidR="00B52B5F" w:rsidRPr="00FE32D0">
          <w:rPr>
            <w:rStyle w:val="Hyperlink"/>
            <w:rFonts w:ascii="Arial" w:hAnsi="Arial" w:cs="Arial"/>
            <w:sz w:val="24"/>
            <w:szCs w:val="24"/>
          </w:rPr>
          <w:t>www.childcomwales.org.uk</w:t>
        </w:r>
      </w:hyperlink>
    </w:p>
    <w:p w:rsidR="00176513" w:rsidRPr="00C23B16" w:rsidRDefault="00176513" w:rsidP="001C2A5E">
      <w:pPr>
        <w:spacing w:after="0" w:line="240" w:lineRule="auto"/>
        <w:ind w:left="720"/>
        <w:rPr>
          <w:rStyle w:val="Hyperlink"/>
          <w:rFonts w:ascii="Arial" w:hAnsi="Arial" w:cs="Arial"/>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Equality and Human Rights Commission</w:t>
      </w:r>
    </w:p>
    <w:p w:rsidR="00951EAD" w:rsidRPr="00C23B16" w:rsidRDefault="00B52B5F" w:rsidP="001C2A5E">
      <w:pPr>
        <w:spacing w:after="0" w:line="240" w:lineRule="auto"/>
        <w:ind w:left="720"/>
        <w:rPr>
          <w:rFonts w:ascii="Arial" w:hAnsi="Arial" w:cs="Arial"/>
          <w:color w:val="000000" w:themeColor="text1"/>
          <w:sz w:val="24"/>
          <w:szCs w:val="24"/>
        </w:rPr>
      </w:pPr>
      <w:r>
        <w:rPr>
          <w:rFonts w:ascii="Arial" w:hAnsi="Arial" w:cs="Arial"/>
          <w:color w:val="000000" w:themeColor="text1"/>
          <w:sz w:val="24"/>
          <w:szCs w:val="24"/>
        </w:rPr>
        <w:t>Helpline</w:t>
      </w:r>
      <w:r w:rsidR="00951EAD" w:rsidRPr="00C23B16">
        <w:rPr>
          <w:rFonts w:ascii="Arial" w:hAnsi="Arial" w:cs="Arial"/>
          <w:color w:val="000000" w:themeColor="text1"/>
          <w:sz w:val="24"/>
          <w:szCs w:val="24"/>
        </w:rPr>
        <w:t xml:space="preserve">: 0808 800 0082 </w:t>
      </w:r>
    </w:p>
    <w:p w:rsidR="00951EAD" w:rsidRPr="00FE32D0" w:rsidRDefault="009C35EF" w:rsidP="001C2A5E">
      <w:pPr>
        <w:spacing w:after="0" w:line="240" w:lineRule="auto"/>
        <w:ind w:left="720"/>
        <w:rPr>
          <w:rStyle w:val="Hyperlink"/>
          <w:rFonts w:ascii="Arial" w:hAnsi="Arial" w:cs="Arial"/>
          <w:color w:val="000000" w:themeColor="text1"/>
          <w:sz w:val="24"/>
          <w:szCs w:val="24"/>
        </w:rPr>
      </w:pPr>
      <w:hyperlink r:id="rId49" w:history="1">
        <w:r w:rsidR="00B52B5F" w:rsidRPr="002517B9">
          <w:rPr>
            <w:rStyle w:val="Hyperlink"/>
            <w:rFonts w:ascii="Arial" w:hAnsi="Arial" w:cs="Arial"/>
            <w:sz w:val="24"/>
            <w:szCs w:val="24"/>
          </w:rPr>
          <w:t>www.equalityhumanrights.com</w:t>
        </w:r>
      </w:hyperlink>
    </w:p>
    <w:p w:rsidR="00176513" w:rsidRPr="00C23B16" w:rsidRDefault="00176513" w:rsidP="001C2A5E">
      <w:pPr>
        <w:spacing w:after="0" w:line="240" w:lineRule="auto"/>
        <w:ind w:left="720"/>
        <w:rPr>
          <w:rFonts w:ascii="Arial" w:hAnsi="Arial" w:cs="Arial"/>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 xml:space="preserve">Health and Safety Executive </w:t>
      </w:r>
    </w:p>
    <w:p w:rsidR="00951EAD" w:rsidRPr="00C23B16" w:rsidRDefault="00B52B5F" w:rsidP="001C2A5E">
      <w:pPr>
        <w:spacing w:after="0" w:line="240" w:lineRule="auto"/>
        <w:ind w:left="720"/>
        <w:rPr>
          <w:rFonts w:ascii="Arial" w:hAnsi="Arial" w:cs="Arial"/>
          <w:color w:val="000000" w:themeColor="text1"/>
          <w:sz w:val="24"/>
          <w:szCs w:val="24"/>
        </w:rPr>
      </w:pPr>
      <w:r>
        <w:rPr>
          <w:rFonts w:ascii="Arial" w:hAnsi="Arial" w:cs="Arial"/>
          <w:color w:val="000000" w:themeColor="text1"/>
          <w:sz w:val="24"/>
          <w:szCs w:val="24"/>
        </w:rPr>
        <w:t>Tel</w:t>
      </w:r>
      <w:r w:rsidR="00951EAD" w:rsidRPr="00C23B16">
        <w:rPr>
          <w:rFonts w:ascii="Arial" w:hAnsi="Arial" w:cs="Arial"/>
          <w:color w:val="000000" w:themeColor="text1"/>
          <w:sz w:val="24"/>
          <w:szCs w:val="24"/>
        </w:rPr>
        <w:t xml:space="preserve">: 02920 </w:t>
      </w:r>
      <w:r w:rsidRPr="00C23B16">
        <w:rPr>
          <w:rFonts w:ascii="Arial" w:hAnsi="Arial" w:cs="Arial"/>
          <w:color w:val="000000" w:themeColor="text1"/>
          <w:sz w:val="24"/>
          <w:szCs w:val="24"/>
        </w:rPr>
        <w:t>263</w:t>
      </w:r>
      <w:r>
        <w:rPr>
          <w:rFonts w:ascii="Arial" w:hAnsi="Arial" w:cs="Arial"/>
          <w:color w:val="000000" w:themeColor="text1"/>
          <w:sz w:val="24"/>
          <w:szCs w:val="24"/>
        </w:rPr>
        <w:t>120</w:t>
      </w:r>
    </w:p>
    <w:p w:rsidR="00951EAD" w:rsidRPr="00FE32D0" w:rsidRDefault="009C35EF" w:rsidP="001C2A5E">
      <w:pPr>
        <w:spacing w:after="0" w:line="240" w:lineRule="auto"/>
        <w:ind w:left="720"/>
        <w:rPr>
          <w:rStyle w:val="Hyperlink"/>
          <w:rFonts w:ascii="Arial" w:hAnsi="Arial" w:cs="Arial"/>
          <w:color w:val="000000" w:themeColor="text1"/>
          <w:sz w:val="24"/>
          <w:szCs w:val="24"/>
        </w:rPr>
      </w:pPr>
      <w:hyperlink r:id="rId50" w:history="1">
        <w:r w:rsidR="00B52B5F" w:rsidRPr="002517B9">
          <w:rPr>
            <w:rStyle w:val="Hyperlink"/>
            <w:rFonts w:ascii="Arial" w:hAnsi="Arial" w:cs="Arial"/>
            <w:sz w:val="24"/>
            <w:szCs w:val="24"/>
          </w:rPr>
          <w:t>www.hse.gov.uk</w:t>
        </w:r>
      </w:hyperlink>
    </w:p>
    <w:p w:rsidR="00176513" w:rsidRPr="00C23B16" w:rsidRDefault="00176513" w:rsidP="001C2A5E">
      <w:pPr>
        <w:spacing w:after="0" w:line="240" w:lineRule="auto"/>
        <w:ind w:left="720"/>
        <w:rPr>
          <w:rFonts w:ascii="Arial" w:hAnsi="Arial" w:cs="Arial"/>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National Children’s Bureau Council for Disabled Children</w:t>
      </w:r>
    </w:p>
    <w:p w:rsidR="00951EAD" w:rsidRPr="00C23B16" w:rsidRDefault="00951EAD" w:rsidP="001C2A5E">
      <w:pPr>
        <w:spacing w:after="0" w:line="240" w:lineRule="auto"/>
        <w:ind w:left="720"/>
        <w:rPr>
          <w:rFonts w:ascii="Arial" w:hAnsi="Arial" w:cs="Arial"/>
          <w:color w:val="000000" w:themeColor="text1"/>
          <w:sz w:val="24"/>
          <w:szCs w:val="24"/>
        </w:rPr>
      </w:pPr>
      <w:r w:rsidRPr="00C23B16">
        <w:rPr>
          <w:rFonts w:ascii="Arial" w:hAnsi="Arial" w:cs="Arial"/>
          <w:color w:val="000000" w:themeColor="text1"/>
          <w:sz w:val="24"/>
          <w:szCs w:val="24"/>
        </w:rPr>
        <w:t>Tel: 020 78436000</w:t>
      </w:r>
    </w:p>
    <w:p w:rsidR="00951EAD" w:rsidRPr="00FE32D0" w:rsidRDefault="009C35EF" w:rsidP="001C2A5E">
      <w:pPr>
        <w:spacing w:after="0" w:line="240" w:lineRule="auto"/>
        <w:ind w:left="720"/>
        <w:rPr>
          <w:rStyle w:val="Hyperlink"/>
          <w:rFonts w:ascii="Arial" w:hAnsi="Arial" w:cs="Arial"/>
          <w:color w:val="000000" w:themeColor="text1"/>
          <w:sz w:val="24"/>
          <w:szCs w:val="24"/>
        </w:rPr>
      </w:pPr>
      <w:hyperlink r:id="rId51" w:history="1">
        <w:r w:rsidR="00B52B5F" w:rsidRPr="002517B9">
          <w:rPr>
            <w:rStyle w:val="Hyperlink"/>
            <w:rFonts w:ascii="Arial" w:hAnsi="Arial" w:cs="Arial"/>
            <w:sz w:val="24"/>
            <w:szCs w:val="24"/>
          </w:rPr>
          <w:t>www.ncb.org.uk</w:t>
        </w:r>
      </w:hyperlink>
    </w:p>
    <w:p w:rsidR="00176513" w:rsidRPr="00C23B16" w:rsidRDefault="00176513" w:rsidP="001C2A5E">
      <w:pPr>
        <w:spacing w:after="0" w:line="240" w:lineRule="auto"/>
        <w:ind w:left="720"/>
        <w:rPr>
          <w:rFonts w:ascii="Arial" w:hAnsi="Arial" w:cs="Arial"/>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 xml:space="preserve">National Health Service Direct </w:t>
      </w:r>
      <w:r w:rsidR="00B52B5F">
        <w:rPr>
          <w:rFonts w:ascii="Arial" w:hAnsi="Arial" w:cs="Arial"/>
          <w:color w:val="000000" w:themeColor="text1"/>
          <w:sz w:val="24"/>
          <w:szCs w:val="24"/>
        </w:rPr>
        <w:t>Wales</w:t>
      </w:r>
    </w:p>
    <w:p w:rsidR="00951EAD" w:rsidRPr="00C23B16" w:rsidRDefault="00951EAD" w:rsidP="001C2A5E">
      <w:pPr>
        <w:spacing w:after="0" w:line="240" w:lineRule="auto"/>
        <w:ind w:left="720"/>
        <w:rPr>
          <w:rFonts w:ascii="Arial" w:hAnsi="Arial" w:cs="Arial"/>
          <w:color w:val="000000" w:themeColor="text1"/>
          <w:sz w:val="24"/>
          <w:szCs w:val="24"/>
        </w:rPr>
      </w:pPr>
      <w:r w:rsidRPr="00C23B16">
        <w:rPr>
          <w:rFonts w:ascii="Arial" w:hAnsi="Arial" w:cs="Arial"/>
          <w:color w:val="000000" w:themeColor="text1"/>
          <w:sz w:val="24"/>
          <w:szCs w:val="24"/>
        </w:rPr>
        <w:t>Tel: 0845 46 47</w:t>
      </w:r>
    </w:p>
    <w:p w:rsidR="00951EAD" w:rsidRPr="00FE32D0" w:rsidRDefault="009C35EF" w:rsidP="001C2A5E">
      <w:pPr>
        <w:spacing w:after="0" w:line="240" w:lineRule="auto"/>
        <w:ind w:left="720"/>
        <w:rPr>
          <w:rStyle w:val="Hyperlink"/>
          <w:rFonts w:ascii="Arial" w:hAnsi="Arial" w:cs="Arial"/>
          <w:color w:val="000000" w:themeColor="text1"/>
          <w:sz w:val="24"/>
          <w:szCs w:val="24"/>
        </w:rPr>
      </w:pPr>
      <w:hyperlink r:id="rId52" w:history="1">
        <w:r w:rsidR="00B52B5F" w:rsidRPr="00FE32D0">
          <w:rPr>
            <w:rStyle w:val="Hyperlink"/>
            <w:rFonts w:ascii="Arial" w:hAnsi="Arial" w:cs="Arial"/>
            <w:sz w:val="24"/>
            <w:szCs w:val="24"/>
          </w:rPr>
          <w:t>www.nhsdirect.wales.nhs.uk/contactus/feelingunwell</w:t>
        </w:r>
      </w:hyperlink>
    </w:p>
    <w:p w:rsidR="00176513" w:rsidRPr="00C23B16" w:rsidRDefault="00176513" w:rsidP="001C2A5E">
      <w:pPr>
        <w:spacing w:after="0" w:line="240" w:lineRule="auto"/>
        <w:ind w:left="720"/>
        <w:rPr>
          <w:rStyle w:val="Hyperlink"/>
          <w:rFonts w:ascii="Arial" w:hAnsi="Arial" w:cs="Arial"/>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 xml:space="preserve">Information Commissioner’s Office </w:t>
      </w:r>
      <w:r w:rsidR="00B52B5F">
        <w:rPr>
          <w:rFonts w:ascii="Arial" w:hAnsi="Arial" w:cs="Arial"/>
          <w:color w:val="000000" w:themeColor="text1"/>
          <w:sz w:val="24"/>
          <w:szCs w:val="24"/>
        </w:rPr>
        <w:t>Wales</w:t>
      </w:r>
    </w:p>
    <w:p w:rsidR="00951EAD" w:rsidRDefault="00B52B5F" w:rsidP="001C2A5E">
      <w:pPr>
        <w:spacing w:after="0" w:line="240" w:lineRule="auto"/>
        <w:ind w:left="720"/>
        <w:rPr>
          <w:rFonts w:ascii="Arial" w:hAnsi="Arial" w:cs="Arial"/>
          <w:color w:val="000000" w:themeColor="text1"/>
          <w:sz w:val="24"/>
          <w:szCs w:val="24"/>
        </w:rPr>
      </w:pPr>
      <w:r>
        <w:rPr>
          <w:rFonts w:ascii="Arial" w:hAnsi="Arial" w:cs="Arial"/>
          <w:color w:val="000000" w:themeColor="text1"/>
          <w:sz w:val="24"/>
          <w:szCs w:val="24"/>
        </w:rPr>
        <w:t>Tel</w:t>
      </w:r>
      <w:r w:rsidR="00951EAD" w:rsidRPr="00C23B16">
        <w:rPr>
          <w:rFonts w:ascii="Arial" w:hAnsi="Arial" w:cs="Arial"/>
          <w:color w:val="000000" w:themeColor="text1"/>
          <w:sz w:val="24"/>
          <w:szCs w:val="24"/>
        </w:rPr>
        <w:t xml:space="preserve">: 029 2067 8400 </w:t>
      </w:r>
    </w:p>
    <w:p w:rsidR="00B52B5F" w:rsidRPr="00C23B16" w:rsidRDefault="00B52B5F" w:rsidP="001C2A5E">
      <w:pPr>
        <w:spacing w:after="0" w:line="240" w:lineRule="auto"/>
        <w:ind w:left="720"/>
        <w:rPr>
          <w:rFonts w:ascii="Arial" w:hAnsi="Arial" w:cs="Arial"/>
          <w:color w:val="000000" w:themeColor="text1"/>
          <w:sz w:val="24"/>
          <w:szCs w:val="24"/>
        </w:rPr>
      </w:pPr>
      <w:r>
        <w:rPr>
          <w:rFonts w:ascii="Arial" w:hAnsi="Arial" w:cs="Arial"/>
          <w:color w:val="000000" w:themeColor="text1"/>
          <w:sz w:val="24"/>
          <w:szCs w:val="24"/>
        </w:rPr>
        <w:t>Helpline: 0303 123 1113</w:t>
      </w:r>
    </w:p>
    <w:p w:rsidR="00951EAD" w:rsidRPr="00FE32D0" w:rsidRDefault="009C35EF" w:rsidP="001C2A5E">
      <w:pPr>
        <w:spacing w:after="0" w:line="240" w:lineRule="auto"/>
        <w:ind w:left="720"/>
        <w:rPr>
          <w:rStyle w:val="Hyperlink"/>
          <w:rFonts w:ascii="Arial" w:hAnsi="Arial" w:cs="Arial"/>
          <w:color w:val="000000" w:themeColor="text1"/>
          <w:sz w:val="24"/>
          <w:szCs w:val="24"/>
        </w:rPr>
      </w:pPr>
      <w:hyperlink r:id="rId53" w:history="1">
        <w:r w:rsidR="00951EAD" w:rsidRPr="002517B9">
          <w:rPr>
            <w:rStyle w:val="Hyperlink"/>
            <w:rFonts w:ascii="Arial" w:hAnsi="Arial" w:cs="Arial"/>
            <w:sz w:val="24"/>
            <w:szCs w:val="24"/>
          </w:rPr>
          <w:t>ico.org.uk/for-organisations/education</w:t>
        </w:r>
      </w:hyperlink>
    </w:p>
    <w:p w:rsidR="003B10C0" w:rsidRPr="001C2A5E" w:rsidRDefault="003B10C0" w:rsidP="001C2A5E">
      <w:pPr>
        <w:widowControl w:val="0"/>
        <w:suppressAutoHyphens/>
        <w:spacing w:after="0" w:line="240" w:lineRule="auto"/>
        <w:rPr>
          <w:rFonts w:ascii="Arial" w:hAnsi="Arial" w:cs="Arial"/>
          <w:b/>
          <w:color w:val="000000" w:themeColor="text1"/>
          <w:sz w:val="24"/>
          <w:szCs w:val="24"/>
        </w:rPr>
      </w:pPr>
    </w:p>
    <w:p w:rsidR="00951EAD" w:rsidRDefault="00951EAD" w:rsidP="001C2A5E">
      <w:pPr>
        <w:widowControl w:val="0"/>
        <w:suppressAutoHyphens/>
        <w:spacing w:after="0" w:line="240" w:lineRule="auto"/>
        <w:rPr>
          <w:rFonts w:ascii="Arial" w:hAnsi="Arial" w:cs="Arial"/>
          <w:b/>
          <w:color w:val="000000" w:themeColor="text1"/>
          <w:sz w:val="28"/>
          <w:szCs w:val="24"/>
        </w:rPr>
      </w:pPr>
      <w:r w:rsidRPr="00E11B07">
        <w:rPr>
          <w:rFonts w:ascii="Arial" w:hAnsi="Arial" w:cs="Arial"/>
          <w:b/>
          <w:color w:val="000000" w:themeColor="text1"/>
          <w:sz w:val="28"/>
          <w:szCs w:val="24"/>
        </w:rPr>
        <w:t xml:space="preserve">Children’s </w:t>
      </w:r>
      <w:r w:rsidR="003B10C0">
        <w:rPr>
          <w:rFonts w:ascii="Arial" w:hAnsi="Arial" w:cs="Arial"/>
          <w:b/>
          <w:color w:val="000000" w:themeColor="text1"/>
          <w:sz w:val="28"/>
          <w:szCs w:val="24"/>
        </w:rPr>
        <w:t>r</w:t>
      </w:r>
      <w:r w:rsidRPr="00E11B07">
        <w:rPr>
          <w:rFonts w:ascii="Arial" w:hAnsi="Arial" w:cs="Arial"/>
          <w:b/>
          <w:color w:val="000000" w:themeColor="text1"/>
          <w:sz w:val="28"/>
          <w:szCs w:val="24"/>
        </w:rPr>
        <w:t xml:space="preserve">ights </w:t>
      </w:r>
    </w:p>
    <w:p w:rsidR="00176513" w:rsidRPr="001C2A5E" w:rsidRDefault="00176513" w:rsidP="001C2A5E">
      <w:pPr>
        <w:widowControl w:val="0"/>
        <w:suppressAutoHyphens/>
        <w:spacing w:after="0" w:line="240" w:lineRule="auto"/>
        <w:rPr>
          <w:rFonts w:ascii="Arial" w:hAnsi="Arial" w:cs="Arial"/>
          <w:b/>
          <w:color w:val="000000" w:themeColor="text1"/>
          <w:sz w:val="24"/>
          <w:szCs w:val="24"/>
        </w:rPr>
      </w:pPr>
    </w:p>
    <w:p w:rsidR="00B52B5F" w:rsidRDefault="00B52B5F" w:rsidP="00C24EAB">
      <w:pPr>
        <w:widowControl w:val="0"/>
        <w:numPr>
          <w:ilvl w:val="0"/>
          <w:numId w:val="13"/>
        </w:numPr>
        <w:suppressAutoHyphens/>
        <w:spacing w:after="0" w:line="240" w:lineRule="auto"/>
        <w:rPr>
          <w:rFonts w:ascii="Arial" w:hAnsi="Arial" w:cs="Arial"/>
          <w:color w:val="000000" w:themeColor="text1"/>
          <w:sz w:val="24"/>
          <w:szCs w:val="24"/>
        </w:rPr>
      </w:pPr>
      <w:r>
        <w:rPr>
          <w:rFonts w:ascii="Arial" w:hAnsi="Arial" w:cs="Arial"/>
          <w:color w:val="000000" w:themeColor="text1"/>
          <w:sz w:val="24"/>
          <w:szCs w:val="24"/>
        </w:rPr>
        <w:t>Children’s Rights Wales</w:t>
      </w:r>
    </w:p>
    <w:p w:rsidR="00951EAD" w:rsidRPr="00D73450" w:rsidRDefault="00951EAD" w:rsidP="002517B9">
      <w:pPr>
        <w:widowControl w:val="0"/>
        <w:suppressAutoHyphens/>
        <w:spacing w:after="0" w:line="240" w:lineRule="auto"/>
        <w:ind w:left="720"/>
        <w:rPr>
          <w:rFonts w:ascii="Arial" w:hAnsi="Arial" w:cs="Arial"/>
          <w:color w:val="000000" w:themeColor="text1"/>
          <w:sz w:val="24"/>
          <w:szCs w:val="24"/>
        </w:rPr>
      </w:pPr>
      <w:r w:rsidRPr="00D73450">
        <w:rPr>
          <w:rFonts w:ascii="Arial" w:hAnsi="Arial" w:cs="Arial"/>
          <w:color w:val="000000" w:themeColor="text1"/>
          <w:sz w:val="24"/>
          <w:szCs w:val="24"/>
        </w:rPr>
        <w:t xml:space="preserve">The United Nations Convention on the Rights of the Child (UNCRC) is a list of rights for all children and young people, no matter who they are or where they live. These rights are the things that they need to be safe, healthy and happy. </w:t>
      </w:r>
    </w:p>
    <w:p w:rsidR="00951EAD" w:rsidRPr="002517B9" w:rsidRDefault="009C35EF" w:rsidP="00C24EAB">
      <w:pPr>
        <w:widowControl w:val="0"/>
        <w:suppressAutoHyphens/>
        <w:spacing w:after="0" w:line="240" w:lineRule="auto"/>
        <w:ind w:left="720"/>
        <w:rPr>
          <w:rFonts w:ascii="Arial" w:hAnsi="Arial" w:cs="Arial"/>
          <w:sz w:val="24"/>
          <w:szCs w:val="24"/>
        </w:rPr>
      </w:pPr>
      <w:hyperlink r:id="rId54" w:history="1">
        <w:r w:rsidR="00951EAD" w:rsidRPr="002517B9">
          <w:rPr>
            <w:rStyle w:val="Hyperlink"/>
            <w:rFonts w:ascii="Arial" w:hAnsi="Arial" w:cs="Arial"/>
            <w:sz w:val="24"/>
            <w:szCs w:val="24"/>
          </w:rPr>
          <w:t>www.childrensrights.wales</w:t>
        </w:r>
      </w:hyperlink>
      <w:r w:rsidR="00951EAD" w:rsidRPr="00FE32D0">
        <w:rPr>
          <w:rFonts w:ascii="Arial" w:hAnsi="Arial" w:cs="Arial"/>
          <w:sz w:val="24"/>
          <w:szCs w:val="24"/>
        </w:rPr>
        <w:t xml:space="preserve"> </w:t>
      </w:r>
    </w:p>
    <w:p w:rsidR="0042332F" w:rsidRDefault="0042332F" w:rsidP="001C2A5E">
      <w:pPr>
        <w:widowControl w:val="0"/>
        <w:suppressAutoHyphens/>
        <w:spacing w:after="0" w:line="240" w:lineRule="auto"/>
        <w:rPr>
          <w:rFonts w:ascii="Arial" w:hAnsi="Arial" w:cs="Arial"/>
          <w:b/>
          <w:color w:val="000000" w:themeColor="text1"/>
          <w:sz w:val="24"/>
          <w:szCs w:val="24"/>
        </w:rPr>
      </w:pPr>
    </w:p>
    <w:p w:rsidR="0042332F" w:rsidRDefault="0042332F" w:rsidP="001C2A5E">
      <w:pPr>
        <w:widowControl w:val="0"/>
        <w:suppressAutoHyphens/>
        <w:spacing w:after="0" w:line="240" w:lineRule="auto"/>
        <w:rPr>
          <w:rFonts w:ascii="Arial" w:hAnsi="Arial" w:cs="Arial"/>
          <w:b/>
          <w:color w:val="000000" w:themeColor="text1"/>
          <w:sz w:val="24"/>
          <w:szCs w:val="24"/>
        </w:rPr>
      </w:pPr>
    </w:p>
    <w:p w:rsidR="0042332F" w:rsidRDefault="0042332F" w:rsidP="001C2A5E">
      <w:pPr>
        <w:widowControl w:val="0"/>
        <w:suppressAutoHyphens/>
        <w:spacing w:after="0" w:line="240" w:lineRule="auto"/>
        <w:rPr>
          <w:rFonts w:ascii="Arial" w:hAnsi="Arial" w:cs="Arial"/>
          <w:b/>
          <w:color w:val="000000" w:themeColor="text1"/>
          <w:sz w:val="24"/>
          <w:szCs w:val="24"/>
        </w:rPr>
      </w:pPr>
    </w:p>
    <w:p w:rsidR="0042332F" w:rsidRDefault="0042332F" w:rsidP="001C2A5E">
      <w:pPr>
        <w:widowControl w:val="0"/>
        <w:suppressAutoHyphens/>
        <w:spacing w:after="0" w:line="240" w:lineRule="auto"/>
        <w:rPr>
          <w:rFonts w:ascii="Arial" w:hAnsi="Arial" w:cs="Arial"/>
          <w:b/>
          <w:color w:val="000000" w:themeColor="text1"/>
          <w:sz w:val="24"/>
          <w:szCs w:val="24"/>
        </w:rPr>
      </w:pPr>
    </w:p>
    <w:p w:rsidR="00951EAD" w:rsidRDefault="00951EAD" w:rsidP="001C2A5E">
      <w:pPr>
        <w:widowControl w:val="0"/>
        <w:suppressAutoHyphens/>
        <w:spacing w:after="0" w:line="240" w:lineRule="auto"/>
        <w:rPr>
          <w:rFonts w:ascii="Arial" w:hAnsi="Arial" w:cs="Arial"/>
          <w:b/>
          <w:color w:val="000000" w:themeColor="text1"/>
          <w:sz w:val="28"/>
          <w:szCs w:val="24"/>
        </w:rPr>
      </w:pPr>
      <w:r w:rsidRPr="00C23B16">
        <w:rPr>
          <w:rFonts w:ascii="Arial" w:hAnsi="Arial" w:cs="Arial"/>
          <w:b/>
          <w:color w:val="000000" w:themeColor="text1"/>
          <w:sz w:val="28"/>
          <w:szCs w:val="24"/>
        </w:rPr>
        <w:t xml:space="preserve">Sensory impairment </w:t>
      </w:r>
    </w:p>
    <w:p w:rsidR="00176513" w:rsidRPr="001C2A5E" w:rsidRDefault="00176513" w:rsidP="001C2A5E">
      <w:pPr>
        <w:widowControl w:val="0"/>
        <w:suppressAutoHyphens/>
        <w:spacing w:after="0" w:line="240" w:lineRule="auto"/>
        <w:rPr>
          <w:rFonts w:ascii="Arial" w:hAnsi="Arial" w:cs="Arial"/>
          <w:b/>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 xml:space="preserve">Action on Hearing Loss </w:t>
      </w:r>
    </w:p>
    <w:p w:rsidR="00951EAD" w:rsidRPr="00C23B16" w:rsidRDefault="00B52B5F" w:rsidP="001C2A5E">
      <w:pPr>
        <w:spacing w:after="0" w:line="240" w:lineRule="auto"/>
        <w:ind w:left="720"/>
        <w:rPr>
          <w:rFonts w:ascii="Arial" w:hAnsi="Arial" w:cs="Arial"/>
          <w:color w:val="000000" w:themeColor="text1"/>
          <w:sz w:val="24"/>
          <w:szCs w:val="24"/>
        </w:rPr>
      </w:pPr>
      <w:r>
        <w:rPr>
          <w:rFonts w:ascii="Arial" w:hAnsi="Arial" w:cs="Arial"/>
          <w:color w:val="000000" w:themeColor="text1"/>
          <w:sz w:val="24"/>
          <w:szCs w:val="24"/>
        </w:rPr>
        <w:t>Helpline</w:t>
      </w:r>
      <w:r w:rsidR="00951EAD" w:rsidRPr="00C23B16">
        <w:rPr>
          <w:rFonts w:ascii="Arial" w:hAnsi="Arial" w:cs="Arial"/>
          <w:color w:val="000000" w:themeColor="text1"/>
          <w:sz w:val="24"/>
          <w:szCs w:val="24"/>
        </w:rPr>
        <w:t>: 0808 808 0123</w:t>
      </w:r>
    </w:p>
    <w:p w:rsidR="00951EAD" w:rsidRPr="00C23B16" w:rsidRDefault="00951EAD" w:rsidP="001C2A5E">
      <w:pPr>
        <w:spacing w:after="0" w:line="240" w:lineRule="auto"/>
        <w:ind w:left="720"/>
        <w:rPr>
          <w:rFonts w:ascii="Arial" w:hAnsi="Arial" w:cs="Arial"/>
          <w:color w:val="000000" w:themeColor="text1"/>
          <w:sz w:val="24"/>
          <w:szCs w:val="24"/>
        </w:rPr>
      </w:pPr>
      <w:r w:rsidRPr="00C23B16">
        <w:rPr>
          <w:rFonts w:ascii="Arial" w:hAnsi="Arial" w:cs="Arial"/>
          <w:color w:val="000000" w:themeColor="text1"/>
          <w:sz w:val="24"/>
          <w:szCs w:val="24"/>
        </w:rPr>
        <w:t>Textphone: 0808</w:t>
      </w:r>
      <w:r w:rsidR="00B52B5F">
        <w:rPr>
          <w:rFonts w:ascii="Arial" w:hAnsi="Arial" w:cs="Arial"/>
          <w:color w:val="000000" w:themeColor="text1"/>
          <w:sz w:val="24"/>
          <w:szCs w:val="24"/>
        </w:rPr>
        <w:t xml:space="preserve"> </w:t>
      </w:r>
      <w:r w:rsidRPr="00C23B16">
        <w:rPr>
          <w:rFonts w:ascii="Arial" w:hAnsi="Arial" w:cs="Arial"/>
          <w:color w:val="000000" w:themeColor="text1"/>
          <w:sz w:val="24"/>
          <w:szCs w:val="24"/>
        </w:rPr>
        <w:t>808 9000</w:t>
      </w:r>
    </w:p>
    <w:p w:rsidR="00951EAD" w:rsidRPr="00FE32D0" w:rsidRDefault="009C35EF" w:rsidP="001C2A5E">
      <w:pPr>
        <w:spacing w:after="0" w:line="240" w:lineRule="auto"/>
        <w:ind w:left="720"/>
        <w:rPr>
          <w:rStyle w:val="Hyperlink"/>
          <w:rFonts w:ascii="Arial" w:hAnsi="Arial" w:cs="Arial"/>
          <w:color w:val="000000" w:themeColor="text1"/>
          <w:sz w:val="24"/>
          <w:szCs w:val="24"/>
        </w:rPr>
      </w:pPr>
      <w:hyperlink r:id="rId55" w:history="1">
        <w:r w:rsidR="00B52B5F" w:rsidRPr="002517B9">
          <w:rPr>
            <w:rStyle w:val="Hyperlink"/>
            <w:rFonts w:ascii="Arial" w:hAnsi="Arial" w:cs="Arial"/>
            <w:sz w:val="24"/>
            <w:szCs w:val="24"/>
          </w:rPr>
          <w:t>www.actiononhearingloss.org.uk/default.aspx</w:t>
        </w:r>
      </w:hyperlink>
    </w:p>
    <w:p w:rsidR="00176513" w:rsidRPr="00C23B16" w:rsidRDefault="00176513" w:rsidP="001C2A5E">
      <w:pPr>
        <w:spacing w:after="0" w:line="240" w:lineRule="auto"/>
        <w:ind w:left="720"/>
        <w:rPr>
          <w:rStyle w:val="Hyperlink"/>
          <w:rFonts w:ascii="Arial" w:hAnsi="Arial" w:cs="Arial"/>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The National Deaf Children’s Society (NDCS) Cymru</w:t>
      </w:r>
    </w:p>
    <w:p w:rsidR="00951EAD" w:rsidRPr="00C23B16" w:rsidRDefault="00951EAD" w:rsidP="00C24EAB">
      <w:pPr>
        <w:widowControl w:val="0"/>
        <w:suppressAutoHyphens/>
        <w:spacing w:after="0" w:line="240" w:lineRule="auto"/>
        <w:ind w:left="720"/>
        <w:rPr>
          <w:rFonts w:ascii="Arial" w:hAnsi="Arial" w:cs="Arial"/>
          <w:color w:val="000000" w:themeColor="text1"/>
          <w:sz w:val="24"/>
          <w:szCs w:val="24"/>
        </w:rPr>
      </w:pPr>
      <w:r w:rsidRPr="00C23B16">
        <w:rPr>
          <w:rFonts w:ascii="Arial" w:hAnsi="Arial" w:cs="Arial"/>
          <w:color w:val="000000" w:themeColor="text1"/>
          <w:sz w:val="24"/>
          <w:szCs w:val="24"/>
        </w:rPr>
        <w:t>Tel: 0808</w:t>
      </w:r>
      <w:r w:rsidR="00B52B5F">
        <w:rPr>
          <w:rFonts w:ascii="Arial" w:hAnsi="Arial" w:cs="Arial"/>
          <w:color w:val="000000" w:themeColor="text1"/>
          <w:sz w:val="24"/>
          <w:szCs w:val="24"/>
        </w:rPr>
        <w:t xml:space="preserve"> </w:t>
      </w:r>
      <w:r w:rsidRPr="00C23B16">
        <w:rPr>
          <w:rFonts w:ascii="Arial" w:hAnsi="Arial" w:cs="Arial"/>
          <w:color w:val="000000" w:themeColor="text1"/>
          <w:sz w:val="24"/>
          <w:szCs w:val="24"/>
        </w:rPr>
        <w:t>800</w:t>
      </w:r>
      <w:r w:rsidR="00B52B5F">
        <w:rPr>
          <w:rFonts w:ascii="Arial" w:hAnsi="Arial" w:cs="Arial"/>
          <w:color w:val="000000" w:themeColor="text1"/>
          <w:sz w:val="24"/>
          <w:szCs w:val="24"/>
        </w:rPr>
        <w:t xml:space="preserve"> </w:t>
      </w:r>
      <w:r w:rsidRPr="00C23B16">
        <w:rPr>
          <w:rFonts w:ascii="Arial" w:hAnsi="Arial" w:cs="Arial"/>
          <w:color w:val="000000" w:themeColor="text1"/>
          <w:sz w:val="24"/>
          <w:szCs w:val="24"/>
        </w:rPr>
        <w:t>8880</w:t>
      </w:r>
    </w:p>
    <w:p w:rsidR="00176513" w:rsidRPr="00FE32D0" w:rsidRDefault="009C35EF" w:rsidP="001C2A5E">
      <w:pPr>
        <w:spacing w:after="0" w:line="240" w:lineRule="auto"/>
        <w:ind w:left="720"/>
        <w:rPr>
          <w:rStyle w:val="Hyperlink"/>
          <w:rFonts w:ascii="Arial" w:hAnsi="Arial" w:cs="Arial"/>
          <w:color w:val="000000" w:themeColor="text1"/>
          <w:sz w:val="24"/>
          <w:szCs w:val="24"/>
        </w:rPr>
      </w:pPr>
      <w:hyperlink r:id="rId56" w:history="1">
        <w:r w:rsidR="005F1778" w:rsidRPr="00FE32D0">
          <w:rPr>
            <w:rStyle w:val="Hyperlink"/>
            <w:rFonts w:ascii="Arial" w:hAnsi="Arial" w:cs="Arial"/>
            <w:sz w:val="24"/>
            <w:szCs w:val="24"/>
          </w:rPr>
          <w:t>www.ndcs.org.uk/family_support/support_in_your_area/wales</w:t>
        </w:r>
      </w:hyperlink>
    </w:p>
    <w:p w:rsidR="005F1778" w:rsidRPr="00C23B16" w:rsidRDefault="005F1778" w:rsidP="001C2A5E">
      <w:pPr>
        <w:spacing w:after="0" w:line="240" w:lineRule="auto"/>
        <w:ind w:left="720"/>
        <w:rPr>
          <w:rStyle w:val="Hyperlink"/>
          <w:rFonts w:ascii="Arial" w:hAnsi="Arial" w:cs="Arial"/>
          <w:color w:val="000000" w:themeColor="text1"/>
          <w:sz w:val="24"/>
          <w:szCs w:val="24"/>
        </w:rPr>
      </w:pPr>
    </w:p>
    <w:p w:rsidR="00951EAD" w:rsidRPr="00C23B16" w:rsidRDefault="00951EAD"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Royal National Institute of Blind People (RNIB)</w:t>
      </w:r>
    </w:p>
    <w:p w:rsidR="00951EAD" w:rsidRPr="00C23B16" w:rsidRDefault="00B52B5F" w:rsidP="001C2A5E">
      <w:pPr>
        <w:spacing w:after="0" w:line="240" w:lineRule="auto"/>
        <w:ind w:left="720"/>
        <w:rPr>
          <w:rFonts w:ascii="Arial" w:hAnsi="Arial" w:cs="Arial"/>
          <w:color w:val="000000" w:themeColor="text1"/>
          <w:sz w:val="24"/>
          <w:szCs w:val="24"/>
        </w:rPr>
      </w:pPr>
      <w:r>
        <w:rPr>
          <w:rFonts w:ascii="Arial" w:hAnsi="Arial" w:cs="Arial"/>
          <w:color w:val="000000" w:themeColor="text1"/>
          <w:sz w:val="24"/>
          <w:szCs w:val="24"/>
        </w:rPr>
        <w:t>Helpline</w:t>
      </w:r>
      <w:r w:rsidR="00951EAD" w:rsidRPr="00C23B16">
        <w:rPr>
          <w:rFonts w:ascii="Arial" w:hAnsi="Arial" w:cs="Arial"/>
          <w:color w:val="000000" w:themeColor="text1"/>
          <w:sz w:val="24"/>
          <w:szCs w:val="24"/>
        </w:rPr>
        <w:t>: 0303 123 9999</w:t>
      </w:r>
    </w:p>
    <w:p w:rsidR="00951EAD" w:rsidRPr="00FE32D0" w:rsidRDefault="009C35EF" w:rsidP="001C2A5E">
      <w:pPr>
        <w:spacing w:after="0" w:line="240" w:lineRule="auto"/>
        <w:ind w:left="720"/>
        <w:rPr>
          <w:rStyle w:val="Hyperlink"/>
          <w:rFonts w:ascii="Arial" w:hAnsi="Arial" w:cs="Arial"/>
          <w:color w:val="000000" w:themeColor="text1"/>
          <w:sz w:val="24"/>
          <w:szCs w:val="24"/>
        </w:rPr>
      </w:pPr>
      <w:hyperlink r:id="rId57" w:history="1">
        <w:r w:rsidR="00B52B5F" w:rsidRPr="002517B9">
          <w:rPr>
            <w:rStyle w:val="Hyperlink"/>
            <w:rFonts w:ascii="Arial" w:hAnsi="Arial" w:cs="Arial"/>
            <w:sz w:val="24"/>
            <w:szCs w:val="24"/>
          </w:rPr>
          <w:t>www.rnib.org.uk/wales-cymru-1</w:t>
        </w:r>
      </w:hyperlink>
    </w:p>
    <w:p w:rsidR="00951EAD" w:rsidRPr="00C23B16" w:rsidRDefault="00951EAD" w:rsidP="001C2A5E">
      <w:pPr>
        <w:spacing w:after="0" w:line="240" w:lineRule="auto"/>
        <w:ind w:left="720"/>
        <w:rPr>
          <w:rFonts w:ascii="Arial" w:hAnsi="Arial" w:cs="Arial"/>
          <w:color w:val="000000" w:themeColor="text1"/>
          <w:sz w:val="24"/>
          <w:szCs w:val="24"/>
        </w:rPr>
      </w:pPr>
    </w:p>
    <w:p w:rsidR="00951EAD" w:rsidRPr="00C23B16" w:rsidRDefault="00B52B5F"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S</w:t>
      </w:r>
      <w:r>
        <w:rPr>
          <w:rFonts w:ascii="Arial" w:hAnsi="Arial" w:cs="Arial"/>
          <w:color w:val="000000" w:themeColor="text1"/>
          <w:sz w:val="24"/>
          <w:szCs w:val="24"/>
        </w:rPr>
        <w:t>ense</w:t>
      </w:r>
      <w:r w:rsidRPr="00C23B16">
        <w:rPr>
          <w:rFonts w:ascii="Arial" w:hAnsi="Arial" w:cs="Arial"/>
          <w:color w:val="000000" w:themeColor="text1"/>
          <w:sz w:val="24"/>
          <w:szCs w:val="24"/>
        </w:rPr>
        <w:t xml:space="preserve"> </w:t>
      </w:r>
      <w:r w:rsidR="00951EAD" w:rsidRPr="00C23B16">
        <w:rPr>
          <w:rFonts w:ascii="Arial" w:hAnsi="Arial" w:cs="Arial"/>
          <w:color w:val="000000" w:themeColor="text1"/>
          <w:sz w:val="24"/>
          <w:szCs w:val="24"/>
        </w:rPr>
        <w:t>Cymru – services across Wales for deafblind people and their families</w:t>
      </w:r>
    </w:p>
    <w:p w:rsidR="00951EAD" w:rsidRPr="00C23B16" w:rsidRDefault="00B52B5F" w:rsidP="00C24EAB">
      <w:pPr>
        <w:widowControl w:val="0"/>
        <w:suppressAutoHyphens/>
        <w:spacing w:after="0" w:line="240" w:lineRule="auto"/>
        <w:ind w:left="720"/>
        <w:rPr>
          <w:rFonts w:ascii="Arial" w:hAnsi="Arial" w:cs="Arial"/>
          <w:color w:val="000000" w:themeColor="text1"/>
          <w:sz w:val="24"/>
          <w:szCs w:val="24"/>
        </w:rPr>
      </w:pPr>
      <w:r>
        <w:rPr>
          <w:rFonts w:ascii="Arial" w:hAnsi="Arial" w:cs="Arial"/>
          <w:color w:val="000000" w:themeColor="text1"/>
          <w:sz w:val="24"/>
          <w:szCs w:val="24"/>
        </w:rPr>
        <w:t>Tel</w:t>
      </w:r>
      <w:r w:rsidR="00951EAD" w:rsidRPr="00C23B16">
        <w:rPr>
          <w:rFonts w:ascii="Arial" w:hAnsi="Arial" w:cs="Arial"/>
          <w:color w:val="000000" w:themeColor="text1"/>
          <w:sz w:val="24"/>
          <w:szCs w:val="24"/>
        </w:rPr>
        <w:t>: 0300 330 9280</w:t>
      </w:r>
    </w:p>
    <w:p w:rsidR="00951EAD" w:rsidRPr="00C23B16" w:rsidRDefault="00951EAD" w:rsidP="00C24EAB">
      <w:pPr>
        <w:widowControl w:val="0"/>
        <w:suppressAutoHyphens/>
        <w:spacing w:after="0" w:line="240" w:lineRule="auto"/>
        <w:ind w:left="720"/>
        <w:rPr>
          <w:rFonts w:ascii="Arial" w:hAnsi="Arial" w:cs="Arial"/>
          <w:color w:val="000000" w:themeColor="text1"/>
          <w:sz w:val="24"/>
          <w:szCs w:val="24"/>
        </w:rPr>
      </w:pPr>
      <w:r w:rsidRPr="00C23B16">
        <w:rPr>
          <w:rFonts w:ascii="Arial" w:hAnsi="Arial" w:cs="Arial"/>
          <w:color w:val="000000" w:themeColor="text1"/>
          <w:sz w:val="24"/>
          <w:szCs w:val="24"/>
        </w:rPr>
        <w:t>Textphone: 0300 330 9282</w:t>
      </w:r>
    </w:p>
    <w:p w:rsidR="00951EAD" w:rsidRPr="00FE32D0" w:rsidRDefault="009C35EF" w:rsidP="001C2A5E">
      <w:pPr>
        <w:spacing w:after="0" w:line="240" w:lineRule="auto"/>
        <w:ind w:left="720"/>
        <w:rPr>
          <w:rStyle w:val="Hyperlink"/>
          <w:rFonts w:ascii="Arial" w:hAnsi="Arial" w:cs="Arial"/>
          <w:color w:val="000000" w:themeColor="text1"/>
          <w:sz w:val="24"/>
          <w:szCs w:val="24"/>
        </w:rPr>
      </w:pPr>
      <w:hyperlink r:id="rId58" w:history="1">
        <w:r w:rsidR="00B52B5F" w:rsidRPr="002517B9">
          <w:rPr>
            <w:rStyle w:val="Hyperlink"/>
            <w:rFonts w:ascii="Arial" w:hAnsi="Arial" w:cs="Arial"/>
            <w:sz w:val="24"/>
            <w:szCs w:val="24"/>
          </w:rPr>
          <w:t>www.sense.org.uk/content/sense-cymru-wales</w:t>
        </w:r>
      </w:hyperlink>
    </w:p>
    <w:p w:rsidR="003B10C0" w:rsidRPr="001C2A5E" w:rsidRDefault="003B10C0" w:rsidP="001C2A5E">
      <w:pPr>
        <w:widowControl w:val="0"/>
        <w:suppressAutoHyphens/>
        <w:spacing w:after="0" w:line="240" w:lineRule="auto"/>
        <w:rPr>
          <w:rFonts w:ascii="Arial" w:hAnsi="Arial" w:cs="Arial"/>
          <w:b/>
          <w:color w:val="000000" w:themeColor="text1"/>
          <w:sz w:val="24"/>
          <w:szCs w:val="24"/>
        </w:rPr>
      </w:pPr>
    </w:p>
    <w:p w:rsidR="00951EAD" w:rsidRDefault="00951EAD" w:rsidP="001C2A5E">
      <w:pPr>
        <w:widowControl w:val="0"/>
        <w:suppressAutoHyphens/>
        <w:spacing w:after="0" w:line="240" w:lineRule="auto"/>
        <w:rPr>
          <w:rFonts w:ascii="Arial" w:hAnsi="Arial" w:cs="Arial"/>
          <w:b/>
          <w:color w:val="000000" w:themeColor="text1"/>
          <w:sz w:val="28"/>
          <w:szCs w:val="24"/>
        </w:rPr>
      </w:pPr>
      <w:r w:rsidRPr="00C23B16">
        <w:rPr>
          <w:rFonts w:ascii="Arial" w:hAnsi="Arial" w:cs="Arial"/>
          <w:b/>
          <w:color w:val="000000" w:themeColor="text1"/>
          <w:sz w:val="28"/>
          <w:szCs w:val="24"/>
        </w:rPr>
        <w:t xml:space="preserve">Speech and </w:t>
      </w:r>
      <w:r w:rsidR="003B10C0">
        <w:rPr>
          <w:rFonts w:ascii="Arial" w:hAnsi="Arial" w:cs="Arial"/>
          <w:b/>
          <w:color w:val="000000" w:themeColor="text1"/>
          <w:sz w:val="28"/>
          <w:szCs w:val="24"/>
        </w:rPr>
        <w:t>l</w:t>
      </w:r>
      <w:r w:rsidRPr="00C23B16">
        <w:rPr>
          <w:rFonts w:ascii="Arial" w:hAnsi="Arial" w:cs="Arial"/>
          <w:b/>
          <w:color w:val="000000" w:themeColor="text1"/>
          <w:sz w:val="28"/>
          <w:szCs w:val="24"/>
        </w:rPr>
        <w:t xml:space="preserve">anguage </w:t>
      </w:r>
    </w:p>
    <w:p w:rsidR="00176513" w:rsidRPr="001C2A5E" w:rsidRDefault="00176513" w:rsidP="001C2A5E">
      <w:pPr>
        <w:widowControl w:val="0"/>
        <w:suppressAutoHyphens/>
        <w:spacing w:after="0" w:line="240" w:lineRule="auto"/>
        <w:rPr>
          <w:rFonts w:ascii="Arial" w:hAnsi="Arial" w:cs="Arial"/>
          <w:b/>
          <w:color w:val="000000" w:themeColor="text1"/>
          <w:sz w:val="24"/>
          <w:szCs w:val="24"/>
        </w:rPr>
      </w:pPr>
    </w:p>
    <w:p w:rsidR="00951EAD" w:rsidRPr="00C23B16" w:rsidRDefault="00162873" w:rsidP="00C24EAB">
      <w:pPr>
        <w:widowControl w:val="0"/>
        <w:numPr>
          <w:ilvl w:val="0"/>
          <w:numId w:val="13"/>
        </w:numPr>
        <w:suppressAutoHyphens/>
        <w:spacing w:after="0" w:line="240" w:lineRule="auto"/>
        <w:rPr>
          <w:rFonts w:ascii="Arial" w:hAnsi="Arial" w:cs="Arial"/>
          <w:color w:val="000000" w:themeColor="text1"/>
          <w:sz w:val="24"/>
          <w:szCs w:val="24"/>
        </w:rPr>
      </w:pPr>
      <w:r w:rsidRPr="00C23B16">
        <w:rPr>
          <w:rFonts w:ascii="Arial" w:hAnsi="Arial" w:cs="Arial"/>
          <w:color w:val="000000" w:themeColor="text1"/>
          <w:sz w:val="24"/>
          <w:szCs w:val="24"/>
        </w:rPr>
        <w:t>A</w:t>
      </w:r>
      <w:r>
        <w:rPr>
          <w:rFonts w:ascii="Arial" w:hAnsi="Arial" w:cs="Arial"/>
          <w:color w:val="000000" w:themeColor="text1"/>
          <w:sz w:val="24"/>
          <w:szCs w:val="24"/>
        </w:rPr>
        <w:t>fasic</w:t>
      </w:r>
      <w:r w:rsidRPr="00C23B16">
        <w:rPr>
          <w:rFonts w:ascii="Arial" w:hAnsi="Arial" w:cs="Arial"/>
          <w:color w:val="000000" w:themeColor="text1"/>
          <w:sz w:val="24"/>
          <w:szCs w:val="24"/>
        </w:rPr>
        <w:t xml:space="preserve"> </w:t>
      </w:r>
      <w:r w:rsidR="00951EAD" w:rsidRPr="00C23B16">
        <w:rPr>
          <w:rFonts w:ascii="Arial" w:hAnsi="Arial" w:cs="Arial"/>
          <w:color w:val="000000" w:themeColor="text1"/>
          <w:sz w:val="24"/>
          <w:szCs w:val="24"/>
        </w:rPr>
        <w:t xml:space="preserve">Cymru </w:t>
      </w:r>
      <w:r>
        <w:rPr>
          <w:rFonts w:ascii="Arial" w:hAnsi="Arial" w:cs="Arial"/>
          <w:color w:val="000000" w:themeColor="text1"/>
          <w:sz w:val="24"/>
          <w:szCs w:val="24"/>
        </w:rPr>
        <w:t>‒</w:t>
      </w:r>
      <w:r w:rsidR="00951EAD" w:rsidRPr="00C23B16">
        <w:rPr>
          <w:rFonts w:ascii="Arial" w:hAnsi="Arial" w:cs="Arial"/>
          <w:color w:val="000000" w:themeColor="text1"/>
          <w:sz w:val="24"/>
          <w:szCs w:val="24"/>
        </w:rPr>
        <w:t xml:space="preserve"> </w:t>
      </w:r>
      <w:r w:rsidR="009C3B8E">
        <w:rPr>
          <w:rFonts w:ascii="Arial" w:hAnsi="Arial" w:cs="Arial"/>
          <w:color w:val="000000" w:themeColor="text1"/>
          <w:sz w:val="24"/>
          <w:szCs w:val="24"/>
        </w:rPr>
        <w:t>helping</w:t>
      </w:r>
      <w:r w:rsidR="009C3B8E" w:rsidRPr="00C23B16">
        <w:rPr>
          <w:rFonts w:ascii="Arial" w:hAnsi="Arial" w:cs="Arial"/>
          <w:color w:val="000000" w:themeColor="text1"/>
          <w:sz w:val="24"/>
          <w:szCs w:val="24"/>
        </w:rPr>
        <w:t xml:space="preserve"> </w:t>
      </w:r>
      <w:r w:rsidR="009C3B8E">
        <w:rPr>
          <w:rFonts w:ascii="Arial" w:hAnsi="Arial" w:cs="Arial"/>
          <w:color w:val="000000" w:themeColor="text1"/>
          <w:sz w:val="24"/>
          <w:szCs w:val="24"/>
        </w:rPr>
        <w:t>children who have difficulty speaking and understanding</w:t>
      </w:r>
    </w:p>
    <w:p w:rsidR="00951EAD" w:rsidRPr="00C23B16" w:rsidRDefault="00951EAD" w:rsidP="001C2A5E">
      <w:pPr>
        <w:spacing w:after="0" w:line="240" w:lineRule="auto"/>
        <w:ind w:left="720"/>
        <w:rPr>
          <w:rFonts w:ascii="Arial" w:hAnsi="Arial" w:cs="Arial"/>
          <w:color w:val="000000" w:themeColor="text1"/>
          <w:sz w:val="24"/>
          <w:szCs w:val="24"/>
        </w:rPr>
      </w:pPr>
      <w:r w:rsidRPr="00C23B16">
        <w:rPr>
          <w:rFonts w:ascii="Arial" w:hAnsi="Arial" w:cs="Arial"/>
          <w:color w:val="000000" w:themeColor="text1"/>
          <w:sz w:val="24"/>
          <w:szCs w:val="24"/>
        </w:rPr>
        <w:t>Helpline: 0300 666 9410</w:t>
      </w:r>
    </w:p>
    <w:p w:rsidR="00951EAD" w:rsidRPr="00C23B16" w:rsidRDefault="009C35EF" w:rsidP="001C2A5E">
      <w:pPr>
        <w:spacing w:after="0" w:line="240" w:lineRule="auto"/>
        <w:ind w:left="720"/>
        <w:rPr>
          <w:rFonts w:ascii="Arial" w:hAnsi="Arial" w:cs="Arial"/>
          <w:color w:val="000000" w:themeColor="text1"/>
          <w:sz w:val="24"/>
          <w:szCs w:val="24"/>
        </w:rPr>
      </w:pPr>
      <w:hyperlink r:id="rId59" w:history="1">
        <w:r w:rsidR="009C3B8E" w:rsidRPr="002517B9">
          <w:rPr>
            <w:rStyle w:val="Hyperlink"/>
            <w:rFonts w:ascii="Arial" w:hAnsi="Arial" w:cs="Arial"/>
            <w:sz w:val="24"/>
            <w:szCs w:val="24"/>
          </w:rPr>
          <w:t>www.afasiccymru.org.uk</w:t>
        </w:r>
      </w:hyperlink>
    </w:p>
    <w:p w:rsidR="00951EAD" w:rsidRPr="00C23B16" w:rsidRDefault="00951EAD" w:rsidP="001C2A5E">
      <w:pPr>
        <w:spacing w:after="0" w:line="240" w:lineRule="auto"/>
        <w:rPr>
          <w:rFonts w:ascii="Arial" w:hAnsi="Arial" w:cs="Arial"/>
          <w:color w:val="000000" w:themeColor="text1"/>
          <w:sz w:val="24"/>
          <w:szCs w:val="24"/>
        </w:rPr>
      </w:pPr>
    </w:p>
    <w:p w:rsidR="00951EAD" w:rsidRDefault="00951EAD" w:rsidP="001C2A5E">
      <w:pPr>
        <w:spacing w:after="0" w:line="240" w:lineRule="auto"/>
      </w:pPr>
    </w:p>
    <w:sectPr w:rsidR="00951EAD" w:rsidSect="00BF4F85">
      <w:footerReference w:type="default" r:id="rId60"/>
      <w:type w:val="continuous"/>
      <w:pgSz w:w="11906" w:h="16838" w:code="9"/>
      <w:pgMar w:top="1134" w:right="1274" w:bottom="1135" w:left="1134"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BB3" w:rsidRDefault="007A6BB3" w:rsidP="00951EAD">
      <w:pPr>
        <w:spacing w:after="0" w:line="240" w:lineRule="auto"/>
      </w:pPr>
      <w:r>
        <w:separator/>
      </w:r>
    </w:p>
  </w:endnote>
  <w:endnote w:type="continuationSeparator" w:id="0">
    <w:p w:rsidR="007A6BB3" w:rsidRDefault="007A6BB3" w:rsidP="00951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FrutigerLTStd-Light">
    <w:panose1 w:val="00000000000000000000"/>
    <w:charset w:val="00"/>
    <w:family w:val="swiss"/>
    <w:notTrueType/>
    <w:pitch w:val="default"/>
    <w:sig w:usb0="00000003" w:usb1="00000000" w:usb2="00000000" w:usb3="00000000" w:csb0="00000001" w:csb1="00000000"/>
  </w:font>
  <w:font w:name="FrutigerLTStd-Bold">
    <w:panose1 w:val="00000000000000000000"/>
    <w:charset w:val="00"/>
    <w:family w:val="swiss"/>
    <w:notTrueType/>
    <w:pitch w:val="default"/>
    <w:sig w:usb0="00000003" w:usb1="00000000" w:usb2="00000000" w:usb3="00000000" w:csb0="00000001" w:csb1="00000000"/>
  </w:font>
  <w:font w:name="FrutigerLTStd-LightItalic">
    <w:panose1 w:val="00000000000000000000"/>
    <w:charset w:val="00"/>
    <w:family w:val="swiss"/>
    <w:notTrueType/>
    <w:pitch w:val="default"/>
    <w:sig w:usb0="00000003" w:usb1="00000000" w:usb2="00000000" w:usb3="00000000" w:csb0="00000001" w:csb1="00000000"/>
  </w:font>
  <w:font w:name="FrutigerLTStd-C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5EF" w:rsidRDefault="009C35EF">
    <w:pPr>
      <w:pStyle w:val="Footer"/>
      <w:jc w:val="right"/>
    </w:pPr>
  </w:p>
  <w:p w:rsidR="009C35EF" w:rsidRDefault="009C35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3059392"/>
      <w:docPartObj>
        <w:docPartGallery w:val="Page Numbers (Bottom of Page)"/>
        <w:docPartUnique/>
      </w:docPartObj>
    </w:sdtPr>
    <w:sdtEndPr>
      <w:rPr>
        <w:rFonts w:ascii="Arial" w:hAnsi="Arial" w:cs="Arial"/>
        <w:noProof/>
        <w:sz w:val="24"/>
        <w:szCs w:val="24"/>
      </w:rPr>
    </w:sdtEndPr>
    <w:sdtContent>
      <w:p w:rsidR="009C35EF" w:rsidRPr="001C2A5E" w:rsidRDefault="009C35EF">
        <w:pPr>
          <w:pStyle w:val="Footer"/>
          <w:jc w:val="center"/>
          <w:rPr>
            <w:rFonts w:ascii="Arial" w:hAnsi="Arial" w:cs="Arial"/>
            <w:sz w:val="24"/>
            <w:szCs w:val="24"/>
          </w:rPr>
        </w:pPr>
        <w:r w:rsidRPr="001C2A5E">
          <w:rPr>
            <w:rFonts w:ascii="Arial" w:hAnsi="Arial" w:cs="Arial"/>
            <w:sz w:val="24"/>
            <w:szCs w:val="24"/>
          </w:rPr>
          <w:fldChar w:fldCharType="begin"/>
        </w:r>
        <w:r w:rsidRPr="001C2A5E">
          <w:rPr>
            <w:rFonts w:ascii="Arial" w:hAnsi="Arial" w:cs="Arial"/>
            <w:sz w:val="24"/>
            <w:szCs w:val="24"/>
          </w:rPr>
          <w:instrText xml:space="preserve"> PAGE   \* MERGEFORMAT </w:instrText>
        </w:r>
        <w:r w:rsidRPr="001C2A5E">
          <w:rPr>
            <w:rFonts w:ascii="Arial" w:hAnsi="Arial" w:cs="Arial"/>
            <w:sz w:val="24"/>
            <w:szCs w:val="24"/>
          </w:rPr>
          <w:fldChar w:fldCharType="separate"/>
        </w:r>
        <w:r w:rsidR="00A2091B">
          <w:rPr>
            <w:rFonts w:ascii="Arial" w:hAnsi="Arial" w:cs="Arial"/>
            <w:noProof/>
            <w:sz w:val="24"/>
            <w:szCs w:val="24"/>
          </w:rPr>
          <w:t>49</w:t>
        </w:r>
        <w:r w:rsidRPr="001C2A5E">
          <w:rPr>
            <w:rFonts w:ascii="Arial" w:hAnsi="Arial" w:cs="Arial"/>
            <w:noProof/>
            <w:sz w:val="24"/>
            <w:szCs w:val="24"/>
          </w:rPr>
          <w:fldChar w:fldCharType="end"/>
        </w:r>
      </w:p>
    </w:sdtContent>
  </w:sdt>
  <w:p w:rsidR="009C35EF" w:rsidRDefault="009C35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BB3" w:rsidRDefault="007A6BB3" w:rsidP="00951EAD">
      <w:pPr>
        <w:spacing w:after="0" w:line="240" w:lineRule="auto"/>
      </w:pPr>
      <w:r>
        <w:separator/>
      </w:r>
    </w:p>
  </w:footnote>
  <w:footnote w:type="continuationSeparator" w:id="0">
    <w:p w:rsidR="007A6BB3" w:rsidRDefault="007A6BB3" w:rsidP="00951EAD">
      <w:pPr>
        <w:spacing w:after="0" w:line="240" w:lineRule="auto"/>
      </w:pPr>
      <w:r>
        <w:continuationSeparator/>
      </w:r>
    </w:p>
  </w:footnote>
  <w:footnote w:id="1">
    <w:p w:rsidR="009C35EF" w:rsidRPr="001C2A5E" w:rsidRDefault="009C35EF" w:rsidP="002517B9">
      <w:pPr>
        <w:pStyle w:val="FootnoteText"/>
        <w:ind w:left="142" w:hanging="142"/>
        <w:rPr>
          <w:rFonts w:ascii="Arial" w:hAnsi="Arial" w:cs="Arial"/>
        </w:rPr>
      </w:pPr>
      <w:r w:rsidRPr="001C2A5E">
        <w:rPr>
          <w:rStyle w:val="FootnoteReference"/>
          <w:rFonts w:ascii="Arial" w:hAnsi="Arial" w:cs="Arial"/>
        </w:rPr>
        <w:footnoteRef/>
      </w:r>
      <w:r w:rsidRPr="001C2A5E">
        <w:rPr>
          <w:rFonts w:ascii="Arial" w:hAnsi="Arial" w:cs="Arial"/>
        </w:rPr>
        <w:t xml:space="preserve"> </w:t>
      </w:r>
      <w:r w:rsidRPr="001C2A5E">
        <w:rPr>
          <w:rFonts w:ascii="Arial" w:hAnsi="Arial" w:cs="Arial"/>
          <w:lang w:val="en"/>
        </w:rPr>
        <w:t>‘</w:t>
      </w:r>
      <w:r w:rsidRPr="003B24AE">
        <w:rPr>
          <w:rFonts w:ascii="Arial" w:hAnsi="Arial" w:cs="Arial"/>
          <w:lang w:val="en"/>
        </w:rPr>
        <w:t>Must have regard’ means to take account of this guidance and carefully consider it. Having done so, there would need to be a good reason to justify not complying with it.</w:t>
      </w:r>
    </w:p>
  </w:footnote>
  <w:footnote w:id="2">
    <w:p w:rsidR="009C35EF" w:rsidRPr="001C2A5E" w:rsidRDefault="009C35EF" w:rsidP="002517B9">
      <w:pPr>
        <w:pStyle w:val="NoSpacing"/>
        <w:ind w:left="142" w:hanging="142"/>
        <w:rPr>
          <w:rFonts w:ascii="Arial" w:hAnsi="Arial" w:cs="Arial"/>
          <w:sz w:val="20"/>
          <w:szCs w:val="20"/>
        </w:rPr>
      </w:pPr>
      <w:r w:rsidRPr="001C2A5E">
        <w:rPr>
          <w:rStyle w:val="FootnoteReference"/>
          <w:rFonts w:ascii="Arial" w:hAnsi="Arial" w:cs="Arial"/>
          <w:sz w:val="20"/>
          <w:szCs w:val="20"/>
        </w:rPr>
        <w:footnoteRef/>
      </w:r>
      <w:r w:rsidRPr="001C2A5E">
        <w:rPr>
          <w:rFonts w:ascii="Arial" w:hAnsi="Arial" w:cs="Arial"/>
          <w:sz w:val="20"/>
          <w:szCs w:val="20"/>
        </w:rPr>
        <w:t xml:space="preserve"> Section 10 of the Education Act 1996 </w:t>
      </w:r>
      <w:hyperlink r:id="rId1" w:history="1">
        <w:r w:rsidRPr="0059257B">
          <w:rPr>
            <w:rStyle w:val="Hyperlink"/>
            <w:rFonts w:ascii="Arial" w:hAnsi="Arial" w:cs="Arial"/>
            <w:sz w:val="20"/>
            <w:szCs w:val="20"/>
          </w:rPr>
          <w:t>www.legislation.gov.uk/ukpga/1996/56/section/10</w:t>
        </w:r>
      </w:hyperlink>
      <w:r w:rsidRPr="001C2A5E">
        <w:rPr>
          <w:rFonts w:ascii="Arial" w:hAnsi="Arial" w:cs="Arial"/>
          <w:sz w:val="20"/>
          <w:szCs w:val="20"/>
        </w:rPr>
        <w:t xml:space="preserve">. </w:t>
      </w:r>
      <w:r w:rsidRPr="001C2A5E">
        <w:rPr>
          <w:rFonts w:ascii="Arial" w:hAnsi="Arial" w:cs="Arial"/>
          <w:sz w:val="20"/>
          <w:szCs w:val="20"/>
        </w:rPr>
        <w:br/>
        <w:t>The Secretary of State’s function under section 10 in relation to Wales has been transferred to the Welsh Ministers. See the National Assembly for Wales (Transfer of Functions) Order 1999 (S.I. 1999/672) and Government of Wales Act 2006, Schedule 11.</w:t>
      </w:r>
    </w:p>
  </w:footnote>
  <w:footnote w:id="3">
    <w:p w:rsidR="009C35EF" w:rsidRPr="002517B9" w:rsidRDefault="009C35EF" w:rsidP="00951EAD">
      <w:pPr>
        <w:pStyle w:val="NoSpacing"/>
        <w:rPr>
          <w:rFonts w:ascii="Arial" w:hAnsi="Arial" w:cs="Arial"/>
          <w:color w:val="0000FF"/>
          <w:sz w:val="20"/>
          <w:szCs w:val="20"/>
          <w:u w:val="single"/>
        </w:rPr>
      </w:pPr>
      <w:r w:rsidRPr="001C2A5E">
        <w:rPr>
          <w:rStyle w:val="FootnoteReference"/>
          <w:rFonts w:ascii="Arial" w:hAnsi="Arial" w:cs="Arial"/>
          <w:sz w:val="20"/>
          <w:szCs w:val="20"/>
        </w:rPr>
        <w:footnoteRef/>
      </w:r>
      <w:r w:rsidRPr="001C2A5E">
        <w:rPr>
          <w:rFonts w:ascii="Arial" w:hAnsi="Arial" w:cs="Arial"/>
          <w:sz w:val="20"/>
          <w:szCs w:val="20"/>
        </w:rPr>
        <w:t xml:space="preserve"> Section 60 of the Government of Wales Act 2006 </w:t>
      </w:r>
      <w:hyperlink r:id="rId2" w:history="1">
        <w:r>
          <w:rPr>
            <w:rStyle w:val="Hyperlink"/>
            <w:rFonts w:ascii="Arial" w:hAnsi="Arial" w:cs="Arial"/>
            <w:sz w:val="20"/>
            <w:szCs w:val="20"/>
          </w:rPr>
          <w:t>www.legislation.gov.uk/ukpga/2006/32/section/60</w:t>
        </w:r>
      </w:hyperlink>
    </w:p>
  </w:footnote>
  <w:footnote w:id="4">
    <w:p w:rsidR="009C35EF" w:rsidRPr="00DA5757" w:rsidRDefault="009C35EF" w:rsidP="00951EAD">
      <w:pPr>
        <w:pStyle w:val="FootnoteText"/>
        <w:rPr>
          <w:rFonts w:ascii="Arial" w:hAnsi="Arial" w:cs="Arial"/>
        </w:rPr>
      </w:pPr>
      <w:r w:rsidRPr="00DA5757">
        <w:rPr>
          <w:rStyle w:val="FootnoteReference"/>
          <w:rFonts w:ascii="Arial" w:hAnsi="Arial" w:cs="Arial"/>
        </w:rPr>
        <w:footnoteRef/>
      </w:r>
      <w:r w:rsidRPr="00DA5757">
        <w:rPr>
          <w:rFonts w:ascii="Arial" w:hAnsi="Arial" w:cs="Arial"/>
        </w:rPr>
        <w:t xml:space="preserve"> </w:t>
      </w:r>
      <w:hyperlink r:id="rId3" w:history="1">
        <w:r w:rsidRPr="00DA5757">
          <w:rPr>
            <w:rStyle w:val="Hyperlink"/>
            <w:rFonts w:ascii="Arial" w:hAnsi="Arial" w:cs="Arial"/>
          </w:rPr>
          <w:t>www.legislation.gov.uk/ukpga/2010/15/contents</w:t>
        </w:r>
      </w:hyperlink>
      <w:r w:rsidRPr="00DA5757">
        <w:rPr>
          <w:rFonts w:ascii="Arial" w:hAnsi="Arial" w:cs="Arial"/>
        </w:rPr>
        <w:t xml:space="preserve"> </w:t>
      </w:r>
    </w:p>
  </w:footnote>
  <w:footnote w:id="5">
    <w:p w:rsidR="009C35EF" w:rsidRPr="002517B9" w:rsidRDefault="009C35EF" w:rsidP="00951EAD">
      <w:pPr>
        <w:pStyle w:val="FootnoteText"/>
        <w:rPr>
          <w:rFonts w:ascii="Arial" w:hAnsi="Arial" w:cs="Arial"/>
        </w:rPr>
      </w:pPr>
      <w:r w:rsidRPr="0059257B">
        <w:rPr>
          <w:rStyle w:val="FootnoteReference"/>
          <w:rFonts w:ascii="Arial" w:hAnsi="Arial" w:cs="Arial"/>
        </w:rPr>
        <w:footnoteRef/>
      </w:r>
      <w:r w:rsidRPr="0059257B">
        <w:rPr>
          <w:rFonts w:ascii="Arial" w:hAnsi="Arial" w:cs="Arial"/>
        </w:rPr>
        <w:t xml:space="preserve"> </w:t>
      </w:r>
      <w:hyperlink r:id="rId4" w:history="1">
        <w:r w:rsidRPr="0059257B">
          <w:rPr>
            <w:rStyle w:val="Hyperlink"/>
            <w:rFonts w:ascii="Arial" w:hAnsi="Arial" w:cs="Arial"/>
          </w:rPr>
          <w:t>www.childrensrights.wales</w:t>
        </w:r>
      </w:hyperlink>
    </w:p>
  </w:footnote>
  <w:footnote w:id="6">
    <w:p w:rsidR="009C35EF" w:rsidRPr="001C2A5E" w:rsidRDefault="009C35EF" w:rsidP="002517B9">
      <w:pPr>
        <w:pStyle w:val="FootnoteText"/>
        <w:ind w:left="142" w:hanging="142"/>
        <w:rPr>
          <w:rFonts w:ascii="Arial" w:hAnsi="Arial" w:cs="Arial"/>
        </w:rPr>
      </w:pPr>
      <w:r w:rsidRPr="001C2A5E">
        <w:rPr>
          <w:rStyle w:val="FootnoteReference"/>
          <w:rFonts w:ascii="Arial" w:hAnsi="Arial" w:cs="Arial"/>
        </w:rPr>
        <w:footnoteRef/>
      </w:r>
      <w:r>
        <w:rPr>
          <w:rFonts w:ascii="Arial" w:hAnsi="Arial" w:cs="Arial"/>
        </w:rPr>
        <w:t xml:space="preserve"> </w:t>
      </w:r>
      <w:r w:rsidRPr="001C2A5E">
        <w:rPr>
          <w:rFonts w:ascii="Arial" w:hAnsi="Arial" w:cs="Arial"/>
        </w:rPr>
        <w:t xml:space="preserve">Section 21(5) of the Education Act 2002. See also section 175 of the Education Act 2002 </w:t>
      </w:r>
      <w:r>
        <w:rPr>
          <w:rFonts w:ascii="Arial" w:hAnsi="Arial" w:cs="Arial"/>
        </w:rPr>
        <w:t>‒</w:t>
      </w:r>
      <w:r w:rsidRPr="001C2A5E">
        <w:rPr>
          <w:rFonts w:ascii="Arial" w:hAnsi="Arial" w:cs="Arial"/>
        </w:rPr>
        <w:t xml:space="preserve"> a governing body (among others) must make arrangements for ensuring that their functions are exercised with a view to safeguarding and promoting welfare of children.</w:t>
      </w:r>
    </w:p>
  </w:footnote>
  <w:footnote w:id="7">
    <w:p w:rsidR="009C35EF" w:rsidRPr="0059257B" w:rsidRDefault="009C35EF" w:rsidP="00951EAD">
      <w:pPr>
        <w:pStyle w:val="FootnoteText"/>
        <w:rPr>
          <w:rFonts w:ascii="Arial" w:hAnsi="Arial" w:cs="Arial"/>
        </w:rPr>
      </w:pPr>
      <w:r w:rsidRPr="0059257B">
        <w:rPr>
          <w:rStyle w:val="FootnoteReference"/>
          <w:rFonts w:ascii="Arial" w:hAnsi="Arial" w:cs="Arial"/>
        </w:rPr>
        <w:footnoteRef/>
      </w:r>
      <w:r w:rsidRPr="0059257B">
        <w:rPr>
          <w:rFonts w:ascii="Arial" w:hAnsi="Arial" w:cs="Arial"/>
        </w:rPr>
        <w:t xml:space="preserve"> </w:t>
      </w:r>
      <w:hyperlink r:id="rId5" w:history="1">
        <w:r w:rsidRPr="0059257B">
          <w:rPr>
            <w:rStyle w:val="Hyperlink"/>
            <w:rFonts w:ascii="Arial" w:hAnsi="Arial" w:cs="Arial"/>
          </w:rPr>
          <w:t>gov.wales/docs/phhs/publications/121127careen.pdf</w:t>
        </w:r>
      </w:hyperlink>
      <w:r w:rsidRPr="0059257B">
        <w:rPr>
          <w:rFonts w:ascii="Arial" w:hAnsi="Arial" w:cs="Arial"/>
        </w:rPr>
        <w:t xml:space="preserve"> </w:t>
      </w:r>
    </w:p>
  </w:footnote>
  <w:footnote w:id="8">
    <w:p w:rsidR="009C35EF" w:rsidRPr="001C2A5E" w:rsidRDefault="009C35EF" w:rsidP="00951EAD">
      <w:pPr>
        <w:pStyle w:val="FootnoteText"/>
        <w:rPr>
          <w:rFonts w:ascii="Arial" w:hAnsi="Arial" w:cs="Arial"/>
        </w:rPr>
      </w:pPr>
      <w:r w:rsidRPr="001C2A5E">
        <w:rPr>
          <w:rStyle w:val="FootnoteReference"/>
          <w:rFonts w:ascii="Arial" w:hAnsi="Arial" w:cs="Arial"/>
        </w:rPr>
        <w:footnoteRef/>
      </w:r>
      <w:r w:rsidRPr="001C2A5E">
        <w:rPr>
          <w:rFonts w:ascii="Arial" w:hAnsi="Arial" w:cs="Arial"/>
        </w:rPr>
        <w:t xml:space="preserve"> </w:t>
      </w:r>
      <w:r w:rsidRPr="00FC1867">
        <w:rPr>
          <w:rFonts w:ascii="Arial" w:hAnsi="Arial" w:cs="Arial"/>
        </w:rPr>
        <w:t xml:space="preserve">Section 25 of the Children Act 2004 </w:t>
      </w:r>
      <w:hyperlink r:id="rId6" w:history="1">
        <w:r w:rsidRPr="00FC1867">
          <w:rPr>
            <w:rStyle w:val="Hyperlink"/>
            <w:rFonts w:ascii="Arial" w:hAnsi="Arial" w:cs="Arial"/>
          </w:rPr>
          <w:t>www.legislation.gov.uk/ukpga/2004/31/section/25</w:t>
        </w:r>
      </w:hyperlink>
    </w:p>
  </w:footnote>
  <w:footnote w:id="9">
    <w:p w:rsidR="009C35EF" w:rsidRPr="00674532" w:rsidRDefault="009C35EF" w:rsidP="002517B9">
      <w:pPr>
        <w:pStyle w:val="FootnoteText"/>
        <w:ind w:left="142" w:hanging="142"/>
        <w:rPr>
          <w:rFonts w:ascii="Arial" w:hAnsi="Arial" w:cs="Arial"/>
        </w:rPr>
      </w:pPr>
      <w:r w:rsidRPr="001C2A5E">
        <w:rPr>
          <w:rStyle w:val="FootnoteReference"/>
          <w:rFonts w:ascii="Arial" w:hAnsi="Arial" w:cs="Arial"/>
        </w:rPr>
        <w:footnoteRef/>
      </w:r>
      <w:r w:rsidRPr="001C2A5E">
        <w:rPr>
          <w:rFonts w:ascii="Arial" w:hAnsi="Arial" w:cs="Arial"/>
        </w:rPr>
        <w:t xml:space="preserve"> </w:t>
      </w:r>
      <w:hyperlink r:id="rId7" w:history="1">
        <w:r w:rsidRPr="00FF7E5C">
          <w:rPr>
            <w:rStyle w:val="Hyperlink"/>
            <w:rFonts w:ascii="Arial" w:hAnsi="Arial" w:cs="Arial"/>
          </w:rPr>
          <w:t>gov.wales/topics/educationandskills/schoolshome/wellbeing/schoolcounselling/statutory-guidance-independent-counselling-services/?lang=en</w:t>
        </w:r>
      </w:hyperlink>
    </w:p>
  </w:footnote>
  <w:footnote w:id="10">
    <w:p w:rsidR="009C35EF" w:rsidRPr="001C2A5E" w:rsidRDefault="009C35EF" w:rsidP="00951EAD">
      <w:pPr>
        <w:pStyle w:val="FootnoteText"/>
        <w:rPr>
          <w:rFonts w:ascii="Arial" w:hAnsi="Arial" w:cs="Arial"/>
        </w:rPr>
      </w:pPr>
      <w:r w:rsidRPr="001C2A5E">
        <w:rPr>
          <w:rStyle w:val="FootnoteReference"/>
          <w:rFonts w:ascii="Arial" w:hAnsi="Arial" w:cs="Arial"/>
        </w:rPr>
        <w:footnoteRef/>
      </w:r>
      <w:r w:rsidRPr="001C2A5E">
        <w:rPr>
          <w:rFonts w:ascii="Arial" w:hAnsi="Arial" w:cs="Arial"/>
        </w:rPr>
        <w:t xml:space="preserve"> Section 19 of the Education Act 1996</w:t>
      </w:r>
      <w:r>
        <w:rPr>
          <w:rFonts w:ascii="Arial" w:hAnsi="Arial" w:cs="Arial"/>
        </w:rPr>
        <w:t xml:space="preserve"> at</w:t>
      </w:r>
      <w:r w:rsidRPr="001C2A5E">
        <w:rPr>
          <w:rFonts w:ascii="Arial" w:hAnsi="Arial" w:cs="Arial"/>
        </w:rPr>
        <w:t xml:space="preserve"> </w:t>
      </w:r>
      <w:hyperlink r:id="rId8" w:history="1">
        <w:r w:rsidRPr="00FF7E5C">
          <w:rPr>
            <w:rStyle w:val="Hyperlink"/>
            <w:rFonts w:ascii="Arial" w:hAnsi="Arial" w:cs="Arial"/>
          </w:rPr>
          <w:t>www.legislation.gov.uk/ukpga/1996/56/section/19</w:t>
        </w:r>
      </w:hyperlink>
      <w:r w:rsidRPr="001C2A5E">
        <w:rPr>
          <w:rFonts w:ascii="Arial" w:hAnsi="Arial" w:cs="Arial"/>
        </w:rPr>
        <w:t xml:space="preserve"> </w:t>
      </w:r>
    </w:p>
  </w:footnote>
  <w:footnote w:id="11">
    <w:p w:rsidR="009C35EF" w:rsidRPr="001C2A5E" w:rsidRDefault="009C35EF" w:rsidP="001C2A5E">
      <w:pPr>
        <w:spacing w:after="0"/>
        <w:rPr>
          <w:rFonts w:ascii="Arial" w:hAnsi="Arial" w:cs="Arial"/>
          <w:sz w:val="20"/>
          <w:szCs w:val="20"/>
        </w:rPr>
      </w:pPr>
      <w:r w:rsidRPr="001C2A5E">
        <w:rPr>
          <w:rStyle w:val="FootnoteReference"/>
          <w:rFonts w:ascii="Arial" w:hAnsi="Arial" w:cs="Arial"/>
          <w:sz w:val="20"/>
          <w:szCs w:val="20"/>
        </w:rPr>
        <w:footnoteRef/>
      </w:r>
      <w:r w:rsidRPr="001C2A5E">
        <w:rPr>
          <w:rFonts w:ascii="Arial" w:hAnsi="Arial" w:cs="Arial"/>
          <w:sz w:val="20"/>
          <w:szCs w:val="20"/>
        </w:rPr>
        <w:t xml:space="preserve"> </w:t>
      </w:r>
      <w:hyperlink r:id="rId9" w:history="1">
        <w:r w:rsidRPr="00FF7E5C">
          <w:rPr>
            <w:rStyle w:val="Hyperlink"/>
            <w:rFonts w:ascii="Arial" w:hAnsi="Arial" w:cs="Arial"/>
            <w:sz w:val="20"/>
            <w:szCs w:val="20"/>
          </w:rPr>
          <w:t>www.wales.nhs.uk/sitesplus/888/home</w:t>
        </w:r>
      </w:hyperlink>
    </w:p>
  </w:footnote>
  <w:footnote w:id="12">
    <w:p w:rsidR="009C35EF" w:rsidRPr="001C2A5E" w:rsidRDefault="009C35EF" w:rsidP="001C2A5E">
      <w:pPr>
        <w:tabs>
          <w:tab w:val="left" w:pos="5985"/>
        </w:tabs>
        <w:spacing w:after="0"/>
        <w:rPr>
          <w:rFonts w:ascii="Arial" w:hAnsi="Arial" w:cs="Arial"/>
          <w:sz w:val="20"/>
          <w:szCs w:val="20"/>
        </w:rPr>
      </w:pPr>
      <w:r w:rsidRPr="001C2A5E">
        <w:rPr>
          <w:rStyle w:val="FootnoteReference"/>
          <w:rFonts w:ascii="Arial" w:hAnsi="Arial" w:cs="Arial"/>
          <w:sz w:val="20"/>
          <w:szCs w:val="20"/>
        </w:rPr>
        <w:footnoteRef/>
      </w:r>
      <w:r w:rsidRPr="001C2A5E">
        <w:rPr>
          <w:rFonts w:ascii="Arial" w:hAnsi="Arial" w:cs="Arial"/>
          <w:sz w:val="20"/>
          <w:szCs w:val="20"/>
        </w:rPr>
        <w:t xml:space="preserve"> </w:t>
      </w:r>
      <w:hyperlink r:id="rId10" w:history="1">
        <w:r w:rsidRPr="00FF7E5C">
          <w:rPr>
            <w:rStyle w:val="Hyperlink"/>
            <w:rFonts w:ascii="Arial" w:hAnsi="Arial" w:cs="Arial"/>
            <w:sz w:val="20"/>
            <w:szCs w:val="20"/>
          </w:rPr>
          <w:t>learning.gov.wales/docs/learningwales/publications/150909-reviews-toolkit-en.pdf</w:t>
        </w:r>
      </w:hyperlink>
      <w:r w:rsidRPr="001C2A5E">
        <w:rPr>
          <w:rFonts w:ascii="Arial" w:hAnsi="Arial" w:cs="Arial"/>
          <w:sz w:val="20"/>
          <w:szCs w:val="20"/>
        </w:rPr>
        <w:t xml:space="preserve"> </w:t>
      </w:r>
    </w:p>
    <w:p w:rsidR="009C35EF" w:rsidRDefault="009C35EF" w:rsidP="00220FC5">
      <w:pPr>
        <w:pStyle w:val="FootnoteText"/>
      </w:pPr>
    </w:p>
  </w:footnote>
  <w:footnote w:id="13">
    <w:p w:rsidR="009C35EF" w:rsidRPr="009E1668" w:rsidRDefault="009C35EF" w:rsidP="00951EAD">
      <w:pPr>
        <w:pStyle w:val="FootnoteText"/>
        <w:rPr>
          <w:rFonts w:ascii="Arial" w:hAnsi="Arial" w:cs="Arial"/>
        </w:rPr>
      </w:pPr>
      <w:r w:rsidRPr="009E1668">
        <w:rPr>
          <w:rStyle w:val="FootnoteReference"/>
          <w:rFonts w:ascii="Arial" w:hAnsi="Arial" w:cs="Arial"/>
        </w:rPr>
        <w:footnoteRef/>
      </w:r>
      <w:r w:rsidRPr="009E1668">
        <w:rPr>
          <w:rFonts w:ascii="Arial" w:hAnsi="Arial" w:cs="Arial"/>
        </w:rPr>
        <w:t xml:space="preserve"> </w:t>
      </w:r>
      <w:hyperlink r:id="rId11" w:history="1">
        <w:r w:rsidRPr="00FF7E5C">
          <w:rPr>
            <w:rStyle w:val="Hyperlink"/>
            <w:rFonts w:ascii="Arial" w:hAnsi="Arial" w:cs="Arial"/>
          </w:rPr>
          <w:t>www.legislation.gov.uk/ukpga/2010/15/contents</w:t>
        </w:r>
      </w:hyperlink>
    </w:p>
  </w:footnote>
  <w:footnote w:id="14">
    <w:p w:rsidR="009C35EF" w:rsidRPr="002517B9" w:rsidRDefault="009C35EF" w:rsidP="00951EAD">
      <w:pPr>
        <w:pStyle w:val="FootnoteText"/>
        <w:rPr>
          <w:rFonts w:ascii="Arial" w:hAnsi="Arial" w:cs="Arial"/>
        </w:rPr>
      </w:pPr>
      <w:r w:rsidRPr="009E1668">
        <w:rPr>
          <w:rStyle w:val="FootnoteReference"/>
          <w:rFonts w:ascii="Arial" w:hAnsi="Arial" w:cs="Arial"/>
        </w:rPr>
        <w:footnoteRef/>
      </w:r>
      <w:r w:rsidRPr="009E1668">
        <w:rPr>
          <w:rFonts w:ascii="Arial" w:hAnsi="Arial" w:cs="Arial"/>
        </w:rPr>
        <w:t xml:space="preserve"> </w:t>
      </w:r>
      <w:hyperlink r:id="rId12" w:history="1">
        <w:r w:rsidRPr="00FF7E5C">
          <w:rPr>
            <w:rStyle w:val="Hyperlink"/>
            <w:rFonts w:ascii="Arial" w:hAnsi="Arial" w:cs="Arial"/>
          </w:rPr>
          <w:t>www.legislation.gov.uk/ukpga/2010/15/schedule/10</w:t>
        </w:r>
      </w:hyperlink>
    </w:p>
  </w:footnote>
  <w:footnote w:id="15">
    <w:p w:rsidR="009C35EF" w:rsidRPr="001C2A5E" w:rsidRDefault="009C35EF" w:rsidP="00951EAD">
      <w:pPr>
        <w:pStyle w:val="FootnoteText"/>
        <w:rPr>
          <w:rFonts w:ascii="Arial" w:hAnsi="Arial" w:cs="Arial"/>
        </w:rPr>
      </w:pPr>
      <w:r w:rsidRPr="001C2A5E">
        <w:rPr>
          <w:rStyle w:val="FootnoteReference"/>
          <w:rFonts w:ascii="Arial" w:hAnsi="Arial" w:cs="Arial"/>
        </w:rPr>
        <w:footnoteRef/>
      </w:r>
      <w:r w:rsidRPr="001C2A5E">
        <w:rPr>
          <w:rFonts w:ascii="Arial" w:hAnsi="Arial" w:cs="Arial"/>
        </w:rPr>
        <w:t xml:space="preserve"> The duty to make reasonable adjustments under the Equality Act may apply depending on the circumstances.</w:t>
      </w:r>
    </w:p>
  </w:footnote>
  <w:footnote w:id="16">
    <w:p w:rsidR="009C35EF" w:rsidRPr="004D5721" w:rsidRDefault="009C35EF" w:rsidP="002517B9">
      <w:pPr>
        <w:pStyle w:val="FootnoteText"/>
        <w:ind w:left="284" w:hanging="284"/>
        <w:rPr>
          <w:rFonts w:ascii="Arial" w:hAnsi="Arial" w:cs="Arial"/>
        </w:rPr>
      </w:pPr>
      <w:r w:rsidRPr="001C2A5E">
        <w:rPr>
          <w:rStyle w:val="FootnoteReference"/>
          <w:rFonts w:ascii="Arial" w:hAnsi="Arial" w:cs="Arial"/>
        </w:rPr>
        <w:footnoteRef/>
      </w:r>
      <w:r w:rsidRPr="001C2A5E">
        <w:rPr>
          <w:rFonts w:ascii="Arial" w:hAnsi="Arial" w:cs="Arial"/>
        </w:rPr>
        <w:t xml:space="preserve"> </w:t>
      </w:r>
      <w:r>
        <w:rPr>
          <w:rFonts w:ascii="Arial" w:hAnsi="Arial" w:cs="Arial"/>
        </w:rPr>
        <w:t xml:space="preserve"> </w:t>
      </w:r>
      <w:r w:rsidRPr="001C2A5E">
        <w:rPr>
          <w:rFonts w:ascii="Arial" w:hAnsi="Arial" w:cs="Arial"/>
        </w:rPr>
        <w:t xml:space="preserve">Schedule 10 to the Equality Act 2010. For guidance on the previous similar statutory duties: </w:t>
      </w:r>
      <w:hyperlink r:id="rId13" w:history="1">
        <w:r w:rsidRPr="00FF7E5C">
          <w:rPr>
            <w:rStyle w:val="Hyperlink"/>
            <w:rFonts w:ascii="Arial" w:hAnsi="Arial" w:cs="Arial"/>
          </w:rPr>
          <w:t>gov.wales/dcells/publications/publications/circularsindex/04/disabledaccess/nafwc1504-e.pdf?lang=en</w:t>
        </w:r>
      </w:hyperlink>
    </w:p>
  </w:footnote>
  <w:footnote w:id="17">
    <w:p w:rsidR="009C35EF" w:rsidRPr="00E02898" w:rsidRDefault="009C35EF" w:rsidP="00951EAD">
      <w:pPr>
        <w:pStyle w:val="FootnoteText"/>
        <w:rPr>
          <w:rFonts w:ascii="Arial" w:hAnsi="Arial" w:cs="Arial"/>
        </w:rPr>
      </w:pPr>
      <w:r w:rsidRPr="00E02898">
        <w:rPr>
          <w:rStyle w:val="FootnoteReference"/>
          <w:rFonts w:ascii="Arial" w:hAnsi="Arial" w:cs="Arial"/>
        </w:rPr>
        <w:footnoteRef/>
      </w:r>
      <w:r w:rsidRPr="00E02898">
        <w:rPr>
          <w:rFonts w:ascii="Arial" w:hAnsi="Arial" w:cs="Arial"/>
        </w:rPr>
        <w:t xml:space="preserve">  </w:t>
      </w:r>
      <w:hyperlink r:id="rId14" w:history="1">
        <w:r w:rsidRPr="00E02898">
          <w:rPr>
            <w:rStyle w:val="Hyperlink"/>
            <w:rFonts w:ascii="Arial" w:hAnsi="Arial" w:cs="Arial"/>
          </w:rPr>
          <w:t>gov.wales/docs/dcells/publications/150114-keeping-learners-safe.pdf</w:t>
        </w:r>
      </w:hyperlink>
    </w:p>
  </w:footnote>
  <w:footnote w:id="18">
    <w:p w:rsidR="009C35EF" w:rsidRPr="001C2A5E" w:rsidRDefault="009C35EF" w:rsidP="002517B9">
      <w:pPr>
        <w:pStyle w:val="FootnoteText"/>
        <w:ind w:left="284" w:hanging="284"/>
        <w:rPr>
          <w:rFonts w:ascii="Arial" w:hAnsi="Arial" w:cs="Arial"/>
        </w:rPr>
      </w:pPr>
      <w:r w:rsidRPr="001C2A5E">
        <w:rPr>
          <w:rStyle w:val="FootnoteReference"/>
          <w:rFonts w:ascii="Arial" w:hAnsi="Arial" w:cs="Arial"/>
        </w:rPr>
        <w:footnoteRef/>
      </w:r>
      <w:r w:rsidRPr="001C2A5E">
        <w:rPr>
          <w:rFonts w:ascii="Arial" w:hAnsi="Arial" w:cs="Arial"/>
        </w:rPr>
        <w:t xml:space="preserve"> </w:t>
      </w:r>
      <w:r>
        <w:rPr>
          <w:rFonts w:ascii="Arial" w:hAnsi="Arial" w:cs="Arial"/>
        </w:rPr>
        <w:t xml:space="preserve"> </w:t>
      </w:r>
      <w:r w:rsidRPr="001C2A5E">
        <w:rPr>
          <w:rFonts w:ascii="Arial" w:hAnsi="Arial" w:cs="Arial"/>
        </w:rPr>
        <w:t>Intimate care can be defined as any care which involves washing or carrying out a procedure to intimate personal areas which most people usually carry out themselves but some learners are unable to do because of their young age, physical difficulties or other special needs. Examples include care associated with continence and menstrual management as well as day-to-day tasks such as help with washing, toileting or dressing. It also includes supervision of learners involved in intimate self-care.</w:t>
      </w:r>
    </w:p>
  </w:footnote>
  <w:footnote w:id="19">
    <w:p w:rsidR="009C35EF" w:rsidRPr="001C2A5E" w:rsidRDefault="009C35EF" w:rsidP="002517B9">
      <w:pPr>
        <w:pStyle w:val="FootnoteText"/>
        <w:ind w:left="284" w:hanging="284"/>
        <w:rPr>
          <w:rFonts w:ascii="Arial" w:hAnsi="Arial" w:cs="Arial"/>
          <w:sz w:val="16"/>
          <w:szCs w:val="21"/>
        </w:rPr>
      </w:pPr>
      <w:r w:rsidRPr="001C2A5E">
        <w:rPr>
          <w:rStyle w:val="FootnoteReference"/>
          <w:rFonts w:ascii="Arial" w:hAnsi="Arial"/>
        </w:rPr>
        <w:footnoteRef/>
      </w:r>
      <w:r w:rsidRPr="001C2A5E">
        <w:rPr>
          <w:rFonts w:ascii="Arial" w:hAnsi="Arial"/>
        </w:rPr>
        <w:t xml:space="preserve"> </w:t>
      </w:r>
      <w:r>
        <w:rPr>
          <w:rFonts w:ascii="Arial" w:hAnsi="Arial"/>
        </w:rPr>
        <w:t xml:space="preserve"> Please note this circular will be revised in spring 2017. The current version can be accessed at </w:t>
      </w:r>
      <w:hyperlink r:id="rId15" w:history="1">
        <w:r w:rsidRPr="00E02898">
          <w:rPr>
            <w:rStyle w:val="Hyperlink"/>
            <w:rFonts w:ascii="Arial" w:hAnsi="Arial"/>
          </w:rPr>
          <w:t>www.wales.nhs.uk/sites3/page.cfm?orgid=465&amp;pid=11930</w:t>
        </w:r>
      </w:hyperlink>
    </w:p>
  </w:footnote>
  <w:footnote w:id="20">
    <w:p w:rsidR="009C35EF" w:rsidRPr="001C2A5E" w:rsidRDefault="009C35EF" w:rsidP="002517B9">
      <w:pPr>
        <w:pStyle w:val="FootnoteText"/>
        <w:ind w:left="284" w:hanging="284"/>
        <w:rPr>
          <w:rFonts w:ascii="Arial" w:hAnsi="Arial" w:cs="Arial"/>
        </w:rPr>
      </w:pPr>
      <w:r w:rsidRPr="001C2A5E">
        <w:rPr>
          <w:rStyle w:val="FootnoteReference"/>
          <w:rFonts w:ascii="Arial" w:hAnsi="Arial" w:cs="Arial"/>
        </w:rPr>
        <w:footnoteRef/>
      </w:r>
      <w:r w:rsidRPr="001C2A5E">
        <w:rPr>
          <w:rFonts w:ascii="Arial" w:hAnsi="Arial" w:cs="Arial"/>
        </w:rPr>
        <w:t xml:space="preserve"> </w:t>
      </w:r>
      <w:r>
        <w:rPr>
          <w:rFonts w:ascii="Arial" w:hAnsi="Arial" w:cs="Arial"/>
        </w:rPr>
        <w:t xml:space="preserve"> </w:t>
      </w:r>
      <w:hyperlink r:id="rId16" w:history="1">
        <w:r w:rsidRPr="00FF7E5C">
          <w:rPr>
            <w:rStyle w:val="Hyperlink"/>
            <w:rFonts w:ascii="Arial" w:hAnsi="Arial" w:cs="Arial"/>
          </w:rPr>
          <w:t>www.jcq.org.uk/exams-office/access-arrangements-and-special-consideration/regulations-and-guidance/access-arrangements-and-reasonable-adjustments-2016-2017</w:t>
        </w:r>
      </w:hyperlink>
    </w:p>
  </w:footnote>
  <w:footnote w:id="21">
    <w:p w:rsidR="009C35EF" w:rsidRPr="001C2A5E" w:rsidRDefault="009C35EF" w:rsidP="002517B9">
      <w:pPr>
        <w:pStyle w:val="FootnoteText"/>
        <w:ind w:left="284" w:hanging="284"/>
        <w:rPr>
          <w:rFonts w:ascii="Arial" w:hAnsi="Arial" w:cs="Arial"/>
        </w:rPr>
      </w:pPr>
      <w:r w:rsidRPr="001C2A5E">
        <w:rPr>
          <w:rStyle w:val="FootnoteReference"/>
          <w:rFonts w:ascii="Arial" w:hAnsi="Arial" w:cs="Arial"/>
        </w:rPr>
        <w:footnoteRef/>
      </w:r>
      <w:r w:rsidRPr="001C2A5E">
        <w:rPr>
          <w:rFonts w:ascii="Arial" w:hAnsi="Arial" w:cs="Arial"/>
        </w:rPr>
        <w:t xml:space="preserve"> </w:t>
      </w:r>
      <w:r>
        <w:rPr>
          <w:rFonts w:ascii="Arial" w:hAnsi="Arial" w:cs="Arial"/>
        </w:rPr>
        <w:t xml:space="preserve"> </w:t>
      </w:r>
      <w:hyperlink r:id="rId17" w:history="1">
        <w:r w:rsidRPr="00FF7E5C">
          <w:rPr>
            <w:rStyle w:val="Hyperlink"/>
            <w:rFonts w:ascii="Arial" w:hAnsi="Arial" w:cs="Arial"/>
          </w:rPr>
          <w:t>www.jcq.org.uk/exams-office/access-arrangements-and-special-consideration/regulations-and-guidance/a-guide-to-the-special-consideration-process-2016-2017</w:t>
        </w:r>
      </w:hyperlink>
    </w:p>
  </w:footnote>
  <w:footnote w:id="22">
    <w:p w:rsidR="009C35EF" w:rsidRPr="001C2A5E" w:rsidRDefault="009C35EF" w:rsidP="00951EAD">
      <w:pPr>
        <w:pStyle w:val="FootnoteText"/>
        <w:rPr>
          <w:rFonts w:ascii="Arial" w:hAnsi="Arial" w:cs="Arial"/>
        </w:rPr>
      </w:pPr>
      <w:r w:rsidRPr="001C2A5E">
        <w:rPr>
          <w:rStyle w:val="FootnoteReference"/>
          <w:rFonts w:ascii="Arial" w:hAnsi="Arial" w:cs="Arial"/>
        </w:rPr>
        <w:footnoteRef/>
      </w:r>
      <w:r w:rsidRPr="001C2A5E">
        <w:rPr>
          <w:rFonts w:ascii="Arial" w:hAnsi="Arial" w:cs="Arial"/>
        </w:rPr>
        <w:t xml:space="preserve"> </w:t>
      </w:r>
      <w:r>
        <w:rPr>
          <w:rFonts w:ascii="Arial" w:hAnsi="Arial" w:cs="Arial"/>
        </w:rPr>
        <w:t xml:space="preserve"> </w:t>
      </w:r>
      <w:hyperlink r:id="rId18" w:history="1">
        <w:r w:rsidRPr="00FF7E5C">
          <w:rPr>
            <w:rStyle w:val="Hyperlink"/>
            <w:rFonts w:ascii="Arial" w:hAnsi="Arial" w:cs="Arial"/>
          </w:rPr>
          <w:t>www.jcq.org.uk/exams-office/access-arrangements-and-special-consideration</w:t>
        </w:r>
      </w:hyperlink>
    </w:p>
  </w:footnote>
  <w:footnote w:id="23">
    <w:p w:rsidR="009C35EF" w:rsidRDefault="009C35EF" w:rsidP="002517B9">
      <w:pPr>
        <w:pStyle w:val="FootnoteText"/>
        <w:ind w:left="284" w:hanging="284"/>
        <w:rPr>
          <w:rFonts w:ascii="Arial" w:hAnsi="Arial"/>
        </w:rPr>
      </w:pPr>
      <w:r w:rsidRPr="001C2A5E">
        <w:rPr>
          <w:rStyle w:val="FootnoteReference"/>
          <w:rFonts w:ascii="Arial" w:hAnsi="Arial"/>
        </w:rPr>
        <w:footnoteRef/>
      </w:r>
      <w:r w:rsidRPr="001C2A5E">
        <w:rPr>
          <w:rFonts w:ascii="Arial" w:hAnsi="Arial"/>
        </w:rPr>
        <w:t xml:space="preserve"> </w:t>
      </w:r>
      <w:r>
        <w:rPr>
          <w:rFonts w:ascii="Arial" w:hAnsi="Arial"/>
        </w:rPr>
        <w:t xml:space="preserve"> </w:t>
      </w:r>
      <w:hyperlink r:id="rId19" w:history="1">
        <w:r w:rsidRPr="00FF7E5C">
          <w:rPr>
            <w:rStyle w:val="Hyperlink"/>
            <w:rFonts w:ascii="Arial" w:hAnsi="Arial"/>
          </w:rPr>
          <w:t>learning.gov.wales/resources/browse-all/national-reading-and-numeracy-tests-administration-handbook/?lang=en</w:t>
        </w:r>
      </w:hyperlink>
    </w:p>
    <w:p w:rsidR="009C35EF" w:rsidRPr="001C2A5E" w:rsidRDefault="009C35EF" w:rsidP="00951EAD">
      <w:pPr>
        <w:pStyle w:val="FootnoteText"/>
        <w:rPr>
          <w:rFonts w:ascii="Arial" w:hAnsi="Arial"/>
        </w:rPr>
      </w:pPr>
    </w:p>
    <w:p w:rsidR="009C35EF" w:rsidRDefault="009C35EF" w:rsidP="00951EAD">
      <w:pPr>
        <w:pStyle w:val="FootnoteText"/>
      </w:pPr>
    </w:p>
  </w:footnote>
  <w:footnote w:id="24">
    <w:p w:rsidR="009C35EF" w:rsidRPr="001C2A5E" w:rsidRDefault="009C35EF" w:rsidP="00951EAD">
      <w:pPr>
        <w:pStyle w:val="FootnoteText"/>
        <w:rPr>
          <w:rFonts w:ascii="Arial" w:hAnsi="Arial" w:cs="Arial"/>
        </w:rPr>
      </w:pPr>
      <w:r w:rsidRPr="001C2A5E">
        <w:rPr>
          <w:rStyle w:val="FootnoteReference"/>
          <w:rFonts w:ascii="Arial" w:hAnsi="Arial" w:cs="Arial"/>
        </w:rPr>
        <w:footnoteRef/>
      </w:r>
      <w:r w:rsidRPr="001C2A5E">
        <w:rPr>
          <w:rFonts w:ascii="Arial" w:hAnsi="Arial" w:cs="Arial"/>
        </w:rPr>
        <w:t xml:space="preserve"> </w:t>
      </w:r>
      <w:hyperlink r:id="rId20" w:history="1">
        <w:r w:rsidRPr="00FF7E5C">
          <w:rPr>
            <w:rStyle w:val="Hyperlink"/>
            <w:rFonts w:ascii="Arial" w:hAnsi="Arial" w:cs="Arial"/>
          </w:rPr>
          <w:t>learning.gov.wales/docs/learningwales/publications/131016-sen-code-of-practice-for-wales-en.pdf</w:t>
        </w:r>
      </w:hyperlink>
      <w:r w:rsidRPr="001C2A5E">
        <w:rPr>
          <w:rFonts w:ascii="Arial" w:hAnsi="Arial" w:cs="Arial"/>
        </w:rPr>
        <w:t xml:space="preserve"> </w:t>
      </w:r>
    </w:p>
  </w:footnote>
  <w:footnote w:id="25">
    <w:p w:rsidR="009C35EF" w:rsidRPr="001C2A5E" w:rsidRDefault="009C35EF" w:rsidP="00951EAD">
      <w:pPr>
        <w:pStyle w:val="FootnoteText"/>
        <w:rPr>
          <w:rFonts w:ascii="Arial" w:hAnsi="Arial" w:cs="Arial"/>
        </w:rPr>
      </w:pPr>
      <w:r w:rsidRPr="001C2A5E">
        <w:rPr>
          <w:rStyle w:val="FootnoteReference"/>
          <w:rFonts w:ascii="Arial" w:hAnsi="Arial" w:cs="Arial"/>
        </w:rPr>
        <w:footnoteRef/>
      </w:r>
      <w:r w:rsidRPr="001C2A5E">
        <w:rPr>
          <w:rFonts w:ascii="Arial" w:hAnsi="Arial" w:cs="Arial"/>
        </w:rPr>
        <w:t xml:space="preserve"> The Learner Travel (Wales) Measure 2008.</w:t>
      </w:r>
    </w:p>
  </w:footnote>
  <w:footnote w:id="26">
    <w:p w:rsidR="009C35EF" w:rsidRPr="00FF7E5C" w:rsidRDefault="009C35EF" w:rsidP="00951EAD">
      <w:pPr>
        <w:pStyle w:val="FootnoteText"/>
        <w:rPr>
          <w:rFonts w:ascii="Arial" w:hAnsi="Arial" w:cs="Arial"/>
        </w:rPr>
      </w:pPr>
      <w:r w:rsidRPr="00FF7E5C">
        <w:rPr>
          <w:rStyle w:val="FootnoteReference"/>
          <w:rFonts w:ascii="Arial" w:hAnsi="Arial" w:cs="Arial"/>
        </w:rPr>
        <w:footnoteRef/>
      </w:r>
      <w:r w:rsidRPr="00FF7E5C">
        <w:rPr>
          <w:rFonts w:ascii="Arial" w:hAnsi="Arial" w:cs="Arial"/>
        </w:rPr>
        <w:t xml:space="preserve"> Available at </w:t>
      </w:r>
      <w:hyperlink r:id="rId21" w:history="1">
        <w:r w:rsidRPr="00601D2E">
          <w:rPr>
            <w:rStyle w:val="Hyperlink"/>
            <w:rFonts w:ascii="Arial" w:hAnsi="Arial" w:cs="Arial"/>
          </w:rPr>
          <w:t>gov.wales/docs/det/publications/140616-ltog-en.pdf</w:t>
        </w:r>
      </w:hyperlink>
    </w:p>
  </w:footnote>
  <w:footnote w:id="27">
    <w:p w:rsidR="009C35EF" w:rsidRPr="00601D2E" w:rsidRDefault="009C35EF" w:rsidP="00951EAD">
      <w:pPr>
        <w:pStyle w:val="FootnoteText"/>
        <w:rPr>
          <w:rFonts w:ascii="Arial" w:hAnsi="Arial" w:cs="Arial"/>
        </w:rPr>
      </w:pPr>
      <w:r w:rsidRPr="00601D2E">
        <w:rPr>
          <w:rStyle w:val="FootnoteReference"/>
          <w:rFonts w:ascii="Arial" w:hAnsi="Arial" w:cs="Arial"/>
        </w:rPr>
        <w:footnoteRef/>
      </w:r>
      <w:r w:rsidRPr="00601D2E">
        <w:rPr>
          <w:rFonts w:ascii="Arial" w:hAnsi="Arial" w:cs="Arial"/>
        </w:rPr>
        <w:t xml:space="preserve"> Section 29 of the Education Act 2002 at </w:t>
      </w:r>
      <w:hyperlink r:id="rId22" w:history="1">
        <w:r w:rsidRPr="00601D2E">
          <w:rPr>
            <w:rStyle w:val="Hyperlink"/>
            <w:rFonts w:ascii="Arial" w:hAnsi="Arial" w:cs="Arial"/>
          </w:rPr>
          <w:t>www.legislation.gov.uk/ukpga/2002/32/section/29</w:t>
        </w:r>
      </w:hyperlink>
    </w:p>
  </w:footnote>
  <w:footnote w:id="28">
    <w:p w:rsidR="009C35EF" w:rsidRPr="002517B9" w:rsidRDefault="009C35EF" w:rsidP="002517B9">
      <w:pPr>
        <w:ind w:left="284" w:hanging="284"/>
        <w:rPr>
          <w:rFonts w:ascii="Arial" w:hAnsi="Arial"/>
          <w:sz w:val="20"/>
          <w:szCs w:val="20"/>
        </w:rPr>
      </w:pPr>
      <w:r w:rsidRPr="002517B9">
        <w:rPr>
          <w:rStyle w:val="FootnoteReference"/>
          <w:rFonts w:ascii="Arial" w:hAnsi="Arial"/>
          <w:sz w:val="20"/>
          <w:szCs w:val="20"/>
        </w:rPr>
        <w:footnoteRef/>
      </w:r>
      <w:r w:rsidRPr="002517B9">
        <w:rPr>
          <w:rFonts w:ascii="Arial" w:hAnsi="Arial"/>
          <w:sz w:val="20"/>
          <w:szCs w:val="20"/>
        </w:rPr>
        <w:t xml:space="preserve"> </w:t>
      </w:r>
      <w:r>
        <w:rPr>
          <w:rFonts w:ascii="Arial" w:hAnsi="Arial"/>
          <w:sz w:val="20"/>
          <w:szCs w:val="20"/>
        </w:rPr>
        <w:t xml:space="preserve"> </w:t>
      </w:r>
      <w:r w:rsidRPr="002517B9">
        <w:rPr>
          <w:rFonts w:ascii="Arial" w:hAnsi="Arial"/>
          <w:sz w:val="20"/>
          <w:szCs w:val="20"/>
        </w:rPr>
        <w:t>The Welsh Government is not responsible for the content of any external links listed within this document</w:t>
      </w:r>
      <w:r>
        <w:rPr>
          <w:rFonts w:ascii="Arial" w:hAnsi="Arial"/>
          <w:sz w:val="20"/>
          <w:szCs w:val="20"/>
        </w:rPr>
        <w:t>.</w:t>
      </w:r>
    </w:p>
    <w:p w:rsidR="009C35EF" w:rsidRDefault="009C35EF" w:rsidP="00951EAD">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65D69"/>
    <w:multiLevelType w:val="hybridMultilevel"/>
    <w:tmpl w:val="7DCA2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5A6946"/>
    <w:multiLevelType w:val="hybridMultilevel"/>
    <w:tmpl w:val="EADA2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0E3AFE"/>
    <w:multiLevelType w:val="hybridMultilevel"/>
    <w:tmpl w:val="01A6B940"/>
    <w:lvl w:ilvl="0" w:tplc="63426074">
      <w:start w:val="1"/>
      <w:numFmt w:val="decimal"/>
      <w:lvlText w:val="%1."/>
      <w:lvlJc w:val="left"/>
      <w:pPr>
        <w:ind w:left="360" w:hanging="360"/>
      </w:pPr>
      <w:rPr>
        <w:rFonts w:hint="default"/>
        <w:b/>
        <w:color w:val="auto"/>
        <w:sz w:val="24"/>
        <w:szCs w:val="24"/>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4182939"/>
    <w:multiLevelType w:val="hybridMultilevel"/>
    <w:tmpl w:val="6AA6E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345ECB"/>
    <w:multiLevelType w:val="multilevel"/>
    <w:tmpl w:val="25E4EF80"/>
    <w:lvl w:ilvl="0">
      <w:start w:val="1"/>
      <w:numFmt w:val="decimal"/>
      <w:pStyle w:val="Heading1"/>
      <w:lvlText w:val="%1."/>
      <w:lvlJc w:val="left"/>
      <w:pPr>
        <w:ind w:left="405" w:hanging="405"/>
      </w:pPr>
      <w:rPr>
        <w:rFonts w:hint="default"/>
        <w:b/>
        <w:i w:val="0"/>
        <w:sz w:val="32"/>
      </w:rPr>
    </w:lvl>
    <w:lvl w:ilvl="1">
      <w:start w:val="1"/>
      <w:numFmt w:val="decimal"/>
      <w:lvlText w:val="%1.%2"/>
      <w:lvlJc w:val="left"/>
      <w:pPr>
        <w:ind w:left="1080" w:hanging="720"/>
      </w:pPr>
      <w:rPr>
        <w:rFonts w:hint="default"/>
        <w:color w:val="000000" w:themeColor="text1"/>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06982505"/>
    <w:multiLevelType w:val="hybridMultilevel"/>
    <w:tmpl w:val="FA4278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B3223B9"/>
    <w:multiLevelType w:val="hybridMultilevel"/>
    <w:tmpl w:val="80EEAE04"/>
    <w:lvl w:ilvl="0" w:tplc="60A659D4">
      <w:start w:val="1"/>
      <w:numFmt w:val="bullet"/>
      <w:lvlText w:val=""/>
      <w:lvlJc w:val="left"/>
      <w:pPr>
        <w:ind w:left="1211" w:hanging="360"/>
      </w:pPr>
      <w:rPr>
        <w:rFonts w:ascii="Symbol" w:hAnsi="Symbol" w:hint="default"/>
        <w:sz w:val="24"/>
        <w:szCs w:val="24"/>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
    <w:nsid w:val="10246C2E"/>
    <w:multiLevelType w:val="hybridMultilevel"/>
    <w:tmpl w:val="53207E74"/>
    <w:lvl w:ilvl="0" w:tplc="94561AAA">
      <w:start w:val="1"/>
      <w:numFmt w:val="bullet"/>
      <w:lvlText w:val="o"/>
      <w:lvlJc w:val="left"/>
      <w:pPr>
        <w:ind w:left="1800" w:hanging="360"/>
      </w:pPr>
      <w:rPr>
        <w:rFonts w:ascii="Courier New" w:hAnsi="Courier New" w:cs="Courier New" w:hint="default"/>
        <w:sz w:val="24"/>
        <w:szCs w:val="2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nsid w:val="1D9460AE"/>
    <w:multiLevelType w:val="hybridMultilevel"/>
    <w:tmpl w:val="82C067CA"/>
    <w:lvl w:ilvl="0" w:tplc="08090001">
      <w:start w:val="1"/>
      <w:numFmt w:val="bullet"/>
      <w:lvlText w:val=""/>
      <w:lvlJc w:val="left"/>
      <w:pPr>
        <w:ind w:left="1636" w:hanging="360"/>
      </w:pPr>
      <w:rPr>
        <w:rFonts w:ascii="Symbol" w:hAnsi="Symbol" w:hint="default"/>
      </w:rPr>
    </w:lvl>
    <w:lvl w:ilvl="1" w:tplc="08090001">
      <w:start w:val="1"/>
      <w:numFmt w:val="bullet"/>
      <w:lvlText w:val=""/>
      <w:lvlJc w:val="left"/>
      <w:pPr>
        <w:ind w:left="2356" w:hanging="360"/>
      </w:pPr>
      <w:rPr>
        <w:rFonts w:ascii="Symbol" w:hAnsi="Symbol" w:hint="default"/>
      </w:rPr>
    </w:lvl>
    <w:lvl w:ilvl="2" w:tplc="08090005">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9">
    <w:nsid w:val="23B34587"/>
    <w:multiLevelType w:val="hybridMultilevel"/>
    <w:tmpl w:val="EC80AC2E"/>
    <w:lvl w:ilvl="0" w:tplc="08090019">
      <w:start w:val="1"/>
      <w:numFmt w:val="lowerLetter"/>
      <w:lvlText w:val="%1."/>
      <w:lvlJc w:val="left"/>
      <w:pPr>
        <w:ind w:left="1800" w:hanging="360"/>
      </w:pPr>
      <w:rPr>
        <w:rFonts w:hint="default"/>
        <w:b/>
        <w:color w:val="auto"/>
        <w:sz w:val="24"/>
        <w:szCs w:val="26"/>
      </w:rPr>
    </w:lvl>
    <w:lvl w:ilvl="1" w:tplc="08090001">
      <w:start w:val="1"/>
      <w:numFmt w:val="bullet"/>
      <w:lvlText w:val=""/>
      <w:lvlJc w:val="left"/>
      <w:pPr>
        <w:ind w:left="2520" w:hanging="360"/>
      </w:pPr>
      <w:rPr>
        <w:rFonts w:ascii="Symbol" w:hAnsi="Symbol"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nsid w:val="23E123B8"/>
    <w:multiLevelType w:val="hybridMultilevel"/>
    <w:tmpl w:val="02D63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56D0204"/>
    <w:multiLevelType w:val="hybridMultilevel"/>
    <w:tmpl w:val="5C9EB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28BB3AE0"/>
    <w:multiLevelType w:val="hybridMultilevel"/>
    <w:tmpl w:val="BBF2D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8BB53B1"/>
    <w:multiLevelType w:val="hybridMultilevel"/>
    <w:tmpl w:val="CA9C6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94909EB"/>
    <w:multiLevelType w:val="hybridMultilevel"/>
    <w:tmpl w:val="3CA6213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nsid w:val="298A3E4E"/>
    <w:multiLevelType w:val="hybridMultilevel"/>
    <w:tmpl w:val="F81A8AAA"/>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6">
    <w:nsid w:val="39FE0358"/>
    <w:multiLevelType w:val="multilevel"/>
    <w:tmpl w:val="5CA49E22"/>
    <w:lvl w:ilvl="0">
      <w:start w:val="1"/>
      <w:numFmt w:val="decimal"/>
      <w:lvlText w:val="%1"/>
      <w:lvlJc w:val="left"/>
      <w:pPr>
        <w:ind w:left="405" w:hanging="405"/>
      </w:pPr>
      <w:rPr>
        <w:rFonts w:hint="default"/>
      </w:rPr>
    </w:lvl>
    <w:lvl w:ilvl="1">
      <w:start w:val="1"/>
      <w:numFmt w:val="decimal"/>
      <w:pStyle w:val="Heading2"/>
      <w:lvlText w:val="%1.%2"/>
      <w:lvlJc w:val="left"/>
      <w:pPr>
        <w:ind w:left="1080" w:hanging="720"/>
      </w:pPr>
      <w:rPr>
        <w:rFonts w:hint="default"/>
        <w:b/>
        <w:sz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3AB2740B"/>
    <w:multiLevelType w:val="hybridMultilevel"/>
    <w:tmpl w:val="27ECE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BA44B57"/>
    <w:multiLevelType w:val="hybridMultilevel"/>
    <w:tmpl w:val="84067E1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3C25287B"/>
    <w:multiLevelType w:val="hybridMultilevel"/>
    <w:tmpl w:val="840E8CBE"/>
    <w:lvl w:ilvl="0" w:tplc="0809000F">
      <w:start w:val="1"/>
      <w:numFmt w:val="decimal"/>
      <w:lvlText w:val="%1."/>
      <w:lvlJc w:val="left"/>
      <w:pPr>
        <w:ind w:left="2682" w:hanging="360"/>
      </w:pPr>
      <w:rPr>
        <w:rFonts w:hint="default"/>
      </w:rPr>
    </w:lvl>
    <w:lvl w:ilvl="1" w:tplc="08090003" w:tentative="1">
      <w:start w:val="1"/>
      <w:numFmt w:val="bullet"/>
      <w:lvlText w:val="o"/>
      <w:lvlJc w:val="left"/>
      <w:pPr>
        <w:ind w:left="3402" w:hanging="360"/>
      </w:pPr>
      <w:rPr>
        <w:rFonts w:ascii="Courier New" w:hAnsi="Courier New" w:cs="Courier New" w:hint="default"/>
      </w:rPr>
    </w:lvl>
    <w:lvl w:ilvl="2" w:tplc="08090005" w:tentative="1">
      <w:start w:val="1"/>
      <w:numFmt w:val="bullet"/>
      <w:lvlText w:val=""/>
      <w:lvlJc w:val="left"/>
      <w:pPr>
        <w:ind w:left="4122" w:hanging="360"/>
      </w:pPr>
      <w:rPr>
        <w:rFonts w:ascii="Wingdings" w:hAnsi="Wingdings" w:hint="default"/>
      </w:rPr>
    </w:lvl>
    <w:lvl w:ilvl="3" w:tplc="08090001" w:tentative="1">
      <w:start w:val="1"/>
      <w:numFmt w:val="bullet"/>
      <w:lvlText w:val=""/>
      <w:lvlJc w:val="left"/>
      <w:pPr>
        <w:ind w:left="4842" w:hanging="360"/>
      </w:pPr>
      <w:rPr>
        <w:rFonts w:ascii="Symbol" w:hAnsi="Symbol" w:hint="default"/>
      </w:rPr>
    </w:lvl>
    <w:lvl w:ilvl="4" w:tplc="08090003" w:tentative="1">
      <w:start w:val="1"/>
      <w:numFmt w:val="bullet"/>
      <w:lvlText w:val="o"/>
      <w:lvlJc w:val="left"/>
      <w:pPr>
        <w:ind w:left="5562" w:hanging="360"/>
      </w:pPr>
      <w:rPr>
        <w:rFonts w:ascii="Courier New" w:hAnsi="Courier New" w:cs="Courier New" w:hint="default"/>
      </w:rPr>
    </w:lvl>
    <w:lvl w:ilvl="5" w:tplc="08090005" w:tentative="1">
      <w:start w:val="1"/>
      <w:numFmt w:val="bullet"/>
      <w:lvlText w:val=""/>
      <w:lvlJc w:val="left"/>
      <w:pPr>
        <w:ind w:left="6282" w:hanging="360"/>
      </w:pPr>
      <w:rPr>
        <w:rFonts w:ascii="Wingdings" w:hAnsi="Wingdings" w:hint="default"/>
      </w:rPr>
    </w:lvl>
    <w:lvl w:ilvl="6" w:tplc="08090001" w:tentative="1">
      <w:start w:val="1"/>
      <w:numFmt w:val="bullet"/>
      <w:lvlText w:val=""/>
      <w:lvlJc w:val="left"/>
      <w:pPr>
        <w:ind w:left="7002" w:hanging="360"/>
      </w:pPr>
      <w:rPr>
        <w:rFonts w:ascii="Symbol" w:hAnsi="Symbol" w:hint="default"/>
      </w:rPr>
    </w:lvl>
    <w:lvl w:ilvl="7" w:tplc="08090003" w:tentative="1">
      <w:start w:val="1"/>
      <w:numFmt w:val="bullet"/>
      <w:lvlText w:val="o"/>
      <w:lvlJc w:val="left"/>
      <w:pPr>
        <w:ind w:left="7722" w:hanging="360"/>
      </w:pPr>
      <w:rPr>
        <w:rFonts w:ascii="Courier New" w:hAnsi="Courier New" w:cs="Courier New" w:hint="default"/>
      </w:rPr>
    </w:lvl>
    <w:lvl w:ilvl="8" w:tplc="08090005" w:tentative="1">
      <w:start w:val="1"/>
      <w:numFmt w:val="bullet"/>
      <w:lvlText w:val=""/>
      <w:lvlJc w:val="left"/>
      <w:pPr>
        <w:ind w:left="8442" w:hanging="360"/>
      </w:pPr>
      <w:rPr>
        <w:rFonts w:ascii="Wingdings" w:hAnsi="Wingdings" w:hint="default"/>
      </w:rPr>
    </w:lvl>
  </w:abstractNum>
  <w:abstractNum w:abstractNumId="20">
    <w:nsid w:val="3EAA318F"/>
    <w:multiLevelType w:val="hybridMultilevel"/>
    <w:tmpl w:val="77DCC8B6"/>
    <w:lvl w:ilvl="0" w:tplc="63426074">
      <w:start w:val="1"/>
      <w:numFmt w:val="decimal"/>
      <w:lvlText w:val="%1."/>
      <w:lvlJc w:val="left"/>
      <w:pPr>
        <w:ind w:left="360" w:hanging="360"/>
      </w:pPr>
      <w:rPr>
        <w:rFonts w:hint="default"/>
        <w:b/>
        <w:color w:val="auto"/>
        <w:sz w:val="24"/>
        <w:szCs w:val="24"/>
      </w:rPr>
    </w:lvl>
    <w:lvl w:ilvl="1" w:tplc="08090001">
      <w:start w:val="1"/>
      <w:numFmt w:val="bullet"/>
      <w:lvlText w:val=""/>
      <w:lvlJc w:val="left"/>
      <w:pPr>
        <w:ind w:left="1080" w:hanging="360"/>
      </w:pPr>
      <w:rPr>
        <w:rFonts w:ascii="Symbol" w:hAnsi="Symbol" w:hint="default"/>
      </w:rPr>
    </w:lvl>
    <w:lvl w:ilvl="2" w:tplc="08090001">
      <w:start w:val="1"/>
      <w:numFmt w:val="bullet"/>
      <w:lvlText w:val=""/>
      <w:lvlJc w:val="left"/>
      <w:pPr>
        <w:ind w:left="180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0D562FA"/>
    <w:multiLevelType w:val="hybridMultilevel"/>
    <w:tmpl w:val="A9C0D93A"/>
    <w:lvl w:ilvl="0" w:tplc="08090001">
      <w:start w:val="1"/>
      <w:numFmt w:val="bullet"/>
      <w:lvlText w:val=""/>
      <w:lvlJc w:val="left"/>
      <w:pPr>
        <w:ind w:left="1636" w:hanging="360"/>
      </w:pPr>
      <w:rPr>
        <w:rFonts w:ascii="Symbol" w:hAnsi="Symbol" w:hint="default"/>
      </w:rPr>
    </w:lvl>
    <w:lvl w:ilvl="1" w:tplc="08090003">
      <w:start w:val="1"/>
      <w:numFmt w:val="bullet"/>
      <w:lvlText w:val="o"/>
      <w:lvlJc w:val="left"/>
      <w:pPr>
        <w:ind w:left="2356" w:hanging="360"/>
      </w:pPr>
      <w:rPr>
        <w:rFonts w:ascii="Courier New" w:hAnsi="Courier New" w:cs="Courier New" w:hint="default"/>
      </w:rPr>
    </w:lvl>
    <w:lvl w:ilvl="2" w:tplc="08090005">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22">
    <w:nsid w:val="412726DD"/>
    <w:multiLevelType w:val="hybridMultilevel"/>
    <w:tmpl w:val="54781196"/>
    <w:lvl w:ilvl="0" w:tplc="08090001">
      <w:start w:val="1"/>
      <w:numFmt w:val="bullet"/>
      <w:lvlText w:val=""/>
      <w:lvlJc w:val="left"/>
      <w:pPr>
        <w:ind w:left="1593" w:hanging="360"/>
      </w:pPr>
      <w:rPr>
        <w:rFonts w:ascii="Symbol" w:hAnsi="Symbol" w:hint="default"/>
      </w:rPr>
    </w:lvl>
    <w:lvl w:ilvl="1" w:tplc="08090003">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23">
    <w:nsid w:val="470C571A"/>
    <w:multiLevelType w:val="hybridMultilevel"/>
    <w:tmpl w:val="3ECCA9F4"/>
    <w:lvl w:ilvl="0" w:tplc="5FCEFDDC">
      <w:start w:val="1"/>
      <w:numFmt w:val="decimal"/>
      <w:lvlText w:val="%1."/>
      <w:lvlJc w:val="left"/>
      <w:pPr>
        <w:ind w:left="720" w:hanging="360"/>
      </w:pPr>
      <w:rPr>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nsid w:val="48176B55"/>
    <w:multiLevelType w:val="hybridMultilevel"/>
    <w:tmpl w:val="B8F87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51102107"/>
    <w:multiLevelType w:val="hybridMultilevel"/>
    <w:tmpl w:val="9DF681DE"/>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51211B81"/>
    <w:multiLevelType w:val="hybridMultilevel"/>
    <w:tmpl w:val="AC967FC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8700702"/>
    <w:multiLevelType w:val="hybridMultilevel"/>
    <w:tmpl w:val="EE8AD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87244A0"/>
    <w:multiLevelType w:val="hybridMultilevel"/>
    <w:tmpl w:val="3D4277C6"/>
    <w:lvl w:ilvl="0" w:tplc="4C46984A">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5DDD32EB"/>
    <w:multiLevelType w:val="hybridMultilevel"/>
    <w:tmpl w:val="B220FA1C"/>
    <w:lvl w:ilvl="0" w:tplc="08090001">
      <w:start w:val="1"/>
      <w:numFmt w:val="bullet"/>
      <w:lvlText w:val=""/>
      <w:lvlJc w:val="left"/>
      <w:pPr>
        <w:ind w:left="1636" w:hanging="360"/>
      </w:pPr>
      <w:rPr>
        <w:rFonts w:ascii="Symbol" w:hAnsi="Symbol" w:hint="default"/>
      </w:rPr>
    </w:lvl>
    <w:lvl w:ilvl="1" w:tplc="08090001">
      <w:start w:val="1"/>
      <w:numFmt w:val="bullet"/>
      <w:lvlText w:val=""/>
      <w:lvlJc w:val="left"/>
      <w:pPr>
        <w:ind w:left="2356" w:hanging="360"/>
      </w:pPr>
      <w:rPr>
        <w:rFonts w:ascii="Symbol" w:hAnsi="Symbol" w:hint="default"/>
      </w:rPr>
    </w:lvl>
    <w:lvl w:ilvl="2" w:tplc="08090005">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30">
    <w:nsid w:val="6C472B40"/>
    <w:multiLevelType w:val="hybridMultilevel"/>
    <w:tmpl w:val="FAE81D36"/>
    <w:lvl w:ilvl="0" w:tplc="63426074">
      <w:start w:val="1"/>
      <w:numFmt w:val="decimal"/>
      <w:lvlText w:val="%1."/>
      <w:lvlJc w:val="left"/>
      <w:pPr>
        <w:ind w:left="360" w:hanging="360"/>
      </w:pPr>
      <w:rPr>
        <w:rFonts w:hint="default"/>
        <w:b/>
        <w:color w:val="auto"/>
        <w:sz w:val="24"/>
        <w:szCs w:val="24"/>
      </w:rPr>
    </w:lvl>
    <w:lvl w:ilvl="1" w:tplc="08090001">
      <w:start w:val="1"/>
      <w:numFmt w:val="bullet"/>
      <w:lvlText w:val=""/>
      <w:lvlJc w:val="left"/>
      <w:pPr>
        <w:ind w:left="1080" w:hanging="360"/>
      </w:pPr>
      <w:rPr>
        <w:rFonts w:ascii="Symbol" w:hAnsi="Symbol" w:hint="default"/>
      </w:rPr>
    </w:lvl>
    <w:lvl w:ilvl="2" w:tplc="08090001">
      <w:start w:val="1"/>
      <w:numFmt w:val="bullet"/>
      <w:lvlText w:val=""/>
      <w:lvlJc w:val="left"/>
      <w:pPr>
        <w:ind w:left="180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B1D5613"/>
    <w:multiLevelType w:val="hybridMultilevel"/>
    <w:tmpl w:val="D9785248"/>
    <w:lvl w:ilvl="0" w:tplc="F530F9BA">
      <w:start w:val="1"/>
      <w:numFmt w:val="bullet"/>
      <w:lvlText w:val=""/>
      <w:lvlJc w:val="left"/>
      <w:pPr>
        <w:ind w:left="1920" w:hanging="360"/>
      </w:pPr>
      <w:rPr>
        <w:rFonts w:ascii="Symbol" w:hAnsi="Symbol" w:hint="default"/>
        <w:sz w:val="24"/>
        <w:szCs w:val="24"/>
      </w:rPr>
    </w:lvl>
    <w:lvl w:ilvl="1" w:tplc="08090001">
      <w:start w:val="1"/>
      <w:numFmt w:val="bullet"/>
      <w:lvlText w:val=""/>
      <w:lvlJc w:val="left"/>
      <w:pPr>
        <w:ind w:left="2640" w:hanging="360"/>
      </w:pPr>
      <w:rPr>
        <w:rFonts w:ascii="Symbol" w:hAnsi="Symbol" w:hint="default"/>
      </w:rPr>
    </w:lvl>
    <w:lvl w:ilvl="2" w:tplc="8944732E">
      <w:start w:val="1"/>
      <w:numFmt w:val="bullet"/>
      <w:lvlText w:val=""/>
      <w:lvlJc w:val="left"/>
      <w:pPr>
        <w:ind w:left="3360" w:hanging="360"/>
      </w:pPr>
      <w:rPr>
        <w:rFonts w:ascii="Symbol" w:hAnsi="Symbol" w:hint="default"/>
        <w:color w:val="215868" w:themeColor="accent5" w:themeShade="80"/>
      </w:rPr>
    </w:lvl>
    <w:lvl w:ilvl="3" w:tplc="08090001">
      <w:start w:val="1"/>
      <w:numFmt w:val="bullet"/>
      <w:lvlText w:val=""/>
      <w:lvlJc w:val="left"/>
      <w:pPr>
        <w:ind w:left="4080" w:hanging="360"/>
      </w:pPr>
      <w:rPr>
        <w:rFonts w:ascii="Symbol" w:hAnsi="Symbol" w:hint="default"/>
      </w:rPr>
    </w:lvl>
    <w:lvl w:ilvl="4" w:tplc="08090003">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32">
    <w:nsid w:val="7F982DC4"/>
    <w:multiLevelType w:val="hybridMultilevel"/>
    <w:tmpl w:val="2B1EA118"/>
    <w:lvl w:ilvl="0" w:tplc="08090003">
      <w:start w:val="1"/>
      <w:numFmt w:val="bullet"/>
      <w:lvlText w:val="o"/>
      <w:lvlJc w:val="left"/>
      <w:pPr>
        <w:ind w:left="3188" w:hanging="360"/>
      </w:pPr>
      <w:rPr>
        <w:rFonts w:ascii="Courier New" w:hAnsi="Courier New" w:cs="Courier New" w:hint="default"/>
      </w:rPr>
    </w:lvl>
    <w:lvl w:ilvl="1" w:tplc="08090001">
      <w:start w:val="1"/>
      <w:numFmt w:val="bullet"/>
      <w:lvlText w:val=""/>
      <w:lvlJc w:val="left"/>
      <w:pPr>
        <w:ind w:left="3908" w:hanging="360"/>
      </w:pPr>
      <w:rPr>
        <w:rFonts w:ascii="Symbol" w:hAnsi="Symbol" w:hint="default"/>
      </w:rPr>
    </w:lvl>
    <w:lvl w:ilvl="2" w:tplc="08090005">
      <w:start w:val="1"/>
      <w:numFmt w:val="bullet"/>
      <w:lvlText w:val=""/>
      <w:lvlJc w:val="left"/>
      <w:pPr>
        <w:ind w:left="4628" w:hanging="360"/>
      </w:pPr>
      <w:rPr>
        <w:rFonts w:ascii="Wingdings" w:hAnsi="Wingdings" w:hint="default"/>
      </w:rPr>
    </w:lvl>
    <w:lvl w:ilvl="3" w:tplc="08090001" w:tentative="1">
      <w:start w:val="1"/>
      <w:numFmt w:val="bullet"/>
      <w:lvlText w:val=""/>
      <w:lvlJc w:val="left"/>
      <w:pPr>
        <w:ind w:left="5348" w:hanging="360"/>
      </w:pPr>
      <w:rPr>
        <w:rFonts w:ascii="Symbol" w:hAnsi="Symbol" w:hint="default"/>
      </w:rPr>
    </w:lvl>
    <w:lvl w:ilvl="4" w:tplc="08090003" w:tentative="1">
      <w:start w:val="1"/>
      <w:numFmt w:val="bullet"/>
      <w:lvlText w:val="o"/>
      <w:lvlJc w:val="left"/>
      <w:pPr>
        <w:ind w:left="6068" w:hanging="360"/>
      </w:pPr>
      <w:rPr>
        <w:rFonts w:ascii="Courier New" w:hAnsi="Courier New" w:cs="Courier New" w:hint="default"/>
      </w:rPr>
    </w:lvl>
    <w:lvl w:ilvl="5" w:tplc="08090005" w:tentative="1">
      <w:start w:val="1"/>
      <w:numFmt w:val="bullet"/>
      <w:lvlText w:val=""/>
      <w:lvlJc w:val="left"/>
      <w:pPr>
        <w:ind w:left="6788" w:hanging="360"/>
      </w:pPr>
      <w:rPr>
        <w:rFonts w:ascii="Wingdings" w:hAnsi="Wingdings" w:hint="default"/>
      </w:rPr>
    </w:lvl>
    <w:lvl w:ilvl="6" w:tplc="08090001" w:tentative="1">
      <w:start w:val="1"/>
      <w:numFmt w:val="bullet"/>
      <w:lvlText w:val=""/>
      <w:lvlJc w:val="left"/>
      <w:pPr>
        <w:ind w:left="7508" w:hanging="360"/>
      </w:pPr>
      <w:rPr>
        <w:rFonts w:ascii="Symbol" w:hAnsi="Symbol" w:hint="default"/>
      </w:rPr>
    </w:lvl>
    <w:lvl w:ilvl="7" w:tplc="08090003" w:tentative="1">
      <w:start w:val="1"/>
      <w:numFmt w:val="bullet"/>
      <w:lvlText w:val="o"/>
      <w:lvlJc w:val="left"/>
      <w:pPr>
        <w:ind w:left="8228" w:hanging="360"/>
      </w:pPr>
      <w:rPr>
        <w:rFonts w:ascii="Courier New" w:hAnsi="Courier New" w:cs="Courier New" w:hint="default"/>
      </w:rPr>
    </w:lvl>
    <w:lvl w:ilvl="8" w:tplc="08090005" w:tentative="1">
      <w:start w:val="1"/>
      <w:numFmt w:val="bullet"/>
      <w:lvlText w:val=""/>
      <w:lvlJc w:val="left"/>
      <w:pPr>
        <w:ind w:left="8948" w:hanging="360"/>
      </w:pPr>
      <w:rPr>
        <w:rFonts w:ascii="Wingdings" w:hAnsi="Wingdings" w:hint="default"/>
      </w:rPr>
    </w:lvl>
  </w:abstractNum>
  <w:num w:numId="1">
    <w:abstractNumId w:val="15"/>
  </w:num>
  <w:num w:numId="2">
    <w:abstractNumId w:val="2"/>
  </w:num>
  <w:num w:numId="3">
    <w:abstractNumId w:val="31"/>
  </w:num>
  <w:num w:numId="4">
    <w:abstractNumId w:val="32"/>
  </w:num>
  <w:num w:numId="5">
    <w:abstractNumId w:val="9"/>
  </w:num>
  <w:num w:numId="6">
    <w:abstractNumId w:val="7"/>
  </w:num>
  <w:num w:numId="7">
    <w:abstractNumId w:val="8"/>
  </w:num>
  <w:num w:numId="8">
    <w:abstractNumId w:val="25"/>
  </w:num>
  <w:num w:numId="9">
    <w:abstractNumId w:val="19"/>
  </w:num>
  <w:num w:numId="10">
    <w:abstractNumId w:val="28"/>
  </w:num>
  <w:num w:numId="11">
    <w:abstractNumId w:val="5"/>
  </w:num>
  <w:num w:numId="12">
    <w:abstractNumId w:val="13"/>
  </w:num>
  <w:num w:numId="13">
    <w:abstractNumId w:val="23"/>
  </w:num>
  <w:num w:numId="14">
    <w:abstractNumId w:val="16"/>
  </w:num>
  <w:num w:numId="15">
    <w:abstractNumId w:val="4"/>
  </w:num>
  <w:num w:numId="16">
    <w:abstractNumId w:val="22"/>
  </w:num>
  <w:num w:numId="17">
    <w:abstractNumId w:val="14"/>
  </w:num>
  <w:num w:numId="18">
    <w:abstractNumId w:val="24"/>
  </w:num>
  <w:num w:numId="19">
    <w:abstractNumId w:val="27"/>
  </w:num>
  <w:num w:numId="20">
    <w:abstractNumId w:val="11"/>
  </w:num>
  <w:num w:numId="21">
    <w:abstractNumId w:val="26"/>
  </w:num>
  <w:num w:numId="22">
    <w:abstractNumId w:val="0"/>
  </w:num>
  <w:num w:numId="23">
    <w:abstractNumId w:val="17"/>
  </w:num>
  <w:num w:numId="24">
    <w:abstractNumId w:val="12"/>
  </w:num>
  <w:num w:numId="25">
    <w:abstractNumId w:val="18"/>
  </w:num>
  <w:num w:numId="26">
    <w:abstractNumId w:val="6"/>
  </w:num>
  <w:num w:numId="27">
    <w:abstractNumId w:val="20"/>
  </w:num>
  <w:num w:numId="28">
    <w:abstractNumId w:val="29"/>
  </w:num>
  <w:num w:numId="29">
    <w:abstractNumId w:val="21"/>
  </w:num>
  <w:num w:numId="30">
    <w:abstractNumId w:val="30"/>
  </w:num>
  <w:num w:numId="31">
    <w:abstractNumId w:val="3"/>
  </w:num>
  <w:num w:numId="32">
    <w:abstractNumId w:val="1"/>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EAD"/>
    <w:rsid w:val="000209EE"/>
    <w:rsid w:val="00025C5B"/>
    <w:rsid w:val="00026752"/>
    <w:rsid w:val="000411AA"/>
    <w:rsid w:val="00043A5C"/>
    <w:rsid w:val="00074F14"/>
    <w:rsid w:val="000B0789"/>
    <w:rsid w:val="000C7D60"/>
    <w:rsid w:val="000F1110"/>
    <w:rsid w:val="00121A2A"/>
    <w:rsid w:val="0015272E"/>
    <w:rsid w:val="00162873"/>
    <w:rsid w:val="0016719F"/>
    <w:rsid w:val="0017399F"/>
    <w:rsid w:val="00176513"/>
    <w:rsid w:val="00182CFB"/>
    <w:rsid w:val="001A0DBC"/>
    <w:rsid w:val="001A3C69"/>
    <w:rsid w:val="001C2A5E"/>
    <w:rsid w:val="001C6DF3"/>
    <w:rsid w:val="001D2D1C"/>
    <w:rsid w:val="001D4EA2"/>
    <w:rsid w:val="001E290D"/>
    <w:rsid w:val="002029DE"/>
    <w:rsid w:val="002044B5"/>
    <w:rsid w:val="002160F8"/>
    <w:rsid w:val="00220FC5"/>
    <w:rsid w:val="00221D0D"/>
    <w:rsid w:val="0022542C"/>
    <w:rsid w:val="00237BC2"/>
    <w:rsid w:val="00245469"/>
    <w:rsid w:val="002517B9"/>
    <w:rsid w:val="00251899"/>
    <w:rsid w:val="002529C0"/>
    <w:rsid w:val="002D177F"/>
    <w:rsid w:val="002E42E9"/>
    <w:rsid w:val="00322D2B"/>
    <w:rsid w:val="00340B76"/>
    <w:rsid w:val="0034352A"/>
    <w:rsid w:val="00351A01"/>
    <w:rsid w:val="00352987"/>
    <w:rsid w:val="00361BB9"/>
    <w:rsid w:val="003755B1"/>
    <w:rsid w:val="003936D4"/>
    <w:rsid w:val="003B10C0"/>
    <w:rsid w:val="003B24AE"/>
    <w:rsid w:val="003D2B75"/>
    <w:rsid w:val="003E0D43"/>
    <w:rsid w:val="003F4ECB"/>
    <w:rsid w:val="003F7C8B"/>
    <w:rsid w:val="004100A0"/>
    <w:rsid w:val="0042093D"/>
    <w:rsid w:val="0042332F"/>
    <w:rsid w:val="00425384"/>
    <w:rsid w:val="00425D10"/>
    <w:rsid w:val="00447237"/>
    <w:rsid w:val="00447FF3"/>
    <w:rsid w:val="004618AD"/>
    <w:rsid w:val="00494EAD"/>
    <w:rsid w:val="00495F19"/>
    <w:rsid w:val="004A455D"/>
    <w:rsid w:val="004B5C86"/>
    <w:rsid w:val="004C5F3B"/>
    <w:rsid w:val="004D5721"/>
    <w:rsid w:val="004F7305"/>
    <w:rsid w:val="005146D3"/>
    <w:rsid w:val="0053408C"/>
    <w:rsid w:val="005431BE"/>
    <w:rsid w:val="005645F1"/>
    <w:rsid w:val="00566B58"/>
    <w:rsid w:val="00580973"/>
    <w:rsid w:val="0059257B"/>
    <w:rsid w:val="00593FCB"/>
    <w:rsid w:val="005B0A4C"/>
    <w:rsid w:val="005B2380"/>
    <w:rsid w:val="005D7FD6"/>
    <w:rsid w:val="005F1778"/>
    <w:rsid w:val="00601D2E"/>
    <w:rsid w:val="00606384"/>
    <w:rsid w:val="00607BBA"/>
    <w:rsid w:val="00614215"/>
    <w:rsid w:val="00615EB5"/>
    <w:rsid w:val="0062298D"/>
    <w:rsid w:val="00625ADA"/>
    <w:rsid w:val="006373D9"/>
    <w:rsid w:val="00674532"/>
    <w:rsid w:val="006949E6"/>
    <w:rsid w:val="006963AC"/>
    <w:rsid w:val="006A1AA1"/>
    <w:rsid w:val="006A5E71"/>
    <w:rsid w:val="006E51BE"/>
    <w:rsid w:val="006F6B8F"/>
    <w:rsid w:val="00725AD8"/>
    <w:rsid w:val="007263AF"/>
    <w:rsid w:val="00731B78"/>
    <w:rsid w:val="00744646"/>
    <w:rsid w:val="0074692B"/>
    <w:rsid w:val="007508B4"/>
    <w:rsid w:val="0075712E"/>
    <w:rsid w:val="00764F17"/>
    <w:rsid w:val="00773A0A"/>
    <w:rsid w:val="007824E5"/>
    <w:rsid w:val="0079003B"/>
    <w:rsid w:val="00790D04"/>
    <w:rsid w:val="00795D7F"/>
    <w:rsid w:val="007A6BB3"/>
    <w:rsid w:val="007B58C0"/>
    <w:rsid w:val="007C281D"/>
    <w:rsid w:val="007D44FA"/>
    <w:rsid w:val="00830697"/>
    <w:rsid w:val="0083160B"/>
    <w:rsid w:val="0085184E"/>
    <w:rsid w:val="00872BFC"/>
    <w:rsid w:val="008A7715"/>
    <w:rsid w:val="008B11BC"/>
    <w:rsid w:val="008D60F4"/>
    <w:rsid w:val="008E3DC5"/>
    <w:rsid w:val="00903AA6"/>
    <w:rsid w:val="00951EAD"/>
    <w:rsid w:val="009952E1"/>
    <w:rsid w:val="00996D75"/>
    <w:rsid w:val="009C35EF"/>
    <w:rsid w:val="009C3B8E"/>
    <w:rsid w:val="009E1668"/>
    <w:rsid w:val="009F0195"/>
    <w:rsid w:val="009F40CF"/>
    <w:rsid w:val="009F46F3"/>
    <w:rsid w:val="00A2091B"/>
    <w:rsid w:val="00A26644"/>
    <w:rsid w:val="00A44E94"/>
    <w:rsid w:val="00A64480"/>
    <w:rsid w:val="00A740FE"/>
    <w:rsid w:val="00A86E55"/>
    <w:rsid w:val="00A900F8"/>
    <w:rsid w:val="00AC2221"/>
    <w:rsid w:val="00AC5DE7"/>
    <w:rsid w:val="00AC69BA"/>
    <w:rsid w:val="00AD012A"/>
    <w:rsid w:val="00AE766B"/>
    <w:rsid w:val="00AE770E"/>
    <w:rsid w:val="00AF1D1B"/>
    <w:rsid w:val="00B15FF3"/>
    <w:rsid w:val="00B43A4B"/>
    <w:rsid w:val="00B50432"/>
    <w:rsid w:val="00B525C3"/>
    <w:rsid w:val="00B52B5F"/>
    <w:rsid w:val="00B55BCC"/>
    <w:rsid w:val="00B60E16"/>
    <w:rsid w:val="00B6187C"/>
    <w:rsid w:val="00B70362"/>
    <w:rsid w:val="00B70DD3"/>
    <w:rsid w:val="00B7432F"/>
    <w:rsid w:val="00BA4160"/>
    <w:rsid w:val="00BD41B5"/>
    <w:rsid w:val="00BD6DC7"/>
    <w:rsid w:val="00BF4F85"/>
    <w:rsid w:val="00C24EAB"/>
    <w:rsid w:val="00C554EE"/>
    <w:rsid w:val="00C574CB"/>
    <w:rsid w:val="00C753DB"/>
    <w:rsid w:val="00CA3696"/>
    <w:rsid w:val="00CC727D"/>
    <w:rsid w:val="00CE250F"/>
    <w:rsid w:val="00CE2C04"/>
    <w:rsid w:val="00D07126"/>
    <w:rsid w:val="00D54466"/>
    <w:rsid w:val="00DA5757"/>
    <w:rsid w:val="00DB344A"/>
    <w:rsid w:val="00DC0D90"/>
    <w:rsid w:val="00DC1FF8"/>
    <w:rsid w:val="00DC575F"/>
    <w:rsid w:val="00DC68CE"/>
    <w:rsid w:val="00DE7A70"/>
    <w:rsid w:val="00DF6B7F"/>
    <w:rsid w:val="00E02898"/>
    <w:rsid w:val="00E068FA"/>
    <w:rsid w:val="00E547CC"/>
    <w:rsid w:val="00E60D9F"/>
    <w:rsid w:val="00E6234C"/>
    <w:rsid w:val="00E649C5"/>
    <w:rsid w:val="00E6556B"/>
    <w:rsid w:val="00E73E01"/>
    <w:rsid w:val="00E807ED"/>
    <w:rsid w:val="00E90535"/>
    <w:rsid w:val="00EA0768"/>
    <w:rsid w:val="00ED2B07"/>
    <w:rsid w:val="00EF4528"/>
    <w:rsid w:val="00F00340"/>
    <w:rsid w:val="00F02D74"/>
    <w:rsid w:val="00F068F4"/>
    <w:rsid w:val="00F069EB"/>
    <w:rsid w:val="00F25AAF"/>
    <w:rsid w:val="00F27200"/>
    <w:rsid w:val="00F3473A"/>
    <w:rsid w:val="00F603E2"/>
    <w:rsid w:val="00F66656"/>
    <w:rsid w:val="00F93028"/>
    <w:rsid w:val="00F9448C"/>
    <w:rsid w:val="00F96D6D"/>
    <w:rsid w:val="00FA4FBA"/>
    <w:rsid w:val="00FC1867"/>
    <w:rsid w:val="00FC37A7"/>
    <w:rsid w:val="00FE0571"/>
    <w:rsid w:val="00FE22AB"/>
    <w:rsid w:val="00FE32D0"/>
    <w:rsid w:val="00FF7E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EAD"/>
    <w:pPr>
      <w:spacing w:after="120" w:line="264" w:lineRule="auto"/>
    </w:pPr>
    <w:rPr>
      <w:rFonts w:eastAsiaTheme="minorEastAsia"/>
      <w:sz w:val="21"/>
      <w:szCs w:val="21"/>
    </w:rPr>
  </w:style>
  <w:style w:type="paragraph" w:styleId="Heading1">
    <w:name w:val="heading 1"/>
    <w:basedOn w:val="ListParagraph"/>
    <w:next w:val="Normal"/>
    <w:link w:val="Heading1Char"/>
    <w:uiPriority w:val="9"/>
    <w:qFormat/>
    <w:rsid w:val="00951EAD"/>
    <w:pPr>
      <w:numPr>
        <w:numId w:val="15"/>
      </w:numPr>
      <w:spacing w:after="0"/>
      <w:outlineLvl w:val="0"/>
    </w:pPr>
    <w:rPr>
      <w:rFonts w:ascii="Arial" w:hAnsi="Arial" w:cs="Arial"/>
      <w:b/>
      <w:sz w:val="32"/>
      <w:szCs w:val="32"/>
    </w:rPr>
  </w:style>
  <w:style w:type="paragraph" w:styleId="Heading2">
    <w:name w:val="heading 2"/>
    <w:basedOn w:val="ListParagraph"/>
    <w:next w:val="Normal"/>
    <w:link w:val="Heading2Char"/>
    <w:uiPriority w:val="9"/>
    <w:unhideWhenUsed/>
    <w:qFormat/>
    <w:rsid w:val="00951EAD"/>
    <w:pPr>
      <w:numPr>
        <w:ilvl w:val="1"/>
        <w:numId w:val="14"/>
      </w:numPr>
      <w:spacing w:after="0"/>
      <w:contextualSpacing w:val="0"/>
      <w:outlineLvl w:val="1"/>
    </w:pPr>
    <w:rPr>
      <w:rFonts w:ascii="Arial" w:hAnsi="Arial" w:cs="Arial"/>
      <w:b/>
      <w:color w:val="000000" w:themeColor="text1"/>
      <w:sz w:val="28"/>
      <w:szCs w:val="24"/>
    </w:rPr>
  </w:style>
  <w:style w:type="paragraph" w:styleId="Heading3">
    <w:name w:val="heading 3"/>
    <w:basedOn w:val="Normal"/>
    <w:next w:val="Normal"/>
    <w:link w:val="Heading3Char"/>
    <w:uiPriority w:val="9"/>
    <w:unhideWhenUsed/>
    <w:qFormat/>
    <w:rsid w:val="00951EAD"/>
    <w:pPr>
      <w:spacing w:after="0"/>
      <w:outlineLvl w:val="2"/>
    </w:pPr>
    <w:rPr>
      <w:b/>
      <w:color w:val="215868" w:themeColor="accent5" w:themeShade="80"/>
      <w:sz w:val="24"/>
      <w:szCs w:val="26"/>
    </w:rPr>
  </w:style>
  <w:style w:type="paragraph" w:styleId="Heading4">
    <w:name w:val="heading 4"/>
    <w:basedOn w:val="Normal"/>
    <w:next w:val="Normal"/>
    <w:link w:val="Heading4Char"/>
    <w:uiPriority w:val="9"/>
    <w:semiHidden/>
    <w:unhideWhenUsed/>
    <w:qFormat/>
    <w:rsid w:val="00951EAD"/>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951EAD"/>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951EAD"/>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951EAD"/>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951EAD"/>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951EAD"/>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Numbered Para 1,Bullet 1,Bullet Points,MAIN CONTENT,OBC Bullet,List Paragraph12,List Paragraph11,Colorful List - Accent 11,Normal numbered"/>
    <w:basedOn w:val="Normal"/>
    <w:link w:val="ListParagraphChar"/>
    <w:uiPriority w:val="34"/>
    <w:qFormat/>
    <w:rsid w:val="00951EAD"/>
    <w:pPr>
      <w:ind w:left="720"/>
      <w:contextualSpacing/>
    </w:pPr>
  </w:style>
  <w:style w:type="character" w:customStyle="1" w:styleId="ListParagraphChar">
    <w:name w:val="List Paragraph Char"/>
    <w:aliases w:val="F5 List Paragraph Char,List Paragraph1 Char,Dot pt Char,No Spacing1 Char,List Paragraph Char Char Char Char,Indicator Text Char,Numbered Para 1 Char,Bullet 1 Char,Bullet Points Char,MAIN CONTENT Char,OBC Bullet Char"/>
    <w:basedOn w:val="DefaultParagraphFont"/>
    <w:link w:val="ListParagraph"/>
    <w:uiPriority w:val="34"/>
    <w:qFormat/>
    <w:locked/>
    <w:rsid w:val="00951EAD"/>
    <w:rPr>
      <w:rFonts w:eastAsiaTheme="minorEastAsia"/>
      <w:sz w:val="21"/>
      <w:szCs w:val="21"/>
    </w:rPr>
  </w:style>
  <w:style w:type="character" w:customStyle="1" w:styleId="Heading1Char">
    <w:name w:val="Heading 1 Char"/>
    <w:basedOn w:val="DefaultParagraphFont"/>
    <w:link w:val="Heading1"/>
    <w:uiPriority w:val="9"/>
    <w:rsid w:val="00951EAD"/>
    <w:rPr>
      <w:rFonts w:ascii="Arial" w:eastAsiaTheme="minorEastAsia" w:hAnsi="Arial" w:cs="Arial"/>
      <w:b/>
      <w:sz w:val="32"/>
      <w:szCs w:val="32"/>
    </w:rPr>
  </w:style>
  <w:style w:type="character" w:customStyle="1" w:styleId="Heading2Char">
    <w:name w:val="Heading 2 Char"/>
    <w:basedOn w:val="DefaultParagraphFont"/>
    <w:link w:val="Heading2"/>
    <w:uiPriority w:val="9"/>
    <w:rsid w:val="00951EAD"/>
    <w:rPr>
      <w:rFonts w:ascii="Arial" w:eastAsiaTheme="minorEastAsia" w:hAnsi="Arial" w:cs="Arial"/>
      <w:b/>
      <w:color w:val="000000" w:themeColor="text1"/>
      <w:sz w:val="28"/>
      <w:szCs w:val="24"/>
    </w:rPr>
  </w:style>
  <w:style w:type="character" w:customStyle="1" w:styleId="Heading3Char">
    <w:name w:val="Heading 3 Char"/>
    <w:basedOn w:val="DefaultParagraphFont"/>
    <w:link w:val="Heading3"/>
    <w:uiPriority w:val="9"/>
    <w:rsid w:val="00951EAD"/>
    <w:rPr>
      <w:rFonts w:eastAsiaTheme="minorEastAsia"/>
      <w:b/>
      <w:color w:val="215868" w:themeColor="accent5" w:themeShade="80"/>
      <w:sz w:val="24"/>
      <w:szCs w:val="26"/>
    </w:rPr>
  </w:style>
  <w:style w:type="character" w:customStyle="1" w:styleId="Heading4Char">
    <w:name w:val="Heading 4 Char"/>
    <w:basedOn w:val="DefaultParagraphFont"/>
    <w:link w:val="Heading4"/>
    <w:uiPriority w:val="9"/>
    <w:semiHidden/>
    <w:rsid w:val="00951EAD"/>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951EAD"/>
    <w:rPr>
      <w:rFonts w:asciiTheme="majorHAnsi" w:eastAsiaTheme="majorEastAsia" w:hAnsiTheme="majorHAnsi" w:cstheme="majorBidi"/>
      <w:i/>
      <w:iCs/>
    </w:rPr>
  </w:style>
  <w:style w:type="character" w:customStyle="1" w:styleId="Heading6Char">
    <w:name w:val="Heading 6 Char"/>
    <w:basedOn w:val="DefaultParagraphFont"/>
    <w:link w:val="Heading6"/>
    <w:uiPriority w:val="9"/>
    <w:semiHidden/>
    <w:rsid w:val="00951EAD"/>
    <w:rPr>
      <w:rFonts w:asciiTheme="majorHAnsi" w:eastAsiaTheme="majorEastAsia" w:hAnsiTheme="majorHAnsi" w:cstheme="majorBidi"/>
      <w:color w:val="595959" w:themeColor="text1" w:themeTint="A6"/>
      <w:sz w:val="21"/>
      <w:szCs w:val="21"/>
    </w:rPr>
  </w:style>
  <w:style w:type="character" w:customStyle="1" w:styleId="Heading7Char">
    <w:name w:val="Heading 7 Char"/>
    <w:basedOn w:val="DefaultParagraphFont"/>
    <w:link w:val="Heading7"/>
    <w:uiPriority w:val="9"/>
    <w:semiHidden/>
    <w:rsid w:val="00951EAD"/>
    <w:rPr>
      <w:rFonts w:asciiTheme="majorHAnsi" w:eastAsiaTheme="majorEastAsia" w:hAnsiTheme="majorHAnsi" w:cstheme="majorBidi"/>
      <w:i/>
      <w:iCs/>
      <w:color w:val="595959" w:themeColor="text1" w:themeTint="A6"/>
      <w:sz w:val="21"/>
      <w:szCs w:val="21"/>
    </w:rPr>
  </w:style>
  <w:style w:type="character" w:customStyle="1" w:styleId="Heading8Char">
    <w:name w:val="Heading 8 Char"/>
    <w:basedOn w:val="DefaultParagraphFont"/>
    <w:link w:val="Heading8"/>
    <w:uiPriority w:val="9"/>
    <w:semiHidden/>
    <w:rsid w:val="00951EAD"/>
    <w:rPr>
      <w:rFonts w:asciiTheme="majorHAnsi" w:eastAsiaTheme="majorEastAsia" w:hAnsiTheme="majorHAnsi" w:cstheme="majorBidi"/>
      <w:smallCaps/>
      <w:color w:val="595959" w:themeColor="text1" w:themeTint="A6"/>
      <w:sz w:val="21"/>
      <w:szCs w:val="21"/>
    </w:rPr>
  </w:style>
  <w:style w:type="character" w:customStyle="1" w:styleId="Heading9Char">
    <w:name w:val="Heading 9 Char"/>
    <w:basedOn w:val="DefaultParagraphFont"/>
    <w:link w:val="Heading9"/>
    <w:uiPriority w:val="9"/>
    <w:semiHidden/>
    <w:rsid w:val="00951EAD"/>
    <w:rPr>
      <w:rFonts w:asciiTheme="majorHAnsi" w:eastAsiaTheme="majorEastAsia" w:hAnsiTheme="majorHAnsi" w:cstheme="majorBidi"/>
      <w:i/>
      <w:iCs/>
      <w:smallCaps/>
      <w:color w:val="595959" w:themeColor="text1" w:themeTint="A6"/>
      <w:sz w:val="21"/>
      <w:szCs w:val="21"/>
    </w:rPr>
  </w:style>
  <w:style w:type="character" w:customStyle="1" w:styleId="apple-converted-space">
    <w:name w:val="apple-converted-space"/>
    <w:basedOn w:val="DefaultParagraphFont"/>
    <w:rsid w:val="00951EAD"/>
  </w:style>
  <w:style w:type="character" w:styleId="Emphasis">
    <w:name w:val="Emphasis"/>
    <w:basedOn w:val="DefaultParagraphFont"/>
    <w:uiPriority w:val="20"/>
    <w:qFormat/>
    <w:rsid w:val="00951EAD"/>
    <w:rPr>
      <w:i/>
      <w:iCs/>
    </w:rPr>
  </w:style>
  <w:style w:type="character" w:styleId="Hyperlink">
    <w:name w:val="Hyperlink"/>
    <w:basedOn w:val="DefaultParagraphFont"/>
    <w:uiPriority w:val="99"/>
    <w:unhideWhenUsed/>
    <w:rsid w:val="00951EAD"/>
    <w:rPr>
      <w:color w:val="0000FF"/>
      <w:u w:val="single"/>
    </w:rPr>
  </w:style>
  <w:style w:type="paragraph" w:styleId="Title">
    <w:name w:val="Title"/>
    <w:basedOn w:val="Normal"/>
    <w:next w:val="Normal"/>
    <w:link w:val="TitleChar"/>
    <w:uiPriority w:val="10"/>
    <w:qFormat/>
    <w:rsid w:val="00951EAD"/>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leChar">
    <w:name w:val="Title Char"/>
    <w:basedOn w:val="DefaultParagraphFont"/>
    <w:link w:val="Title"/>
    <w:uiPriority w:val="10"/>
    <w:rsid w:val="00951EAD"/>
    <w:rPr>
      <w:rFonts w:asciiTheme="majorHAnsi" w:eastAsiaTheme="majorEastAsia" w:hAnsiTheme="majorHAnsi" w:cstheme="majorBidi"/>
      <w:color w:val="365F91" w:themeColor="accent1" w:themeShade="BF"/>
      <w:spacing w:val="-7"/>
      <w:sz w:val="80"/>
      <w:szCs w:val="80"/>
    </w:rPr>
  </w:style>
  <w:style w:type="paragraph" w:styleId="Subtitle">
    <w:name w:val="Subtitle"/>
    <w:basedOn w:val="Normal"/>
    <w:next w:val="Normal"/>
    <w:link w:val="SubtitleChar"/>
    <w:uiPriority w:val="11"/>
    <w:qFormat/>
    <w:rsid w:val="00951EAD"/>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951EAD"/>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951EAD"/>
    <w:rPr>
      <w:b/>
      <w:bCs/>
    </w:rPr>
  </w:style>
  <w:style w:type="paragraph" w:styleId="NoSpacing">
    <w:name w:val="No Spacing"/>
    <w:link w:val="NoSpacingChar"/>
    <w:uiPriority w:val="1"/>
    <w:qFormat/>
    <w:rsid w:val="00951EAD"/>
    <w:pPr>
      <w:spacing w:after="0" w:line="240" w:lineRule="auto"/>
    </w:pPr>
    <w:rPr>
      <w:rFonts w:eastAsiaTheme="minorEastAsia"/>
      <w:sz w:val="21"/>
      <w:szCs w:val="21"/>
    </w:rPr>
  </w:style>
  <w:style w:type="character" w:customStyle="1" w:styleId="NoSpacingChar">
    <w:name w:val="No Spacing Char"/>
    <w:basedOn w:val="DefaultParagraphFont"/>
    <w:link w:val="NoSpacing"/>
    <w:uiPriority w:val="1"/>
    <w:rsid w:val="00951EAD"/>
    <w:rPr>
      <w:rFonts w:eastAsiaTheme="minorEastAsia"/>
      <w:sz w:val="21"/>
      <w:szCs w:val="21"/>
    </w:rPr>
  </w:style>
  <w:style w:type="paragraph" w:styleId="Quote">
    <w:name w:val="Quote"/>
    <w:basedOn w:val="Normal"/>
    <w:next w:val="Normal"/>
    <w:link w:val="QuoteChar"/>
    <w:uiPriority w:val="29"/>
    <w:qFormat/>
    <w:rsid w:val="00951EAD"/>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951EAD"/>
    <w:rPr>
      <w:rFonts w:eastAsiaTheme="minorEastAsia"/>
      <w:i/>
      <w:iCs/>
      <w:sz w:val="21"/>
      <w:szCs w:val="21"/>
    </w:rPr>
  </w:style>
  <w:style w:type="paragraph" w:styleId="IntenseQuote">
    <w:name w:val="Intense Quote"/>
    <w:basedOn w:val="Normal"/>
    <w:next w:val="Normal"/>
    <w:link w:val="IntenseQuoteChar"/>
    <w:uiPriority w:val="30"/>
    <w:qFormat/>
    <w:rsid w:val="00951EAD"/>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951EAD"/>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951EAD"/>
    <w:rPr>
      <w:i/>
      <w:iCs/>
      <w:color w:val="595959" w:themeColor="text1" w:themeTint="A6"/>
    </w:rPr>
  </w:style>
  <w:style w:type="character" w:styleId="IntenseEmphasis">
    <w:name w:val="Intense Emphasis"/>
    <w:basedOn w:val="DefaultParagraphFont"/>
    <w:uiPriority w:val="21"/>
    <w:qFormat/>
    <w:rsid w:val="00951EAD"/>
    <w:rPr>
      <w:b/>
      <w:bCs/>
      <w:i/>
      <w:iCs/>
    </w:rPr>
  </w:style>
  <w:style w:type="character" w:styleId="SubtleReference">
    <w:name w:val="Subtle Reference"/>
    <w:basedOn w:val="DefaultParagraphFont"/>
    <w:uiPriority w:val="31"/>
    <w:qFormat/>
    <w:rsid w:val="00951EAD"/>
    <w:rPr>
      <w:smallCaps/>
      <w:color w:val="404040" w:themeColor="text1" w:themeTint="BF"/>
    </w:rPr>
  </w:style>
  <w:style w:type="character" w:styleId="IntenseReference">
    <w:name w:val="Intense Reference"/>
    <w:basedOn w:val="DefaultParagraphFont"/>
    <w:uiPriority w:val="32"/>
    <w:qFormat/>
    <w:rsid w:val="00951EAD"/>
    <w:rPr>
      <w:b/>
      <w:bCs/>
      <w:smallCaps/>
      <w:u w:val="single"/>
    </w:rPr>
  </w:style>
  <w:style w:type="character" w:styleId="BookTitle">
    <w:name w:val="Book Title"/>
    <w:basedOn w:val="DefaultParagraphFont"/>
    <w:uiPriority w:val="33"/>
    <w:qFormat/>
    <w:rsid w:val="00951EAD"/>
    <w:rPr>
      <w:b/>
      <w:bCs/>
      <w:smallCaps/>
    </w:rPr>
  </w:style>
  <w:style w:type="paragraph" w:styleId="TOCHeading">
    <w:name w:val="TOC Heading"/>
    <w:basedOn w:val="Heading1"/>
    <w:next w:val="Normal"/>
    <w:uiPriority w:val="39"/>
    <w:unhideWhenUsed/>
    <w:qFormat/>
    <w:rsid w:val="00951EAD"/>
    <w:pPr>
      <w:outlineLvl w:val="9"/>
    </w:pPr>
  </w:style>
  <w:style w:type="paragraph" w:styleId="TOC1">
    <w:name w:val="toc 1"/>
    <w:basedOn w:val="Normal"/>
    <w:next w:val="Normal"/>
    <w:autoRedefine/>
    <w:uiPriority w:val="39"/>
    <w:unhideWhenUsed/>
    <w:rsid w:val="00951EAD"/>
    <w:pPr>
      <w:tabs>
        <w:tab w:val="left" w:pos="284"/>
        <w:tab w:val="right" w:leader="dot" w:pos="9204"/>
      </w:tabs>
      <w:spacing w:before="120" w:after="60" w:line="240" w:lineRule="auto"/>
    </w:pPr>
    <w:rPr>
      <w:b/>
      <w:noProof/>
      <w:color w:val="215868" w:themeColor="accent5" w:themeShade="80"/>
      <w:sz w:val="28"/>
      <w:szCs w:val="28"/>
    </w:rPr>
  </w:style>
  <w:style w:type="paragraph" w:styleId="TOC2">
    <w:name w:val="toc 2"/>
    <w:basedOn w:val="Normal"/>
    <w:next w:val="Normal"/>
    <w:autoRedefine/>
    <w:uiPriority w:val="39"/>
    <w:unhideWhenUsed/>
    <w:rsid w:val="00951EAD"/>
    <w:pPr>
      <w:tabs>
        <w:tab w:val="left" w:pos="1134"/>
        <w:tab w:val="right" w:leader="dot" w:pos="9204"/>
      </w:tabs>
      <w:spacing w:after="40"/>
      <w:ind w:left="1134" w:hanging="709"/>
    </w:pPr>
  </w:style>
  <w:style w:type="paragraph" w:styleId="Header">
    <w:name w:val="header"/>
    <w:basedOn w:val="Normal"/>
    <w:link w:val="HeaderChar"/>
    <w:uiPriority w:val="99"/>
    <w:unhideWhenUsed/>
    <w:rsid w:val="00951E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1EAD"/>
    <w:rPr>
      <w:rFonts w:eastAsiaTheme="minorEastAsia"/>
      <w:sz w:val="21"/>
      <w:szCs w:val="21"/>
    </w:rPr>
  </w:style>
  <w:style w:type="paragraph" w:styleId="Footer">
    <w:name w:val="footer"/>
    <w:basedOn w:val="Normal"/>
    <w:link w:val="FooterChar"/>
    <w:uiPriority w:val="99"/>
    <w:unhideWhenUsed/>
    <w:rsid w:val="00951E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1EAD"/>
    <w:rPr>
      <w:rFonts w:eastAsiaTheme="minorEastAsia"/>
      <w:sz w:val="21"/>
      <w:szCs w:val="21"/>
    </w:rPr>
  </w:style>
  <w:style w:type="paragraph" w:styleId="BalloonText">
    <w:name w:val="Balloon Text"/>
    <w:basedOn w:val="Normal"/>
    <w:link w:val="BalloonTextChar"/>
    <w:uiPriority w:val="99"/>
    <w:semiHidden/>
    <w:unhideWhenUsed/>
    <w:rsid w:val="00951E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EAD"/>
    <w:rPr>
      <w:rFonts w:ascii="Segoe UI" w:eastAsiaTheme="minorEastAsia" w:hAnsi="Segoe UI" w:cs="Segoe UI"/>
      <w:sz w:val="18"/>
      <w:szCs w:val="18"/>
    </w:rPr>
  </w:style>
  <w:style w:type="paragraph" w:styleId="TOC3">
    <w:name w:val="toc 3"/>
    <w:basedOn w:val="Normal"/>
    <w:next w:val="Normal"/>
    <w:autoRedefine/>
    <w:uiPriority w:val="39"/>
    <w:unhideWhenUsed/>
    <w:rsid w:val="00951EAD"/>
    <w:pPr>
      <w:spacing w:after="100"/>
      <w:ind w:left="420"/>
    </w:pPr>
  </w:style>
  <w:style w:type="character" w:styleId="CommentReference">
    <w:name w:val="annotation reference"/>
    <w:basedOn w:val="DefaultParagraphFont"/>
    <w:uiPriority w:val="99"/>
    <w:semiHidden/>
    <w:unhideWhenUsed/>
    <w:rsid w:val="00951EAD"/>
    <w:rPr>
      <w:sz w:val="16"/>
      <w:szCs w:val="16"/>
    </w:rPr>
  </w:style>
  <w:style w:type="paragraph" w:styleId="CommentText">
    <w:name w:val="annotation text"/>
    <w:basedOn w:val="Normal"/>
    <w:link w:val="CommentTextChar"/>
    <w:uiPriority w:val="99"/>
    <w:unhideWhenUsed/>
    <w:rsid w:val="00951EAD"/>
    <w:pPr>
      <w:spacing w:line="240" w:lineRule="auto"/>
    </w:pPr>
    <w:rPr>
      <w:sz w:val="20"/>
      <w:szCs w:val="20"/>
    </w:rPr>
  </w:style>
  <w:style w:type="character" w:customStyle="1" w:styleId="CommentTextChar">
    <w:name w:val="Comment Text Char"/>
    <w:basedOn w:val="DefaultParagraphFont"/>
    <w:link w:val="CommentText"/>
    <w:uiPriority w:val="99"/>
    <w:rsid w:val="00951EAD"/>
    <w:rPr>
      <w:rFonts w:eastAsiaTheme="minorEastAsia"/>
      <w:sz w:val="20"/>
      <w:szCs w:val="20"/>
    </w:rPr>
  </w:style>
  <w:style w:type="character" w:customStyle="1" w:styleId="CommentSubjectChar">
    <w:name w:val="Comment Subject Char"/>
    <w:basedOn w:val="CommentTextChar"/>
    <w:link w:val="CommentSubject"/>
    <w:uiPriority w:val="99"/>
    <w:semiHidden/>
    <w:rsid w:val="00951EAD"/>
    <w:rPr>
      <w:rFonts w:eastAsiaTheme="minorEastAsia"/>
      <w:b/>
      <w:bCs/>
      <w:sz w:val="20"/>
      <w:szCs w:val="20"/>
    </w:rPr>
  </w:style>
  <w:style w:type="paragraph" w:styleId="CommentSubject">
    <w:name w:val="annotation subject"/>
    <w:basedOn w:val="CommentText"/>
    <w:next w:val="CommentText"/>
    <w:link w:val="CommentSubjectChar"/>
    <w:uiPriority w:val="99"/>
    <w:semiHidden/>
    <w:unhideWhenUsed/>
    <w:rsid w:val="00951EAD"/>
    <w:rPr>
      <w:b/>
      <w:bCs/>
    </w:rPr>
  </w:style>
  <w:style w:type="paragraph" w:styleId="FootnoteText">
    <w:name w:val="footnote text"/>
    <w:basedOn w:val="Normal"/>
    <w:link w:val="FootnoteTextChar"/>
    <w:uiPriority w:val="99"/>
    <w:semiHidden/>
    <w:unhideWhenUsed/>
    <w:rsid w:val="00951E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1EAD"/>
    <w:rPr>
      <w:rFonts w:eastAsiaTheme="minorEastAsia"/>
      <w:sz w:val="20"/>
      <w:szCs w:val="20"/>
    </w:rPr>
  </w:style>
  <w:style w:type="character" w:styleId="FootnoteReference">
    <w:name w:val="footnote reference"/>
    <w:basedOn w:val="DefaultParagraphFont"/>
    <w:uiPriority w:val="99"/>
    <w:semiHidden/>
    <w:unhideWhenUsed/>
    <w:rsid w:val="00951EAD"/>
    <w:rPr>
      <w:vertAlign w:val="superscript"/>
    </w:rPr>
  </w:style>
  <w:style w:type="character" w:customStyle="1" w:styleId="onece1">
    <w:name w:val="onece1"/>
    <w:basedOn w:val="DefaultParagraphFont"/>
    <w:rsid w:val="00951EAD"/>
    <w:rPr>
      <w:rFonts w:ascii="Times New Roman" w:hAnsi="Times New Roman" w:cs="Times New Roman" w:hint="default"/>
      <w:sz w:val="20"/>
      <w:szCs w:val="20"/>
    </w:rPr>
  </w:style>
  <w:style w:type="table" w:styleId="TableGrid">
    <w:name w:val="Table Grid"/>
    <w:basedOn w:val="TableNormal"/>
    <w:rsid w:val="00951EAD"/>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uiPriority w:val="99"/>
    <w:semiHidden/>
    <w:rsid w:val="00951EAD"/>
    <w:rPr>
      <w:rFonts w:eastAsiaTheme="minorEastAsia"/>
      <w:sz w:val="20"/>
      <w:szCs w:val="20"/>
    </w:rPr>
  </w:style>
  <w:style w:type="paragraph" w:styleId="EndnoteText">
    <w:name w:val="endnote text"/>
    <w:basedOn w:val="Normal"/>
    <w:link w:val="EndnoteTextChar"/>
    <w:uiPriority w:val="99"/>
    <w:semiHidden/>
    <w:unhideWhenUsed/>
    <w:rsid w:val="00951EAD"/>
    <w:pPr>
      <w:spacing w:after="0" w:line="240" w:lineRule="auto"/>
    </w:pPr>
    <w:rPr>
      <w:sz w:val="20"/>
      <w:szCs w:val="20"/>
    </w:rPr>
  </w:style>
  <w:style w:type="character" w:customStyle="1" w:styleId="HTMLPreformattedChar">
    <w:name w:val="HTML Preformatted Char"/>
    <w:basedOn w:val="DefaultParagraphFont"/>
    <w:link w:val="HTMLPreformatted"/>
    <w:uiPriority w:val="99"/>
    <w:semiHidden/>
    <w:rsid w:val="00951EAD"/>
    <w:rPr>
      <w:rFonts w:ascii="Courier New" w:hAnsi="Courier New" w:cs="Courier New"/>
      <w:sz w:val="20"/>
      <w:szCs w:val="20"/>
      <w:lang w:eastAsia="en-GB"/>
    </w:rPr>
  </w:style>
  <w:style w:type="paragraph" w:styleId="HTMLPreformatted">
    <w:name w:val="HTML Preformatted"/>
    <w:basedOn w:val="Normal"/>
    <w:link w:val="HTMLPreformattedChar"/>
    <w:uiPriority w:val="99"/>
    <w:semiHidden/>
    <w:unhideWhenUsed/>
    <w:rsid w:val="00951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eastAsia="en-GB"/>
    </w:rPr>
  </w:style>
  <w:style w:type="character" w:customStyle="1" w:styleId="legds2">
    <w:name w:val="legds2"/>
    <w:basedOn w:val="DefaultParagraphFont"/>
    <w:rsid w:val="00951EAD"/>
    <w:rPr>
      <w:vanish w:val="0"/>
      <w:webHidden w:val="0"/>
      <w:specVanish w:val="0"/>
    </w:rPr>
  </w:style>
  <w:style w:type="paragraph" w:customStyle="1" w:styleId="Default">
    <w:name w:val="Default"/>
    <w:rsid w:val="00951EAD"/>
    <w:pPr>
      <w:autoSpaceDE w:val="0"/>
      <w:autoSpaceDN w:val="0"/>
      <w:adjustRightInd w:val="0"/>
      <w:spacing w:after="0" w:line="240" w:lineRule="auto"/>
    </w:pPr>
    <w:rPr>
      <w:rFonts w:ascii="Arial" w:eastAsiaTheme="minorEastAsia" w:hAnsi="Arial" w:cs="Arial"/>
      <w:color w:val="000000"/>
      <w:sz w:val="24"/>
      <w:szCs w:val="24"/>
    </w:rPr>
  </w:style>
  <w:style w:type="character" w:styleId="PageNumber">
    <w:name w:val="page number"/>
    <w:basedOn w:val="DefaultParagraphFont"/>
    <w:rsid w:val="00951EAD"/>
  </w:style>
  <w:style w:type="paragraph" w:customStyle="1" w:styleId="Pa0">
    <w:name w:val="Pa0"/>
    <w:basedOn w:val="Default"/>
    <w:next w:val="Default"/>
    <w:uiPriority w:val="99"/>
    <w:rsid w:val="00951EAD"/>
    <w:pPr>
      <w:spacing w:line="241" w:lineRule="atLeast"/>
    </w:pPr>
    <w:rPr>
      <w:rFonts w:ascii="Frutiger LT Std 45 Light" w:hAnsi="Frutiger LT Std 45 Light" w:cstheme="minorBidi"/>
      <w:color w:val="auto"/>
    </w:rPr>
  </w:style>
  <w:style w:type="character" w:customStyle="1" w:styleId="A5">
    <w:name w:val="A5"/>
    <w:uiPriority w:val="99"/>
    <w:rsid w:val="00951EAD"/>
    <w:rPr>
      <w:rFonts w:cs="Frutiger LT Std 45 Light"/>
      <w:b/>
      <w:bCs/>
      <w:color w:val="000000"/>
      <w:sz w:val="22"/>
      <w:szCs w:val="22"/>
    </w:rPr>
  </w:style>
  <w:style w:type="character" w:styleId="FollowedHyperlink">
    <w:name w:val="FollowedHyperlink"/>
    <w:basedOn w:val="DefaultParagraphFont"/>
    <w:uiPriority w:val="99"/>
    <w:semiHidden/>
    <w:unhideWhenUsed/>
    <w:rsid w:val="00615EB5"/>
    <w:rPr>
      <w:color w:val="800080" w:themeColor="followedHyperlink"/>
      <w:u w:val="single"/>
    </w:rPr>
  </w:style>
  <w:style w:type="paragraph" w:styleId="Revision">
    <w:name w:val="Revision"/>
    <w:hidden/>
    <w:uiPriority w:val="99"/>
    <w:semiHidden/>
    <w:rsid w:val="00AE766B"/>
    <w:pPr>
      <w:spacing w:after="0" w:line="240" w:lineRule="auto"/>
    </w:pPr>
    <w:rPr>
      <w:rFonts w:eastAsiaTheme="minorEastAsia"/>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EAD"/>
    <w:pPr>
      <w:spacing w:after="120" w:line="264" w:lineRule="auto"/>
    </w:pPr>
    <w:rPr>
      <w:rFonts w:eastAsiaTheme="minorEastAsia"/>
      <w:sz w:val="21"/>
      <w:szCs w:val="21"/>
    </w:rPr>
  </w:style>
  <w:style w:type="paragraph" w:styleId="Heading1">
    <w:name w:val="heading 1"/>
    <w:basedOn w:val="ListParagraph"/>
    <w:next w:val="Normal"/>
    <w:link w:val="Heading1Char"/>
    <w:uiPriority w:val="9"/>
    <w:qFormat/>
    <w:rsid w:val="00951EAD"/>
    <w:pPr>
      <w:numPr>
        <w:numId w:val="15"/>
      </w:numPr>
      <w:spacing w:after="0"/>
      <w:outlineLvl w:val="0"/>
    </w:pPr>
    <w:rPr>
      <w:rFonts w:ascii="Arial" w:hAnsi="Arial" w:cs="Arial"/>
      <w:b/>
      <w:sz w:val="32"/>
      <w:szCs w:val="32"/>
    </w:rPr>
  </w:style>
  <w:style w:type="paragraph" w:styleId="Heading2">
    <w:name w:val="heading 2"/>
    <w:basedOn w:val="ListParagraph"/>
    <w:next w:val="Normal"/>
    <w:link w:val="Heading2Char"/>
    <w:uiPriority w:val="9"/>
    <w:unhideWhenUsed/>
    <w:qFormat/>
    <w:rsid w:val="00951EAD"/>
    <w:pPr>
      <w:numPr>
        <w:ilvl w:val="1"/>
        <w:numId w:val="14"/>
      </w:numPr>
      <w:spacing w:after="0"/>
      <w:contextualSpacing w:val="0"/>
      <w:outlineLvl w:val="1"/>
    </w:pPr>
    <w:rPr>
      <w:rFonts w:ascii="Arial" w:hAnsi="Arial" w:cs="Arial"/>
      <w:b/>
      <w:color w:val="000000" w:themeColor="text1"/>
      <w:sz w:val="28"/>
      <w:szCs w:val="24"/>
    </w:rPr>
  </w:style>
  <w:style w:type="paragraph" w:styleId="Heading3">
    <w:name w:val="heading 3"/>
    <w:basedOn w:val="Normal"/>
    <w:next w:val="Normal"/>
    <w:link w:val="Heading3Char"/>
    <w:uiPriority w:val="9"/>
    <w:unhideWhenUsed/>
    <w:qFormat/>
    <w:rsid w:val="00951EAD"/>
    <w:pPr>
      <w:spacing w:after="0"/>
      <w:outlineLvl w:val="2"/>
    </w:pPr>
    <w:rPr>
      <w:b/>
      <w:color w:val="215868" w:themeColor="accent5" w:themeShade="80"/>
      <w:sz w:val="24"/>
      <w:szCs w:val="26"/>
    </w:rPr>
  </w:style>
  <w:style w:type="paragraph" w:styleId="Heading4">
    <w:name w:val="heading 4"/>
    <w:basedOn w:val="Normal"/>
    <w:next w:val="Normal"/>
    <w:link w:val="Heading4Char"/>
    <w:uiPriority w:val="9"/>
    <w:semiHidden/>
    <w:unhideWhenUsed/>
    <w:qFormat/>
    <w:rsid w:val="00951EAD"/>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951EAD"/>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951EAD"/>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951EAD"/>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951EAD"/>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951EAD"/>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Numbered Para 1,Bullet 1,Bullet Points,MAIN CONTENT,OBC Bullet,List Paragraph12,List Paragraph11,Colorful List - Accent 11,Normal numbered"/>
    <w:basedOn w:val="Normal"/>
    <w:link w:val="ListParagraphChar"/>
    <w:uiPriority w:val="34"/>
    <w:qFormat/>
    <w:rsid w:val="00951EAD"/>
    <w:pPr>
      <w:ind w:left="720"/>
      <w:contextualSpacing/>
    </w:pPr>
  </w:style>
  <w:style w:type="character" w:customStyle="1" w:styleId="ListParagraphChar">
    <w:name w:val="List Paragraph Char"/>
    <w:aliases w:val="F5 List Paragraph Char,List Paragraph1 Char,Dot pt Char,No Spacing1 Char,List Paragraph Char Char Char Char,Indicator Text Char,Numbered Para 1 Char,Bullet 1 Char,Bullet Points Char,MAIN CONTENT Char,OBC Bullet Char"/>
    <w:basedOn w:val="DefaultParagraphFont"/>
    <w:link w:val="ListParagraph"/>
    <w:uiPriority w:val="34"/>
    <w:qFormat/>
    <w:locked/>
    <w:rsid w:val="00951EAD"/>
    <w:rPr>
      <w:rFonts w:eastAsiaTheme="minorEastAsia"/>
      <w:sz w:val="21"/>
      <w:szCs w:val="21"/>
    </w:rPr>
  </w:style>
  <w:style w:type="character" w:customStyle="1" w:styleId="Heading1Char">
    <w:name w:val="Heading 1 Char"/>
    <w:basedOn w:val="DefaultParagraphFont"/>
    <w:link w:val="Heading1"/>
    <w:uiPriority w:val="9"/>
    <w:rsid w:val="00951EAD"/>
    <w:rPr>
      <w:rFonts w:ascii="Arial" w:eastAsiaTheme="minorEastAsia" w:hAnsi="Arial" w:cs="Arial"/>
      <w:b/>
      <w:sz w:val="32"/>
      <w:szCs w:val="32"/>
    </w:rPr>
  </w:style>
  <w:style w:type="character" w:customStyle="1" w:styleId="Heading2Char">
    <w:name w:val="Heading 2 Char"/>
    <w:basedOn w:val="DefaultParagraphFont"/>
    <w:link w:val="Heading2"/>
    <w:uiPriority w:val="9"/>
    <w:rsid w:val="00951EAD"/>
    <w:rPr>
      <w:rFonts w:ascii="Arial" w:eastAsiaTheme="minorEastAsia" w:hAnsi="Arial" w:cs="Arial"/>
      <w:b/>
      <w:color w:val="000000" w:themeColor="text1"/>
      <w:sz w:val="28"/>
      <w:szCs w:val="24"/>
    </w:rPr>
  </w:style>
  <w:style w:type="character" w:customStyle="1" w:styleId="Heading3Char">
    <w:name w:val="Heading 3 Char"/>
    <w:basedOn w:val="DefaultParagraphFont"/>
    <w:link w:val="Heading3"/>
    <w:uiPriority w:val="9"/>
    <w:rsid w:val="00951EAD"/>
    <w:rPr>
      <w:rFonts w:eastAsiaTheme="minorEastAsia"/>
      <w:b/>
      <w:color w:val="215868" w:themeColor="accent5" w:themeShade="80"/>
      <w:sz w:val="24"/>
      <w:szCs w:val="26"/>
    </w:rPr>
  </w:style>
  <w:style w:type="character" w:customStyle="1" w:styleId="Heading4Char">
    <w:name w:val="Heading 4 Char"/>
    <w:basedOn w:val="DefaultParagraphFont"/>
    <w:link w:val="Heading4"/>
    <w:uiPriority w:val="9"/>
    <w:semiHidden/>
    <w:rsid w:val="00951EAD"/>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951EAD"/>
    <w:rPr>
      <w:rFonts w:asciiTheme="majorHAnsi" w:eastAsiaTheme="majorEastAsia" w:hAnsiTheme="majorHAnsi" w:cstheme="majorBidi"/>
      <w:i/>
      <w:iCs/>
    </w:rPr>
  </w:style>
  <w:style w:type="character" w:customStyle="1" w:styleId="Heading6Char">
    <w:name w:val="Heading 6 Char"/>
    <w:basedOn w:val="DefaultParagraphFont"/>
    <w:link w:val="Heading6"/>
    <w:uiPriority w:val="9"/>
    <w:semiHidden/>
    <w:rsid w:val="00951EAD"/>
    <w:rPr>
      <w:rFonts w:asciiTheme="majorHAnsi" w:eastAsiaTheme="majorEastAsia" w:hAnsiTheme="majorHAnsi" w:cstheme="majorBidi"/>
      <w:color w:val="595959" w:themeColor="text1" w:themeTint="A6"/>
      <w:sz w:val="21"/>
      <w:szCs w:val="21"/>
    </w:rPr>
  </w:style>
  <w:style w:type="character" w:customStyle="1" w:styleId="Heading7Char">
    <w:name w:val="Heading 7 Char"/>
    <w:basedOn w:val="DefaultParagraphFont"/>
    <w:link w:val="Heading7"/>
    <w:uiPriority w:val="9"/>
    <w:semiHidden/>
    <w:rsid w:val="00951EAD"/>
    <w:rPr>
      <w:rFonts w:asciiTheme="majorHAnsi" w:eastAsiaTheme="majorEastAsia" w:hAnsiTheme="majorHAnsi" w:cstheme="majorBidi"/>
      <w:i/>
      <w:iCs/>
      <w:color w:val="595959" w:themeColor="text1" w:themeTint="A6"/>
      <w:sz w:val="21"/>
      <w:szCs w:val="21"/>
    </w:rPr>
  </w:style>
  <w:style w:type="character" w:customStyle="1" w:styleId="Heading8Char">
    <w:name w:val="Heading 8 Char"/>
    <w:basedOn w:val="DefaultParagraphFont"/>
    <w:link w:val="Heading8"/>
    <w:uiPriority w:val="9"/>
    <w:semiHidden/>
    <w:rsid w:val="00951EAD"/>
    <w:rPr>
      <w:rFonts w:asciiTheme="majorHAnsi" w:eastAsiaTheme="majorEastAsia" w:hAnsiTheme="majorHAnsi" w:cstheme="majorBidi"/>
      <w:smallCaps/>
      <w:color w:val="595959" w:themeColor="text1" w:themeTint="A6"/>
      <w:sz w:val="21"/>
      <w:szCs w:val="21"/>
    </w:rPr>
  </w:style>
  <w:style w:type="character" w:customStyle="1" w:styleId="Heading9Char">
    <w:name w:val="Heading 9 Char"/>
    <w:basedOn w:val="DefaultParagraphFont"/>
    <w:link w:val="Heading9"/>
    <w:uiPriority w:val="9"/>
    <w:semiHidden/>
    <w:rsid w:val="00951EAD"/>
    <w:rPr>
      <w:rFonts w:asciiTheme="majorHAnsi" w:eastAsiaTheme="majorEastAsia" w:hAnsiTheme="majorHAnsi" w:cstheme="majorBidi"/>
      <w:i/>
      <w:iCs/>
      <w:smallCaps/>
      <w:color w:val="595959" w:themeColor="text1" w:themeTint="A6"/>
      <w:sz w:val="21"/>
      <w:szCs w:val="21"/>
    </w:rPr>
  </w:style>
  <w:style w:type="character" w:customStyle="1" w:styleId="apple-converted-space">
    <w:name w:val="apple-converted-space"/>
    <w:basedOn w:val="DefaultParagraphFont"/>
    <w:rsid w:val="00951EAD"/>
  </w:style>
  <w:style w:type="character" w:styleId="Emphasis">
    <w:name w:val="Emphasis"/>
    <w:basedOn w:val="DefaultParagraphFont"/>
    <w:uiPriority w:val="20"/>
    <w:qFormat/>
    <w:rsid w:val="00951EAD"/>
    <w:rPr>
      <w:i/>
      <w:iCs/>
    </w:rPr>
  </w:style>
  <w:style w:type="character" w:styleId="Hyperlink">
    <w:name w:val="Hyperlink"/>
    <w:basedOn w:val="DefaultParagraphFont"/>
    <w:uiPriority w:val="99"/>
    <w:unhideWhenUsed/>
    <w:rsid w:val="00951EAD"/>
    <w:rPr>
      <w:color w:val="0000FF"/>
      <w:u w:val="single"/>
    </w:rPr>
  </w:style>
  <w:style w:type="paragraph" w:styleId="Title">
    <w:name w:val="Title"/>
    <w:basedOn w:val="Normal"/>
    <w:next w:val="Normal"/>
    <w:link w:val="TitleChar"/>
    <w:uiPriority w:val="10"/>
    <w:qFormat/>
    <w:rsid w:val="00951EAD"/>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leChar">
    <w:name w:val="Title Char"/>
    <w:basedOn w:val="DefaultParagraphFont"/>
    <w:link w:val="Title"/>
    <w:uiPriority w:val="10"/>
    <w:rsid w:val="00951EAD"/>
    <w:rPr>
      <w:rFonts w:asciiTheme="majorHAnsi" w:eastAsiaTheme="majorEastAsia" w:hAnsiTheme="majorHAnsi" w:cstheme="majorBidi"/>
      <w:color w:val="365F91" w:themeColor="accent1" w:themeShade="BF"/>
      <w:spacing w:val="-7"/>
      <w:sz w:val="80"/>
      <w:szCs w:val="80"/>
    </w:rPr>
  </w:style>
  <w:style w:type="paragraph" w:styleId="Subtitle">
    <w:name w:val="Subtitle"/>
    <w:basedOn w:val="Normal"/>
    <w:next w:val="Normal"/>
    <w:link w:val="SubtitleChar"/>
    <w:uiPriority w:val="11"/>
    <w:qFormat/>
    <w:rsid w:val="00951EAD"/>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951EAD"/>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951EAD"/>
    <w:rPr>
      <w:b/>
      <w:bCs/>
    </w:rPr>
  </w:style>
  <w:style w:type="paragraph" w:styleId="NoSpacing">
    <w:name w:val="No Spacing"/>
    <w:link w:val="NoSpacingChar"/>
    <w:uiPriority w:val="1"/>
    <w:qFormat/>
    <w:rsid w:val="00951EAD"/>
    <w:pPr>
      <w:spacing w:after="0" w:line="240" w:lineRule="auto"/>
    </w:pPr>
    <w:rPr>
      <w:rFonts w:eastAsiaTheme="minorEastAsia"/>
      <w:sz w:val="21"/>
      <w:szCs w:val="21"/>
    </w:rPr>
  </w:style>
  <w:style w:type="character" w:customStyle="1" w:styleId="NoSpacingChar">
    <w:name w:val="No Spacing Char"/>
    <w:basedOn w:val="DefaultParagraphFont"/>
    <w:link w:val="NoSpacing"/>
    <w:uiPriority w:val="1"/>
    <w:rsid w:val="00951EAD"/>
    <w:rPr>
      <w:rFonts w:eastAsiaTheme="minorEastAsia"/>
      <w:sz w:val="21"/>
      <w:szCs w:val="21"/>
    </w:rPr>
  </w:style>
  <w:style w:type="paragraph" w:styleId="Quote">
    <w:name w:val="Quote"/>
    <w:basedOn w:val="Normal"/>
    <w:next w:val="Normal"/>
    <w:link w:val="QuoteChar"/>
    <w:uiPriority w:val="29"/>
    <w:qFormat/>
    <w:rsid w:val="00951EAD"/>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951EAD"/>
    <w:rPr>
      <w:rFonts w:eastAsiaTheme="minorEastAsia"/>
      <w:i/>
      <w:iCs/>
      <w:sz w:val="21"/>
      <w:szCs w:val="21"/>
    </w:rPr>
  </w:style>
  <w:style w:type="paragraph" w:styleId="IntenseQuote">
    <w:name w:val="Intense Quote"/>
    <w:basedOn w:val="Normal"/>
    <w:next w:val="Normal"/>
    <w:link w:val="IntenseQuoteChar"/>
    <w:uiPriority w:val="30"/>
    <w:qFormat/>
    <w:rsid w:val="00951EAD"/>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951EAD"/>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951EAD"/>
    <w:rPr>
      <w:i/>
      <w:iCs/>
      <w:color w:val="595959" w:themeColor="text1" w:themeTint="A6"/>
    </w:rPr>
  </w:style>
  <w:style w:type="character" w:styleId="IntenseEmphasis">
    <w:name w:val="Intense Emphasis"/>
    <w:basedOn w:val="DefaultParagraphFont"/>
    <w:uiPriority w:val="21"/>
    <w:qFormat/>
    <w:rsid w:val="00951EAD"/>
    <w:rPr>
      <w:b/>
      <w:bCs/>
      <w:i/>
      <w:iCs/>
    </w:rPr>
  </w:style>
  <w:style w:type="character" w:styleId="SubtleReference">
    <w:name w:val="Subtle Reference"/>
    <w:basedOn w:val="DefaultParagraphFont"/>
    <w:uiPriority w:val="31"/>
    <w:qFormat/>
    <w:rsid w:val="00951EAD"/>
    <w:rPr>
      <w:smallCaps/>
      <w:color w:val="404040" w:themeColor="text1" w:themeTint="BF"/>
    </w:rPr>
  </w:style>
  <w:style w:type="character" w:styleId="IntenseReference">
    <w:name w:val="Intense Reference"/>
    <w:basedOn w:val="DefaultParagraphFont"/>
    <w:uiPriority w:val="32"/>
    <w:qFormat/>
    <w:rsid w:val="00951EAD"/>
    <w:rPr>
      <w:b/>
      <w:bCs/>
      <w:smallCaps/>
      <w:u w:val="single"/>
    </w:rPr>
  </w:style>
  <w:style w:type="character" w:styleId="BookTitle">
    <w:name w:val="Book Title"/>
    <w:basedOn w:val="DefaultParagraphFont"/>
    <w:uiPriority w:val="33"/>
    <w:qFormat/>
    <w:rsid w:val="00951EAD"/>
    <w:rPr>
      <w:b/>
      <w:bCs/>
      <w:smallCaps/>
    </w:rPr>
  </w:style>
  <w:style w:type="paragraph" w:styleId="TOCHeading">
    <w:name w:val="TOC Heading"/>
    <w:basedOn w:val="Heading1"/>
    <w:next w:val="Normal"/>
    <w:uiPriority w:val="39"/>
    <w:unhideWhenUsed/>
    <w:qFormat/>
    <w:rsid w:val="00951EAD"/>
    <w:pPr>
      <w:outlineLvl w:val="9"/>
    </w:pPr>
  </w:style>
  <w:style w:type="paragraph" w:styleId="TOC1">
    <w:name w:val="toc 1"/>
    <w:basedOn w:val="Normal"/>
    <w:next w:val="Normal"/>
    <w:autoRedefine/>
    <w:uiPriority w:val="39"/>
    <w:unhideWhenUsed/>
    <w:rsid w:val="00951EAD"/>
    <w:pPr>
      <w:tabs>
        <w:tab w:val="left" w:pos="284"/>
        <w:tab w:val="right" w:leader="dot" w:pos="9204"/>
      </w:tabs>
      <w:spacing w:before="120" w:after="60" w:line="240" w:lineRule="auto"/>
    </w:pPr>
    <w:rPr>
      <w:b/>
      <w:noProof/>
      <w:color w:val="215868" w:themeColor="accent5" w:themeShade="80"/>
      <w:sz w:val="28"/>
      <w:szCs w:val="28"/>
    </w:rPr>
  </w:style>
  <w:style w:type="paragraph" w:styleId="TOC2">
    <w:name w:val="toc 2"/>
    <w:basedOn w:val="Normal"/>
    <w:next w:val="Normal"/>
    <w:autoRedefine/>
    <w:uiPriority w:val="39"/>
    <w:unhideWhenUsed/>
    <w:rsid w:val="00951EAD"/>
    <w:pPr>
      <w:tabs>
        <w:tab w:val="left" w:pos="1134"/>
        <w:tab w:val="right" w:leader="dot" w:pos="9204"/>
      </w:tabs>
      <w:spacing w:after="40"/>
      <w:ind w:left="1134" w:hanging="709"/>
    </w:pPr>
  </w:style>
  <w:style w:type="paragraph" w:styleId="Header">
    <w:name w:val="header"/>
    <w:basedOn w:val="Normal"/>
    <w:link w:val="HeaderChar"/>
    <w:uiPriority w:val="99"/>
    <w:unhideWhenUsed/>
    <w:rsid w:val="00951E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1EAD"/>
    <w:rPr>
      <w:rFonts w:eastAsiaTheme="minorEastAsia"/>
      <w:sz w:val="21"/>
      <w:szCs w:val="21"/>
    </w:rPr>
  </w:style>
  <w:style w:type="paragraph" w:styleId="Footer">
    <w:name w:val="footer"/>
    <w:basedOn w:val="Normal"/>
    <w:link w:val="FooterChar"/>
    <w:uiPriority w:val="99"/>
    <w:unhideWhenUsed/>
    <w:rsid w:val="00951E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1EAD"/>
    <w:rPr>
      <w:rFonts w:eastAsiaTheme="minorEastAsia"/>
      <w:sz w:val="21"/>
      <w:szCs w:val="21"/>
    </w:rPr>
  </w:style>
  <w:style w:type="paragraph" w:styleId="BalloonText">
    <w:name w:val="Balloon Text"/>
    <w:basedOn w:val="Normal"/>
    <w:link w:val="BalloonTextChar"/>
    <w:uiPriority w:val="99"/>
    <w:semiHidden/>
    <w:unhideWhenUsed/>
    <w:rsid w:val="00951E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EAD"/>
    <w:rPr>
      <w:rFonts w:ascii="Segoe UI" w:eastAsiaTheme="minorEastAsia" w:hAnsi="Segoe UI" w:cs="Segoe UI"/>
      <w:sz w:val="18"/>
      <w:szCs w:val="18"/>
    </w:rPr>
  </w:style>
  <w:style w:type="paragraph" w:styleId="TOC3">
    <w:name w:val="toc 3"/>
    <w:basedOn w:val="Normal"/>
    <w:next w:val="Normal"/>
    <w:autoRedefine/>
    <w:uiPriority w:val="39"/>
    <w:unhideWhenUsed/>
    <w:rsid w:val="00951EAD"/>
    <w:pPr>
      <w:spacing w:after="100"/>
      <w:ind w:left="420"/>
    </w:pPr>
  </w:style>
  <w:style w:type="character" w:styleId="CommentReference">
    <w:name w:val="annotation reference"/>
    <w:basedOn w:val="DefaultParagraphFont"/>
    <w:uiPriority w:val="99"/>
    <w:semiHidden/>
    <w:unhideWhenUsed/>
    <w:rsid w:val="00951EAD"/>
    <w:rPr>
      <w:sz w:val="16"/>
      <w:szCs w:val="16"/>
    </w:rPr>
  </w:style>
  <w:style w:type="paragraph" w:styleId="CommentText">
    <w:name w:val="annotation text"/>
    <w:basedOn w:val="Normal"/>
    <w:link w:val="CommentTextChar"/>
    <w:uiPriority w:val="99"/>
    <w:unhideWhenUsed/>
    <w:rsid w:val="00951EAD"/>
    <w:pPr>
      <w:spacing w:line="240" w:lineRule="auto"/>
    </w:pPr>
    <w:rPr>
      <w:sz w:val="20"/>
      <w:szCs w:val="20"/>
    </w:rPr>
  </w:style>
  <w:style w:type="character" w:customStyle="1" w:styleId="CommentTextChar">
    <w:name w:val="Comment Text Char"/>
    <w:basedOn w:val="DefaultParagraphFont"/>
    <w:link w:val="CommentText"/>
    <w:uiPriority w:val="99"/>
    <w:rsid w:val="00951EAD"/>
    <w:rPr>
      <w:rFonts w:eastAsiaTheme="minorEastAsia"/>
      <w:sz w:val="20"/>
      <w:szCs w:val="20"/>
    </w:rPr>
  </w:style>
  <w:style w:type="character" w:customStyle="1" w:styleId="CommentSubjectChar">
    <w:name w:val="Comment Subject Char"/>
    <w:basedOn w:val="CommentTextChar"/>
    <w:link w:val="CommentSubject"/>
    <w:uiPriority w:val="99"/>
    <w:semiHidden/>
    <w:rsid w:val="00951EAD"/>
    <w:rPr>
      <w:rFonts w:eastAsiaTheme="minorEastAsia"/>
      <w:b/>
      <w:bCs/>
      <w:sz w:val="20"/>
      <w:szCs w:val="20"/>
    </w:rPr>
  </w:style>
  <w:style w:type="paragraph" w:styleId="CommentSubject">
    <w:name w:val="annotation subject"/>
    <w:basedOn w:val="CommentText"/>
    <w:next w:val="CommentText"/>
    <w:link w:val="CommentSubjectChar"/>
    <w:uiPriority w:val="99"/>
    <w:semiHidden/>
    <w:unhideWhenUsed/>
    <w:rsid w:val="00951EAD"/>
    <w:rPr>
      <w:b/>
      <w:bCs/>
    </w:rPr>
  </w:style>
  <w:style w:type="paragraph" w:styleId="FootnoteText">
    <w:name w:val="footnote text"/>
    <w:basedOn w:val="Normal"/>
    <w:link w:val="FootnoteTextChar"/>
    <w:uiPriority w:val="99"/>
    <w:semiHidden/>
    <w:unhideWhenUsed/>
    <w:rsid w:val="00951E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1EAD"/>
    <w:rPr>
      <w:rFonts w:eastAsiaTheme="minorEastAsia"/>
      <w:sz w:val="20"/>
      <w:szCs w:val="20"/>
    </w:rPr>
  </w:style>
  <w:style w:type="character" w:styleId="FootnoteReference">
    <w:name w:val="footnote reference"/>
    <w:basedOn w:val="DefaultParagraphFont"/>
    <w:uiPriority w:val="99"/>
    <w:semiHidden/>
    <w:unhideWhenUsed/>
    <w:rsid w:val="00951EAD"/>
    <w:rPr>
      <w:vertAlign w:val="superscript"/>
    </w:rPr>
  </w:style>
  <w:style w:type="character" w:customStyle="1" w:styleId="onece1">
    <w:name w:val="onece1"/>
    <w:basedOn w:val="DefaultParagraphFont"/>
    <w:rsid w:val="00951EAD"/>
    <w:rPr>
      <w:rFonts w:ascii="Times New Roman" w:hAnsi="Times New Roman" w:cs="Times New Roman" w:hint="default"/>
      <w:sz w:val="20"/>
      <w:szCs w:val="20"/>
    </w:rPr>
  </w:style>
  <w:style w:type="table" w:styleId="TableGrid">
    <w:name w:val="Table Grid"/>
    <w:basedOn w:val="TableNormal"/>
    <w:rsid w:val="00951EAD"/>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uiPriority w:val="99"/>
    <w:semiHidden/>
    <w:rsid w:val="00951EAD"/>
    <w:rPr>
      <w:rFonts w:eastAsiaTheme="minorEastAsia"/>
      <w:sz w:val="20"/>
      <w:szCs w:val="20"/>
    </w:rPr>
  </w:style>
  <w:style w:type="paragraph" w:styleId="EndnoteText">
    <w:name w:val="endnote text"/>
    <w:basedOn w:val="Normal"/>
    <w:link w:val="EndnoteTextChar"/>
    <w:uiPriority w:val="99"/>
    <w:semiHidden/>
    <w:unhideWhenUsed/>
    <w:rsid w:val="00951EAD"/>
    <w:pPr>
      <w:spacing w:after="0" w:line="240" w:lineRule="auto"/>
    </w:pPr>
    <w:rPr>
      <w:sz w:val="20"/>
      <w:szCs w:val="20"/>
    </w:rPr>
  </w:style>
  <w:style w:type="character" w:customStyle="1" w:styleId="HTMLPreformattedChar">
    <w:name w:val="HTML Preformatted Char"/>
    <w:basedOn w:val="DefaultParagraphFont"/>
    <w:link w:val="HTMLPreformatted"/>
    <w:uiPriority w:val="99"/>
    <w:semiHidden/>
    <w:rsid w:val="00951EAD"/>
    <w:rPr>
      <w:rFonts w:ascii="Courier New" w:hAnsi="Courier New" w:cs="Courier New"/>
      <w:sz w:val="20"/>
      <w:szCs w:val="20"/>
      <w:lang w:eastAsia="en-GB"/>
    </w:rPr>
  </w:style>
  <w:style w:type="paragraph" w:styleId="HTMLPreformatted">
    <w:name w:val="HTML Preformatted"/>
    <w:basedOn w:val="Normal"/>
    <w:link w:val="HTMLPreformattedChar"/>
    <w:uiPriority w:val="99"/>
    <w:semiHidden/>
    <w:unhideWhenUsed/>
    <w:rsid w:val="00951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eastAsia="en-GB"/>
    </w:rPr>
  </w:style>
  <w:style w:type="character" w:customStyle="1" w:styleId="legds2">
    <w:name w:val="legds2"/>
    <w:basedOn w:val="DefaultParagraphFont"/>
    <w:rsid w:val="00951EAD"/>
    <w:rPr>
      <w:vanish w:val="0"/>
      <w:webHidden w:val="0"/>
      <w:specVanish w:val="0"/>
    </w:rPr>
  </w:style>
  <w:style w:type="paragraph" w:customStyle="1" w:styleId="Default">
    <w:name w:val="Default"/>
    <w:rsid w:val="00951EAD"/>
    <w:pPr>
      <w:autoSpaceDE w:val="0"/>
      <w:autoSpaceDN w:val="0"/>
      <w:adjustRightInd w:val="0"/>
      <w:spacing w:after="0" w:line="240" w:lineRule="auto"/>
    </w:pPr>
    <w:rPr>
      <w:rFonts w:ascii="Arial" w:eastAsiaTheme="minorEastAsia" w:hAnsi="Arial" w:cs="Arial"/>
      <w:color w:val="000000"/>
      <w:sz w:val="24"/>
      <w:szCs w:val="24"/>
    </w:rPr>
  </w:style>
  <w:style w:type="character" w:styleId="PageNumber">
    <w:name w:val="page number"/>
    <w:basedOn w:val="DefaultParagraphFont"/>
    <w:rsid w:val="00951EAD"/>
  </w:style>
  <w:style w:type="paragraph" w:customStyle="1" w:styleId="Pa0">
    <w:name w:val="Pa0"/>
    <w:basedOn w:val="Default"/>
    <w:next w:val="Default"/>
    <w:uiPriority w:val="99"/>
    <w:rsid w:val="00951EAD"/>
    <w:pPr>
      <w:spacing w:line="241" w:lineRule="atLeast"/>
    </w:pPr>
    <w:rPr>
      <w:rFonts w:ascii="Frutiger LT Std 45 Light" w:hAnsi="Frutiger LT Std 45 Light" w:cstheme="minorBidi"/>
      <w:color w:val="auto"/>
    </w:rPr>
  </w:style>
  <w:style w:type="character" w:customStyle="1" w:styleId="A5">
    <w:name w:val="A5"/>
    <w:uiPriority w:val="99"/>
    <w:rsid w:val="00951EAD"/>
    <w:rPr>
      <w:rFonts w:cs="Frutiger LT Std 45 Light"/>
      <w:b/>
      <w:bCs/>
      <w:color w:val="000000"/>
      <w:sz w:val="22"/>
      <w:szCs w:val="22"/>
    </w:rPr>
  </w:style>
  <w:style w:type="character" w:styleId="FollowedHyperlink">
    <w:name w:val="FollowedHyperlink"/>
    <w:basedOn w:val="DefaultParagraphFont"/>
    <w:uiPriority w:val="99"/>
    <w:semiHidden/>
    <w:unhideWhenUsed/>
    <w:rsid w:val="00615EB5"/>
    <w:rPr>
      <w:color w:val="800080" w:themeColor="followedHyperlink"/>
      <w:u w:val="single"/>
    </w:rPr>
  </w:style>
  <w:style w:type="paragraph" w:styleId="Revision">
    <w:name w:val="Revision"/>
    <w:hidden/>
    <w:uiPriority w:val="99"/>
    <w:semiHidden/>
    <w:rsid w:val="00AE766B"/>
    <w:pPr>
      <w:spacing w:after="0" w:line="240" w:lineRule="auto"/>
    </w:pPr>
    <w:rPr>
      <w:rFonts w:eastAsiaTheme="minorEastAsi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learning.gov.wales/resources/browse-all/use-of-emergency-salbutamol-inhalers-in-schools-in-wales/?lang=en" TargetMode="External"/><Relationship Id="rId18" Type="http://schemas.openxmlformats.org/officeDocument/2006/relationships/hyperlink" Target="http://www.barnardos.org.uk/wales" TargetMode="External"/><Relationship Id="rId26" Type="http://schemas.openxmlformats.org/officeDocument/2006/relationships/hyperlink" Target="http://www.ldw.org.uk/" TargetMode="External"/><Relationship Id="rId39" Type="http://schemas.openxmlformats.org/officeDocument/2006/relationships/hyperlink" Target="http://www.musculardystrophyuk.org/" TargetMode="External"/><Relationship Id="rId21" Type="http://schemas.openxmlformats.org/officeDocument/2006/relationships/hyperlink" Target="http://www.diabetes.org.uk/Guide-to-diabetes/Your-child-and-diabetes/Schools/IHP-a-childs-individual-healthcare-plan/" TargetMode="External"/><Relationship Id="rId34" Type="http://schemas.openxmlformats.org/officeDocument/2006/relationships/hyperlink" Target="http://www.coeliac.org.uk/local-groups/?region=wales" TargetMode="External"/><Relationship Id="rId42" Type="http://schemas.openxmlformats.org/officeDocument/2006/relationships/hyperlink" Target="http://www.pwsa.co.uk/" TargetMode="External"/><Relationship Id="rId47" Type="http://schemas.openxmlformats.org/officeDocument/2006/relationships/hyperlink" Target="http://www.cafamily.org.uk/" TargetMode="External"/><Relationship Id="rId50" Type="http://schemas.openxmlformats.org/officeDocument/2006/relationships/hyperlink" Target="http://www.hse.gov.uk/" TargetMode="External"/><Relationship Id="rId55" Type="http://schemas.openxmlformats.org/officeDocument/2006/relationships/hyperlink" Target="http://www.actiononhearingloss.org.uk/default.aspx"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actionforchildren.org.uk/" TargetMode="External"/><Relationship Id="rId20" Type="http://schemas.openxmlformats.org/officeDocument/2006/relationships/hyperlink" Target="http://www.diabetes.org.uk/" TargetMode="External"/><Relationship Id="rId29" Type="http://schemas.openxmlformats.org/officeDocument/2006/relationships/hyperlink" Target="http://www.autism.org.uk/?nation=wales&amp;sc_lang=en-GB" TargetMode="External"/><Relationship Id="rId41" Type="http://schemas.openxmlformats.org/officeDocument/2006/relationships/hyperlink" Target="http://www.eczema.org/" TargetMode="External"/><Relationship Id="rId54" Type="http://schemas.openxmlformats.org/officeDocument/2006/relationships/hyperlink" Target="http://www.childrensrights.wale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arning.gov.wales/resources/browse-all/supporting-learners-with-healthcare-needs/?lang=en" TargetMode="External"/><Relationship Id="rId24" Type="http://schemas.openxmlformats.org/officeDocument/2006/relationships/hyperlink" Target="http://www.epilepsy-wales.org.uk/" TargetMode="External"/><Relationship Id="rId32" Type="http://schemas.openxmlformats.org/officeDocument/2006/relationships/hyperlink" Target="http://www.cicra.org/" TargetMode="External"/><Relationship Id="rId37" Type="http://schemas.openxmlformats.org/officeDocument/2006/relationships/hyperlink" Target="http://www.migraine.org.uk/" TargetMode="External"/><Relationship Id="rId40" Type="http://schemas.openxmlformats.org/officeDocument/2006/relationships/hyperlink" Target="http://www.addiss.co.uk/" TargetMode="External"/><Relationship Id="rId45" Type="http://schemas.openxmlformats.org/officeDocument/2006/relationships/hyperlink" Target="http://www.mental-health-matters.org.uk/page7.html" TargetMode="External"/><Relationship Id="rId53" Type="http://schemas.openxmlformats.org/officeDocument/2006/relationships/hyperlink" Target="https://ico.org.uk/for-organisations/education/" TargetMode="External"/><Relationship Id="rId58" Type="http://schemas.openxmlformats.org/officeDocument/2006/relationships/hyperlink" Target="http://www.sense.org.uk/content/sense-cymru-wales" TargetMode="External"/><Relationship Id="rId5" Type="http://schemas.openxmlformats.org/officeDocument/2006/relationships/settings" Target="settings.xml"/><Relationship Id="rId15" Type="http://schemas.openxmlformats.org/officeDocument/2006/relationships/hyperlink" Target="http://www.anaphylaxis.org.uk/" TargetMode="External"/><Relationship Id="rId23" Type="http://schemas.openxmlformats.org/officeDocument/2006/relationships/hyperlink" Target="http://www.epilepsy.org.uk/involved/branches/cymru" TargetMode="External"/><Relationship Id="rId28" Type="http://schemas.openxmlformats.org/officeDocument/2006/relationships/hyperlink" Target="http://www.snapcymru.org/" TargetMode="External"/><Relationship Id="rId36" Type="http://schemas.openxmlformats.org/officeDocument/2006/relationships/hyperlink" Target="http://www.headway.org.uk/home.aspx" TargetMode="External"/><Relationship Id="rId49" Type="http://schemas.openxmlformats.org/officeDocument/2006/relationships/hyperlink" Target="http://www.equalityhumanrights.com/" TargetMode="External"/><Relationship Id="rId57" Type="http://schemas.openxmlformats.org/officeDocument/2006/relationships/hyperlink" Target="http://www.rnib.org.uk/wales-cymru-1" TargetMode="External"/><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childreninwales.org.uk/" TargetMode="External"/><Relationship Id="rId31" Type="http://schemas.openxmlformats.org/officeDocument/2006/relationships/hyperlink" Target="http://w3.cerebra.org.uk/" TargetMode="External"/><Relationship Id="rId44" Type="http://schemas.openxmlformats.org/officeDocument/2006/relationships/hyperlink" Target="http://www.wames.org.uk/" TargetMode="External"/><Relationship Id="rId52" Type="http://schemas.openxmlformats.org/officeDocument/2006/relationships/hyperlink" Target="http://www.nhsdirect.wales.nhs.uk/contactus/feelingunwell/" TargetMode="External"/><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allergyuk.org/" TargetMode="External"/><Relationship Id="rId22" Type="http://schemas.openxmlformats.org/officeDocument/2006/relationships/hyperlink" Target="http://www.diabetes.org.uk/Guide-to-diabetes/Your-child-and-diabetes/Schools/Diabetes-in-schools-resources" TargetMode="External"/><Relationship Id="rId27" Type="http://schemas.openxmlformats.org/officeDocument/2006/relationships/hyperlink" Target="http://www.mencap.org.uk/" TargetMode="External"/><Relationship Id="rId30" Type="http://schemas.openxmlformats.org/officeDocument/2006/relationships/hyperlink" Target="http://www.bobathwales.org/" TargetMode="External"/><Relationship Id="rId35" Type="http://schemas.openxmlformats.org/officeDocument/2006/relationships/hyperlink" Target="http://www.cysticfibrosis.org.uk/" TargetMode="External"/><Relationship Id="rId43" Type="http://schemas.openxmlformats.org/officeDocument/2006/relationships/hyperlink" Target="http://www.shinecharity.org.uk/" TargetMode="External"/><Relationship Id="rId48" Type="http://schemas.openxmlformats.org/officeDocument/2006/relationships/hyperlink" Target="http://www.childcomwales.org.uk/" TargetMode="External"/><Relationship Id="rId56" Type="http://schemas.openxmlformats.org/officeDocument/2006/relationships/hyperlink" Target="http://www.ndcs.org.uk/family_support/support_in_your_area/wales/" TargetMode="External"/><Relationship Id="rId8" Type="http://schemas.openxmlformats.org/officeDocument/2006/relationships/endnotes" Target="endnotes.xml"/><Relationship Id="rId51" Type="http://schemas.openxmlformats.org/officeDocument/2006/relationships/hyperlink" Target="http://www.ncb.org.uk" TargetMode="External"/><Relationship Id="rId3" Type="http://schemas.openxmlformats.org/officeDocument/2006/relationships/styles" Target="styles.xml"/><Relationship Id="rId12" Type="http://schemas.openxmlformats.org/officeDocument/2006/relationships/hyperlink" Target="http://www.asthma.org.uk/" TargetMode="External"/><Relationship Id="rId17" Type="http://schemas.openxmlformats.org/officeDocument/2006/relationships/hyperlink" Target="http://www.actionforsickchildren.org.uk/" TargetMode="External"/><Relationship Id="rId25" Type="http://schemas.openxmlformats.org/officeDocument/2006/relationships/hyperlink" Target="http://www.youngepilepsy.org.uk/" TargetMode="External"/><Relationship Id="rId33" Type="http://schemas.openxmlformats.org/officeDocument/2006/relationships/hyperlink" Target="http://www.clicsargent.org.uk/" TargetMode="External"/><Relationship Id="rId38" Type="http://schemas.openxmlformats.org/officeDocument/2006/relationships/hyperlink" Target="http://www.mssociety.org.uk/" TargetMode="External"/><Relationship Id="rId46" Type="http://schemas.openxmlformats.org/officeDocument/2006/relationships/hyperlink" Target="http://www.mind.org.uk/about-us/mind-cymru/" TargetMode="External"/><Relationship Id="rId59" Type="http://schemas.openxmlformats.org/officeDocument/2006/relationships/hyperlink" Target="http://www.afasiccymru.org.u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legislation.gov.uk/ukpga/1996/56/section/19" TargetMode="External"/><Relationship Id="rId13" Type="http://schemas.openxmlformats.org/officeDocument/2006/relationships/hyperlink" Target="http://gov.wales/dcells/publications/publications/circularsindex/04/disabledaccess/nafwc1504-e.pdf?lang=en" TargetMode="External"/><Relationship Id="rId18" Type="http://schemas.openxmlformats.org/officeDocument/2006/relationships/hyperlink" Target="http://www.jcq.org.uk/exams-office/access-arrangements-and-special-consideration/" TargetMode="External"/><Relationship Id="rId3" Type="http://schemas.openxmlformats.org/officeDocument/2006/relationships/hyperlink" Target="http://www.legislation.gov.uk/ukpga/2010/15/contents" TargetMode="External"/><Relationship Id="rId21" Type="http://schemas.openxmlformats.org/officeDocument/2006/relationships/hyperlink" Target="http://gov.wales/docs/det/publications/140616-ltog-en.pdf" TargetMode="External"/><Relationship Id="rId7" Type="http://schemas.openxmlformats.org/officeDocument/2006/relationships/hyperlink" Target="http://gov.wales/topics/educationandskills/schoolshome/wellbeing/schoolcounselling/statutory-guidance-independent-counselling-services/?lang=en" TargetMode="External"/><Relationship Id="rId12" Type="http://schemas.openxmlformats.org/officeDocument/2006/relationships/hyperlink" Target="http://www.legislation.gov.uk/ukpga/2010/15/schedule/10" TargetMode="External"/><Relationship Id="rId17" Type="http://schemas.openxmlformats.org/officeDocument/2006/relationships/hyperlink" Target="http://www.jcq.org.uk/exams-office/access-arrangements-and-special-consideration/regulations-and-guidance/a-guide-to-the-special-consideration-process-2016-2017" TargetMode="External"/><Relationship Id="rId2" Type="http://schemas.openxmlformats.org/officeDocument/2006/relationships/hyperlink" Target="http://www.legislation.gov.uk/ukpga/2006/32/section/60" TargetMode="External"/><Relationship Id="rId16" Type="http://schemas.openxmlformats.org/officeDocument/2006/relationships/hyperlink" Target="http://www.jcq.org.uk/exams-office/access-arrangements-and-special-consideration/regulations-and-guidance/access-arrangements-and-reasonable-adjustments-2016-2017" TargetMode="External"/><Relationship Id="rId20" Type="http://schemas.openxmlformats.org/officeDocument/2006/relationships/hyperlink" Target="http://learning.gov.wales/docs/learningwales/publications/131016-sen-code-of-practice-for-wales-en.pdf" TargetMode="External"/><Relationship Id="rId1" Type="http://schemas.openxmlformats.org/officeDocument/2006/relationships/hyperlink" Target="http://www.legislation.gov.uk/ukpga/1996/56/section/10" TargetMode="External"/><Relationship Id="rId6" Type="http://schemas.openxmlformats.org/officeDocument/2006/relationships/hyperlink" Target="http://www.legislation.gov.uk/ukpga/2004/31/section/25" TargetMode="External"/><Relationship Id="rId11" Type="http://schemas.openxmlformats.org/officeDocument/2006/relationships/hyperlink" Target="http://www.legislation.gov.uk/ukpga/2010/15/contents" TargetMode="External"/><Relationship Id="rId5" Type="http://schemas.openxmlformats.org/officeDocument/2006/relationships/hyperlink" Target="http://gov.wales/docs/phhs/publications/121127careen.pdf" TargetMode="External"/><Relationship Id="rId15" Type="http://schemas.openxmlformats.org/officeDocument/2006/relationships/hyperlink" Target="http://www.wales.nhs.uk/sites3/page.cfm?orgid=465&amp;pid=11930" TargetMode="External"/><Relationship Id="rId10" Type="http://schemas.openxmlformats.org/officeDocument/2006/relationships/hyperlink" Target="http://learning.gov.wales/docs/learningwales/publications/150909-reviews-toolkit-en.pdf" TargetMode="External"/><Relationship Id="rId19" Type="http://schemas.openxmlformats.org/officeDocument/2006/relationships/hyperlink" Target="http://learning.gov.wales/resources/browse-all/national-reading-and-numeracy-tests-administration-handbook/?lang=en" TargetMode="External"/><Relationship Id="rId4" Type="http://schemas.openxmlformats.org/officeDocument/2006/relationships/hyperlink" Target="http://www.childrensrights.wales/" TargetMode="External"/><Relationship Id="rId9" Type="http://schemas.openxmlformats.org/officeDocument/2006/relationships/hyperlink" Target="http://www.wales.nhs.uk/sitesplus/888/home" TargetMode="External"/><Relationship Id="rId14" Type="http://schemas.openxmlformats.org/officeDocument/2006/relationships/hyperlink" Target="http://gov.wales/docs/dcells/publications/150114-keeping-learners-safe.pdf" TargetMode="External"/><Relationship Id="rId22" Type="http://schemas.openxmlformats.org/officeDocument/2006/relationships/hyperlink" Target="http://www.legislation.gov.uk/ukpga/2002/32/section/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C5816-54D4-4194-8052-9B1A692B5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FAFE6E3C</Template>
  <TotalTime>2</TotalTime>
  <Pages>1</Pages>
  <Words>13648</Words>
  <Characters>77798</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91264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Jarrold, Sarah (DfES - SLD)</dc:creator>
  <cp:lastModifiedBy>Jarrold, Sarah (DfES - SLD)</cp:lastModifiedBy>
  <cp:revision>3</cp:revision>
  <cp:lastPrinted>2017-03-29T16:31:00Z</cp:lastPrinted>
  <dcterms:created xsi:type="dcterms:W3CDTF">2017-06-05T16:27:00Z</dcterms:created>
  <dcterms:modified xsi:type="dcterms:W3CDTF">2017-06-05T16:28:00Z</dcterms:modified>
</cp:coreProperties>
</file>