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4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445A7" w:rsidRPr="00BA4E61" w:rsidRDefault="00B445A7" w:rsidP="00B445A7">
      <w:pPr>
        <w:spacing w:before="240" w:line="240" w:lineRule="auto"/>
        <w:jc w:val="center"/>
        <w:rPr>
          <w:rFonts w:ascii="Century Gothic" w:hAnsi="Century Gothic" w:cs="Arial"/>
          <w:b/>
          <w:sz w:val="24"/>
          <w:szCs w:val="24"/>
        </w:rPr>
      </w:pPr>
      <w:r w:rsidRPr="00BA4E61">
        <w:rPr>
          <w:rFonts w:ascii="Century Gothic" w:hAnsi="Century Gothic" w:cs="Arial"/>
          <w:b/>
          <w:sz w:val="24"/>
          <w:szCs w:val="24"/>
        </w:rPr>
        <w:t>MINUTES AND ACTIONS</w:t>
      </w:r>
    </w:p>
    <w:p w:rsidR="00B445A7" w:rsidRDefault="00A8020E" w:rsidP="00B445A7">
      <w:pPr>
        <w:spacing w:line="240" w:lineRule="auto"/>
        <w:jc w:val="center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 w:cs="Arial"/>
          <w:b/>
          <w:sz w:val="24"/>
          <w:szCs w:val="24"/>
        </w:rPr>
        <w:t xml:space="preserve">14 </w:t>
      </w:r>
      <w:r w:rsidR="00B445A7">
        <w:rPr>
          <w:rFonts w:ascii="Century Gothic" w:hAnsi="Century Gothic" w:cs="Arial"/>
          <w:b/>
          <w:sz w:val="24"/>
          <w:szCs w:val="24"/>
        </w:rPr>
        <w:t xml:space="preserve">NOVEMBER </w:t>
      </w:r>
      <w:r>
        <w:rPr>
          <w:rFonts w:ascii="Century Gothic" w:hAnsi="Century Gothic" w:cs="Arial"/>
          <w:b/>
          <w:sz w:val="24"/>
          <w:szCs w:val="24"/>
        </w:rPr>
        <w:t>2</w:t>
      </w:r>
      <w:r w:rsidR="00B445A7">
        <w:rPr>
          <w:rFonts w:ascii="Century Gothic" w:hAnsi="Century Gothic" w:cs="Arial"/>
          <w:b/>
          <w:sz w:val="24"/>
          <w:szCs w:val="24"/>
        </w:rPr>
        <w:t xml:space="preserve">018 </w:t>
      </w:r>
    </w:p>
    <w:p w:rsidR="00B445A7" w:rsidRPr="00BA4E61" w:rsidRDefault="00B445A7" w:rsidP="00B445A7">
      <w:pPr>
        <w:spacing w:line="240" w:lineRule="auto"/>
        <w:jc w:val="center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 w:cs="Arial"/>
          <w:b/>
          <w:sz w:val="24"/>
          <w:szCs w:val="24"/>
        </w:rPr>
        <w:t>1</w:t>
      </w:r>
      <w:r w:rsidR="009D7FD2">
        <w:rPr>
          <w:rFonts w:ascii="Century Gothic" w:hAnsi="Century Gothic" w:cs="Arial"/>
          <w:b/>
          <w:sz w:val="24"/>
          <w:szCs w:val="24"/>
        </w:rPr>
        <w:t>2</w:t>
      </w:r>
      <w:r>
        <w:rPr>
          <w:rFonts w:ascii="Century Gothic" w:hAnsi="Century Gothic" w:cs="Arial"/>
          <w:b/>
          <w:sz w:val="24"/>
          <w:szCs w:val="24"/>
        </w:rPr>
        <w:t>.00</w:t>
      </w:r>
      <w:r w:rsidR="009D7FD2">
        <w:rPr>
          <w:rFonts w:ascii="Century Gothic" w:hAnsi="Century Gothic" w:cs="Arial"/>
          <w:b/>
          <w:sz w:val="24"/>
          <w:szCs w:val="24"/>
        </w:rPr>
        <w:t xml:space="preserve"> – 3</w:t>
      </w:r>
      <w:r w:rsidR="004E6A62">
        <w:rPr>
          <w:rFonts w:ascii="Century Gothic" w:hAnsi="Century Gothic" w:cs="Arial"/>
          <w:b/>
          <w:sz w:val="24"/>
          <w:szCs w:val="24"/>
        </w:rPr>
        <w:t>.</w:t>
      </w:r>
      <w:r w:rsidR="009D7FD2">
        <w:rPr>
          <w:rFonts w:ascii="Century Gothic" w:hAnsi="Century Gothic" w:cs="Arial"/>
          <w:b/>
          <w:sz w:val="24"/>
          <w:szCs w:val="24"/>
        </w:rPr>
        <w:t>30pm</w:t>
      </w:r>
    </w:p>
    <w:p w:rsidR="00300C85" w:rsidRPr="00BA4E61" w:rsidRDefault="00300C85" w:rsidP="00300C85">
      <w:pPr>
        <w:spacing w:after="0" w:line="240" w:lineRule="auto"/>
        <w:rPr>
          <w:rFonts w:ascii="Century Gothic" w:hAnsi="Century Gothic" w:cs="Arial"/>
          <w:b/>
          <w:sz w:val="24"/>
          <w:szCs w:val="24"/>
        </w:rPr>
      </w:pPr>
      <w:r w:rsidRPr="00BA4E61">
        <w:rPr>
          <w:rFonts w:ascii="Century Gothic" w:hAnsi="Century Gothic" w:cs="Arial"/>
          <w:b/>
          <w:sz w:val="24"/>
          <w:szCs w:val="24"/>
        </w:rPr>
        <w:t>Attendees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left w:w="0" w:type="dxa"/>
        </w:tblCellMar>
        <w:tblLook w:val="04A0" w:firstRow="1" w:lastRow="0" w:firstColumn="1" w:lastColumn="0" w:noHBand="0" w:noVBand="1"/>
      </w:tblPr>
      <w:tblGrid>
        <w:gridCol w:w="4513"/>
        <w:gridCol w:w="4513"/>
      </w:tblGrid>
      <w:tr w:rsidR="00300C85" w:rsidRPr="00BA4E61" w:rsidTr="00D57687">
        <w:tc>
          <w:tcPr>
            <w:tcW w:w="4513" w:type="dxa"/>
          </w:tcPr>
          <w:p w:rsidR="00300C85" w:rsidRPr="00BA4E61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  <w:r w:rsidRPr="00BA4E61">
              <w:rPr>
                <w:rFonts w:ascii="Century Gothic" w:hAnsi="Century Gothic" w:cs="Arial"/>
                <w:sz w:val="24"/>
                <w:szCs w:val="24"/>
              </w:rPr>
              <w:t>Professor Phil Brown</w:t>
            </w:r>
          </w:p>
        </w:tc>
        <w:tc>
          <w:tcPr>
            <w:tcW w:w="4513" w:type="dxa"/>
          </w:tcPr>
          <w:p w:rsidR="00233B1A" w:rsidRPr="00BA4E61" w:rsidRDefault="00233B1A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Peter Sueref</w:t>
            </w:r>
          </w:p>
        </w:tc>
      </w:tr>
      <w:tr w:rsidR="00300C85" w:rsidRPr="00BA4E61" w:rsidTr="00D57687">
        <w:tc>
          <w:tcPr>
            <w:tcW w:w="4513" w:type="dxa"/>
          </w:tcPr>
          <w:p w:rsidR="00300C85" w:rsidRDefault="00233B1A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 xml:space="preserve">Richard </w:t>
            </w:r>
            <w:r w:rsidR="00300C85">
              <w:rPr>
                <w:rFonts w:ascii="Century Gothic" w:hAnsi="Century Gothic" w:cs="Arial"/>
                <w:sz w:val="24"/>
                <w:szCs w:val="24"/>
              </w:rPr>
              <w:t>Jones</w:t>
            </w:r>
          </w:p>
          <w:p w:rsidR="00233B1A" w:rsidRPr="00BA4E61" w:rsidRDefault="00233B1A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Berndt Muller</w:t>
            </w:r>
          </w:p>
        </w:tc>
        <w:tc>
          <w:tcPr>
            <w:tcW w:w="4513" w:type="dxa"/>
          </w:tcPr>
          <w:p w:rsidR="00233B1A" w:rsidRDefault="00233B1A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Tegid Roberts</w:t>
            </w:r>
          </w:p>
          <w:p w:rsidR="00300C85" w:rsidRPr="00BA4E61" w:rsidRDefault="00233B1A" w:rsidP="00233B1A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 xml:space="preserve">Kieron Rees </w:t>
            </w:r>
          </w:p>
        </w:tc>
      </w:tr>
      <w:tr w:rsidR="00300C85" w:rsidRPr="00BA4E61" w:rsidTr="00D57687">
        <w:tc>
          <w:tcPr>
            <w:tcW w:w="4513" w:type="dxa"/>
          </w:tcPr>
          <w:p w:rsidR="00300C85" w:rsidRPr="00BA4E61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Mark John</w:t>
            </w:r>
          </w:p>
        </w:tc>
        <w:tc>
          <w:tcPr>
            <w:tcW w:w="4513" w:type="dxa"/>
          </w:tcPr>
          <w:p w:rsidR="00300C85" w:rsidRPr="00BA4E61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Jacob Ellis</w:t>
            </w:r>
          </w:p>
        </w:tc>
      </w:tr>
      <w:tr w:rsidR="00300C85" w:rsidRPr="00BA4E61" w:rsidTr="00D57687">
        <w:tc>
          <w:tcPr>
            <w:tcW w:w="4513" w:type="dxa"/>
          </w:tcPr>
          <w:p w:rsidR="00300C85" w:rsidRPr="00BA4E61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Marsha Ward</w:t>
            </w:r>
          </w:p>
        </w:tc>
        <w:tc>
          <w:tcPr>
            <w:tcW w:w="4513" w:type="dxa"/>
          </w:tcPr>
          <w:p w:rsidR="00300C85" w:rsidRPr="00BA4E61" w:rsidRDefault="00233B1A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Gail Evans</w:t>
            </w:r>
          </w:p>
        </w:tc>
      </w:tr>
      <w:tr w:rsidR="00300C85" w:rsidRPr="00BA4E61" w:rsidTr="00D57687">
        <w:tc>
          <w:tcPr>
            <w:tcW w:w="4513" w:type="dxa"/>
          </w:tcPr>
          <w:p w:rsidR="00300C85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Rob Ashelford</w:t>
            </w:r>
          </w:p>
        </w:tc>
        <w:tc>
          <w:tcPr>
            <w:tcW w:w="4513" w:type="dxa"/>
          </w:tcPr>
          <w:p w:rsidR="00300C85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300C85" w:rsidRPr="00BA4E61" w:rsidTr="00D57687">
        <w:tc>
          <w:tcPr>
            <w:tcW w:w="4513" w:type="dxa"/>
          </w:tcPr>
          <w:p w:rsidR="00300C85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</w:p>
        </w:tc>
        <w:tc>
          <w:tcPr>
            <w:tcW w:w="4513" w:type="dxa"/>
          </w:tcPr>
          <w:p w:rsidR="00300C85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  <w:tr w:rsidR="00300C85" w:rsidRPr="00BA4E61" w:rsidTr="00D57687">
        <w:tc>
          <w:tcPr>
            <w:tcW w:w="4513" w:type="dxa"/>
          </w:tcPr>
          <w:p w:rsidR="00300C85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</w:p>
        </w:tc>
        <w:tc>
          <w:tcPr>
            <w:tcW w:w="4513" w:type="dxa"/>
          </w:tcPr>
          <w:p w:rsidR="00300C85" w:rsidRDefault="00300C85" w:rsidP="00300C85">
            <w:pPr>
              <w:spacing w:after="0" w:line="240" w:lineRule="auto"/>
              <w:rPr>
                <w:rFonts w:ascii="Century Gothic" w:hAnsi="Century Gothic" w:cs="Arial"/>
                <w:sz w:val="24"/>
                <w:szCs w:val="24"/>
              </w:rPr>
            </w:pPr>
          </w:p>
        </w:tc>
      </w:tr>
    </w:tbl>
    <w:p w:rsidR="00B445A7" w:rsidRPr="00BA4E61" w:rsidRDefault="00B445A7" w:rsidP="00B445A7">
      <w:pPr>
        <w:spacing w:line="240" w:lineRule="auto"/>
        <w:rPr>
          <w:rFonts w:ascii="Century Gothic" w:hAnsi="Century Gothic" w:cs="Arial"/>
          <w:b/>
          <w:sz w:val="24"/>
          <w:szCs w:val="24"/>
        </w:rPr>
      </w:pPr>
      <w:r w:rsidRPr="00BA4E61">
        <w:rPr>
          <w:rFonts w:ascii="Century Gothic" w:hAnsi="Century Gothic" w:cs="Arial"/>
          <w:b/>
          <w:sz w:val="24"/>
          <w:szCs w:val="24"/>
        </w:rPr>
        <w:t>Actions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91"/>
        <w:gridCol w:w="4402"/>
        <w:gridCol w:w="1949"/>
        <w:gridCol w:w="2274"/>
      </w:tblGrid>
      <w:tr w:rsidR="00CA75BB" w:rsidRPr="00BA4E61" w:rsidTr="00D57687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5A7" w:rsidRPr="00BA4E61" w:rsidRDefault="00B445A7" w:rsidP="00D57687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 w:rsidRPr="00BA4E61">
              <w:rPr>
                <w:rFonts w:ascii="Century Gothic" w:hAnsi="Century Gothic" w:cs="Arial"/>
                <w:b/>
                <w:sz w:val="24"/>
                <w:szCs w:val="24"/>
              </w:rPr>
              <w:t>#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5A7" w:rsidRPr="00BA4E61" w:rsidRDefault="00B445A7" w:rsidP="00D57687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 w:rsidRPr="00BA4E61">
              <w:rPr>
                <w:rFonts w:ascii="Century Gothic" w:hAnsi="Century Gothic" w:cs="Arial"/>
                <w:b/>
                <w:sz w:val="24"/>
                <w:szCs w:val="24"/>
              </w:rPr>
              <w:t>Action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5A7" w:rsidRPr="00BA4E61" w:rsidRDefault="00B445A7" w:rsidP="00D57687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 w:rsidRPr="00BA4E61">
              <w:rPr>
                <w:rFonts w:ascii="Century Gothic" w:hAnsi="Century Gothic" w:cs="Arial"/>
                <w:b/>
                <w:sz w:val="24"/>
                <w:szCs w:val="24"/>
              </w:rPr>
              <w:t>Lead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5A7" w:rsidRPr="00BA4E61" w:rsidRDefault="00B445A7" w:rsidP="00D57687">
            <w:pPr>
              <w:rPr>
                <w:rFonts w:ascii="Century Gothic" w:hAnsi="Century Gothic" w:cs="Arial"/>
                <w:b/>
                <w:sz w:val="24"/>
                <w:szCs w:val="24"/>
              </w:rPr>
            </w:pPr>
            <w:r w:rsidRPr="00BA4E61">
              <w:rPr>
                <w:rFonts w:ascii="Century Gothic" w:hAnsi="Century Gothic" w:cs="Arial"/>
                <w:b/>
                <w:sz w:val="24"/>
                <w:szCs w:val="24"/>
              </w:rPr>
              <w:t>Completion by</w:t>
            </w:r>
          </w:p>
        </w:tc>
      </w:tr>
      <w:tr w:rsidR="00CA75BB" w:rsidRPr="00BA4E61" w:rsidTr="00D57687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5A7" w:rsidRPr="00BA4E61" w:rsidRDefault="00B445A7" w:rsidP="00D57687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BA4E61">
              <w:rPr>
                <w:rFonts w:ascii="Century Gothic" w:hAnsi="Century Gothic" w:cs="Arial"/>
                <w:sz w:val="24"/>
                <w:szCs w:val="24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5A7" w:rsidRPr="00CA75BB" w:rsidRDefault="00C05F64" w:rsidP="00CA75BB">
            <w:pPr>
              <w:tabs>
                <w:tab w:val="left" w:pos="567"/>
              </w:tabs>
              <w:spacing w:line="240" w:lineRule="auto"/>
              <w:rPr>
                <w:rFonts w:ascii="Century Gothic" w:hAnsi="Century Gothic" w:cs="Arial"/>
                <w:sz w:val="24"/>
                <w:szCs w:val="24"/>
              </w:rPr>
            </w:pPr>
            <w:r w:rsidRPr="00C05F64">
              <w:rPr>
                <w:rFonts w:ascii="Century Gothic" w:hAnsi="Century Gothic" w:cs="Arial"/>
                <w:sz w:val="24"/>
                <w:szCs w:val="24"/>
              </w:rPr>
              <w:t>Gail to share details of the Ministerial meeting with Panel members with the opportunity of attending to support Phil.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5A7" w:rsidRPr="00C05F64" w:rsidRDefault="00C05F64" w:rsidP="00D57687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Phil Brown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445A7" w:rsidRPr="00C05F64" w:rsidRDefault="00761DCF" w:rsidP="00CA75BB">
            <w:pPr>
              <w:spacing w:line="240" w:lineRule="auto"/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Completed</w:t>
            </w:r>
          </w:p>
        </w:tc>
      </w:tr>
      <w:tr w:rsidR="00CA75BB" w:rsidRPr="00BA4E61" w:rsidTr="00D57687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5A7" w:rsidRPr="00BA4E61" w:rsidRDefault="00B445A7" w:rsidP="00D57687">
            <w:pPr>
              <w:rPr>
                <w:rFonts w:ascii="Century Gothic" w:hAnsi="Century Gothic" w:cs="Arial"/>
                <w:sz w:val="24"/>
                <w:szCs w:val="24"/>
              </w:rPr>
            </w:pPr>
            <w:r w:rsidRPr="00BA4E61">
              <w:rPr>
                <w:rFonts w:ascii="Century Gothic" w:hAnsi="Century Gothic" w:cs="Arial"/>
                <w:sz w:val="24"/>
                <w:szCs w:val="24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5A7" w:rsidRPr="00CA75BB" w:rsidRDefault="00CA75BB" w:rsidP="00A9768F">
            <w:pPr>
              <w:spacing w:line="240" w:lineRule="auto"/>
              <w:textAlignment w:val="center"/>
              <w:rPr>
                <w:rFonts w:ascii="Century Gothic" w:eastAsia="Times New Roman" w:hAnsi="Century Gothic" w:cs="Calibri"/>
                <w:sz w:val="24"/>
                <w:szCs w:val="24"/>
                <w:lang w:eastAsia="en-GB"/>
              </w:rPr>
            </w:pPr>
            <w:r>
              <w:rPr>
                <w:rFonts w:ascii="Century Gothic" w:eastAsia="Times New Roman" w:hAnsi="Century Gothic" w:cs="Calibri"/>
                <w:sz w:val="24"/>
                <w:szCs w:val="24"/>
                <w:lang w:eastAsia="en-GB"/>
              </w:rPr>
              <w:t>Slide 3</w:t>
            </w:r>
            <w:r w:rsidR="00A9768F">
              <w:rPr>
                <w:rFonts w:ascii="Century Gothic" w:eastAsia="Times New Roman" w:hAnsi="Century Gothic" w:cs="Calibri"/>
                <w:sz w:val="24"/>
                <w:szCs w:val="24"/>
                <w:lang w:eastAsia="en-GB"/>
              </w:rPr>
              <w:t xml:space="preserve"> -</w:t>
            </w:r>
            <w:r>
              <w:rPr>
                <w:rFonts w:ascii="Century Gothic" w:eastAsia="Times New Roman" w:hAnsi="Century Gothic" w:cs="Calibri"/>
                <w:sz w:val="24"/>
                <w:szCs w:val="24"/>
                <w:lang w:eastAsia="en-GB"/>
              </w:rPr>
              <w:t xml:space="preserve"> </w:t>
            </w:r>
            <w:r w:rsidRPr="00CA75BB">
              <w:rPr>
                <w:rFonts w:ascii="Century Gothic" w:eastAsia="Times New Roman" w:hAnsi="Century Gothic" w:cs="Calibri"/>
                <w:b/>
                <w:sz w:val="24"/>
                <w:szCs w:val="24"/>
                <w:lang w:eastAsia="en-GB"/>
              </w:rPr>
              <w:t>4</w:t>
            </w:r>
            <w:r w:rsidRPr="00CA75BB">
              <w:rPr>
                <w:rFonts w:ascii="Century Gothic" w:eastAsia="Times New Roman" w:hAnsi="Century Gothic" w:cs="Calibri"/>
                <w:b/>
                <w:sz w:val="24"/>
                <w:szCs w:val="24"/>
                <w:vertAlign w:val="superscript"/>
                <w:lang w:eastAsia="en-GB"/>
              </w:rPr>
              <w:t>th</w:t>
            </w:r>
            <w:r w:rsidRPr="00CA75BB">
              <w:rPr>
                <w:rFonts w:ascii="Century Gothic" w:eastAsia="Times New Roman" w:hAnsi="Century Gothic" w:cs="Calibri"/>
                <w:b/>
                <w:sz w:val="24"/>
                <w:szCs w:val="24"/>
                <w:lang w:eastAsia="en-GB"/>
              </w:rPr>
              <w:t xml:space="preserve"> </w:t>
            </w:r>
            <w:r>
              <w:rPr>
                <w:rFonts w:ascii="Century Gothic" w:eastAsia="Times New Roman" w:hAnsi="Century Gothic" w:cs="Calibri"/>
                <w:b/>
                <w:sz w:val="24"/>
                <w:szCs w:val="24"/>
                <w:lang w:eastAsia="en-GB"/>
              </w:rPr>
              <w:t>i</w:t>
            </w:r>
            <w:r w:rsidRPr="00CA75BB">
              <w:rPr>
                <w:rFonts w:ascii="Century Gothic" w:eastAsia="Times New Roman" w:hAnsi="Century Gothic" w:cs="Calibri"/>
                <w:b/>
                <w:sz w:val="24"/>
                <w:szCs w:val="24"/>
                <w:lang w:eastAsia="en-GB"/>
              </w:rPr>
              <w:t xml:space="preserve">ndustrial </w:t>
            </w:r>
            <w:r>
              <w:rPr>
                <w:rFonts w:ascii="Century Gothic" w:eastAsia="Times New Roman" w:hAnsi="Century Gothic" w:cs="Calibri"/>
                <w:b/>
                <w:sz w:val="24"/>
                <w:szCs w:val="24"/>
                <w:lang w:eastAsia="en-GB"/>
              </w:rPr>
              <w:t>r</w:t>
            </w:r>
            <w:r w:rsidRPr="00CA75BB">
              <w:rPr>
                <w:rFonts w:ascii="Century Gothic" w:eastAsia="Times New Roman" w:hAnsi="Century Gothic" w:cs="Calibri"/>
                <w:b/>
                <w:sz w:val="24"/>
                <w:szCs w:val="24"/>
                <w:lang w:eastAsia="en-GB"/>
              </w:rPr>
              <w:t>evolution</w:t>
            </w:r>
            <w:r>
              <w:rPr>
                <w:rFonts w:ascii="Century Gothic" w:eastAsia="Times New Roman" w:hAnsi="Century Gothic" w:cs="Calibri"/>
                <w:sz w:val="24"/>
                <w:szCs w:val="24"/>
                <w:lang w:eastAsia="en-GB"/>
              </w:rPr>
              <w:t xml:space="preserve"> Panel to consider high tech digital innovation </w:t>
            </w:r>
            <w:r w:rsidRPr="00CA75BB">
              <w:rPr>
                <w:rFonts w:ascii="Century Gothic" w:eastAsia="Times New Roman" w:hAnsi="Century Gothic" w:cs="Calibri"/>
                <w:sz w:val="24"/>
                <w:szCs w:val="24"/>
                <w:lang w:eastAsia="en-GB"/>
              </w:rPr>
              <w:t>case studies - Wales based and internationally focused</w:t>
            </w:r>
            <w:r>
              <w:rPr>
                <w:rFonts w:ascii="Century Gothic" w:eastAsia="Times New Roman" w:hAnsi="Century Gothic" w:cs="Calibri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5A7" w:rsidRPr="00233B1A" w:rsidRDefault="00B445A7" w:rsidP="00D57687">
            <w:pPr>
              <w:rPr>
                <w:rFonts w:ascii="Century Gothic" w:hAnsi="Century Gothic" w:cs="Arial"/>
                <w:color w:val="FF0000"/>
                <w:sz w:val="24"/>
                <w:szCs w:val="24"/>
              </w:rPr>
            </w:pPr>
            <w:r w:rsidRPr="00CA75BB">
              <w:rPr>
                <w:rFonts w:ascii="Century Gothic" w:hAnsi="Century Gothic" w:cs="Arial"/>
                <w:sz w:val="24"/>
                <w:szCs w:val="24"/>
              </w:rPr>
              <w:t>All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445A7" w:rsidRPr="00233B1A" w:rsidRDefault="00CA75BB" w:rsidP="00CA75BB">
            <w:pPr>
              <w:spacing w:line="240" w:lineRule="auto"/>
              <w:rPr>
                <w:rFonts w:ascii="Century Gothic" w:hAnsi="Century Gothic" w:cs="Arial"/>
                <w:color w:val="FF0000"/>
                <w:sz w:val="24"/>
                <w:szCs w:val="24"/>
              </w:rPr>
            </w:pPr>
            <w:r w:rsidRPr="00CA75BB">
              <w:rPr>
                <w:rFonts w:ascii="Century Gothic" w:hAnsi="Century Gothic" w:cs="Arial"/>
                <w:sz w:val="24"/>
                <w:szCs w:val="24"/>
              </w:rPr>
              <w:t>ASAP to ensure these are factored into final report</w:t>
            </w:r>
          </w:p>
        </w:tc>
      </w:tr>
      <w:tr w:rsidR="00A9768F" w:rsidRPr="00BA4E61" w:rsidTr="00D57687">
        <w:tc>
          <w:tcPr>
            <w:tcW w:w="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68F" w:rsidRPr="00BA4E61" w:rsidRDefault="00A9768F" w:rsidP="00D57687">
            <w:pPr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68F" w:rsidRDefault="00A9768F" w:rsidP="00A9768F">
            <w:pPr>
              <w:spacing w:line="240" w:lineRule="auto"/>
              <w:textAlignment w:val="center"/>
              <w:rPr>
                <w:rFonts w:ascii="Century Gothic" w:eastAsia="Times New Roman" w:hAnsi="Century Gothic" w:cs="Calibri"/>
                <w:sz w:val="24"/>
                <w:szCs w:val="24"/>
                <w:lang w:eastAsia="en-GB"/>
              </w:rPr>
            </w:pPr>
            <w:r w:rsidRPr="00A9768F">
              <w:rPr>
                <w:rFonts w:ascii="Century Gothic" w:eastAsia="Times New Roman" w:hAnsi="Century Gothic" w:cs="Calibri"/>
                <w:sz w:val="24"/>
                <w:szCs w:val="24"/>
                <w:lang w:eastAsia="en-GB"/>
              </w:rPr>
              <w:t>Slide 4</w:t>
            </w:r>
            <w:r w:rsidRPr="00CA75BB">
              <w:rPr>
                <w:rFonts w:ascii="Century Gothic" w:eastAsia="Times New Roman" w:hAnsi="Century Gothic" w:cs="Calibri"/>
                <w:b/>
                <w:sz w:val="24"/>
                <w:szCs w:val="24"/>
                <w:lang w:eastAsia="en-GB"/>
              </w:rPr>
              <w:t xml:space="preserve"> - Race between Education and Technology</w:t>
            </w:r>
            <w:r w:rsidRPr="00CA75BB">
              <w:rPr>
                <w:rFonts w:ascii="Century Gothic" w:eastAsia="Times New Roman" w:hAnsi="Century Gothic" w:cs="Calibri"/>
                <w:sz w:val="24"/>
                <w:szCs w:val="24"/>
                <w:lang w:eastAsia="en-GB"/>
              </w:rPr>
              <w:t xml:space="preserve"> </w:t>
            </w:r>
            <w:r w:rsidRPr="00A9768F">
              <w:rPr>
                <w:rFonts w:ascii="Century Gothic" w:eastAsia="Times New Roman" w:hAnsi="Century Gothic" w:cs="Calibri"/>
                <w:sz w:val="24"/>
                <w:szCs w:val="24"/>
                <w:lang w:eastAsia="en-GB"/>
              </w:rPr>
              <w:t>next meeting</w:t>
            </w:r>
            <w:r>
              <w:rPr>
                <w:rFonts w:ascii="Century Gothic" w:eastAsia="Times New Roman" w:hAnsi="Century Gothic" w:cs="Calibri"/>
                <w:sz w:val="24"/>
                <w:szCs w:val="24"/>
                <w:lang w:eastAsia="en-GB"/>
              </w:rPr>
              <w:t xml:space="preserve"> to</w:t>
            </w:r>
            <w:r w:rsidRPr="00A9768F">
              <w:rPr>
                <w:rFonts w:ascii="Century Gothic" w:eastAsia="Times New Roman" w:hAnsi="Century Gothic" w:cs="Calibri"/>
                <w:sz w:val="24"/>
                <w:szCs w:val="24"/>
                <w:lang w:eastAsia="en-GB"/>
              </w:rPr>
              <w:t xml:space="preserve"> focus on 'supply' and lifelong learning agenda</w:t>
            </w:r>
            <w:r>
              <w:rPr>
                <w:rFonts w:ascii="Century Gothic" w:eastAsia="Times New Roman" w:hAnsi="Century Gothic" w:cs="Calibri"/>
                <w:sz w:val="24"/>
                <w:szCs w:val="24"/>
                <w:lang w:eastAsia="en-GB"/>
              </w:rPr>
              <w:t>.</w:t>
            </w:r>
          </w:p>
        </w:tc>
        <w:tc>
          <w:tcPr>
            <w:tcW w:w="20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68F" w:rsidRPr="00CA75BB" w:rsidRDefault="00A9768F" w:rsidP="00A9768F">
            <w:pPr>
              <w:spacing w:line="240" w:lineRule="auto"/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>Matt Hicks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9768F" w:rsidRPr="00CA75BB" w:rsidRDefault="00787191" w:rsidP="00787191">
            <w:pPr>
              <w:spacing w:line="240" w:lineRule="auto"/>
              <w:rPr>
                <w:rFonts w:ascii="Century Gothic" w:hAnsi="Century Gothic" w:cs="Arial"/>
                <w:sz w:val="24"/>
                <w:szCs w:val="24"/>
              </w:rPr>
            </w:pPr>
            <w:r>
              <w:rPr>
                <w:rFonts w:ascii="Century Gothic" w:hAnsi="Century Gothic" w:cs="Arial"/>
                <w:sz w:val="24"/>
                <w:szCs w:val="24"/>
              </w:rPr>
              <w:t xml:space="preserve">Complete – meeting arranged for </w:t>
            </w:r>
            <w:r w:rsidR="00A9768F">
              <w:rPr>
                <w:rFonts w:ascii="Century Gothic" w:hAnsi="Century Gothic" w:cs="Arial"/>
                <w:sz w:val="24"/>
                <w:szCs w:val="24"/>
              </w:rPr>
              <w:t>30 Janu</w:t>
            </w:r>
            <w:r>
              <w:rPr>
                <w:rFonts w:ascii="Century Gothic" w:hAnsi="Century Gothic" w:cs="Arial"/>
                <w:sz w:val="24"/>
                <w:szCs w:val="24"/>
              </w:rPr>
              <w:t>a</w:t>
            </w:r>
            <w:r w:rsidR="00A9768F">
              <w:rPr>
                <w:rFonts w:ascii="Century Gothic" w:hAnsi="Century Gothic" w:cs="Arial"/>
                <w:sz w:val="24"/>
                <w:szCs w:val="24"/>
              </w:rPr>
              <w:t xml:space="preserve">ry </w:t>
            </w:r>
            <w:r>
              <w:rPr>
                <w:rFonts w:ascii="Century Gothic" w:hAnsi="Century Gothic" w:cs="Arial"/>
                <w:sz w:val="24"/>
                <w:szCs w:val="24"/>
              </w:rPr>
              <w:t>2019</w:t>
            </w:r>
          </w:p>
        </w:tc>
      </w:tr>
    </w:tbl>
    <w:p w:rsidR="00B445A7" w:rsidRDefault="00B445A7" w:rsidP="00B445A7">
      <w:pPr>
        <w:spacing w:line="240" w:lineRule="auto"/>
        <w:rPr>
          <w:rFonts w:ascii="Century Gothic" w:hAnsi="Century Gothic" w:cs="Arial"/>
          <w:b/>
          <w:sz w:val="24"/>
          <w:szCs w:val="24"/>
        </w:rPr>
      </w:pPr>
    </w:p>
    <w:p w:rsidR="00B445A7" w:rsidRPr="00BA4E61" w:rsidRDefault="00B445A7" w:rsidP="00B445A7">
      <w:pPr>
        <w:spacing w:line="240" w:lineRule="auto"/>
        <w:rPr>
          <w:rFonts w:ascii="Century Gothic" w:hAnsi="Century Gothic" w:cs="Arial"/>
          <w:b/>
          <w:sz w:val="24"/>
          <w:szCs w:val="24"/>
        </w:rPr>
      </w:pPr>
      <w:r w:rsidRPr="00BA4E61">
        <w:rPr>
          <w:rFonts w:ascii="Century Gothic" w:hAnsi="Century Gothic" w:cs="Arial"/>
          <w:b/>
          <w:sz w:val="24"/>
          <w:szCs w:val="24"/>
        </w:rPr>
        <w:t>Minute</w:t>
      </w:r>
    </w:p>
    <w:p w:rsidR="00B445A7" w:rsidRPr="00BA4E61" w:rsidRDefault="00D816BB" w:rsidP="00B445A7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 w:cs="Arial"/>
          <w:b/>
          <w:sz w:val="24"/>
          <w:szCs w:val="24"/>
        </w:rPr>
        <w:t>Chair’s Update</w:t>
      </w:r>
    </w:p>
    <w:p w:rsidR="005C6214" w:rsidRDefault="00B445A7" w:rsidP="00B445A7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 w:rsidRPr="00BA416E">
        <w:rPr>
          <w:rFonts w:ascii="Century Gothic" w:hAnsi="Century Gothic" w:cs="Arial"/>
          <w:sz w:val="24"/>
          <w:szCs w:val="24"/>
        </w:rPr>
        <w:t xml:space="preserve">Phil </w:t>
      </w:r>
      <w:r w:rsidR="00D816BB">
        <w:rPr>
          <w:rFonts w:ascii="Century Gothic" w:hAnsi="Century Gothic" w:cs="Arial"/>
          <w:sz w:val="24"/>
          <w:szCs w:val="24"/>
        </w:rPr>
        <w:t xml:space="preserve">provided a short update on </w:t>
      </w:r>
      <w:r w:rsidR="00FF463B">
        <w:rPr>
          <w:rFonts w:ascii="Century Gothic" w:hAnsi="Century Gothic" w:cs="Arial"/>
          <w:sz w:val="24"/>
          <w:szCs w:val="24"/>
        </w:rPr>
        <w:t>progress</w:t>
      </w:r>
      <w:r w:rsidR="00D816BB">
        <w:rPr>
          <w:rFonts w:ascii="Century Gothic" w:hAnsi="Century Gothic" w:cs="Arial"/>
          <w:sz w:val="24"/>
          <w:szCs w:val="24"/>
        </w:rPr>
        <w:t xml:space="preserve"> </w:t>
      </w:r>
      <w:r w:rsidR="005C6214">
        <w:rPr>
          <w:rFonts w:ascii="Century Gothic" w:hAnsi="Century Gothic" w:cs="Arial"/>
          <w:sz w:val="24"/>
          <w:szCs w:val="24"/>
        </w:rPr>
        <w:t xml:space="preserve">relating to the Interim Report and </w:t>
      </w:r>
      <w:r w:rsidR="00FF463B">
        <w:rPr>
          <w:rFonts w:ascii="Century Gothic" w:hAnsi="Century Gothic" w:cs="Arial"/>
          <w:sz w:val="24"/>
          <w:szCs w:val="24"/>
        </w:rPr>
        <w:t xml:space="preserve">the need to focus on developing </w:t>
      </w:r>
      <w:r w:rsidR="005C6214">
        <w:rPr>
          <w:rFonts w:ascii="Century Gothic" w:hAnsi="Century Gothic" w:cs="Arial"/>
          <w:sz w:val="24"/>
          <w:szCs w:val="24"/>
        </w:rPr>
        <w:t xml:space="preserve">work streams. </w:t>
      </w:r>
      <w:r w:rsidR="000001A9">
        <w:rPr>
          <w:rFonts w:ascii="Century Gothic" w:hAnsi="Century Gothic" w:cs="Arial"/>
          <w:sz w:val="24"/>
          <w:szCs w:val="24"/>
        </w:rPr>
        <w:t xml:space="preserve">Discussions now need </w:t>
      </w:r>
      <w:r w:rsidR="005C6214">
        <w:rPr>
          <w:rFonts w:ascii="Century Gothic" w:hAnsi="Century Gothic" w:cs="Arial"/>
          <w:sz w:val="24"/>
          <w:szCs w:val="24"/>
        </w:rPr>
        <w:t>to take place not only within Welsh Government</w:t>
      </w:r>
      <w:r w:rsidR="007428D0">
        <w:rPr>
          <w:rFonts w:ascii="Century Gothic" w:hAnsi="Century Gothic" w:cs="Arial"/>
          <w:sz w:val="24"/>
          <w:szCs w:val="24"/>
        </w:rPr>
        <w:t xml:space="preserve"> (WG)</w:t>
      </w:r>
      <w:r w:rsidR="005C6214">
        <w:rPr>
          <w:rFonts w:ascii="Century Gothic" w:hAnsi="Century Gothic" w:cs="Arial"/>
          <w:sz w:val="24"/>
          <w:szCs w:val="24"/>
        </w:rPr>
        <w:t xml:space="preserve">, but also </w:t>
      </w:r>
      <w:r w:rsidR="00FF463B">
        <w:rPr>
          <w:rFonts w:ascii="Century Gothic" w:hAnsi="Century Gothic" w:cs="Arial"/>
          <w:sz w:val="24"/>
          <w:szCs w:val="24"/>
        </w:rPr>
        <w:t xml:space="preserve">with </w:t>
      </w:r>
      <w:r w:rsidR="005C6214">
        <w:rPr>
          <w:rFonts w:ascii="Century Gothic" w:hAnsi="Century Gothic" w:cs="Arial"/>
          <w:sz w:val="24"/>
          <w:szCs w:val="24"/>
        </w:rPr>
        <w:t>external stakeholders to understand how best to move forward.</w:t>
      </w:r>
      <w:r w:rsidR="00FF463B">
        <w:rPr>
          <w:rFonts w:ascii="Century Gothic" w:hAnsi="Century Gothic" w:cs="Arial"/>
          <w:sz w:val="24"/>
          <w:szCs w:val="24"/>
        </w:rPr>
        <w:t xml:space="preserve"> </w:t>
      </w:r>
      <w:r w:rsidR="002A279A">
        <w:rPr>
          <w:rFonts w:ascii="Century Gothic" w:hAnsi="Century Gothic" w:cs="Arial"/>
          <w:sz w:val="24"/>
          <w:szCs w:val="24"/>
        </w:rPr>
        <w:t>A</w:t>
      </w:r>
      <w:r w:rsidR="00FF463B">
        <w:rPr>
          <w:rFonts w:ascii="Century Gothic" w:hAnsi="Century Gothic" w:cs="Arial"/>
          <w:sz w:val="24"/>
          <w:szCs w:val="24"/>
        </w:rPr>
        <w:t xml:space="preserve"> TED </w:t>
      </w:r>
      <w:r w:rsidR="002A279A">
        <w:rPr>
          <w:rFonts w:ascii="Century Gothic" w:hAnsi="Century Gothic" w:cs="Arial"/>
          <w:sz w:val="24"/>
          <w:szCs w:val="24"/>
        </w:rPr>
        <w:t>style</w:t>
      </w:r>
      <w:r w:rsidR="00EC7D8E">
        <w:rPr>
          <w:rFonts w:ascii="Century Gothic" w:hAnsi="Century Gothic" w:cs="Arial"/>
          <w:sz w:val="24"/>
          <w:szCs w:val="24"/>
        </w:rPr>
        <w:t xml:space="preserve"> </w:t>
      </w:r>
      <w:r w:rsidR="00FF463B">
        <w:rPr>
          <w:rFonts w:ascii="Century Gothic" w:hAnsi="Century Gothic" w:cs="Arial"/>
          <w:sz w:val="24"/>
          <w:szCs w:val="24"/>
        </w:rPr>
        <w:t xml:space="preserve">/ </w:t>
      </w:r>
      <w:r w:rsidR="00B72218">
        <w:rPr>
          <w:rFonts w:ascii="Century Gothic" w:hAnsi="Century Gothic" w:cs="Arial"/>
          <w:sz w:val="24"/>
          <w:szCs w:val="24"/>
        </w:rPr>
        <w:t>YouT</w:t>
      </w:r>
      <w:r w:rsidR="00FF463B">
        <w:rPr>
          <w:rFonts w:ascii="Century Gothic" w:hAnsi="Century Gothic" w:cs="Arial"/>
          <w:sz w:val="24"/>
          <w:szCs w:val="24"/>
        </w:rPr>
        <w:t xml:space="preserve">ube </w:t>
      </w:r>
      <w:r w:rsidR="002A279A">
        <w:rPr>
          <w:rFonts w:ascii="Century Gothic" w:hAnsi="Century Gothic" w:cs="Arial"/>
          <w:sz w:val="24"/>
          <w:szCs w:val="24"/>
        </w:rPr>
        <w:t>approach</w:t>
      </w:r>
      <w:r w:rsidR="00FF463B">
        <w:rPr>
          <w:rFonts w:ascii="Century Gothic" w:hAnsi="Century Gothic" w:cs="Arial"/>
          <w:sz w:val="24"/>
          <w:szCs w:val="24"/>
        </w:rPr>
        <w:t xml:space="preserve"> </w:t>
      </w:r>
      <w:r w:rsidR="002A279A">
        <w:rPr>
          <w:rFonts w:ascii="Century Gothic" w:hAnsi="Century Gothic" w:cs="Arial"/>
          <w:sz w:val="24"/>
          <w:szCs w:val="24"/>
        </w:rPr>
        <w:t>was</w:t>
      </w:r>
      <w:r w:rsidR="00FF463B">
        <w:rPr>
          <w:rFonts w:ascii="Century Gothic" w:hAnsi="Century Gothic" w:cs="Arial"/>
          <w:sz w:val="24"/>
          <w:szCs w:val="24"/>
        </w:rPr>
        <w:t xml:space="preserve"> discussed and this could replace a formal </w:t>
      </w:r>
      <w:r w:rsidR="002A279A">
        <w:rPr>
          <w:rFonts w:ascii="Century Gothic" w:hAnsi="Century Gothic" w:cs="Arial"/>
          <w:sz w:val="24"/>
          <w:szCs w:val="24"/>
        </w:rPr>
        <w:t>I</w:t>
      </w:r>
      <w:r w:rsidR="00FF463B">
        <w:rPr>
          <w:rFonts w:ascii="Century Gothic" w:hAnsi="Century Gothic" w:cs="Arial"/>
          <w:sz w:val="24"/>
          <w:szCs w:val="24"/>
        </w:rPr>
        <w:t xml:space="preserve">nterim </w:t>
      </w:r>
      <w:r w:rsidR="002A279A">
        <w:rPr>
          <w:rFonts w:ascii="Century Gothic" w:hAnsi="Century Gothic" w:cs="Arial"/>
          <w:sz w:val="24"/>
          <w:szCs w:val="24"/>
        </w:rPr>
        <w:t>R</w:t>
      </w:r>
      <w:r w:rsidR="00FF463B">
        <w:rPr>
          <w:rFonts w:ascii="Century Gothic" w:hAnsi="Century Gothic" w:cs="Arial"/>
          <w:sz w:val="24"/>
          <w:szCs w:val="24"/>
        </w:rPr>
        <w:t>eport</w:t>
      </w:r>
      <w:r w:rsidR="000001A9">
        <w:rPr>
          <w:rFonts w:ascii="Century Gothic" w:hAnsi="Century Gothic" w:cs="Arial"/>
          <w:sz w:val="24"/>
          <w:szCs w:val="24"/>
        </w:rPr>
        <w:t>.</w:t>
      </w:r>
      <w:r w:rsidR="002A279A">
        <w:rPr>
          <w:rFonts w:ascii="Century Gothic" w:hAnsi="Century Gothic" w:cs="Arial"/>
          <w:sz w:val="24"/>
          <w:szCs w:val="24"/>
        </w:rPr>
        <w:t xml:space="preserve"> </w:t>
      </w:r>
      <w:r w:rsidR="000001A9">
        <w:rPr>
          <w:rFonts w:ascii="Century Gothic" w:hAnsi="Century Gothic" w:cs="Arial"/>
          <w:sz w:val="24"/>
          <w:szCs w:val="24"/>
        </w:rPr>
        <w:t>I</w:t>
      </w:r>
      <w:r w:rsidR="002A279A">
        <w:rPr>
          <w:rFonts w:ascii="Century Gothic" w:hAnsi="Century Gothic" w:cs="Arial"/>
          <w:sz w:val="24"/>
          <w:szCs w:val="24"/>
        </w:rPr>
        <w:t>t was noted that filming could be carried out at Tramshed</w:t>
      </w:r>
      <w:r w:rsidR="000001A9">
        <w:rPr>
          <w:rFonts w:ascii="Century Gothic" w:hAnsi="Century Gothic" w:cs="Arial"/>
          <w:sz w:val="24"/>
          <w:szCs w:val="24"/>
        </w:rPr>
        <w:t xml:space="preserve"> if required</w:t>
      </w:r>
      <w:r w:rsidR="002A279A">
        <w:rPr>
          <w:rFonts w:ascii="Century Gothic" w:hAnsi="Century Gothic" w:cs="Arial"/>
          <w:sz w:val="24"/>
          <w:szCs w:val="24"/>
        </w:rPr>
        <w:t>.</w:t>
      </w:r>
    </w:p>
    <w:p w:rsidR="00B72218" w:rsidRDefault="00B72218" w:rsidP="00B72218">
      <w:pPr>
        <w:pStyle w:val="ListParagraph"/>
        <w:tabs>
          <w:tab w:val="left" w:pos="567"/>
        </w:tabs>
        <w:spacing w:line="240" w:lineRule="auto"/>
        <w:ind w:left="567"/>
        <w:contextualSpacing w:val="0"/>
        <w:rPr>
          <w:rFonts w:ascii="Century Gothic" w:hAnsi="Century Gothic" w:cs="Arial"/>
          <w:sz w:val="24"/>
          <w:szCs w:val="24"/>
        </w:rPr>
      </w:pPr>
    </w:p>
    <w:p w:rsidR="003B3B09" w:rsidRDefault="003B3B09" w:rsidP="003B3B09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</w:rPr>
      </w:pPr>
      <w:r w:rsidRPr="003B3B09">
        <w:rPr>
          <w:rFonts w:ascii="Century Gothic" w:hAnsi="Century Gothic" w:cs="Arial"/>
          <w:b/>
          <w:sz w:val="24"/>
          <w:szCs w:val="24"/>
        </w:rPr>
        <w:lastRenderedPageBreak/>
        <w:t>Schedule of Work</w:t>
      </w:r>
    </w:p>
    <w:p w:rsidR="004C2E50" w:rsidRDefault="003B3B09" w:rsidP="004C2E50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Matt shared a forthcoming schedule of work </w:t>
      </w:r>
      <w:r w:rsidR="004C2E50">
        <w:rPr>
          <w:rFonts w:ascii="Century Gothic" w:hAnsi="Century Gothic" w:cs="Arial"/>
          <w:sz w:val="24"/>
          <w:szCs w:val="24"/>
        </w:rPr>
        <w:t xml:space="preserve">and key dates for the next couple of months </w:t>
      </w:r>
      <w:r>
        <w:rPr>
          <w:rFonts w:ascii="Century Gothic" w:hAnsi="Century Gothic" w:cs="Arial"/>
          <w:sz w:val="24"/>
          <w:szCs w:val="24"/>
        </w:rPr>
        <w:t>and noted the following:</w:t>
      </w:r>
    </w:p>
    <w:p w:rsidR="004C2E50" w:rsidRPr="004C2E50" w:rsidRDefault="00C05F64" w:rsidP="004C2E50">
      <w:pPr>
        <w:pStyle w:val="ListParagraph"/>
        <w:numPr>
          <w:ilvl w:val="0"/>
          <w:numId w:val="4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A</w:t>
      </w:r>
      <w:r w:rsidR="004C2E50">
        <w:rPr>
          <w:rFonts w:ascii="Century Gothic" w:hAnsi="Century Gothic" w:cs="Arial"/>
          <w:sz w:val="24"/>
          <w:szCs w:val="24"/>
        </w:rPr>
        <w:t xml:space="preserve"> </w:t>
      </w:r>
      <w:r w:rsidR="004C2E50" w:rsidRPr="004C2E50">
        <w:rPr>
          <w:rFonts w:ascii="Century Gothic" w:hAnsi="Century Gothic" w:cs="Arial"/>
          <w:sz w:val="24"/>
          <w:szCs w:val="24"/>
        </w:rPr>
        <w:t xml:space="preserve">joint Ministerial meeting </w:t>
      </w:r>
      <w:r w:rsidR="009E73A2">
        <w:rPr>
          <w:rFonts w:ascii="Century Gothic" w:hAnsi="Century Gothic" w:cs="Arial"/>
          <w:sz w:val="24"/>
          <w:szCs w:val="24"/>
        </w:rPr>
        <w:t xml:space="preserve">will take </w:t>
      </w:r>
      <w:r w:rsidR="004C2E50" w:rsidRPr="004C2E50">
        <w:rPr>
          <w:rFonts w:ascii="Century Gothic" w:hAnsi="Century Gothic" w:cs="Arial"/>
          <w:sz w:val="24"/>
          <w:szCs w:val="24"/>
        </w:rPr>
        <w:t>place on 20</w:t>
      </w:r>
      <w:r w:rsidR="004C2E50" w:rsidRPr="004C2E50">
        <w:rPr>
          <w:rFonts w:ascii="Century Gothic" w:hAnsi="Century Gothic" w:cs="Arial"/>
          <w:sz w:val="24"/>
          <w:szCs w:val="24"/>
          <w:vertAlign w:val="superscript"/>
        </w:rPr>
        <w:t>th</w:t>
      </w:r>
      <w:r w:rsidR="004C2E50" w:rsidRPr="004C2E50">
        <w:rPr>
          <w:rFonts w:ascii="Century Gothic" w:hAnsi="Century Gothic" w:cs="Arial"/>
          <w:sz w:val="24"/>
          <w:szCs w:val="24"/>
        </w:rPr>
        <w:t xml:space="preserve"> November </w:t>
      </w:r>
      <w:r w:rsidR="009E73A2">
        <w:rPr>
          <w:rFonts w:ascii="Century Gothic" w:hAnsi="Century Gothic" w:cs="Arial"/>
          <w:sz w:val="24"/>
          <w:szCs w:val="24"/>
        </w:rPr>
        <w:t>focusing</w:t>
      </w:r>
      <w:r w:rsidR="004C2E50" w:rsidRPr="004C2E50">
        <w:rPr>
          <w:rFonts w:ascii="Century Gothic" w:hAnsi="Century Gothic" w:cs="Arial"/>
          <w:sz w:val="24"/>
          <w:szCs w:val="24"/>
        </w:rPr>
        <w:t xml:space="preserve"> on </w:t>
      </w:r>
      <w:r w:rsidR="004C2E50">
        <w:rPr>
          <w:rFonts w:ascii="Century Gothic" w:hAnsi="Century Gothic" w:cs="Arial"/>
          <w:sz w:val="24"/>
          <w:szCs w:val="24"/>
        </w:rPr>
        <w:t>the Interim Report</w:t>
      </w:r>
      <w:r>
        <w:rPr>
          <w:rFonts w:ascii="Century Gothic" w:hAnsi="Century Gothic" w:cs="Arial"/>
          <w:sz w:val="24"/>
          <w:szCs w:val="24"/>
        </w:rPr>
        <w:t>.</w:t>
      </w:r>
    </w:p>
    <w:p w:rsidR="004C2E50" w:rsidRDefault="00C05F64" w:rsidP="003B3B09">
      <w:pPr>
        <w:pStyle w:val="ListParagraph"/>
        <w:numPr>
          <w:ilvl w:val="0"/>
          <w:numId w:val="4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U</w:t>
      </w:r>
      <w:r w:rsidR="00FE0F00">
        <w:rPr>
          <w:rFonts w:ascii="Century Gothic" w:hAnsi="Century Gothic" w:cs="Arial"/>
          <w:sz w:val="24"/>
          <w:szCs w:val="24"/>
        </w:rPr>
        <w:t xml:space="preserve">ndertake </w:t>
      </w:r>
      <w:r w:rsidR="004C2E50">
        <w:rPr>
          <w:rFonts w:ascii="Century Gothic" w:hAnsi="Century Gothic" w:cs="Arial"/>
          <w:sz w:val="24"/>
          <w:szCs w:val="24"/>
        </w:rPr>
        <w:t>analysis of the Call for Evidence responses (extended until 30</w:t>
      </w:r>
      <w:r w:rsidR="004C2E50" w:rsidRPr="004C2E50">
        <w:rPr>
          <w:rFonts w:ascii="Century Gothic" w:hAnsi="Century Gothic" w:cs="Arial"/>
          <w:sz w:val="24"/>
          <w:szCs w:val="24"/>
          <w:vertAlign w:val="superscript"/>
        </w:rPr>
        <w:t>th</w:t>
      </w:r>
      <w:r w:rsidR="004C2E50">
        <w:rPr>
          <w:rFonts w:ascii="Century Gothic" w:hAnsi="Century Gothic" w:cs="Arial"/>
          <w:sz w:val="24"/>
          <w:szCs w:val="24"/>
        </w:rPr>
        <w:t xml:space="preserve"> November)</w:t>
      </w:r>
      <w:r>
        <w:rPr>
          <w:rFonts w:ascii="Century Gothic" w:hAnsi="Century Gothic" w:cs="Arial"/>
          <w:sz w:val="24"/>
          <w:szCs w:val="24"/>
        </w:rPr>
        <w:t>.</w:t>
      </w:r>
    </w:p>
    <w:p w:rsidR="004C2E50" w:rsidRDefault="00C05F64" w:rsidP="004C2E50">
      <w:pPr>
        <w:pStyle w:val="ListParagraph"/>
        <w:numPr>
          <w:ilvl w:val="0"/>
          <w:numId w:val="4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D</w:t>
      </w:r>
      <w:r w:rsidR="004C2E50">
        <w:rPr>
          <w:rFonts w:ascii="Century Gothic" w:hAnsi="Century Gothic" w:cs="Arial"/>
          <w:sz w:val="24"/>
          <w:szCs w:val="24"/>
        </w:rPr>
        <w:t xml:space="preserve">evelop Communications and Engagement Plan </w:t>
      </w:r>
      <w:r w:rsidR="00D272EC">
        <w:rPr>
          <w:rFonts w:ascii="Century Gothic" w:hAnsi="Century Gothic" w:cs="Arial"/>
          <w:sz w:val="24"/>
          <w:szCs w:val="24"/>
        </w:rPr>
        <w:t>–</w:t>
      </w:r>
      <w:r w:rsidR="00FE0F00">
        <w:rPr>
          <w:rFonts w:ascii="Century Gothic" w:hAnsi="Century Gothic" w:cs="Arial"/>
          <w:sz w:val="24"/>
          <w:szCs w:val="24"/>
        </w:rPr>
        <w:t xml:space="preserve"> December</w:t>
      </w:r>
      <w:r>
        <w:rPr>
          <w:rFonts w:ascii="Century Gothic" w:hAnsi="Century Gothic" w:cs="Arial"/>
          <w:sz w:val="24"/>
          <w:szCs w:val="24"/>
        </w:rPr>
        <w:t>.</w:t>
      </w:r>
    </w:p>
    <w:p w:rsidR="00D272EC" w:rsidRPr="00D272EC" w:rsidRDefault="00C05F64" w:rsidP="00D272EC">
      <w:pPr>
        <w:pStyle w:val="ListParagraph"/>
        <w:numPr>
          <w:ilvl w:val="0"/>
          <w:numId w:val="4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N</w:t>
      </w:r>
      <w:r w:rsidR="00D272EC">
        <w:rPr>
          <w:rFonts w:ascii="Century Gothic" w:hAnsi="Century Gothic" w:cs="Arial"/>
          <w:sz w:val="24"/>
          <w:szCs w:val="24"/>
        </w:rPr>
        <w:t xml:space="preserve">ew ministerial appointments expected </w:t>
      </w:r>
      <w:r w:rsidR="000001A9">
        <w:rPr>
          <w:rFonts w:ascii="Century Gothic" w:hAnsi="Century Gothic" w:cs="Arial"/>
          <w:sz w:val="24"/>
          <w:szCs w:val="24"/>
        </w:rPr>
        <w:t xml:space="preserve">in December </w:t>
      </w:r>
      <w:r w:rsidR="00D272EC">
        <w:rPr>
          <w:rFonts w:ascii="Century Gothic" w:hAnsi="Century Gothic" w:cs="Arial"/>
          <w:sz w:val="24"/>
          <w:szCs w:val="24"/>
        </w:rPr>
        <w:t>and</w:t>
      </w:r>
      <w:r w:rsidR="009E73A2">
        <w:rPr>
          <w:rFonts w:ascii="Century Gothic" w:hAnsi="Century Gothic" w:cs="Arial"/>
          <w:sz w:val="24"/>
          <w:szCs w:val="24"/>
        </w:rPr>
        <w:t xml:space="preserve"> this may</w:t>
      </w:r>
      <w:r w:rsidR="00D272EC">
        <w:rPr>
          <w:rFonts w:ascii="Century Gothic" w:hAnsi="Century Gothic" w:cs="Arial"/>
          <w:sz w:val="24"/>
          <w:szCs w:val="24"/>
        </w:rPr>
        <w:t xml:space="preserve"> impact </w:t>
      </w:r>
      <w:r>
        <w:rPr>
          <w:rFonts w:ascii="Century Gothic" w:hAnsi="Century Gothic" w:cs="Arial"/>
          <w:sz w:val="24"/>
          <w:szCs w:val="24"/>
        </w:rPr>
        <w:t xml:space="preserve">on the </w:t>
      </w:r>
      <w:r w:rsidR="009E73A2">
        <w:rPr>
          <w:rFonts w:ascii="Century Gothic" w:hAnsi="Century Gothic" w:cs="Arial"/>
          <w:sz w:val="24"/>
          <w:szCs w:val="24"/>
        </w:rPr>
        <w:t xml:space="preserve">timelines and reporting of the </w:t>
      </w:r>
      <w:r>
        <w:rPr>
          <w:rFonts w:ascii="Century Gothic" w:hAnsi="Century Gothic" w:cs="Arial"/>
          <w:sz w:val="24"/>
          <w:szCs w:val="24"/>
        </w:rPr>
        <w:t>review.</w:t>
      </w:r>
    </w:p>
    <w:p w:rsidR="00D272EC" w:rsidRPr="00D272EC" w:rsidRDefault="009E73A2" w:rsidP="00D272EC">
      <w:pPr>
        <w:pStyle w:val="ListParagraph"/>
        <w:numPr>
          <w:ilvl w:val="0"/>
          <w:numId w:val="4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North Wales engagement and</w:t>
      </w:r>
      <w:r w:rsidR="00FE0F00">
        <w:rPr>
          <w:rFonts w:ascii="Century Gothic" w:hAnsi="Century Gothic" w:cs="Arial"/>
          <w:sz w:val="24"/>
          <w:szCs w:val="24"/>
        </w:rPr>
        <w:t xml:space="preserve"> meetings -</w:t>
      </w:r>
      <w:r w:rsidR="004C2E50">
        <w:rPr>
          <w:rFonts w:ascii="Century Gothic" w:hAnsi="Century Gothic" w:cs="Arial"/>
          <w:sz w:val="24"/>
          <w:szCs w:val="24"/>
        </w:rPr>
        <w:t xml:space="preserve"> January 2019</w:t>
      </w:r>
      <w:r>
        <w:rPr>
          <w:rFonts w:ascii="Century Gothic" w:hAnsi="Century Gothic" w:cs="Arial"/>
          <w:sz w:val="24"/>
          <w:szCs w:val="24"/>
        </w:rPr>
        <w:t>.</w:t>
      </w:r>
    </w:p>
    <w:p w:rsidR="004C2E50" w:rsidRDefault="00C05F64" w:rsidP="004C2E50">
      <w:pPr>
        <w:pStyle w:val="ListParagraph"/>
        <w:numPr>
          <w:ilvl w:val="0"/>
          <w:numId w:val="4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P</w:t>
      </w:r>
      <w:r w:rsidR="004C2E50">
        <w:rPr>
          <w:rFonts w:ascii="Century Gothic" w:hAnsi="Century Gothic" w:cs="Arial"/>
          <w:sz w:val="24"/>
          <w:szCs w:val="24"/>
        </w:rPr>
        <w:t>ublish final report on 28</w:t>
      </w:r>
      <w:r w:rsidR="004C2E50" w:rsidRPr="004C2E50">
        <w:rPr>
          <w:rFonts w:ascii="Century Gothic" w:hAnsi="Century Gothic" w:cs="Arial"/>
          <w:sz w:val="24"/>
          <w:szCs w:val="24"/>
          <w:vertAlign w:val="superscript"/>
        </w:rPr>
        <w:t>th</w:t>
      </w:r>
      <w:r w:rsidR="004C2E50">
        <w:rPr>
          <w:rFonts w:ascii="Century Gothic" w:hAnsi="Century Gothic" w:cs="Arial"/>
          <w:sz w:val="24"/>
          <w:szCs w:val="24"/>
        </w:rPr>
        <w:t xml:space="preserve"> </w:t>
      </w:r>
      <w:r>
        <w:rPr>
          <w:rFonts w:ascii="Century Gothic" w:hAnsi="Century Gothic" w:cs="Arial"/>
          <w:sz w:val="24"/>
          <w:szCs w:val="24"/>
        </w:rPr>
        <w:t>March 2019.</w:t>
      </w:r>
    </w:p>
    <w:p w:rsidR="00C05F64" w:rsidRPr="003B3B09" w:rsidRDefault="00C05F64" w:rsidP="00C05F64">
      <w:pPr>
        <w:pStyle w:val="ListParagraph"/>
        <w:tabs>
          <w:tab w:val="left" w:pos="567"/>
        </w:tabs>
        <w:spacing w:line="240" w:lineRule="auto"/>
        <w:ind w:left="927"/>
        <w:rPr>
          <w:rFonts w:ascii="Century Gothic" w:hAnsi="Century Gothic" w:cs="Arial"/>
          <w:sz w:val="24"/>
          <w:szCs w:val="24"/>
        </w:rPr>
      </w:pPr>
    </w:p>
    <w:p w:rsidR="003B3B09" w:rsidRDefault="003B3B09" w:rsidP="00B445A7">
      <w:pPr>
        <w:pStyle w:val="ListParagraph"/>
        <w:numPr>
          <w:ilvl w:val="1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b/>
          <w:sz w:val="24"/>
          <w:szCs w:val="24"/>
        </w:rPr>
        <w:t xml:space="preserve">Action: </w:t>
      </w:r>
      <w:r w:rsidRPr="00C05F64">
        <w:rPr>
          <w:rFonts w:ascii="Century Gothic" w:hAnsi="Century Gothic" w:cs="Arial"/>
          <w:sz w:val="24"/>
          <w:szCs w:val="24"/>
        </w:rPr>
        <w:t xml:space="preserve">Gail to share details of the Ministerial meeting with Panel members </w:t>
      </w:r>
      <w:r w:rsidR="00C05F64" w:rsidRPr="00C05F64">
        <w:rPr>
          <w:rFonts w:ascii="Century Gothic" w:hAnsi="Century Gothic" w:cs="Arial"/>
          <w:sz w:val="24"/>
          <w:szCs w:val="24"/>
        </w:rPr>
        <w:t>with</w:t>
      </w:r>
      <w:r w:rsidRPr="00C05F64">
        <w:rPr>
          <w:rFonts w:ascii="Century Gothic" w:hAnsi="Century Gothic" w:cs="Arial"/>
          <w:sz w:val="24"/>
          <w:szCs w:val="24"/>
        </w:rPr>
        <w:t xml:space="preserve"> the opportunity of attending</w:t>
      </w:r>
      <w:r w:rsidR="00C05F64" w:rsidRPr="00C05F64">
        <w:rPr>
          <w:rFonts w:ascii="Century Gothic" w:hAnsi="Century Gothic" w:cs="Arial"/>
          <w:sz w:val="24"/>
          <w:szCs w:val="24"/>
        </w:rPr>
        <w:t xml:space="preserve"> to support Phil.</w:t>
      </w:r>
    </w:p>
    <w:p w:rsidR="00761DCF" w:rsidRPr="00F677E6" w:rsidRDefault="000030C3" w:rsidP="00761DCF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hAnsi="Century Gothic" w:cs="Arial"/>
          <w:b/>
          <w:sz w:val="24"/>
          <w:szCs w:val="24"/>
        </w:rPr>
        <w:t xml:space="preserve">Presentation - </w:t>
      </w:r>
      <w:r w:rsidR="00761DCF">
        <w:rPr>
          <w:rFonts w:ascii="Century Gothic" w:hAnsi="Century Gothic" w:cs="Arial"/>
          <w:b/>
          <w:sz w:val="24"/>
          <w:szCs w:val="24"/>
        </w:rPr>
        <w:t xml:space="preserve">Digital Wales – Transforming the Economy and the Future </w:t>
      </w:r>
      <w:r w:rsidR="00761DCF" w:rsidRPr="00F677E6">
        <w:rPr>
          <w:rFonts w:ascii="Century Gothic" w:hAnsi="Century Gothic" w:cs="Arial"/>
          <w:b/>
          <w:sz w:val="24"/>
          <w:szCs w:val="24"/>
        </w:rPr>
        <w:t>of Work</w:t>
      </w:r>
      <w:r w:rsidRPr="00F677E6">
        <w:rPr>
          <w:rFonts w:ascii="Century Gothic" w:hAnsi="Century Gothic" w:cs="Arial"/>
          <w:b/>
          <w:sz w:val="24"/>
          <w:szCs w:val="24"/>
        </w:rPr>
        <w:t xml:space="preserve"> – Expert Panel Discussion</w:t>
      </w:r>
    </w:p>
    <w:p w:rsidR="00F677E6" w:rsidRDefault="000001A9" w:rsidP="00F677E6">
      <w:pPr>
        <w:tabs>
          <w:tab w:val="left" w:pos="567"/>
        </w:tabs>
        <w:spacing w:line="240" w:lineRule="auto"/>
        <w:ind w:left="567" w:hanging="567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3.1</w:t>
      </w:r>
      <w:r>
        <w:rPr>
          <w:rFonts w:ascii="Century Gothic" w:hAnsi="Century Gothic" w:cs="Arial"/>
          <w:sz w:val="24"/>
          <w:szCs w:val="24"/>
        </w:rPr>
        <w:tab/>
      </w:r>
      <w:r w:rsidR="000030C3" w:rsidRPr="000001A9">
        <w:rPr>
          <w:rFonts w:ascii="Century Gothic" w:hAnsi="Century Gothic" w:cs="Arial"/>
          <w:sz w:val="24"/>
          <w:szCs w:val="24"/>
        </w:rPr>
        <w:t>Phil provided a presentation</w:t>
      </w:r>
      <w:r>
        <w:rPr>
          <w:rFonts w:ascii="Century Gothic" w:hAnsi="Century Gothic" w:cs="Arial"/>
          <w:sz w:val="24"/>
          <w:szCs w:val="24"/>
        </w:rPr>
        <w:t xml:space="preserve"> and </w:t>
      </w:r>
      <w:r w:rsidR="00F677E6">
        <w:rPr>
          <w:rFonts w:ascii="Century Gothic" w:hAnsi="Century Gothic" w:cs="Arial"/>
          <w:sz w:val="24"/>
          <w:szCs w:val="24"/>
        </w:rPr>
        <w:t xml:space="preserve">asked for </w:t>
      </w:r>
      <w:r w:rsidR="00693F38">
        <w:rPr>
          <w:rFonts w:ascii="Century Gothic" w:hAnsi="Century Gothic" w:cs="Arial"/>
          <w:sz w:val="24"/>
          <w:szCs w:val="24"/>
        </w:rPr>
        <w:t xml:space="preserve">panel </w:t>
      </w:r>
      <w:r w:rsidR="00F677E6">
        <w:rPr>
          <w:rFonts w:ascii="Century Gothic" w:hAnsi="Century Gothic" w:cs="Arial"/>
          <w:sz w:val="24"/>
          <w:szCs w:val="24"/>
        </w:rPr>
        <w:t xml:space="preserve">feedback. </w:t>
      </w:r>
      <w:r w:rsidR="00693F38">
        <w:rPr>
          <w:rFonts w:ascii="Century Gothic" w:hAnsi="Century Gothic" w:cs="Arial"/>
          <w:sz w:val="24"/>
          <w:szCs w:val="24"/>
        </w:rPr>
        <w:t>D</w:t>
      </w:r>
      <w:r w:rsidR="000030C3">
        <w:rPr>
          <w:rFonts w:ascii="Century Gothic" w:hAnsi="Century Gothic" w:cs="Arial"/>
          <w:sz w:val="24"/>
          <w:szCs w:val="24"/>
        </w:rPr>
        <w:t xml:space="preserve">iscussion points made in response </w:t>
      </w:r>
      <w:r>
        <w:rPr>
          <w:rFonts w:ascii="Century Gothic" w:hAnsi="Century Gothic" w:cs="Arial"/>
          <w:sz w:val="24"/>
          <w:szCs w:val="24"/>
        </w:rPr>
        <w:t>to</w:t>
      </w:r>
      <w:r w:rsidR="000030C3">
        <w:rPr>
          <w:rFonts w:ascii="Century Gothic" w:hAnsi="Century Gothic" w:cs="Arial"/>
          <w:sz w:val="24"/>
          <w:szCs w:val="24"/>
        </w:rPr>
        <w:t xml:space="preserve"> </w:t>
      </w:r>
      <w:r w:rsidR="00693F38">
        <w:rPr>
          <w:rFonts w:ascii="Century Gothic" w:hAnsi="Century Gothic" w:cs="Arial"/>
          <w:sz w:val="24"/>
          <w:szCs w:val="24"/>
        </w:rPr>
        <w:t>the presentation included</w:t>
      </w:r>
      <w:r>
        <w:rPr>
          <w:rFonts w:ascii="Century Gothic" w:hAnsi="Century Gothic" w:cs="Arial"/>
          <w:sz w:val="24"/>
          <w:szCs w:val="24"/>
        </w:rPr>
        <w:t xml:space="preserve">: </w:t>
      </w:r>
    </w:p>
    <w:p w:rsidR="00F677E6" w:rsidRDefault="00F677E6" w:rsidP="00F677E6">
      <w:pPr>
        <w:tabs>
          <w:tab w:val="left" w:pos="567"/>
        </w:tabs>
        <w:spacing w:line="240" w:lineRule="auto"/>
        <w:ind w:left="567" w:hanging="567"/>
        <w:rPr>
          <w:rFonts w:ascii="Century Gothic" w:hAnsi="Century Gothic" w:cs="Arial"/>
          <w:b/>
          <w:sz w:val="24"/>
          <w:szCs w:val="24"/>
        </w:rPr>
      </w:pPr>
      <w:r w:rsidRPr="00F677E6">
        <w:rPr>
          <w:rFonts w:ascii="Century Gothic" w:hAnsi="Century Gothic" w:cs="Arial"/>
          <w:b/>
          <w:sz w:val="24"/>
          <w:szCs w:val="24"/>
        </w:rPr>
        <w:t>Slide 1 – Business as usual</w:t>
      </w:r>
    </w:p>
    <w:p w:rsidR="00F677E6" w:rsidRPr="00F677E6" w:rsidRDefault="009E73A2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eastAsia="Times New Roman" w:hAnsi="Century Gothic" w:cs="Calibri"/>
          <w:sz w:val="24"/>
          <w:szCs w:val="24"/>
          <w:lang w:eastAsia="en-GB"/>
        </w:rPr>
        <w:t>The review is tackling s</w:t>
      </w:r>
      <w:r w:rsidR="00F677E6"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>imilar issue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>s</w:t>
      </w:r>
      <w:r w:rsidR="00F677E6"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to the 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>Finance Wales R</w:t>
      </w:r>
      <w:r w:rsidR="00F677E6"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eview 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in that the </w:t>
      </w:r>
      <w:r w:rsidR="00F677E6"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market 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is </w:t>
      </w:r>
      <w:r w:rsidR="00F677E6"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>not working and there is a need for interven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>tion</w:t>
      </w:r>
      <w:r w:rsidR="00F677E6"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- particularly around education and skills.</w:t>
      </w:r>
    </w:p>
    <w:p w:rsidR="00F677E6" w:rsidRPr="00F677E6" w:rsidRDefault="00F677E6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</w:rPr>
      </w:pPr>
      <w:r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Business as usual </w:t>
      </w:r>
      <w:r w:rsidR="009E73A2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is not an option – further </w:t>
      </w:r>
      <w:r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emphasis </w:t>
      </w:r>
      <w:r w:rsidR="009E73A2">
        <w:rPr>
          <w:rFonts w:ascii="Century Gothic" w:eastAsia="Times New Roman" w:hAnsi="Century Gothic" w:cs="Calibri"/>
          <w:sz w:val="24"/>
          <w:szCs w:val="24"/>
          <w:lang w:eastAsia="en-GB"/>
        </w:rPr>
        <w:t>is needed on the speed of action –as the</w:t>
      </w:r>
      <w:r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current rate in Wales is inadequate</w:t>
      </w:r>
      <w:r w:rsidR="009E73A2">
        <w:rPr>
          <w:rFonts w:ascii="Century Gothic" w:eastAsia="Times New Roman" w:hAnsi="Century Gothic" w:cs="Calibri"/>
          <w:sz w:val="24"/>
          <w:szCs w:val="24"/>
          <w:lang w:eastAsia="en-GB"/>
        </w:rPr>
        <w:t>. S</w:t>
      </w:r>
      <w:r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>top thinking and start doing.</w:t>
      </w:r>
    </w:p>
    <w:p w:rsidR="00F677E6" w:rsidRPr="00F677E6" w:rsidRDefault="009E73A2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eastAsia="Times New Roman" w:hAnsi="Century Gothic" w:cs="Calibri"/>
          <w:sz w:val="24"/>
          <w:szCs w:val="24"/>
          <w:lang w:eastAsia="en-GB"/>
        </w:rPr>
        <w:t>–There is a</w:t>
      </w:r>
      <w:r w:rsidR="00F677E6"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UK-wide tech cluster group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. The role of this </w:t>
      </w:r>
      <w:r w:rsidR="00F677E6"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>group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is</w:t>
      </w:r>
      <w:r w:rsidR="00F677E6"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to press DCMS 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on the distribution of </w:t>
      </w:r>
      <w:r w:rsidR="00F677E6"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>post-Brexit funding to all parts of UK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. This is also a </w:t>
      </w:r>
      <w:r w:rsidR="00F677E6"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>need to influence the spending review next year</w:t>
      </w:r>
      <w:r w:rsidR="00F677E6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F677E6" w:rsidRDefault="00F677E6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</w:rPr>
      </w:pPr>
      <w:r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>Needs to be a role for someone (a single Minister?) to lead</w:t>
      </w:r>
      <w:r w:rsidR="00EC7D8E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. </w:t>
      </w:r>
      <w:r w:rsidR="009E73A2">
        <w:rPr>
          <w:rFonts w:ascii="Century Gothic" w:eastAsia="Times New Roman" w:hAnsi="Century Gothic" w:cs="Calibri"/>
          <w:sz w:val="24"/>
          <w:szCs w:val="24"/>
          <w:lang w:eastAsia="en-GB"/>
        </w:rPr>
        <w:t>C</w:t>
      </w:r>
      <w:r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>onversely joint ministerial working supports collaboration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F677E6" w:rsidRDefault="00F677E6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</w:rPr>
      </w:pPr>
      <w:r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>28th March date - narrative link to Brexit activity next day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F677E6" w:rsidRDefault="00F677E6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</w:rPr>
      </w:pPr>
      <w:r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>2019 marks the 20 year anniversary of devolution</w:t>
      </w:r>
      <w:r w:rsidR="009E73A2">
        <w:rPr>
          <w:rFonts w:ascii="Century Gothic" w:eastAsia="Times New Roman" w:hAnsi="Century Gothic" w:cs="Calibri"/>
          <w:sz w:val="24"/>
          <w:szCs w:val="24"/>
          <w:lang w:eastAsia="en-GB"/>
        </w:rPr>
        <w:t>. This could be useful in selling</w:t>
      </w:r>
      <w:r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</w:t>
      </w:r>
      <w:r w:rsidR="009E73A2">
        <w:rPr>
          <w:rFonts w:ascii="Century Gothic" w:eastAsia="Times New Roman" w:hAnsi="Century Gothic" w:cs="Calibri"/>
          <w:sz w:val="24"/>
          <w:szCs w:val="24"/>
          <w:lang w:eastAsia="en-GB"/>
        </w:rPr>
        <w:t>the</w:t>
      </w:r>
      <w:r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final report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F677E6" w:rsidRDefault="00F677E6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</w:rPr>
      </w:pPr>
      <w:r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>Brexit doesn't change the need for digital innovation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F677E6" w:rsidRDefault="00F677E6" w:rsidP="00F677E6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rPr>
          <w:rFonts w:ascii="Century Gothic" w:hAnsi="Century Gothic" w:cs="Arial"/>
          <w:b/>
          <w:sz w:val="24"/>
          <w:szCs w:val="24"/>
        </w:rPr>
      </w:pPr>
      <w:r w:rsidRPr="00F677E6">
        <w:rPr>
          <w:rFonts w:ascii="Century Gothic" w:eastAsia="Times New Roman" w:hAnsi="Century Gothic" w:cs="Calibri"/>
          <w:sz w:val="24"/>
          <w:szCs w:val="24"/>
          <w:lang w:eastAsia="en-GB"/>
        </w:rPr>
        <w:t>Analysis of job market - do we have a sense of what future jobs/ current jobs profile looks like?</w:t>
      </w:r>
    </w:p>
    <w:p w:rsidR="00F677E6" w:rsidRPr="00CA75BB" w:rsidRDefault="00F677E6" w:rsidP="00CA75BB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ind w:left="896" w:hanging="357"/>
        <w:rPr>
          <w:rFonts w:ascii="Century Gothic" w:hAnsi="Century Gothic" w:cs="Arial"/>
          <w:b/>
          <w:sz w:val="24"/>
          <w:szCs w:val="24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Not just skills it's also about</w:t>
      </w:r>
      <w:r w:rsidR="00CA75BB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mindset and approach to work/s</w:t>
      </w: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elf-management is key.</w:t>
      </w:r>
    </w:p>
    <w:p w:rsidR="00F677E6" w:rsidRPr="00CA75BB" w:rsidRDefault="009E73A2" w:rsidP="00CA75BB">
      <w:pPr>
        <w:pStyle w:val="ListParagraph"/>
        <w:numPr>
          <w:ilvl w:val="0"/>
          <w:numId w:val="21"/>
        </w:numPr>
        <w:tabs>
          <w:tab w:val="left" w:pos="567"/>
        </w:tabs>
        <w:spacing w:line="240" w:lineRule="auto"/>
        <w:ind w:left="896" w:hanging="357"/>
        <w:rPr>
          <w:rFonts w:ascii="Century Gothic" w:hAnsi="Century Gothic" w:cs="Arial"/>
          <w:b/>
          <w:sz w:val="24"/>
          <w:szCs w:val="24"/>
        </w:rPr>
      </w:pPr>
      <w:r>
        <w:rPr>
          <w:rFonts w:ascii="Century Gothic" w:eastAsia="Times New Roman" w:hAnsi="Century Gothic" w:cs="Calibri"/>
          <w:sz w:val="24"/>
          <w:szCs w:val="24"/>
          <w:lang w:eastAsia="en-GB"/>
        </w:rPr>
        <w:t>The review needs to get a f</w:t>
      </w:r>
      <w:r w:rsidR="00F677E6"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eel 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for </w:t>
      </w:r>
      <w:r w:rsidR="00F677E6"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what good quality lifelong learning/ education looks like.</w:t>
      </w:r>
    </w:p>
    <w:p w:rsidR="00EC7D8E" w:rsidRDefault="00F677E6" w:rsidP="00CA75BB">
      <w:pPr>
        <w:spacing w:line="240" w:lineRule="auto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 </w:t>
      </w:r>
    </w:p>
    <w:p w:rsidR="00F677E6" w:rsidRPr="00CA75BB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b/>
          <w:sz w:val="24"/>
          <w:szCs w:val="24"/>
          <w:lang w:eastAsia="en-GB"/>
        </w:rPr>
        <w:lastRenderedPageBreak/>
        <w:t>Slide 2 - What we mean by digital innovation?</w:t>
      </w:r>
    </w:p>
    <w:p w:rsidR="00CA75BB" w:rsidRDefault="00F677E6" w:rsidP="00CA75BB">
      <w:pPr>
        <w:pStyle w:val="ListParagraph"/>
        <w:numPr>
          <w:ilvl w:val="0"/>
          <w:numId w:val="2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Terminology and use of digital - perhaps need to go with wording that individuals understand</w:t>
      </w:r>
      <w:r w:rsidR="00CA75BB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CA75BB" w:rsidRDefault="00CA75BB" w:rsidP="00CA75BB">
      <w:pPr>
        <w:pStyle w:val="ListParagraph"/>
        <w:numPr>
          <w:ilvl w:val="0"/>
          <w:numId w:val="2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>
        <w:rPr>
          <w:rFonts w:ascii="Century Gothic" w:eastAsia="Times New Roman" w:hAnsi="Century Gothic" w:cs="Calibri"/>
          <w:sz w:val="24"/>
          <w:szCs w:val="24"/>
          <w:lang w:eastAsia="en-GB"/>
        </w:rPr>
        <w:t>Non-linear angle to digital.</w:t>
      </w:r>
    </w:p>
    <w:p w:rsidR="00CA75BB" w:rsidRDefault="00F677E6" w:rsidP="00CA75BB">
      <w:pPr>
        <w:pStyle w:val="ListParagraph"/>
        <w:numPr>
          <w:ilvl w:val="0"/>
          <w:numId w:val="2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Issue here </w:t>
      </w:r>
      <w:r w:rsidR="00CA75BB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is </w:t>
      </w: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about positioning for technologies on the horizon - e.g. blockchain, 5G, quantum computing</w:t>
      </w:r>
      <w:r w:rsidR="00CA75BB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CA75BB" w:rsidRDefault="00CA75BB" w:rsidP="00CA75BB">
      <w:pPr>
        <w:pStyle w:val="ListParagraph"/>
        <w:numPr>
          <w:ilvl w:val="0"/>
          <w:numId w:val="2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Another </w:t>
      </w:r>
      <w:r w:rsidR="00F677E6"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issue 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>is</w:t>
      </w:r>
      <w:r w:rsidR="00F677E6"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that </w:t>
      </w:r>
      <w:r w:rsidR="00F677E6"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some of the technologies listed may be too high-brow for many in Wales to understand</w:t>
      </w:r>
      <w:r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CA75BB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 </w:t>
      </w:r>
      <w:r w:rsidRPr="00CA75BB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>Slide 3 - 4th industrial revolution</w:t>
      </w:r>
    </w:p>
    <w:p w:rsidR="00CA75BB" w:rsidRDefault="00F677E6" w:rsidP="00CA75BB">
      <w:pPr>
        <w:pStyle w:val="ListParagraph"/>
        <w:numPr>
          <w:ilvl w:val="0"/>
          <w:numId w:val="23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Activities cut ac</w:t>
      </w:r>
      <w:r w:rsidR="00CA75BB">
        <w:rPr>
          <w:rFonts w:ascii="Century Gothic" w:eastAsia="Times New Roman" w:hAnsi="Century Gothic" w:cs="Calibri"/>
          <w:sz w:val="24"/>
          <w:szCs w:val="24"/>
          <w:lang w:eastAsia="en-GB"/>
        </w:rPr>
        <w:t>ross sectors.</w:t>
      </w:r>
    </w:p>
    <w:p w:rsidR="00CA75BB" w:rsidRDefault="00F677E6" w:rsidP="00CA75BB">
      <w:pPr>
        <w:pStyle w:val="ListParagraph"/>
        <w:numPr>
          <w:ilvl w:val="0"/>
          <w:numId w:val="23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Germany model and action predates some of the 4th industrial revolution work</w:t>
      </w:r>
      <w:r w:rsidR="00CA75BB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A9768F" w:rsidRDefault="00F677E6" w:rsidP="00A9768F">
      <w:pPr>
        <w:pStyle w:val="ListParagraph"/>
        <w:numPr>
          <w:ilvl w:val="0"/>
          <w:numId w:val="23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Futures perspective - are we in the 4th industrial revolution and therefore need to plan for the 5th industrial revolution e.g. around co-bots (Sony and other examples available)</w:t>
      </w:r>
      <w:r w:rsidR="00A9768F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CA75BB" w:rsidRPr="00A9768F" w:rsidRDefault="00F677E6" w:rsidP="00A9768F">
      <w:pPr>
        <w:pStyle w:val="ListParagraph"/>
        <w:spacing w:line="240" w:lineRule="auto"/>
        <w:ind w:left="900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A9768F">
        <w:rPr>
          <w:rFonts w:ascii="Century Gothic" w:eastAsia="Times New Roman" w:hAnsi="Century Gothic" w:cs="Calibri"/>
          <w:b/>
          <w:bCs/>
          <w:sz w:val="24"/>
          <w:szCs w:val="24"/>
          <w:lang w:eastAsia="en-GB"/>
        </w:rPr>
        <w:t>A</w:t>
      </w:r>
      <w:r w:rsidR="00CA75BB" w:rsidRPr="00A9768F">
        <w:rPr>
          <w:rFonts w:ascii="Century Gothic" w:eastAsia="Times New Roman" w:hAnsi="Century Gothic" w:cs="Calibri"/>
          <w:b/>
          <w:bCs/>
          <w:sz w:val="24"/>
          <w:szCs w:val="24"/>
          <w:lang w:eastAsia="en-GB"/>
        </w:rPr>
        <w:t>ction</w:t>
      </w:r>
      <w:r w:rsidRPr="00A9768F">
        <w:rPr>
          <w:rFonts w:ascii="Century Gothic" w:eastAsia="Times New Roman" w:hAnsi="Century Gothic" w:cs="Calibri"/>
          <w:sz w:val="24"/>
          <w:szCs w:val="24"/>
          <w:lang w:eastAsia="en-GB"/>
        </w:rPr>
        <w:t>: Try and bring together some case studies - Wales based and internationally focused</w:t>
      </w:r>
      <w:r w:rsidR="00CA75BB" w:rsidRPr="00A9768F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CA75BB" w:rsidRDefault="00F677E6" w:rsidP="00CA75BB">
      <w:pPr>
        <w:pStyle w:val="ListParagraph"/>
        <w:numPr>
          <w:ilvl w:val="0"/>
          <w:numId w:val="24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Image work on 50 industries in Wales needed - so that people can see the innovations taking place</w:t>
      </w:r>
      <w:r w:rsidR="00CA75BB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CA75BB" w:rsidRDefault="00F677E6" w:rsidP="00CA75BB">
      <w:pPr>
        <w:pStyle w:val="ListParagraph"/>
        <w:numPr>
          <w:ilvl w:val="0"/>
          <w:numId w:val="24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Need to identify which platforms for communications work (e.g. </w:t>
      </w:r>
      <w:r w:rsidR="00B72218"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Instagram</w:t>
      </w: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, snap</w:t>
      </w:r>
      <w:r w:rsidR="00B72218">
        <w:rPr>
          <w:rFonts w:ascii="Century Gothic" w:eastAsia="Times New Roman" w:hAnsi="Century Gothic" w:cs="Calibri"/>
          <w:sz w:val="24"/>
          <w:szCs w:val="24"/>
          <w:lang w:eastAsia="en-GB"/>
        </w:rPr>
        <w:t>c</w:t>
      </w: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hat for young audience etc.)</w:t>
      </w:r>
      <w:r w:rsidR="00CA75BB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CA75BB" w:rsidRDefault="00F677E6" w:rsidP="00A9768F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 </w:t>
      </w:r>
      <w:r w:rsidRPr="00CA75BB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>Slide 4 - Race between Education and Technology</w:t>
      </w:r>
    </w:p>
    <w:p w:rsidR="00A9768F" w:rsidRDefault="00F677E6" w:rsidP="00A9768F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A9768F">
        <w:rPr>
          <w:rFonts w:ascii="Century Gothic" w:eastAsia="Times New Roman" w:hAnsi="Century Gothic" w:cs="Calibri"/>
          <w:sz w:val="24"/>
          <w:szCs w:val="24"/>
          <w:lang w:eastAsia="en-GB"/>
        </w:rPr>
        <w:t>Creativity needs to be included in the list given its role in cutting across a number of areas and allowing other skills to be applied in an innovative way</w:t>
      </w:r>
      <w:r w:rsidR="00A9768F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A9768F" w:rsidRDefault="00F677E6" w:rsidP="00A9768F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A9768F">
        <w:rPr>
          <w:rFonts w:ascii="Century Gothic" w:eastAsia="Times New Roman" w:hAnsi="Century Gothic" w:cs="Calibri"/>
          <w:sz w:val="24"/>
          <w:szCs w:val="24"/>
          <w:lang w:eastAsia="en-GB"/>
        </w:rPr>
        <w:t>Link to curriculum reform and thread of digital throughout education system</w:t>
      </w:r>
      <w:r w:rsidR="00A9768F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A9768F" w:rsidRDefault="00F677E6" w:rsidP="00A9768F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A9768F">
        <w:rPr>
          <w:rFonts w:ascii="Century Gothic" w:eastAsia="Times New Roman" w:hAnsi="Century Gothic" w:cs="Calibri"/>
          <w:sz w:val="24"/>
          <w:szCs w:val="24"/>
          <w:lang w:eastAsia="en-GB"/>
        </w:rPr>
        <w:t>Need to consider education more broadly than just compulsory education</w:t>
      </w:r>
      <w:r w:rsidR="00A9768F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A9768F" w:rsidRDefault="00F677E6" w:rsidP="00A9768F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A9768F">
        <w:rPr>
          <w:rFonts w:ascii="Century Gothic" w:eastAsia="Times New Roman" w:hAnsi="Century Gothic" w:cs="Calibri"/>
          <w:sz w:val="24"/>
          <w:szCs w:val="24"/>
          <w:lang w:eastAsia="en-GB"/>
        </w:rPr>
        <w:t>Issue about nobody owning lifelong learning in Wales</w:t>
      </w:r>
      <w:r w:rsidR="00A9768F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A9768F" w:rsidRDefault="00F677E6" w:rsidP="00A9768F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A9768F">
        <w:rPr>
          <w:rFonts w:ascii="Century Gothic" w:eastAsia="Times New Roman" w:hAnsi="Century Gothic" w:cs="Calibri"/>
          <w:sz w:val="24"/>
          <w:szCs w:val="24"/>
          <w:lang w:eastAsia="en-GB"/>
        </w:rPr>
        <w:t>Possibility to talk to CollegesWales about this - Gower College mentioned (by Mark)</w:t>
      </w:r>
      <w:r w:rsidR="00A9768F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787191" w:rsidRDefault="00F677E6" w:rsidP="00787191">
      <w:pPr>
        <w:pStyle w:val="ListParagraph"/>
        <w:spacing w:line="240" w:lineRule="auto"/>
        <w:ind w:left="900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A9768F">
        <w:rPr>
          <w:rFonts w:ascii="Century Gothic" w:eastAsia="Times New Roman" w:hAnsi="Century Gothic" w:cs="Calibri"/>
          <w:b/>
          <w:bCs/>
          <w:sz w:val="24"/>
          <w:szCs w:val="24"/>
          <w:lang w:eastAsia="en-GB"/>
        </w:rPr>
        <w:t>A</w:t>
      </w:r>
      <w:r w:rsidR="00A9768F" w:rsidRPr="00A9768F">
        <w:rPr>
          <w:rFonts w:ascii="Century Gothic" w:eastAsia="Times New Roman" w:hAnsi="Century Gothic" w:cs="Calibri"/>
          <w:b/>
          <w:bCs/>
          <w:sz w:val="24"/>
          <w:szCs w:val="24"/>
          <w:lang w:eastAsia="en-GB"/>
        </w:rPr>
        <w:t>ction</w:t>
      </w:r>
      <w:r w:rsidRPr="00A9768F">
        <w:rPr>
          <w:rFonts w:ascii="Century Gothic" w:eastAsia="Times New Roman" w:hAnsi="Century Gothic" w:cs="Calibri"/>
          <w:sz w:val="24"/>
          <w:szCs w:val="24"/>
          <w:lang w:eastAsia="en-GB"/>
        </w:rPr>
        <w:t>: next meeting focused on 'supply' and lifelong learning agenda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787191" w:rsidRDefault="00F677E6" w:rsidP="00787191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Challenge isn't always about the curriculum content - it's the (funding) structures which can act as a barrier - post-Diamond results showing a potential increase in part-time learning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787191" w:rsidRDefault="00F677E6" w:rsidP="00787191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Black Mountain College - future generations lens - holistic students and holistic approaches - Live Lab approach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787191" w:rsidRDefault="00F677E6" w:rsidP="00787191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Have we moved forward with online learning? Potential role for things like Lecture capture in supporting individuals in the middle of the education spectrum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787191" w:rsidRDefault="00F677E6" w:rsidP="00787191">
      <w:pPr>
        <w:pStyle w:val="ListParagraph"/>
        <w:numPr>
          <w:ilvl w:val="0"/>
          <w:numId w:val="25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lastRenderedPageBreak/>
        <w:t>Conduit to go back to Ministers with ideas following recent visit to Tramshed Tech (via Eluned Morgan)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787191" w:rsidRDefault="00F677E6" w:rsidP="00787191">
      <w:pPr>
        <w:tabs>
          <w:tab w:val="left" w:pos="2070"/>
        </w:tabs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 </w:t>
      </w:r>
      <w:r w:rsidRPr="00CA75BB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>Slide 5 - How should Wales respond the 4th industrial revolution?</w:t>
      </w:r>
    </w:p>
    <w:p w:rsidR="00787191" w:rsidRPr="00787191" w:rsidRDefault="00F677E6" w:rsidP="00787191">
      <w:pPr>
        <w:pStyle w:val="ListParagraph"/>
        <w:numPr>
          <w:ilvl w:val="0"/>
          <w:numId w:val="26"/>
        </w:numPr>
        <w:tabs>
          <w:tab w:val="left" w:pos="2070"/>
        </w:tabs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Foxconn example given - automation has significantly impacted on their plant development and location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</w:t>
      </w:r>
    </w:p>
    <w:p w:rsidR="00787191" w:rsidRPr="00787191" w:rsidRDefault="00F677E6" w:rsidP="00787191">
      <w:pPr>
        <w:pStyle w:val="ListParagraph"/>
        <w:numPr>
          <w:ilvl w:val="0"/>
          <w:numId w:val="26"/>
        </w:numPr>
        <w:tabs>
          <w:tab w:val="left" w:pos="2070"/>
        </w:tabs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Potential for jobs market to split into different parts: super educated, block of automation followed by the low-skilled (who will require basic income support) - this has implications for employment in Wales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787191" w:rsidRPr="00787191" w:rsidRDefault="00F677E6" w:rsidP="00787191">
      <w:pPr>
        <w:pStyle w:val="ListParagraph"/>
        <w:numPr>
          <w:ilvl w:val="0"/>
          <w:numId w:val="26"/>
        </w:numPr>
        <w:tabs>
          <w:tab w:val="left" w:pos="2070"/>
        </w:tabs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Maturity of companies a potential driver - smaller and younger firms are potentially m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ore agile.</w:t>
      </w:r>
    </w:p>
    <w:p w:rsidR="00F677E6" w:rsidRPr="00787191" w:rsidRDefault="00F677E6" w:rsidP="00787191">
      <w:pPr>
        <w:pStyle w:val="ListParagraph"/>
        <w:numPr>
          <w:ilvl w:val="0"/>
          <w:numId w:val="26"/>
        </w:numPr>
        <w:tabs>
          <w:tab w:val="left" w:pos="2070"/>
        </w:tabs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Technology being used to "take the robot out of people" - the aim being to put more work through the individual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CA75BB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 </w:t>
      </w:r>
      <w:r w:rsidRPr="00CA75BB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>Slide 6 - Are robots taking our jobs?</w:t>
      </w:r>
    </w:p>
    <w:p w:rsidR="00F677E6" w:rsidRPr="00787191" w:rsidRDefault="00F677E6" w:rsidP="00787191">
      <w:pPr>
        <w:pStyle w:val="ListParagraph"/>
        <w:numPr>
          <w:ilvl w:val="0"/>
          <w:numId w:val="27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Peter has case studies which can present different angles on this - e.g. around Chat Bots - using technologies to enhance but not necessarily replace - similar to the Lloyds visit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787191" w:rsidRDefault="00F677E6" w:rsidP="00CA75BB">
      <w:pPr>
        <w:spacing w:line="240" w:lineRule="auto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 </w:t>
      </w:r>
      <w:r w:rsidRPr="00CA75BB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>Slide 7 - Graph on replacement jobs</w:t>
      </w:r>
    </w:p>
    <w:p w:rsidR="00F677E6" w:rsidRPr="00787191" w:rsidRDefault="00F677E6" w:rsidP="00787191">
      <w:pPr>
        <w:pStyle w:val="ListParagraph"/>
        <w:numPr>
          <w:ilvl w:val="0"/>
          <w:numId w:val="27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No comments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CA75BB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>Slide 8 - Projected Change in Employment</w:t>
      </w:r>
    </w:p>
    <w:p w:rsidR="00F677E6" w:rsidRPr="00787191" w:rsidRDefault="00F677E6" w:rsidP="00787191">
      <w:pPr>
        <w:pStyle w:val="ListParagraph"/>
        <w:numPr>
          <w:ilvl w:val="0"/>
          <w:numId w:val="27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Disagreement on some of the underlying figures - wholesale and retail identified as one - are these figures realistic?</w:t>
      </w:r>
    </w:p>
    <w:p w:rsidR="00F677E6" w:rsidRPr="00CA75BB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 </w:t>
      </w:r>
      <w:r w:rsidRPr="00CA75BB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>Slide 9 - Expansion/ Replacement Demand Charts</w:t>
      </w:r>
    </w:p>
    <w:p w:rsidR="00787191" w:rsidRDefault="00F677E6" w:rsidP="00787191">
      <w:pPr>
        <w:pStyle w:val="ListParagraph"/>
        <w:numPr>
          <w:ilvl w:val="0"/>
          <w:numId w:val="27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Issue of confidence in the market - whether can expand or contract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787191" w:rsidRDefault="00F677E6" w:rsidP="00787191">
      <w:pPr>
        <w:pStyle w:val="ListParagraph"/>
        <w:numPr>
          <w:ilvl w:val="0"/>
          <w:numId w:val="27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Interesting to map the figures against salary levels and size of companies - FSB data noted as potentially being of used here - are these the right jobs for Wales?</w:t>
      </w:r>
    </w:p>
    <w:p w:rsidR="00F677E6" w:rsidRPr="00CA75BB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 </w:t>
      </w:r>
      <w:r w:rsidRPr="00CA75BB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>Slide 10 - How should we interpret the evidence?</w:t>
      </w:r>
    </w:p>
    <w:p w:rsidR="00787191" w:rsidRDefault="00F677E6" w:rsidP="00787191">
      <w:pPr>
        <w:pStyle w:val="ListParagraph"/>
        <w:numPr>
          <w:ilvl w:val="0"/>
          <w:numId w:val="28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Future trends not being captured which aren't labour market orientated - e.g. climate change, older workers/ people etc.</w:t>
      </w:r>
    </w:p>
    <w:p w:rsidR="00787191" w:rsidRDefault="00F677E6" w:rsidP="00787191">
      <w:pPr>
        <w:pStyle w:val="ListParagraph"/>
        <w:numPr>
          <w:ilvl w:val="0"/>
          <w:numId w:val="28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Deliveroo</w:t>
      </w:r>
      <w:r w:rsidR="00B72218">
        <w:rPr>
          <w:rFonts w:ascii="Century Gothic" w:eastAsia="Times New Roman" w:hAnsi="Century Gothic" w:cs="Calibri"/>
          <w:sz w:val="24"/>
          <w:szCs w:val="24"/>
          <w:lang w:eastAsia="en-GB"/>
        </w:rPr>
        <w:t>’s</w:t>
      </w: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very recent report on automation and workforce might be a useful read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787191" w:rsidRDefault="00F677E6" w:rsidP="00787191">
      <w:pPr>
        <w:pStyle w:val="ListParagraph"/>
        <w:numPr>
          <w:ilvl w:val="0"/>
          <w:numId w:val="28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Low-skilled jobs - Bank of England report - shift in investment to R&amp;D/ capital from cheap labour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CA75BB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 </w:t>
      </w:r>
      <w:r w:rsidRPr="00CA75BB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>Slide 11 - Wales 4.0</w:t>
      </w:r>
    </w:p>
    <w:p w:rsidR="00787191" w:rsidRDefault="00F677E6" w:rsidP="00787191">
      <w:pPr>
        <w:pStyle w:val="ListParagraph"/>
        <w:numPr>
          <w:ilvl w:val="0"/>
          <w:numId w:val="29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Digital supply chain in Wales and what that looks like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787191" w:rsidRDefault="00F677E6" w:rsidP="00787191">
      <w:pPr>
        <w:pStyle w:val="ListParagraph"/>
        <w:numPr>
          <w:ilvl w:val="0"/>
          <w:numId w:val="29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lastRenderedPageBreak/>
        <w:t>Include Next Generation Services on to diagram? Option for us to come up with a handful which capture a range of interconnected activities across the economy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787191" w:rsidRDefault="00F677E6" w:rsidP="00787191">
      <w:pPr>
        <w:pStyle w:val="ListParagraph"/>
        <w:numPr>
          <w:ilvl w:val="0"/>
          <w:numId w:val="29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Narrative needs to be clear to ensure the public und</w:t>
      </w:r>
      <w:r w:rsidR="00B72218">
        <w:rPr>
          <w:rFonts w:ascii="Century Gothic" w:eastAsia="Times New Roman" w:hAnsi="Century Gothic" w:cs="Calibri"/>
          <w:sz w:val="24"/>
          <w:szCs w:val="24"/>
          <w:lang w:eastAsia="en-GB"/>
        </w:rPr>
        <w:t>erstands what it means - e.g. ag</w:t>
      </w: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ri-tech in mid-Wales</w:t>
      </w:r>
      <w:r w:rsidR="002C453E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  <w:r w:rsidR="00EC7D8E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</w:t>
      </w: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Tramshed 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Tech </w:t>
      </w: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looking at tech hubs in other parts of Wales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787191" w:rsidRDefault="00F677E6" w:rsidP="00787191">
      <w:pPr>
        <w:pStyle w:val="ListParagraph"/>
        <w:numPr>
          <w:ilvl w:val="0"/>
          <w:numId w:val="29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Similar to (or aligned with) 'Grand challenges', as a potential way of structuring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787191" w:rsidRDefault="00F677E6" w:rsidP="00787191">
      <w:pPr>
        <w:pStyle w:val="ListParagraph"/>
        <w:numPr>
          <w:ilvl w:val="0"/>
          <w:numId w:val="29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Tramshed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</w:t>
      </w: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Tech doing an AI Roadshow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787191" w:rsidRDefault="00F677E6" w:rsidP="00787191">
      <w:pPr>
        <w:pStyle w:val="ListParagraph"/>
        <w:numPr>
          <w:ilvl w:val="0"/>
          <w:numId w:val="29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Coal-mining about 1 technology with 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1</w:t>
      </w: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aim - data-mining far more complex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787191" w:rsidRDefault="00F677E6" w:rsidP="00787191">
      <w:pPr>
        <w:pStyle w:val="ListParagraph"/>
        <w:numPr>
          <w:ilvl w:val="0"/>
          <w:numId w:val="29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Helps to project Wales into external markets and allows internal constituents to reflect on what it means to them</w:t>
      </w:r>
      <w:r w:rsidR="002C453E">
        <w:rPr>
          <w:rFonts w:ascii="Century Gothic" w:eastAsia="Times New Roman" w:hAnsi="Century Gothic" w:cs="Calibri"/>
          <w:sz w:val="24"/>
          <w:szCs w:val="24"/>
          <w:lang w:eastAsia="en-GB"/>
        </w:rPr>
        <w:t>. W</w:t>
      </w: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e may need to just see what we learn as we build on the idea/concept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CA75BB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 </w:t>
      </w:r>
      <w:r w:rsidRPr="00CA75BB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>Slide 12 - Diagram</w:t>
      </w:r>
    </w:p>
    <w:p w:rsidR="00787191" w:rsidRDefault="00F677E6" w:rsidP="00787191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Lack of strategic thinking within WG on these issues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787191" w:rsidRDefault="00F677E6" w:rsidP="00787191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Critical point given restructuring conditions within WG which are ongoing and still unresolved</w:t>
      </w:r>
      <w:r w:rsidR="00787191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884356" w:rsidRDefault="00F677E6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87191">
        <w:rPr>
          <w:rFonts w:ascii="Century Gothic" w:eastAsia="Times New Roman" w:hAnsi="Century Gothic" w:cs="Calibri"/>
          <w:sz w:val="24"/>
          <w:szCs w:val="24"/>
          <w:lang w:eastAsia="en-GB"/>
        </w:rPr>
        <w:t>Lack of understanding of the technology</w:t>
      </w:r>
      <w:r w:rsidR="00884356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884356" w:rsidRDefault="00F677E6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884356">
        <w:rPr>
          <w:rFonts w:ascii="Century Gothic" w:eastAsia="Times New Roman" w:hAnsi="Century Gothic" w:cs="Calibri"/>
          <w:sz w:val="24"/>
          <w:szCs w:val="24"/>
          <w:lang w:eastAsia="en-GB"/>
        </w:rPr>
        <w:t>Richard's comparison to a large company - question of how you make it happen? What are the 'engine rooms' to make things happen?</w:t>
      </w:r>
    </w:p>
    <w:p w:rsidR="00884356" w:rsidRDefault="00F677E6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884356">
        <w:rPr>
          <w:rFonts w:ascii="Century Gothic" w:eastAsia="Times New Roman" w:hAnsi="Century Gothic" w:cs="Calibri"/>
          <w:sz w:val="24"/>
          <w:szCs w:val="24"/>
          <w:lang w:eastAsia="en-GB"/>
        </w:rPr>
        <w:t>22 Local Authorities who 'should' have an idea of the job opportunities/ labour market in their localities</w:t>
      </w:r>
      <w:r w:rsidR="00884356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884356" w:rsidRDefault="00F677E6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884356">
        <w:rPr>
          <w:rFonts w:ascii="Century Gothic" w:eastAsia="Times New Roman" w:hAnsi="Century Gothic" w:cs="Calibri"/>
          <w:sz w:val="24"/>
          <w:szCs w:val="24"/>
          <w:lang w:eastAsia="en-GB"/>
        </w:rPr>
        <w:t>General feeling that there is a huge amount of duplication in the system</w:t>
      </w:r>
      <w:r w:rsidR="00884356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884356" w:rsidRDefault="00F677E6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884356">
        <w:rPr>
          <w:rFonts w:ascii="Century Gothic" w:eastAsia="Times New Roman" w:hAnsi="Century Gothic" w:cs="Calibri"/>
          <w:sz w:val="24"/>
          <w:szCs w:val="24"/>
          <w:lang w:eastAsia="en-GB"/>
        </w:rPr>
        <w:t>OBR as a comparison of an arms-length arrangement from Government</w:t>
      </w:r>
      <w:r w:rsidR="00884356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884356" w:rsidRDefault="00F677E6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884356">
        <w:rPr>
          <w:rFonts w:ascii="Century Gothic" w:eastAsia="Times New Roman" w:hAnsi="Century Gothic" w:cs="Calibri"/>
          <w:sz w:val="24"/>
          <w:szCs w:val="24"/>
          <w:lang w:eastAsia="en-GB"/>
        </w:rPr>
        <w:t>Yes there are existing services in place, however the key is this is a 'dynamic' operating model</w:t>
      </w:r>
      <w:r w:rsidR="00884356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884356" w:rsidRDefault="00F677E6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884356">
        <w:rPr>
          <w:rFonts w:ascii="Century Gothic" w:eastAsia="Times New Roman" w:hAnsi="Century Gothic" w:cs="Calibri"/>
          <w:sz w:val="24"/>
          <w:szCs w:val="24"/>
          <w:lang w:eastAsia="en-GB"/>
        </w:rPr>
        <w:t>On the ground there's a lot of activity taking place despite this model not being in place - botto</w:t>
      </w:r>
      <w:r w:rsidR="00884356">
        <w:rPr>
          <w:rFonts w:ascii="Century Gothic" w:eastAsia="Times New Roman" w:hAnsi="Century Gothic" w:cs="Calibri"/>
          <w:sz w:val="24"/>
          <w:szCs w:val="24"/>
          <w:lang w:eastAsia="en-GB"/>
        </w:rPr>
        <w:t>m-up aspect is missing right now.</w:t>
      </w:r>
    </w:p>
    <w:p w:rsidR="00884356" w:rsidRDefault="00F677E6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884356">
        <w:rPr>
          <w:rFonts w:ascii="Century Gothic" w:eastAsia="Times New Roman" w:hAnsi="Century Gothic" w:cs="Calibri"/>
          <w:sz w:val="24"/>
          <w:szCs w:val="24"/>
          <w:lang w:eastAsia="en-GB"/>
        </w:rPr>
        <w:t>Without political mandate</w:t>
      </w:r>
      <w:r w:rsidR="002C453E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there is a </w:t>
      </w:r>
      <w:r w:rsidRPr="00884356">
        <w:rPr>
          <w:rFonts w:ascii="Century Gothic" w:eastAsia="Times New Roman" w:hAnsi="Century Gothic" w:cs="Calibri"/>
          <w:sz w:val="24"/>
          <w:szCs w:val="24"/>
          <w:lang w:eastAsia="en-GB"/>
        </w:rPr>
        <w:t>risk that model</w:t>
      </w:r>
      <w:r w:rsidR="00884356">
        <w:rPr>
          <w:rFonts w:ascii="Century Gothic" w:eastAsia="Times New Roman" w:hAnsi="Century Gothic" w:cs="Calibri"/>
          <w:sz w:val="24"/>
          <w:szCs w:val="24"/>
          <w:lang w:eastAsia="en-GB"/>
        </w:rPr>
        <w:t>s like this sit and gather dust.</w:t>
      </w:r>
    </w:p>
    <w:p w:rsidR="00884356" w:rsidRDefault="00F677E6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884356">
        <w:rPr>
          <w:rFonts w:ascii="Century Gothic" w:eastAsia="Times New Roman" w:hAnsi="Century Gothic" w:cs="Calibri"/>
          <w:sz w:val="24"/>
          <w:szCs w:val="24"/>
          <w:lang w:eastAsia="en-GB"/>
        </w:rPr>
        <w:t>Stakeholders need to feel that the system is working for them</w:t>
      </w:r>
      <w:r w:rsidR="00884356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884356" w:rsidRDefault="00F677E6" w:rsidP="00884356">
      <w:pPr>
        <w:pStyle w:val="ListParagraph"/>
        <w:numPr>
          <w:ilvl w:val="0"/>
          <w:numId w:val="30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884356">
        <w:rPr>
          <w:rFonts w:ascii="Century Gothic" w:eastAsia="Times New Roman" w:hAnsi="Century Gothic" w:cs="Calibri"/>
          <w:sz w:val="24"/>
          <w:szCs w:val="24"/>
          <w:lang w:eastAsia="en-GB"/>
        </w:rPr>
        <w:t>Richard's point regarding the triple-helix of skills, capital and infrastructure - do we have all of these things and to the scale required?</w:t>
      </w:r>
    </w:p>
    <w:p w:rsidR="00F677E6" w:rsidRPr="00CA75BB" w:rsidRDefault="00F677E6" w:rsidP="00884356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 </w:t>
      </w:r>
      <w:r w:rsidRPr="00CA75BB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 xml:space="preserve">Slide with </w:t>
      </w:r>
      <w:r w:rsidR="007428D0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>W</w:t>
      </w:r>
      <w:r w:rsidRPr="00CA75BB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 xml:space="preserve">orkstream </w:t>
      </w:r>
      <w:r w:rsidR="007428D0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>D</w:t>
      </w:r>
      <w:r w:rsidRPr="00CA75BB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>iagram</w:t>
      </w:r>
    </w:p>
    <w:p w:rsidR="00884356" w:rsidRDefault="00F677E6" w:rsidP="00884356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884356">
        <w:rPr>
          <w:rFonts w:ascii="Century Gothic" w:eastAsia="Times New Roman" w:hAnsi="Century Gothic" w:cs="Calibri"/>
          <w:sz w:val="24"/>
          <w:szCs w:val="24"/>
          <w:lang w:eastAsia="en-GB"/>
        </w:rPr>
        <w:t>Digital infrastructure critical</w:t>
      </w:r>
      <w:r w:rsidR="00884356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D351C4" w:rsidRDefault="002C453E" w:rsidP="00EC7D8E">
      <w:pPr>
        <w:pStyle w:val="ListParagraph"/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>
        <w:rPr>
          <w:rFonts w:ascii="Century Gothic" w:eastAsia="Times New Roman" w:hAnsi="Century Gothic" w:cs="Calibri"/>
          <w:sz w:val="24"/>
          <w:szCs w:val="24"/>
          <w:lang w:eastAsia="en-GB"/>
        </w:rPr>
        <w:t>L</w:t>
      </w:r>
      <w:r w:rsidR="00F677E6" w:rsidRPr="00884356">
        <w:rPr>
          <w:rFonts w:ascii="Century Gothic" w:eastAsia="Times New Roman" w:hAnsi="Century Gothic" w:cs="Calibri"/>
          <w:sz w:val="24"/>
          <w:szCs w:val="24"/>
          <w:lang w:eastAsia="en-GB"/>
        </w:rPr>
        <w:t>ocal authorities looking serious</w:t>
      </w:r>
      <w:r w:rsidR="00D351C4">
        <w:rPr>
          <w:rFonts w:ascii="Century Gothic" w:eastAsia="Times New Roman" w:hAnsi="Century Gothic" w:cs="Calibri"/>
          <w:sz w:val="24"/>
          <w:szCs w:val="24"/>
          <w:lang w:eastAsia="en-GB"/>
        </w:rPr>
        <w:t>ly at 5G capability and testbed.</w:t>
      </w:r>
    </w:p>
    <w:p w:rsidR="00D351C4" w:rsidRDefault="00F677E6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884356">
        <w:rPr>
          <w:rFonts w:ascii="Century Gothic" w:eastAsia="Times New Roman" w:hAnsi="Century Gothic" w:cs="Calibri"/>
          <w:sz w:val="24"/>
          <w:szCs w:val="24"/>
          <w:lang w:eastAsia="en-GB"/>
        </w:rPr>
        <w:t>Issue of lots of 'little' initiatives - potentially being done out of frustration at a lack of national outlook (similar to point above about things being done despite the system)</w:t>
      </w:r>
      <w:r w:rsidR="00D351C4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D351C4" w:rsidRDefault="00F677E6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lastRenderedPageBreak/>
        <w:t>Need for a national strategy</w:t>
      </w:r>
      <w:r w:rsidR="00D351C4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D351C4" w:rsidRDefault="00F677E6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>Microsoft working across local authorities as a technology platform</w:t>
      </w:r>
      <w:r w:rsidR="00D351C4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D351C4" w:rsidRDefault="00F677E6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Currently blunt instruments by government doing lots of low impact things at a slow </w:t>
      </w:r>
      <w:r w:rsidR="00D351C4">
        <w:rPr>
          <w:rFonts w:ascii="Century Gothic" w:eastAsia="Times New Roman" w:hAnsi="Century Gothic" w:cs="Calibri"/>
          <w:sz w:val="24"/>
          <w:szCs w:val="24"/>
          <w:lang w:eastAsia="en-GB"/>
        </w:rPr>
        <w:t>pace</w:t>
      </w:r>
      <w:r w:rsidR="002C453E">
        <w:rPr>
          <w:rFonts w:ascii="Century Gothic" w:eastAsia="Times New Roman" w:hAnsi="Century Gothic" w:cs="Calibri"/>
          <w:sz w:val="24"/>
          <w:szCs w:val="24"/>
          <w:lang w:eastAsia="en-GB"/>
        </w:rPr>
        <w:t>- business support as an example</w:t>
      </w:r>
      <w:r w:rsidR="00D351C4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D351C4" w:rsidRDefault="00F677E6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>Need for individual Civil Servant leads to support the delivery of these areas - should be a key point to be made to ministers</w:t>
      </w:r>
      <w:r w:rsidR="00D351C4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D351C4" w:rsidRDefault="00F677E6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Eluned Morgan made the point during her visit to Tramshed </w:t>
      </w:r>
      <w:r w:rsidR="00D351C4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Tech </w:t>
      </w: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>about need to scale things up - e.g. Software Academy, why not have another 5 of these across Wales?</w:t>
      </w:r>
    </w:p>
    <w:p w:rsidR="00D351C4" w:rsidRDefault="00F677E6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>Need to incentivise SME market to draw in workforce to repurpose skills - e.g. payment into a lifelong learning pot</w:t>
      </w:r>
      <w:r w:rsidR="002C453E">
        <w:rPr>
          <w:rFonts w:ascii="Century Gothic" w:eastAsia="Times New Roman" w:hAnsi="Century Gothic" w:cs="Calibri"/>
          <w:sz w:val="24"/>
          <w:szCs w:val="24"/>
          <w:lang w:eastAsia="en-GB"/>
        </w:rPr>
        <w:t>. Ho</w:t>
      </w: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wever, </w:t>
      </w:r>
      <w:r w:rsidR="002C453E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there are </w:t>
      </w: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>already existing concerns from employers about the</w:t>
      </w:r>
      <w:r w:rsidR="002C453E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 </w:t>
      </w: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>Apprenticeship Levy</w:t>
      </w:r>
      <w:r w:rsidR="00D351C4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D351C4" w:rsidRDefault="00F677E6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>Cardiff University - payments available for 2nd/3rd year students to go into the workforce for short periods, irrespective of their learning programmes</w:t>
      </w:r>
      <w:r w:rsidR="00D351C4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D351C4" w:rsidRDefault="00F677E6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>What do we mean by 'Digital related Fields'? E.g. Graduate Start Ups noting the need for multi-disciplines, not just data science graduates to support their business models</w:t>
      </w:r>
      <w:r w:rsidR="00D351C4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D351C4" w:rsidRDefault="00F677E6" w:rsidP="00D351C4">
      <w:pPr>
        <w:pStyle w:val="ListParagraph"/>
        <w:numPr>
          <w:ilvl w:val="0"/>
          <w:numId w:val="31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>Potential link to Flexible Skills Programme (run by WG) which could support cross-industry skills initiatives</w:t>
      </w:r>
      <w:r w:rsidR="00D351C4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Pr="00CA75BB" w:rsidRDefault="00F677E6" w:rsidP="00CA75BB">
      <w:pPr>
        <w:spacing w:line="240" w:lineRule="auto"/>
        <w:rPr>
          <w:rFonts w:ascii="Century Gothic" w:eastAsia="Times New Roman" w:hAnsi="Century Gothic" w:cs="Calibri"/>
          <w:b/>
          <w:sz w:val="24"/>
          <w:szCs w:val="24"/>
          <w:lang w:eastAsia="en-GB"/>
        </w:rPr>
      </w:pPr>
      <w:r w:rsidRPr="00CA75BB">
        <w:rPr>
          <w:rFonts w:ascii="Century Gothic" w:eastAsia="Times New Roman" w:hAnsi="Century Gothic" w:cs="Calibri"/>
          <w:sz w:val="24"/>
          <w:szCs w:val="24"/>
          <w:lang w:eastAsia="en-GB"/>
        </w:rPr>
        <w:t> </w:t>
      </w:r>
      <w:r w:rsidRPr="00CA75BB">
        <w:rPr>
          <w:rFonts w:ascii="Century Gothic" w:eastAsia="Times New Roman" w:hAnsi="Century Gothic" w:cs="Calibri"/>
          <w:b/>
          <w:sz w:val="24"/>
          <w:szCs w:val="24"/>
          <w:lang w:eastAsia="en-GB"/>
        </w:rPr>
        <w:t>Other points</w:t>
      </w:r>
    </w:p>
    <w:p w:rsidR="00D351C4" w:rsidRDefault="00F677E6" w:rsidP="00D351C4">
      <w:pPr>
        <w:pStyle w:val="ListParagraph"/>
        <w:numPr>
          <w:ilvl w:val="0"/>
          <w:numId w:val="3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>Could we not outline a 'do nothing' scenario?</w:t>
      </w:r>
    </w:p>
    <w:p w:rsidR="00D351C4" w:rsidRDefault="00F677E6" w:rsidP="00D351C4">
      <w:pPr>
        <w:pStyle w:val="ListParagraph"/>
        <w:numPr>
          <w:ilvl w:val="0"/>
          <w:numId w:val="3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>Singapore and China leap-frogged because they had the political will to deliver what was needed</w:t>
      </w:r>
      <w:r w:rsidR="00D351C4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7428D0" w:rsidRDefault="00F677E6" w:rsidP="007428D0">
      <w:pPr>
        <w:pStyle w:val="ListParagraph"/>
        <w:numPr>
          <w:ilvl w:val="0"/>
          <w:numId w:val="3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 xml:space="preserve">Is this something just for WG or should we be looking at the relationship with Westminster </w:t>
      </w:r>
      <w:r w:rsidR="007428D0">
        <w:rPr>
          <w:rFonts w:ascii="Century Gothic" w:eastAsia="Times New Roman" w:hAnsi="Century Gothic" w:cs="Calibri"/>
          <w:sz w:val="24"/>
          <w:szCs w:val="24"/>
          <w:lang w:eastAsia="en-GB"/>
        </w:rPr>
        <w:t>g</w:t>
      </w:r>
      <w:r w:rsidRPr="00D351C4">
        <w:rPr>
          <w:rFonts w:ascii="Century Gothic" w:eastAsia="Times New Roman" w:hAnsi="Century Gothic" w:cs="Calibri"/>
          <w:sz w:val="24"/>
          <w:szCs w:val="24"/>
          <w:lang w:eastAsia="en-GB"/>
        </w:rPr>
        <w:t>overnments</w:t>
      </w:r>
      <w:r w:rsidR="007428D0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7428D0" w:rsidRDefault="00F677E6" w:rsidP="007428D0">
      <w:pPr>
        <w:pStyle w:val="ListParagraph"/>
        <w:numPr>
          <w:ilvl w:val="0"/>
          <w:numId w:val="3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428D0">
        <w:rPr>
          <w:rFonts w:ascii="Century Gothic" w:eastAsia="Times New Roman" w:hAnsi="Century Gothic" w:cs="Calibri"/>
          <w:sz w:val="24"/>
          <w:szCs w:val="24"/>
          <w:lang w:eastAsia="en-GB"/>
        </w:rPr>
        <w:t>Useful to map workstreams/ideas against Andy Westwood's slide on Wales-UK policy relationships</w:t>
      </w:r>
      <w:r w:rsidR="007428D0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7428D0" w:rsidRDefault="00F677E6" w:rsidP="007428D0">
      <w:pPr>
        <w:pStyle w:val="ListParagraph"/>
        <w:numPr>
          <w:ilvl w:val="0"/>
          <w:numId w:val="3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428D0">
        <w:rPr>
          <w:rFonts w:ascii="Century Gothic" w:eastAsia="Times New Roman" w:hAnsi="Century Gothic" w:cs="Calibri"/>
          <w:sz w:val="24"/>
          <w:szCs w:val="24"/>
          <w:lang w:eastAsia="en-GB"/>
        </w:rPr>
        <w:t>Issue of what happens to Structural Funds and replacements to them in terms of Shared Prosperity Funds</w:t>
      </w:r>
      <w:r w:rsidR="007428D0">
        <w:rPr>
          <w:rFonts w:ascii="Century Gothic" w:eastAsia="Times New Roman" w:hAnsi="Century Gothic" w:cs="Calibri"/>
          <w:sz w:val="24"/>
          <w:szCs w:val="24"/>
          <w:lang w:eastAsia="en-GB"/>
        </w:rPr>
        <w:t>.</w:t>
      </w:r>
    </w:p>
    <w:p w:rsidR="00F677E6" w:rsidRDefault="00F677E6" w:rsidP="007428D0">
      <w:pPr>
        <w:pStyle w:val="ListParagraph"/>
        <w:numPr>
          <w:ilvl w:val="0"/>
          <w:numId w:val="32"/>
        </w:numPr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  <w:r w:rsidRPr="007428D0">
        <w:rPr>
          <w:rFonts w:ascii="Century Gothic" w:eastAsia="Times New Roman" w:hAnsi="Century Gothic" w:cs="Calibri"/>
          <w:sz w:val="24"/>
          <w:szCs w:val="24"/>
          <w:lang w:eastAsia="en-GB"/>
        </w:rPr>
        <w:t>UK Tech Cluster engaging with AI Team in UK Government/DCMS</w:t>
      </w:r>
      <w:r w:rsidR="002C453E">
        <w:rPr>
          <w:rFonts w:ascii="Century Gothic" w:eastAsia="Times New Roman" w:hAnsi="Century Gothic" w:cs="Calibri"/>
          <w:sz w:val="24"/>
          <w:szCs w:val="24"/>
          <w:lang w:eastAsia="en-GB"/>
        </w:rPr>
        <w:t>. H</w:t>
      </w:r>
      <w:r w:rsidRPr="007428D0">
        <w:rPr>
          <w:rFonts w:ascii="Century Gothic" w:eastAsia="Times New Roman" w:hAnsi="Century Gothic" w:cs="Calibri"/>
          <w:sz w:val="24"/>
          <w:szCs w:val="24"/>
          <w:lang w:eastAsia="en-GB"/>
        </w:rPr>
        <w:t>ow do we bring the facts about Wales into these conversations?</w:t>
      </w:r>
    </w:p>
    <w:p w:rsidR="00EC7D8E" w:rsidRPr="007428D0" w:rsidRDefault="00EC7D8E" w:rsidP="00EC7D8E">
      <w:pPr>
        <w:pStyle w:val="ListParagraph"/>
        <w:spacing w:line="240" w:lineRule="auto"/>
        <w:textAlignment w:val="center"/>
        <w:rPr>
          <w:rFonts w:ascii="Century Gothic" w:eastAsia="Times New Roman" w:hAnsi="Century Gothic" w:cs="Calibri"/>
          <w:sz w:val="24"/>
          <w:szCs w:val="24"/>
          <w:lang w:eastAsia="en-GB"/>
        </w:rPr>
      </w:pPr>
    </w:p>
    <w:p w:rsidR="00AB10B4" w:rsidRPr="00693F38" w:rsidRDefault="00693F38" w:rsidP="00D816BB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</w:rPr>
      </w:pPr>
      <w:r w:rsidRPr="00693F38">
        <w:rPr>
          <w:rFonts w:ascii="Century Gothic" w:hAnsi="Century Gothic" w:cs="Arial"/>
          <w:b/>
          <w:sz w:val="24"/>
          <w:szCs w:val="24"/>
        </w:rPr>
        <w:t>Communications and Engagement</w:t>
      </w:r>
    </w:p>
    <w:p w:rsidR="00575E96" w:rsidRDefault="00575E96" w:rsidP="00575E96">
      <w:pPr>
        <w:tabs>
          <w:tab w:val="left" w:pos="567"/>
        </w:tabs>
        <w:spacing w:line="240" w:lineRule="auto"/>
        <w:ind w:left="567" w:hanging="567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4.1</w:t>
      </w:r>
      <w:r>
        <w:rPr>
          <w:rFonts w:ascii="Century Gothic" w:hAnsi="Century Gothic" w:cs="Arial"/>
          <w:sz w:val="24"/>
          <w:szCs w:val="24"/>
        </w:rPr>
        <w:tab/>
      </w:r>
      <w:r w:rsidR="001F625F" w:rsidRPr="00575E96">
        <w:rPr>
          <w:rFonts w:ascii="Century Gothic" w:hAnsi="Century Gothic" w:cs="Arial"/>
          <w:sz w:val="24"/>
          <w:szCs w:val="24"/>
        </w:rPr>
        <w:t xml:space="preserve">In terms of PR, Matt informed the panel that he was working with a PR agency to work alongside the review and focus on key themes/ recommendations from the Interim Report. </w:t>
      </w:r>
      <w:r w:rsidRPr="00575E96">
        <w:rPr>
          <w:rFonts w:ascii="Century Gothic" w:hAnsi="Century Gothic" w:cs="Arial"/>
          <w:sz w:val="24"/>
          <w:szCs w:val="24"/>
        </w:rPr>
        <w:t>Matt noted that p</w:t>
      </w:r>
      <w:r w:rsidR="001F625F" w:rsidRPr="00575E96">
        <w:rPr>
          <w:rFonts w:ascii="Century Gothic" w:hAnsi="Century Gothic" w:cs="Arial"/>
          <w:sz w:val="24"/>
          <w:szCs w:val="24"/>
        </w:rPr>
        <w:t xml:space="preserve">artnership </w:t>
      </w:r>
      <w:r w:rsidRPr="00575E96">
        <w:rPr>
          <w:rFonts w:ascii="Century Gothic" w:hAnsi="Century Gothic" w:cs="Arial"/>
          <w:sz w:val="24"/>
          <w:szCs w:val="24"/>
        </w:rPr>
        <w:t>working will be key - pooling of resources and where we can combine resources.</w:t>
      </w:r>
      <w:bookmarkStart w:id="0" w:name="_GoBack"/>
      <w:bookmarkEnd w:id="0"/>
    </w:p>
    <w:p w:rsidR="000C7D5E" w:rsidRPr="001F625F" w:rsidRDefault="001F625F" w:rsidP="00D816BB">
      <w:pPr>
        <w:pStyle w:val="ListParagraph"/>
        <w:numPr>
          <w:ilvl w:val="0"/>
          <w:numId w:val="1"/>
        </w:numPr>
        <w:tabs>
          <w:tab w:val="left" w:pos="567"/>
        </w:tabs>
        <w:spacing w:line="240" w:lineRule="auto"/>
        <w:ind w:left="567" w:hanging="567"/>
        <w:contextualSpacing w:val="0"/>
        <w:rPr>
          <w:rFonts w:ascii="Century Gothic" w:hAnsi="Century Gothic" w:cs="Arial"/>
          <w:b/>
          <w:sz w:val="24"/>
          <w:szCs w:val="24"/>
        </w:rPr>
      </w:pPr>
      <w:r w:rsidRPr="001F625F">
        <w:rPr>
          <w:rFonts w:ascii="Century Gothic" w:hAnsi="Century Gothic" w:cs="Arial"/>
          <w:b/>
          <w:sz w:val="24"/>
          <w:szCs w:val="24"/>
        </w:rPr>
        <w:t>AOB</w:t>
      </w:r>
    </w:p>
    <w:p w:rsidR="00981040" w:rsidRPr="00D816BB" w:rsidRDefault="001F625F" w:rsidP="00D816BB">
      <w:p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5</w:t>
      </w:r>
      <w:r w:rsidR="000C7D5E" w:rsidRPr="00D816BB">
        <w:rPr>
          <w:rFonts w:ascii="Century Gothic" w:hAnsi="Century Gothic" w:cs="Arial"/>
          <w:sz w:val="24"/>
          <w:szCs w:val="24"/>
        </w:rPr>
        <w:t>.1</w:t>
      </w:r>
      <w:r w:rsidR="000C7D5E" w:rsidRPr="00D816BB">
        <w:rPr>
          <w:rFonts w:ascii="Century Gothic" w:hAnsi="Century Gothic" w:cs="Arial"/>
          <w:sz w:val="24"/>
          <w:szCs w:val="24"/>
        </w:rPr>
        <w:tab/>
      </w:r>
      <w:r w:rsidR="00BC3849" w:rsidRPr="00D816BB">
        <w:rPr>
          <w:rFonts w:ascii="Century Gothic" w:hAnsi="Century Gothic" w:cs="Arial"/>
          <w:sz w:val="24"/>
          <w:szCs w:val="24"/>
        </w:rPr>
        <w:t>The following</w:t>
      </w:r>
      <w:r w:rsidR="00981040" w:rsidRPr="00D816BB">
        <w:rPr>
          <w:rFonts w:ascii="Century Gothic" w:hAnsi="Century Gothic" w:cs="Arial"/>
          <w:sz w:val="24"/>
          <w:szCs w:val="24"/>
        </w:rPr>
        <w:t xml:space="preserve"> points were noted:</w:t>
      </w:r>
    </w:p>
    <w:p w:rsidR="000C7D5E" w:rsidRPr="00D816BB" w:rsidRDefault="00981040" w:rsidP="00D816BB">
      <w:pPr>
        <w:pStyle w:val="ListParagraph"/>
        <w:numPr>
          <w:ilvl w:val="0"/>
          <w:numId w:val="2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</w:rPr>
      </w:pPr>
      <w:r w:rsidRPr="00D816BB">
        <w:rPr>
          <w:rFonts w:ascii="Century Gothic" w:hAnsi="Century Gothic" w:cs="Arial"/>
          <w:sz w:val="24"/>
          <w:szCs w:val="24"/>
        </w:rPr>
        <w:lastRenderedPageBreak/>
        <w:t>Ministerial meeting will take place on 20 November</w:t>
      </w:r>
      <w:r w:rsidR="00575E96">
        <w:rPr>
          <w:rFonts w:ascii="Century Gothic" w:hAnsi="Century Gothic" w:cs="Arial"/>
          <w:sz w:val="24"/>
          <w:szCs w:val="24"/>
        </w:rPr>
        <w:t>.</w:t>
      </w:r>
    </w:p>
    <w:p w:rsidR="00981040" w:rsidRPr="00D816BB" w:rsidRDefault="00981040" w:rsidP="00D816BB">
      <w:pPr>
        <w:pStyle w:val="ListParagraph"/>
        <w:numPr>
          <w:ilvl w:val="0"/>
          <w:numId w:val="2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</w:rPr>
      </w:pPr>
      <w:r w:rsidRPr="00D816BB">
        <w:rPr>
          <w:rFonts w:ascii="Century Gothic" w:hAnsi="Century Gothic" w:cs="Arial"/>
          <w:sz w:val="24"/>
          <w:szCs w:val="24"/>
        </w:rPr>
        <w:t xml:space="preserve">Call for Evidence Consultation </w:t>
      </w:r>
      <w:r w:rsidR="00575E96">
        <w:rPr>
          <w:rFonts w:ascii="Century Gothic" w:hAnsi="Century Gothic" w:cs="Arial"/>
          <w:sz w:val="24"/>
          <w:szCs w:val="24"/>
        </w:rPr>
        <w:t>(extended until 30</w:t>
      </w:r>
      <w:r w:rsidR="00575E96" w:rsidRPr="00575E96">
        <w:rPr>
          <w:rFonts w:ascii="Century Gothic" w:hAnsi="Century Gothic" w:cs="Arial"/>
          <w:sz w:val="24"/>
          <w:szCs w:val="24"/>
          <w:vertAlign w:val="superscript"/>
        </w:rPr>
        <w:t>th</w:t>
      </w:r>
      <w:r w:rsidR="00575E96">
        <w:rPr>
          <w:rFonts w:ascii="Century Gothic" w:hAnsi="Century Gothic" w:cs="Arial"/>
          <w:sz w:val="24"/>
          <w:szCs w:val="24"/>
        </w:rPr>
        <w:t xml:space="preserve"> November) </w:t>
      </w:r>
      <w:r w:rsidRPr="00D816BB">
        <w:rPr>
          <w:rFonts w:ascii="Century Gothic" w:hAnsi="Century Gothic" w:cs="Arial"/>
          <w:sz w:val="24"/>
          <w:szCs w:val="24"/>
        </w:rPr>
        <w:t xml:space="preserve">- </w:t>
      </w:r>
      <w:r w:rsidR="005F154C" w:rsidRPr="00D816BB">
        <w:rPr>
          <w:rFonts w:ascii="Century Gothic" w:hAnsi="Century Gothic" w:cs="Arial"/>
          <w:sz w:val="24"/>
          <w:szCs w:val="24"/>
        </w:rPr>
        <w:t xml:space="preserve">Matt asked the Panel </w:t>
      </w:r>
      <w:r w:rsidR="00575E96">
        <w:rPr>
          <w:rFonts w:ascii="Century Gothic" w:hAnsi="Century Gothic" w:cs="Arial"/>
          <w:sz w:val="24"/>
          <w:szCs w:val="24"/>
        </w:rPr>
        <w:t xml:space="preserve">to </w:t>
      </w:r>
      <w:r w:rsidR="005F154C" w:rsidRPr="00D816BB">
        <w:rPr>
          <w:rFonts w:ascii="Century Gothic" w:hAnsi="Century Gothic" w:cs="Arial"/>
          <w:sz w:val="24"/>
          <w:szCs w:val="24"/>
        </w:rPr>
        <w:t xml:space="preserve">promote where possible. </w:t>
      </w:r>
      <w:r w:rsidRPr="00D816BB">
        <w:rPr>
          <w:rFonts w:ascii="Century Gothic" w:hAnsi="Century Gothic" w:cs="Arial"/>
          <w:sz w:val="24"/>
          <w:szCs w:val="24"/>
        </w:rPr>
        <w:t xml:space="preserve">Tramshed </w:t>
      </w:r>
      <w:r w:rsidR="00575E96">
        <w:rPr>
          <w:rFonts w:ascii="Century Gothic" w:hAnsi="Century Gothic" w:cs="Arial"/>
          <w:sz w:val="24"/>
          <w:szCs w:val="24"/>
        </w:rPr>
        <w:t xml:space="preserve">Tech </w:t>
      </w:r>
      <w:r w:rsidR="005F154C" w:rsidRPr="00D816BB">
        <w:rPr>
          <w:rFonts w:ascii="Century Gothic" w:hAnsi="Century Gothic" w:cs="Arial"/>
          <w:sz w:val="24"/>
          <w:szCs w:val="24"/>
        </w:rPr>
        <w:t xml:space="preserve">offered to </w:t>
      </w:r>
      <w:r w:rsidRPr="00D816BB">
        <w:rPr>
          <w:rFonts w:ascii="Century Gothic" w:hAnsi="Century Gothic" w:cs="Arial"/>
          <w:sz w:val="24"/>
          <w:szCs w:val="24"/>
        </w:rPr>
        <w:t>publicise on their twitter platform</w:t>
      </w:r>
      <w:r w:rsidR="00575E96">
        <w:rPr>
          <w:rFonts w:ascii="Century Gothic" w:hAnsi="Century Gothic" w:cs="Arial"/>
          <w:sz w:val="24"/>
          <w:szCs w:val="24"/>
        </w:rPr>
        <w:t>.</w:t>
      </w:r>
    </w:p>
    <w:p w:rsidR="00981040" w:rsidRDefault="00575E96" w:rsidP="00D816BB">
      <w:pPr>
        <w:pStyle w:val="ListParagraph"/>
        <w:numPr>
          <w:ilvl w:val="0"/>
          <w:numId w:val="2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Phil stated that we have a c</w:t>
      </w:r>
      <w:r w:rsidR="00981040" w:rsidRPr="00D816BB">
        <w:rPr>
          <w:rFonts w:ascii="Century Gothic" w:hAnsi="Century Gothic" w:cs="Arial"/>
          <w:sz w:val="24"/>
          <w:szCs w:val="24"/>
        </w:rPr>
        <w:t>hallenging programme leading up to</w:t>
      </w:r>
      <w:r>
        <w:rPr>
          <w:rFonts w:ascii="Century Gothic" w:hAnsi="Century Gothic" w:cs="Arial"/>
          <w:sz w:val="24"/>
          <w:szCs w:val="24"/>
        </w:rPr>
        <w:t xml:space="preserve"> the</w:t>
      </w:r>
      <w:r w:rsidR="00981040" w:rsidRPr="00D816BB">
        <w:rPr>
          <w:rFonts w:ascii="Century Gothic" w:hAnsi="Century Gothic" w:cs="Arial"/>
          <w:sz w:val="24"/>
          <w:szCs w:val="24"/>
        </w:rPr>
        <w:t xml:space="preserve"> </w:t>
      </w:r>
      <w:r w:rsidR="0090293C">
        <w:rPr>
          <w:rFonts w:ascii="Century Gothic" w:hAnsi="Century Gothic" w:cs="Arial"/>
          <w:sz w:val="24"/>
          <w:szCs w:val="24"/>
        </w:rPr>
        <w:t>f</w:t>
      </w:r>
      <w:r w:rsidR="00981040" w:rsidRPr="00D816BB">
        <w:rPr>
          <w:rFonts w:ascii="Century Gothic" w:hAnsi="Century Gothic" w:cs="Arial"/>
          <w:sz w:val="24"/>
          <w:szCs w:val="24"/>
        </w:rPr>
        <w:t xml:space="preserve">inal Report and </w:t>
      </w:r>
      <w:r>
        <w:rPr>
          <w:rFonts w:ascii="Century Gothic" w:hAnsi="Century Gothic" w:cs="Arial"/>
          <w:sz w:val="24"/>
          <w:szCs w:val="24"/>
        </w:rPr>
        <w:t>there is</w:t>
      </w:r>
      <w:r w:rsidR="00981040" w:rsidRPr="00D816BB">
        <w:rPr>
          <w:rFonts w:ascii="Century Gothic" w:hAnsi="Century Gothic" w:cs="Arial"/>
          <w:sz w:val="24"/>
          <w:szCs w:val="24"/>
        </w:rPr>
        <w:t xml:space="preserve"> opportunity for Panel Members to contribute</w:t>
      </w:r>
      <w:r w:rsidR="005F154C" w:rsidRPr="00D816BB">
        <w:rPr>
          <w:rFonts w:ascii="Century Gothic" w:hAnsi="Century Gothic" w:cs="Arial"/>
          <w:sz w:val="24"/>
          <w:szCs w:val="24"/>
        </w:rPr>
        <w:t xml:space="preserve"> and provide feedback.</w:t>
      </w:r>
      <w:r w:rsidR="00981040" w:rsidRPr="00D816BB">
        <w:rPr>
          <w:rFonts w:ascii="Century Gothic" w:hAnsi="Century Gothic" w:cs="Arial"/>
          <w:sz w:val="24"/>
          <w:szCs w:val="24"/>
        </w:rPr>
        <w:t xml:space="preserve"> </w:t>
      </w:r>
    </w:p>
    <w:p w:rsidR="00575E96" w:rsidRDefault="00575E96" w:rsidP="00D816BB">
      <w:pPr>
        <w:pStyle w:val="ListParagraph"/>
        <w:numPr>
          <w:ilvl w:val="0"/>
          <w:numId w:val="2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>Future Expert Panel Meetings will take place in January, February and March</w:t>
      </w:r>
      <w:r w:rsidR="00B72218">
        <w:rPr>
          <w:rFonts w:ascii="Century Gothic" w:hAnsi="Century Gothic" w:cs="Arial"/>
          <w:sz w:val="24"/>
          <w:szCs w:val="24"/>
        </w:rPr>
        <w:t>.</w:t>
      </w:r>
    </w:p>
    <w:p w:rsidR="00575E96" w:rsidRPr="00D816BB" w:rsidRDefault="00575E96" w:rsidP="00D816BB">
      <w:pPr>
        <w:pStyle w:val="ListParagraph"/>
        <w:numPr>
          <w:ilvl w:val="0"/>
          <w:numId w:val="2"/>
        </w:numPr>
        <w:tabs>
          <w:tab w:val="left" w:pos="567"/>
        </w:tabs>
        <w:spacing w:line="240" w:lineRule="auto"/>
        <w:rPr>
          <w:rFonts w:ascii="Century Gothic" w:hAnsi="Century Gothic" w:cs="Arial"/>
          <w:sz w:val="24"/>
          <w:szCs w:val="24"/>
        </w:rPr>
      </w:pPr>
      <w:r>
        <w:rPr>
          <w:rFonts w:ascii="Century Gothic" w:hAnsi="Century Gothic" w:cs="Arial"/>
          <w:sz w:val="24"/>
          <w:szCs w:val="24"/>
        </w:rPr>
        <w:t xml:space="preserve">Phil asked the panel to feed into case studies </w:t>
      </w:r>
      <w:r w:rsidR="00B72218">
        <w:rPr>
          <w:rFonts w:ascii="Century Gothic" w:hAnsi="Century Gothic" w:cs="Arial"/>
          <w:sz w:val="24"/>
          <w:szCs w:val="24"/>
        </w:rPr>
        <w:t xml:space="preserve">as this is </w:t>
      </w:r>
      <w:r w:rsidR="0090293C">
        <w:rPr>
          <w:rFonts w:ascii="Century Gothic" w:hAnsi="Century Gothic" w:cs="Arial"/>
          <w:sz w:val="24"/>
          <w:szCs w:val="24"/>
        </w:rPr>
        <w:t>critical to positioning our messages.</w:t>
      </w:r>
    </w:p>
    <w:p w:rsidR="000C7D5E" w:rsidRDefault="000C7D5E" w:rsidP="000C7D5E">
      <w:pPr>
        <w:ind w:left="720" w:hanging="720"/>
        <w:rPr>
          <w:rFonts w:ascii="Arial" w:hAnsi="Arial" w:cs="Arial"/>
          <w:sz w:val="24"/>
          <w:szCs w:val="24"/>
        </w:rPr>
      </w:pPr>
    </w:p>
    <w:sectPr w:rsidR="000C7D5E">
      <w:headerReference w:type="default" r:id="rId9"/>
      <w:footerReference w:type="default" r:id="rId10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E3E1A" w:rsidRDefault="006E3E1A" w:rsidP="009D7FD2">
      <w:pPr>
        <w:spacing w:after="0" w:line="240" w:lineRule="auto"/>
      </w:pPr>
      <w:r>
        <w:separator/>
      </w:r>
    </w:p>
  </w:endnote>
  <w:endnote w:type="continuationSeparator" w:id="0">
    <w:p w:rsidR="006E3E1A" w:rsidRDefault="006E3E1A" w:rsidP="009D7F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72218" w:rsidRDefault="009D7FD2" w:rsidP="00B72218">
    <w:pPr>
      <w:pStyle w:val="Footer"/>
      <w:jc w:val="center"/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</w:pPr>
    <w:r>
      <w:rPr>
        <w:noProof/>
        <w:color w:val="5B9BD5" w:themeColor="accent1"/>
        <w:lang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55F30498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color w:val="5B9BD5" w:themeColor="accent1"/>
        <w:sz w:val="20"/>
        <w:szCs w:val="20"/>
      </w:rPr>
      <w:t xml:space="preserve">Page </w:t>
    </w:r>
    <w:r>
      <w:rPr>
        <w:rFonts w:eastAsiaTheme="minorEastAsia"/>
        <w:color w:val="5B9BD5" w:themeColor="accent1"/>
        <w:sz w:val="20"/>
        <w:szCs w:val="20"/>
      </w:rPr>
      <w:fldChar w:fldCharType="begin"/>
    </w:r>
    <w:r>
      <w:rPr>
        <w:color w:val="5B9BD5" w:themeColor="accent1"/>
        <w:sz w:val="20"/>
        <w:szCs w:val="20"/>
      </w:rPr>
      <w:instrText xml:space="preserve"> PAGE    \* MERGEFORMAT </w:instrText>
    </w:r>
    <w:r>
      <w:rPr>
        <w:rFonts w:eastAsiaTheme="minorEastAsia"/>
        <w:color w:val="5B9BD5" w:themeColor="accent1"/>
        <w:sz w:val="20"/>
        <w:szCs w:val="20"/>
      </w:rPr>
      <w:fldChar w:fldCharType="separate"/>
    </w:r>
    <w:r w:rsidR="00C309E9" w:rsidRPr="00C309E9"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  <w:t>2</w:t>
    </w:r>
    <w:r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  <w:fldChar w:fldCharType="end"/>
    </w:r>
    <w:r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  <w:t xml:space="preserve"> of </w:t>
    </w:r>
    <w:r w:rsidR="00B72218">
      <w:rPr>
        <w:rFonts w:asciiTheme="majorHAnsi" w:eastAsiaTheme="majorEastAsia" w:hAnsiTheme="majorHAnsi" w:cstheme="majorBidi"/>
        <w:noProof/>
        <w:color w:val="5B9BD5" w:themeColor="accent1"/>
        <w:sz w:val="20"/>
        <w:szCs w:val="20"/>
      </w:rPr>
      <w:t>7</w:t>
    </w:r>
  </w:p>
  <w:p w:rsidR="009D7FD2" w:rsidRDefault="009D7FD2" w:rsidP="009D7FD2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E3E1A" w:rsidRDefault="006E3E1A" w:rsidP="009D7FD2">
      <w:pPr>
        <w:spacing w:after="0" w:line="240" w:lineRule="auto"/>
      </w:pPr>
      <w:r>
        <w:separator/>
      </w:r>
    </w:p>
  </w:footnote>
  <w:footnote w:type="continuationSeparator" w:id="0">
    <w:p w:rsidR="006E3E1A" w:rsidRDefault="006E3E1A" w:rsidP="009D7F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7FD2" w:rsidRDefault="009D7FD2" w:rsidP="009D7FD2">
    <w:pPr>
      <w:pStyle w:val="Header"/>
      <w:jc w:val="right"/>
    </w:pPr>
    <w:r>
      <w:rPr>
        <w:noProof/>
        <w:lang w:eastAsia="en-GB"/>
      </w:rPr>
      <w:drawing>
        <wp:inline distT="0" distB="0" distL="0" distR="0" wp14:anchorId="787B7D27" wp14:editId="347D4A4A">
          <wp:extent cx="2631600" cy="360000"/>
          <wp:effectExtent l="0" t="0" r="0" b="2540"/>
          <wp:docPr id="1073741825" name="officeArt objec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officeArt object"/>
                  <pic:cNvPicPr/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631600" cy="360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  <w:p w:rsidR="009D7FD2" w:rsidRDefault="009D7FD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64C19"/>
    <w:multiLevelType w:val="multilevel"/>
    <w:tmpl w:val="4DF4E0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0D716D2C"/>
    <w:multiLevelType w:val="multilevel"/>
    <w:tmpl w:val="1F58E0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0F641C3E"/>
    <w:multiLevelType w:val="hybridMultilevel"/>
    <w:tmpl w:val="D0D891BE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3" w15:restartNumberingAfterBreak="0">
    <w:nsid w:val="118422A9"/>
    <w:multiLevelType w:val="hybridMultilevel"/>
    <w:tmpl w:val="EE3E62BA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4" w15:restartNumberingAfterBreak="0">
    <w:nsid w:val="14855BC2"/>
    <w:multiLevelType w:val="hybridMultilevel"/>
    <w:tmpl w:val="DCBA8C0E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5" w15:restartNumberingAfterBreak="0">
    <w:nsid w:val="149D7654"/>
    <w:multiLevelType w:val="multilevel"/>
    <w:tmpl w:val="6E6EF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6" w15:restartNumberingAfterBreak="0">
    <w:nsid w:val="159116FC"/>
    <w:multiLevelType w:val="hybridMultilevel"/>
    <w:tmpl w:val="F9C0C86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174E48B2"/>
    <w:multiLevelType w:val="multilevel"/>
    <w:tmpl w:val="0D806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1B111CCF"/>
    <w:multiLevelType w:val="hybridMultilevel"/>
    <w:tmpl w:val="AA980162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9" w15:restartNumberingAfterBreak="0">
    <w:nsid w:val="2454580B"/>
    <w:multiLevelType w:val="multilevel"/>
    <w:tmpl w:val="D39ED4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27831125"/>
    <w:multiLevelType w:val="hybridMultilevel"/>
    <w:tmpl w:val="FDBE2E8E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1" w15:restartNumberingAfterBreak="0">
    <w:nsid w:val="27D43D37"/>
    <w:multiLevelType w:val="hybridMultilevel"/>
    <w:tmpl w:val="620029FE"/>
    <w:lvl w:ilvl="0" w:tplc="080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2" w15:restartNumberingAfterBreak="0">
    <w:nsid w:val="2E582AE2"/>
    <w:multiLevelType w:val="multilevel"/>
    <w:tmpl w:val="BAC25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 w15:restartNumberingAfterBreak="0">
    <w:nsid w:val="2F936013"/>
    <w:multiLevelType w:val="hybridMultilevel"/>
    <w:tmpl w:val="05608A9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0E907DB"/>
    <w:multiLevelType w:val="multilevel"/>
    <w:tmpl w:val="2FCADB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48B71C3"/>
    <w:multiLevelType w:val="multilevel"/>
    <w:tmpl w:val="4A4A7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 w15:restartNumberingAfterBreak="0">
    <w:nsid w:val="378A674F"/>
    <w:multiLevelType w:val="multilevel"/>
    <w:tmpl w:val="0FF6C1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B85290D"/>
    <w:multiLevelType w:val="hybridMultilevel"/>
    <w:tmpl w:val="32FC605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513115E8"/>
    <w:multiLevelType w:val="multilevel"/>
    <w:tmpl w:val="26585F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52236012"/>
    <w:multiLevelType w:val="hybridMultilevel"/>
    <w:tmpl w:val="9EFC907E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0" w15:restartNumberingAfterBreak="0">
    <w:nsid w:val="533F63A4"/>
    <w:multiLevelType w:val="hybridMultilevel"/>
    <w:tmpl w:val="CF4E90F0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1" w15:restartNumberingAfterBreak="0">
    <w:nsid w:val="565543BF"/>
    <w:multiLevelType w:val="multilevel"/>
    <w:tmpl w:val="8B62D300"/>
    <w:lvl w:ilvl="0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700"/>
        </w:tabs>
        <w:ind w:left="270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140"/>
        </w:tabs>
        <w:ind w:left="414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860"/>
        </w:tabs>
        <w:ind w:left="486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300"/>
        </w:tabs>
        <w:ind w:left="630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020"/>
        </w:tabs>
        <w:ind w:left="7020" w:hanging="360"/>
      </w:pPr>
      <w:rPr>
        <w:rFonts w:ascii="Symbol" w:hAnsi="Symbol" w:hint="default"/>
        <w:sz w:val="20"/>
      </w:rPr>
    </w:lvl>
  </w:abstractNum>
  <w:abstractNum w:abstractNumId="22" w15:restartNumberingAfterBreak="0">
    <w:nsid w:val="5B256386"/>
    <w:multiLevelType w:val="hybridMultilevel"/>
    <w:tmpl w:val="8F4C000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5BD53F04"/>
    <w:multiLevelType w:val="hybridMultilevel"/>
    <w:tmpl w:val="876CB782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4" w15:restartNumberingAfterBreak="0">
    <w:nsid w:val="5CC0040D"/>
    <w:multiLevelType w:val="multilevel"/>
    <w:tmpl w:val="4EDE2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5" w15:restartNumberingAfterBreak="0">
    <w:nsid w:val="5F284951"/>
    <w:multiLevelType w:val="hybridMultilevel"/>
    <w:tmpl w:val="FD483DD8"/>
    <w:lvl w:ilvl="0" w:tplc="08090001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6" w15:restartNumberingAfterBreak="0">
    <w:nsid w:val="65763E4D"/>
    <w:multiLevelType w:val="hybridMultilevel"/>
    <w:tmpl w:val="9A9E110A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6E3421C0"/>
    <w:multiLevelType w:val="multilevel"/>
    <w:tmpl w:val="DC10DD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8" w15:restartNumberingAfterBreak="0">
    <w:nsid w:val="70610A91"/>
    <w:multiLevelType w:val="hybridMultilevel"/>
    <w:tmpl w:val="090C6A94"/>
    <w:lvl w:ilvl="0" w:tplc="08090001">
      <w:start w:val="1"/>
      <w:numFmt w:val="bullet"/>
      <w:lvlText w:val=""/>
      <w:lvlJc w:val="left"/>
      <w:pPr>
        <w:ind w:left="9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29" w15:restartNumberingAfterBreak="0">
    <w:nsid w:val="72B97BBB"/>
    <w:multiLevelType w:val="hybridMultilevel"/>
    <w:tmpl w:val="2F90FAE6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" w15:restartNumberingAfterBreak="0">
    <w:nsid w:val="755220E6"/>
    <w:multiLevelType w:val="multilevel"/>
    <w:tmpl w:val="9112F5B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1" w15:restartNumberingAfterBreak="0">
    <w:nsid w:val="76EE4F1C"/>
    <w:multiLevelType w:val="multilevel"/>
    <w:tmpl w:val="72CC55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0"/>
  </w:num>
  <w:num w:numId="2">
    <w:abstractNumId w:val="20"/>
  </w:num>
  <w:num w:numId="3">
    <w:abstractNumId w:val="11"/>
  </w:num>
  <w:num w:numId="4">
    <w:abstractNumId w:val="8"/>
  </w:num>
  <w:num w:numId="5">
    <w:abstractNumId w:val="25"/>
  </w:num>
  <w:num w:numId="6">
    <w:abstractNumId w:val="21"/>
  </w:num>
  <w:num w:numId="7">
    <w:abstractNumId w:val="5"/>
  </w:num>
  <w:num w:numId="8">
    <w:abstractNumId w:val="14"/>
  </w:num>
  <w:num w:numId="9">
    <w:abstractNumId w:val="9"/>
  </w:num>
  <w:num w:numId="10">
    <w:abstractNumId w:val="12"/>
  </w:num>
  <w:num w:numId="11">
    <w:abstractNumId w:val="0"/>
  </w:num>
  <w:num w:numId="12">
    <w:abstractNumId w:val="15"/>
  </w:num>
  <w:num w:numId="13">
    <w:abstractNumId w:val="16"/>
  </w:num>
  <w:num w:numId="14">
    <w:abstractNumId w:val="7"/>
  </w:num>
  <w:num w:numId="15">
    <w:abstractNumId w:val="31"/>
  </w:num>
  <w:num w:numId="16">
    <w:abstractNumId w:val="18"/>
  </w:num>
  <w:num w:numId="17">
    <w:abstractNumId w:val="24"/>
  </w:num>
  <w:num w:numId="18">
    <w:abstractNumId w:val="1"/>
  </w:num>
  <w:num w:numId="19">
    <w:abstractNumId w:val="27"/>
  </w:num>
  <w:num w:numId="20">
    <w:abstractNumId w:val="10"/>
  </w:num>
  <w:num w:numId="21">
    <w:abstractNumId w:val="28"/>
  </w:num>
  <w:num w:numId="22">
    <w:abstractNumId w:val="23"/>
  </w:num>
  <w:num w:numId="23">
    <w:abstractNumId w:val="4"/>
  </w:num>
  <w:num w:numId="24">
    <w:abstractNumId w:val="3"/>
  </w:num>
  <w:num w:numId="25">
    <w:abstractNumId w:val="2"/>
  </w:num>
  <w:num w:numId="26">
    <w:abstractNumId w:val="19"/>
  </w:num>
  <w:num w:numId="27">
    <w:abstractNumId w:val="29"/>
  </w:num>
  <w:num w:numId="28">
    <w:abstractNumId w:val="13"/>
  </w:num>
  <w:num w:numId="29">
    <w:abstractNumId w:val="17"/>
  </w:num>
  <w:num w:numId="30">
    <w:abstractNumId w:val="6"/>
  </w:num>
  <w:num w:numId="31">
    <w:abstractNumId w:val="26"/>
  </w:num>
  <w:num w:numId="3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45A7"/>
    <w:rsid w:val="000001A9"/>
    <w:rsid w:val="000030C3"/>
    <w:rsid w:val="00034F54"/>
    <w:rsid w:val="000C7D5E"/>
    <w:rsid w:val="001F625F"/>
    <w:rsid w:val="00233B1A"/>
    <w:rsid w:val="002A279A"/>
    <w:rsid w:val="002C453E"/>
    <w:rsid w:val="00300C85"/>
    <w:rsid w:val="003B3B09"/>
    <w:rsid w:val="003F47EC"/>
    <w:rsid w:val="00404DAC"/>
    <w:rsid w:val="004C2E50"/>
    <w:rsid w:val="004E6A62"/>
    <w:rsid w:val="00575E96"/>
    <w:rsid w:val="005C6214"/>
    <w:rsid w:val="005F154C"/>
    <w:rsid w:val="00653D4B"/>
    <w:rsid w:val="00693F38"/>
    <w:rsid w:val="006E3E1A"/>
    <w:rsid w:val="007428D0"/>
    <w:rsid w:val="007604A7"/>
    <w:rsid w:val="00761DCF"/>
    <w:rsid w:val="00787191"/>
    <w:rsid w:val="00884356"/>
    <w:rsid w:val="0090293C"/>
    <w:rsid w:val="00981040"/>
    <w:rsid w:val="009C56C7"/>
    <w:rsid w:val="009D7FD2"/>
    <w:rsid w:val="009E726B"/>
    <w:rsid w:val="009E73A2"/>
    <w:rsid w:val="00A8020E"/>
    <w:rsid w:val="00A9768F"/>
    <w:rsid w:val="00B445A7"/>
    <w:rsid w:val="00B72218"/>
    <w:rsid w:val="00BC3849"/>
    <w:rsid w:val="00C05F64"/>
    <w:rsid w:val="00C309E9"/>
    <w:rsid w:val="00CA75BB"/>
    <w:rsid w:val="00D00981"/>
    <w:rsid w:val="00D06BB7"/>
    <w:rsid w:val="00D272EC"/>
    <w:rsid w:val="00D351C4"/>
    <w:rsid w:val="00D816BB"/>
    <w:rsid w:val="00EC7D8E"/>
    <w:rsid w:val="00F677E6"/>
    <w:rsid w:val="00FE0F00"/>
    <w:rsid w:val="00FF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BE37F2"/>
  <w15:chartTrackingRefBased/>
  <w15:docId w15:val="{3F1883D3-106C-44C3-BB1A-F893AF285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445A7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445A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B445A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D7F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D7FD2"/>
  </w:style>
  <w:style w:type="paragraph" w:styleId="Footer">
    <w:name w:val="footer"/>
    <w:basedOn w:val="Normal"/>
    <w:link w:val="FooterChar"/>
    <w:uiPriority w:val="99"/>
    <w:unhideWhenUsed/>
    <w:rsid w:val="009D7FD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D7FD2"/>
  </w:style>
  <w:style w:type="paragraph" w:styleId="BalloonText">
    <w:name w:val="Balloon Text"/>
    <w:basedOn w:val="Normal"/>
    <w:link w:val="BalloonTextChar"/>
    <w:uiPriority w:val="99"/>
    <w:semiHidden/>
    <w:unhideWhenUsed/>
    <w:rsid w:val="002C453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C453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endnotes" Target="endnotes.xml" Id="rId8" /><Relationship Type="http://schemas.openxmlformats.org/officeDocument/2006/relationships/numbering" Target="numbering.xml" Id="rId3" /><Relationship Type="http://schemas.openxmlformats.org/officeDocument/2006/relationships/footnotes" Target="footnotes.xml" Id="rId7" /><Relationship Type="http://schemas.openxmlformats.org/officeDocument/2006/relationships/theme" Target="theme/theme1.xml" Id="rId12" /><Relationship Type="http://schemas.openxmlformats.org/officeDocument/2006/relationships/customXml" Target="../customXml/item2.xml" Id="rId2" /><Relationship Type="http://schemas.openxmlformats.org/officeDocument/2006/relationships/webSettings" Target="webSettings.xml" Id="rId6" /><Relationship Type="http://schemas.openxmlformats.org/officeDocument/2006/relationships/fontTable" Target="fontTable.xml" Id="rId11" /><Relationship Type="http://schemas.openxmlformats.org/officeDocument/2006/relationships/settings" Target="settings.xml" Id="rId5" /><Relationship Type="http://schemas.openxmlformats.org/officeDocument/2006/relationships/footer" Target="footer1.xml" Id="rId10" /><Relationship Type="http://schemas.openxmlformats.org/officeDocument/2006/relationships/styles" Target="styles.xml" Id="rId4" /><Relationship Type="http://schemas.openxmlformats.org/officeDocument/2006/relationships/header" Target="header1.xml" Id="rId9" /><Relationship Type="http://schemas.openxmlformats.org/officeDocument/2006/relationships/customXml" Target="/customXML/item4.xml" Id="R030a87164d604bd6" 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4.xml.rels>&#65279;<?xml version="1.0" encoding="utf-8"?><Relationships xmlns="http://schemas.openxmlformats.org/package/2006/relationships"><Relationship Type="http://schemas.openxmlformats.org/officeDocument/2006/relationships/customXmlProps" Target="/customXML/itemProps4.xml" Id="Rd3c4172d526e4b2384ade4b889302c76" /></Relationships>
</file>

<file path=customXML/item4.xml><?xml version="1.0" encoding="utf-8"?>
<metadata xmlns="http://www.objective.com/ecm/document/metadata/FF3C5B18883D4E21973B57C2EEED7FD1" version="1.0.0">
  <systemFields>
    <field name="Objective-Id">
      <value order="0">A26266576</value>
    </field>
    <field name="Objective-Title">
      <value order="0">Minutes - Digital Innovation Review Expert Panel Meeting - 14 November 2018 - ENGLISH</value>
    </field>
    <field name="Objective-Description">
      <value order="0"/>
    </field>
    <field name="Objective-CreationStamp">
      <value order="0">2019-05-17T09:40:07Z</value>
    </field>
    <field name="Objective-IsApproved">
      <value order="0">false</value>
    </field>
    <field name="Objective-IsPublished">
      <value order="0">true</value>
    </field>
    <field name="Objective-DatePublished">
      <value order="0">2019-06-19T13:28:21Z</value>
    </field>
    <field name="Objective-ModificationStamp">
      <value order="0">2019-06-19T13:28:21Z</value>
    </field>
    <field name="Objective-Owner">
      <value order="0">Packer, Gail (ESNR-SHELL- Skills Policy Engagement)</value>
    </field>
    <field name="Objective-Path">
      <value order="0">Objective Global Folder:Business File Plan:Economy, Skills &amp; Natural Resources (ESNR):Economy, Skills &amp; Natural Resources (ESNR) - SHELL - Employability &amp; Skills:1 - Save:Skills  Policy Engagement  Team:Policy &amp; Intelligence Branch:Review of Digital Innovation:Employability and Skills Division - Review of Digital Innovation - Meetings and Workshops - 2018-2019:Panel Meeting - 14 November 2018 - Tramshed, Cardiff</value>
    </field>
    <field name="Objective-Parent">
      <value order="0">Panel Meeting - 14 November 2018 - Tramshed, Cardiff</value>
    </field>
    <field name="Objective-State">
      <value order="0">Published</value>
    </field>
    <field name="Objective-VersionId">
      <value order="0">vA52876777</value>
    </field>
    <field name="Objective-Version">
      <value order="0">6.0</value>
    </field>
    <field name="Objective-VersionNumber">
      <value order="0">7</value>
    </field>
    <field name="Objective-VersionComment">
      <value order="0"/>
    </field>
    <field name="Objective-FileNumber">
      <value order="0">qA1378511</value>
    </field>
    <field name="Objective-Classification">
      <value order="0">Official</value>
    </field>
    <field name="Objective-Caveats">
      <value order="0"/>
    </field>
  </systemFields>
  <catalogues>
    <catalogue name="Document Type Catalogue" type="type" ori="id:cA14">
      <field name="Objective-Language">
        <value order="0">English (eng)</value>
      </field>
      <field name="Objective-Date Acquired">
        <value order="0">2019-05-17T22:59:59Z</value>
      </field>
      <field name="Objective-What to Keep">
        <value order="0">No</value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4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2.xml><?xml version="1.0" encoding="utf-8"?>
<ds:datastoreItem xmlns:ds="http://schemas.openxmlformats.org/officeDocument/2006/customXml" ds:itemID="{05A5CB77-9C18-4D9A-9270-95CDD3B2D1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428</TotalTime>
  <Pages>7</Pages>
  <Words>1954</Words>
  <Characters>10133</Characters>
  <Application>Microsoft Office Word</Application>
  <DocSecurity>0</DocSecurity>
  <Lines>280</Lines>
  <Paragraphs>148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Welsh Government</Company>
  <LinksUpToDate>false</LinksUpToDate>
  <CharactersWithSpaces>12050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Packer, Gail (ESNR-SHELL- Skills Policy Engagement)</dc:creator>
  <cp:keywords/>
  <dc:description/>
  <cp:lastModifiedBy>Packer, Gail (ESNR-SHELL- Skills Policy Engagement)</cp:lastModifiedBy>
  <cp:revision>17</cp:revision>
  <dcterms:created xsi:type="dcterms:W3CDTF">2019-05-17T09:37:00Z</dcterms:created>
  <dcterms:modified xsi:type="dcterms:W3CDTF">2019-05-30T08:55:00Z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hecked by">
    <vt:lpwstr>32123</vt:lpwstr>
  </property>
  <property fmtid="{D5CDD505-2E9C-101B-9397-08002B2CF9AE}" pid="3" name="Objective-Id">
    <vt:lpwstr>A26266576</vt:lpwstr>
  </property>
  <property fmtid="{D5CDD505-2E9C-101B-9397-08002B2CF9AE}" pid="4" name="Objective-Title">
    <vt:lpwstr>Minutes - Digital Innovation Review Expert Panel Meeting - 14 November 2018 - ENGLISH</vt:lpwstr>
  </property>
  <property fmtid="{D5CDD505-2E9C-101B-9397-08002B2CF9AE}" pid="5" name="Objective-Description">
    <vt:lpwstr/>
  </property>
  <property fmtid="{D5CDD505-2E9C-101B-9397-08002B2CF9AE}" pid="6" name="Objective-CreationStamp">
    <vt:filetime>2019-05-17T09:40:14Z</vt:filetime>
  </property>
  <property fmtid="{D5CDD505-2E9C-101B-9397-08002B2CF9AE}" pid="7" name="Objective-IsApproved">
    <vt:bool>false</vt:bool>
  </property>
  <property fmtid="{D5CDD505-2E9C-101B-9397-08002B2CF9AE}" pid="8" name="Objective-IsPublished">
    <vt:bool>true</vt:bool>
  </property>
  <property fmtid="{D5CDD505-2E9C-101B-9397-08002B2CF9AE}" pid="9" name="Objective-DatePublished">
    <vt:filetime>2019-06-19T13:28:21Z</vt:filetime>
  </property>
  <property fmtid="{D5CDD505-2E9C-101B-9397-08002B2CF9AE}" pid="10" name="Objective-ModificationStamp">
    <vt:filetime>2019-06-19T13:28:21Z</vt:filetime>
  </property>
  <property fmtid="{D5CDD505-2E9C-101B-9397-08002B2CF9AE}" pid="11" name="Objective-Owner">
    <vt:lpwstr>Packer, Gail (ESNR-SHELL- Skills Policy Engagement)</vt:lpwstr>
  </property>
  <property fmtid="{D5CDD505-2E9C-101B-9397-08002B2CF9AE}" pid="12" name="Objective-Path">
    <vt:lpwstr>Objective Global Folder:Business File Plan:Economy, Skills &amp; Natural Resources (ESNR):Economy, Skills &amp; Natural Resources (ESNR) - SHELL - Employability &amp; Skills:1 - Save:Skills  Policy Engagement  Team:Policy &amp; Intelligence Branch:Review of Digital Innovation:Employability and Skills Division - Review of Digital Innovation - Meetings and Workshops - 2018-2019:Panel Meeting - 14 November 2018 - Tramshed, Cardiff:</vt:lpwstr>
  </property>
  <property fmtid="{D5CDD505-2E9C-101B-9397-08002B2CF9AE}" pid="13" name="Objective-Parent">
    <vt:lpwstr>Panel Meeting - 14 November 2018 - Tramshed, Cardiff</vt:lpwstr>
  </property>
  <property fmtid="{D5CDD505-2E9C-101B-9397-08002B2CF9AE}" pid="14" name="Objective-State">
    <vt:lpwstr>Published</vt:lpwstr>
  </property>
  <property fmtid="{D5CDD505-2E9C-101B-9397-08002B2CF9AE}" pid="15" name="Objective-VersionId">
    <vt:lpwstr>vA52876777</vt:lpwstr>
  </property>
  <property fmtid="{D5CDD505-2E9C-101B-9397-08002B2CF9AE}" pid="16" name="Objective-Version">
    <vt:lpwstr>6.0</vt:lpwstr>
  </property>
  <property fmtid="{D5CDD505-2E9C-101B-9397-08002B2CF9AE}" pid="17" name="Objective-VersionNumber">
    <vt:r8>7</vt:r8>
  </property>
  <property fmtid="{D5CDD505-2E9C-101B-9397-08002B2CF9AE}" pid="18" name="Objective-VersionComment">
    <vt:lpwstr/>
  </property>
  <property fmtid="{D5CDD505-2E9C-101B-9397-08002B2CF9AE}" pid="19" name="Objective-FileNumber">
    <vt:lpwstr/>
  </property>
  <property fmtid="{D5CDD505-2E9C-101B-9397-08002B2CF9AE}" pid="20" name="Objective-Classification">
    <vt:lpwstr>[Inherited - Official]</vt:lpwstr>
  </property>
  <property fmtid="{D5CDD505-2E9C-101B-9397-08002B2CF9AE}" pid="21" name="Objective-Caveats">
    <vt:lpwstr/>
  </property>
  <property fmtid="{D5CDD505-2E9C-101B-9397-08002B2CF9AE}" pid="22" name="Objective-Language">
    <vt:lpwstr>English (eng)</vt:lpwstr>
  </property>
  <property fmtid="{D5CDD505-2E9C-101B-9397-08002B2CF9AE}" pid="23" name="Objective-Date Acquired">
    <vt:filetime>2019-05-16T23:00:00Z</vt:filetime>
  </property>
  <property fmtid="{D5CDD505-2E9C-101B-9397-08002B2CF9AE}" pid="24" name="Objective-What to Keep">
    <vt:lpwstr>No</vt:lpwstr>
  </property>
  <property fmtid="{D5CDD505-2E9C-101B-9397-08002B2CF9AE}" pid="25" name="Objective-Official Translation">
    <vt:lpwstr/>
  </property>
  <property fmtid="{D5CDD505-2E9C-101B-9397-08002B2CF9AE}" pid="26" name="Objective-Connect Creator">
    <vt:lpwstr/>
  </property>
  <property fmtid="{D5CDD505-2E9C-101B-9397-08002B2CF9AE}" pid="27" name="Objective-Comment">
    <vt:lpwstr/>
  </property>
  <property fmtid="{D5CDD505-2E9C-101B-9397-08002B2CF9AE}" pid="28" name="Objective-Language [system]">
    <vt:lpwstr>English (eng)</vt:lpwstr>
  </property>
  <property fmtid="{D5CDD505-2E9C-101B-9397-08002B2CF9AE}" pid="29" name="Objective-Date Acquired [system]">
    <vt:filetime>2019-05-16T23:00:00Z</vt:filetime>
  </property>
  <property fmtid="{D5CDD505-2E9C-101B-9397-08002B2CF9AE}" pid="30" name="Objective-What to Keep [system]">
    <vt:lpwstr>No</vt:lpwstr>
  </property>
  <property fmtid="{D5CDD505-2E9C-101B-9397-08002B2CF9AE}" pid="31" name="Objective-Official Translation [system]">
    <vt:lpwstr/>
  </property>
  <property fmtid="{D5CDD505-2E9C-101B-9397-08002B2CF9AE}" pid="32" name="Objective-Connect Creator [system]">
    <vt:lpwstr/>
  </property>
</Properties>
</file>