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554" w:rsidRDefault="004B4554" w:rsidP="008D7543">
      <w:pPr>
        <w:jc w:val="center"/>
        <w:rPr>
          <w:rFonts w:ascii="Arial" w:hAnsi="Arial" w:cs="Arial"/>
          <w:b/>
          <w:caps/>
          <w:sz w:val="24"/>
          <w:szCs w:val="24"/>
        </w:rPr>
      </w:pPr>
      <w:r w:rsidRPr="005122B5">
        <w:rPr>
          <w:rFonts w:ascii="Arial" w:hAnsi="Arial" w:cs="Arial"/>
          <w:b/>
          <w:caps/>
          <w:sz w:val="24"/>
          <w:szCs w:val="24"/>
        </w:rPr>
        <w:t>Interim Youth Work Board</w:t>
      </w:r>
    </w:p>
    <w:p w:rsidR="00EF2B02" w:rsidRPr="005122B5" w:rsidRDefault="00EF2B02" w:rsidP="008D7543">
      <w:pPr>
        <w:jc w:val="center"/>
        <w:rPr>
          <w:rFonts w:ascii="Arial" w:hAnsi="Arial" w:cs="Arial"/>
          <w:b/>
          <w:caps/>
          <w:sz w:val="24"/>
          <w:szCs w:val="24"/>
        </w:rPr>
      </w:pPr>
      <w:r w:rsidRPr="00EF2B02">
        <w:rPr>
          <w:rFonts w:ascii="Arial" w:hAnsi="Arial" w:cs="Arial"/>
          <w:b/>
          <w:caps/>
          <w:sz w:val="24"/>
          <w:szCs w:val="24"/>
        </w:rPr>
        <w:t>Monday 15 April 2019</w:t>
      </w:r>
    </w:p>
    <w:p w:rsidR="00EF2B02" w:rsidRPr="00EF2B02" w:rsidRDefault="008D7543" w:rsidP="00EF2B02">
      <w:pPr>
        <w:jc w:val="center"/>
        <w:rPr>
          <w:rFonts w:ascii="Arial" w:hAnsi="Arial" w:cs="Arial"/>
          <w:b/>
          <w:sz w:val="24"/>
          <w:szCs w:val="24"/>
        </w:rPr>
      </w:pPr>
      <w:r w:rsidRPr="005122B5">
        <w:rPr>
          <w:rFonts w:ascii="Arial" w:hAnsi="Arial" w:cs="Arial"/>
          <w:b/>
          <w:sz w:val="24"/>
          <w:szCs w:val="24"/>
        </w:rPr>
        <w:t xml:space="preserve">Venue: </w:t>
      </w:r>
      <w:r w:rsidR="00EF2B02" w:rsidRPr="00EF2B02">
        <w:rPr>
          <w:rFonts w:ascii="Arial" w:hAnsi="Arial" w:cs="Arial"/>
          <w:b/>
          <w:sz w:val="24"/>
          <w:szCs w:val="24"/>
        </w:rPr>
        <w:t xml:space="preserve">Valleys Kids, </w:t>
      </w:r>
      <w:proofErr w:type="gramStart"/>
      <w:r w:rsidR="00EF2B02" w:rsidRPr="00EF2B02">
        <w:rPr>
          <w:rFonts w:ascii="Arial" w:hAnsi="Arial" w:cs="Arial"/>
          <w:b/>
          <w:sz w:val="24"/>
          <w:szCs w:val="24"/>
        </w:rPr>
        <w:t>The</w:t>
      </w:r>
      <w:proofErr w:type="gramEnd"/>
      <w:r w:rsidR="00EF2B02" w:rsidRPr="00EF2B02">
        <w:rPr>
          <w:rFonts w:ascii="Arial" w:hAnsi="Arial" w:cs="Arial"/>
          <w:b/>
          <w:sz w:val="24"/>
          <w:szCs w:val="24"/>
        </w:rPr>
        <w:t xml:space="preserve"> Factory, Welsh Hills Works, Jenkin Street, </w:t>
      </w:r>
    </w:p>
    <w:p w:rsidR="005A2C92" w:rsidRDefault="00EF2B02" w:rsidP="00EF2B02">
      <w:pPr>
        <w:jc w:val="center"/>
        <w:rPr>
          <w:rFonts w:ascii="Arial" w:hAnsi="Arial" w:cs="Arial"/>
          <w:b/>
          <w:sz w:val="24"/>
          <w:szCs w:val="24"/>
        </w:rPr>
      </w:pPr>
      <w:proofErr w:type="spellStart"/>
      <w:r w:rsidRPr="00EF2B02">
        <w:rPr>
          <w:rFonts w:ascii="Arial" w:hAnsi="Arial" w:cs="Arial"/>
          <w:b/>
          <w:sz w:val="24"/>
          <w:szCs w:val="24"/>
        </w:rPr>
        <w:t>Porth</w:t>
      </w:r>
      <w:proofErr w:type="spellEnd"/>
      <w:r w:rsidRPr="00EF2B02">
        <w:rPr>
          <w:rFonts w:ascii="Arial" w:hAnsi="Arial" w:cs="Arial"/>
          <w:b/>
          <w:sz w:val="24"/>
          <w:szCs w:val="24"/>
        </w:rPr>
        <w:t>, RCT, CF39 9PP</w:t>
      </w:r>
    </w:p>
    <w:p w:rsidR="003029A1" w:rsidRPr="005122B5" w:rsidRDefault="008D7543" w:rsidP="003029A1">
      <w:pPr>
        <w:rPr>
          <w:rFonts w:ascii="Arial" w:hAnsi="Arial" w:cs="Arial"/>
          <w:b/>
          <w:sz w:val="24"/>
          <w:szCs w:val="24"/>
        </w:rPr>
      </w:pPr>
      <w:r w:rsidRPr="005122B5">
        <w:rPr>
          <w:rFonts w:ascii="Arial" w:hAnsi="Arial" w:cs="Arial"/>
          <w:b/>
          <w:sz w:val="24"/>
          <w:szCs w:val="24"/>
        </w:rPr>
        <w:t>Agenda</w:t>
      </w:r>
    </w:p>
    <w:tbl>
      <w:tblPr>
        <w:tblStyle w:val="TableGrid"/>
        <w:tblW w:w="0" w:type="auto"/>
        <w:tblLook w:val="04A0" w:firstRow="1" w:lastRow="0" w:firstColumn="1" w:lastColumn="0" w:noHBand="0" w:noVBand="1"/>
      </w:tblPr>
      <w:tblGrid>
        <w:gridCol w:w="1238"/>
        <w:gridCol w:w="7778"/>
      </w:tblGrid>
      <w:tr w:rsidR="003029A1" w:rsidRPr="005122B5" w:rsidTr="00D91310">
        <w:tc>
          <w:tcPr>
            <w:tcW w:w="1238" w:type="dxa"/>
            <w:shd w:val="clear" w:color="auto" w:fill="95B3D7" w:themeFill="accent1" w:themeFillTint="99"/>
          </w:tcPr>
          <w:p w:rsidR="003029A1" w:rsidRPr="005122B5" w:rsidRDefault="003029A1">
            <w:pPr>
              <w:rPr>
                <w:rFonts w:ascii="Arial" w:hAnsi="Arial" w:cs="Arial"/>
                <w:b/>
                <w:sz w:val="24"/>
                <w:szCs w:val="24"/>
              </w:rPr>
            </w:pPr>
            <w:r w:rsidRPr="005122B5">
              <w:rPr>
                <w:rFonts w:ascii="Arial" w:hAnsi="Arial" w:cs="Arial"/>
                <w:b/>
                <w:sz w:val="24"/>
                <w:szCs w:val="24"/>
              </w:rPr>
              <w:t>Item number</w:t>
            </w:r>
          </w:p>
        </w:tc>
        <w:tc>
          <w:tcPr>
            <w:tcW w:w="7778" w:type="dxa"/>
            <w:shd w:val="clear" w:color="auto" w:fill="95B3D7" w:themeFill="accent1" w:themeFillTint="99"/>
          </w:tcPr>
          <w:p w:rsidR="003029A1" w:rsidRPr="005122B5" w:rsidRDefault="003029A1">
            <w:pPr>
              <w:rPr>
                <w:rFonts w:ascii="Arial" w:hAnsi="Arial" w:cs="Arial"/>
                <w:b/>
                <w:sz w:val="24"/>
                <w:szCs w:val="24"/>
              </w:rPr>
            </w:pPr>
            <w:r w:rsidRPr="005122B5">
              <w:rPr>
                <w:rFonts w:ascii="Arial" w:hAnsi="Arial" w:cs="Arial"/>
                <w:b/>
                <w:sz w:val="24"/>
                <w:szCs w:val="24"/>
              </w:rPr>
              <w:t>Item</w:t>
            </w:r>
          </w:p>
        </w:tc>
      </w:tr>
      <w:tr w:rsidR="003029A1" w:rsidRPr="005122B5" w:rsidTr="00D91310">
        <w:tc>
          <w:tcPr>
            <w:tcW w:w="1238" w:type="dxa"/>
          </w:tcPr>
          <w:p w:rsidR="003029A1" w:rsidRPr="00705A29" w:rsidRDefault="00705A29" w:rsidP="00705A29">
            <w:pPr>
              <w:rPr>
                <w:rFonts w:ascii="Arial" w:hAnsi="Arial" w:cs="Arial"/>
                <w:sz w:val="24"/>
                <w:szCs w:val="24"/>
              </w:rPr>
            </w:pPr>
            <w:r>
              <w:rPr>
                <w:rFonts w:ascii="Arial" w:hAnsi="Arial" w:cs="Arial"/>
                <w:sz w:val="24"/>
                <w:szCs w:val="24"/>
              </w:rPr>
              <w:t>1</w:t>
            </w:r>
          </w:p>
        </w:tc>
        <w:tc>
          <w:tcPr>
            <w:tcW w:w="7778" w:type="dxa"/>
          </w:tcPr>
          <w:p w:rsidR="003029A1" w:rsidRPr="005122B5" w:rsidRDefault="00383121">
            <w:pPr>
              <w:rPr>
                <w:rFonts w:ascii="Arial" w:hAnsi="Arial" w:cs="Arial"/>
                <w:sz w:val="24"/>
                <w:szCs w:val="24"/>
              </w:rPr>
            </w:pPr>
            <w:r w:rsidRPr="005122B5">
              <w:rPr>
                <w:rFonts w:ascii="Arial" w:hAnsi="Arial" w:cs="Arial"/>
                <w:sz w:val="24"/>
                <w:szCs w:val="24"/>
              </w:rPr>
              <w:t>Minutes and Actions from last meeting</w:t>
            </w:r>
          </w:p>
        </w:tc>
      </w:tr>
      <w:tr w:rsidR="003029A1" w:rsidRPr="005122B5" w:rsidTr="00D91310">
        <w:tc>
          <w:tcPr>
            <w:tcW w:w="1238" w:type="dxa"/>
          </w:tcPr>
          <w:p w:rsidR="003029A1" w:rsidRPr="00705A29" w:rsidRDefault="00705A29" w:rsidP="00705A29">
            <w:pPr>
              <w:rPr>
                <w:rFonts w:ascii="Arial" w:hAnsi="Arial" w:cs="Arial"/>
                <w:sz w:val="24"/>
                <w:szCs w:val="24"/>
              </w:rPr>
            </w:pPr>
            <w:r>
              <w:rPr>
                <w:rFonts w:ascii="Arial" w:hAnsi="Arial" w:cs="Arial"/>
                <w:sz w:val="24"/>
                <w:szCs w:val="24"/>
              </w:rPr>
              <w:t>2</w:t>
            </w:r>
          </w:p>
        </w:tc>
        <w:tc>
          <w:tcPr>
            <w:tcW w:w="7778" w:type="dxa"/>
          </w:tcPr>
          <w:p w:rsidR="003029A1" w:rsidRPr="005122B5" w:rsidRDefault="00EF2B02" w:rsidP="003A307F">
            <w:pPr>
              <w:rPr>
                <w:rFonts w:ascii="Arial" w:hAnsi="Arial" w:cs="Arial"/>
                <w:sz w:val="24"/>
                <w:szCs w:val="24"/>
              </w:rPr>
            </w:pPr>
            <w:r>
              <w:rPr>
                <w:rFonts w:ascii="Arial" w:hAnsi="Arial" w:cs="Arial"/>
                <w:sz w:val="24"/>
                <w:szCs w:val="24"/>
              </w:rPr>
              <w:t>Feedback on Stakeholder engagement meetings</w:t>
            </w:r>
          </w:p>
        </w:tc>
      </w:tr>
      <w:tr w:rsidR="00383121" w:rsidRPr="005122B5" w:rsidTr="00D91310">
        <w:tc>
          <w:tcPr>
            <w:tcW w:w="1238" w:type="dxa"/>
          </w:tcPr>
          <w:p w:rsidR="00383121" w:rsidRPr="00705A29" w:rsidRDefault="00705A29" w:rsidP="00705A29">
            <w:pPr>
              <w:rPr>
                <w:rFonts w:ascii="Arial" w:hAnsi="Arial" w:cs="Arial"/>
                <w:sz w:val="24"/>
                <w:szCs w:val="24"/>
              </w:rPr>
            </w:pPr>
            <w:r>
              <w:rPr>
                <w:rFonts w:ascii="Arial" w:hAnsi="Arial" w:cs="Arial"/>
                <w:sz w:val="24"/>
                <w:szCs w:val="24"/>
              </w:rPr>
              <w:t>3</w:t>
            </w:r>
          </w:p>
        </w:tc>
        <w:tc>
          <w:tcPr>
            <w:tcW w:w="7778" w:type="dxa"/>
          </w:tcPr>
          <w:p w:rsidR="005A2C92" w:rsidRPr="005122B5" w:rsidRDefault="00EF2B02" w:rsidP="00073BC0">
            <w:pPr>
              <w:rPr>
                <w:rFonts w:ascii="Arial" w:hAnsi="Arial" w:cs="Arial"/>
                <w:sz w:val="24"/>
                <w:szCs w:val="24"/>
              </w:rPr>
            </w:pPr>
            <w:r>
              <w:rPr>
                <w:rFonts w:ascii="Arial" w:hAnsi="Arial" w:cs="Arial"/>
                <w:sz w:val="24"/>
                <w:szCs w:val="24"/>
              </w:rPr>
              <w:t>Welsh Language provision</w:t>
            </w:r>
          </w:p>
        </w:tc>
      </w:tr>
      <w:tr w:rsidR="00383121" w:rsidRPr="005122B5" w:rsidTr="00D91310">
        <w:tc>
          <w:tcPr>
            <w:tcW w:w="1238" w:type="dxa"/>
          </w:tcPr>
          <w:p w:rsidR="00383121" w:rsidRPr="00705A29" w:rsidRDefault="00705A29" w:rsidP="00705A29">
            <w:pPr>
              <w:rPr>
                <w:rFonts w:ascii="Arial" w:hAnsi="Arial" w:cs="Arial"/>
                <w:sz w:val="24"/>
                <w:szCs w:val="24"/>
              </w:rPr>
            </w:pPr>
            <w:r>
              <w:rPr>
                <w:rFonts w:ascii="Arial" w:hAnsi="Arial" w:cs="Arial"/>
                <w:sz w:val="24"/>
                <w:szCs w:val="24"/>
              </w:rPr>
              <w:t>4</w:t>
            </w:r>
          </w:p>
        </w:tc>
        <w:tc>
          <w:tcPr>
            <w:tcW w:w="7778" w:type="dxa"/>
          </w:tcPr>
          <w:p w:rsidR="00383121" w:rsidRPr="005122B5" w:rsidRDefault="00EF2B02" w:rsidP="003A307F">
            <w:pPr>
              <w:rPr>
                <w:rFonts w:ascii="Arial" w:hAnsi="Arial" w:cs="Arial"/>
                <w:sz w:val="24"/>
                <w:szCs w:val="24"/>
              </w:rPr>
            </w:pPr>
            <w:r>
              <w:rPr>
                <w:rFonts w:ascii="Arial" w:hAnsi="Arial" w:cs="Arial"/>
                <w:sz w:val="24"/>
                <w:szCs w:val="24"/>
              </w:rPr>
              <w:t>Digital Services – Board expectations</w:t>
            </w:r>
          </w:p>
        </w:tc>
      </w:tr>
      <w:tr w:rsidR="00705A29" w:rsidRPr="005122B5" w:rsidTr="00D91310">
        <w:tc>
          <w:tcPr>
            <w:tcW w:w="1238" w:type="dxa"/>
          </w:tcPr>
          <w:p w:rsidR="00705A29" w:rsidRDefault="00705A29" w:rsidP="00705A29">
            <w:pPr>
              <w:rPr>
                <w:rFonts w:ascii="Arial" w:hAnsi="Arial" w:cs="Arial"/>
                <w:sz w:val="24"/>
                <w:szCs w:val="24"/>
              </w:rPr>
            </w:pPr>
            <w:r>
              <w:rPr>
                <w:rFonts w:ascii="Arial" w:hAnsi="Arial" w:cs="Arial"/>
                <w:sz w:val="24"/>
                <w:szCs w:val="24"/>
              </w:rPr>
              <w:t xml:space="preserve">6. </w:t>
            </w:r>
          </w:p>
        </w:tc>
        <w:tc>
          <w:tcPr>
            <w:tcW w:w="7778" w:type="dxa"/>
          </w:tcPr>
          <w:p w:rsidR="00073BC0" w:rsidRDefault="00A01746" w:rsidP="00073BC0">
            <w:pPr>
              <w:rPr>
                <w:rFonts w:ascii="Arial" w:hAnsi="Arial" w:cs="Arial"/>
                <w:sz w:val="24"/>
                <w:szCs w:val="24"/>
              </w:rPr>
            </w:pPr>
            <w:r>
              <w:rPr>
                <w:rFonts w:ascii="Arial" w:hAnsi="Arial" w:cs="Arial"/>
                <w:sz w:val="24"/>
                <w:szCs w:val="24"/>
              </w:rPr>
              <w:t xml:space="preserve">Presentation from Hayden </w:t>
            </w:r>
            <w:proofErr w:type="spellStart"/>
            <w:r>
              <w:rPr>
                <w:rFonts w:ascii="Arial" w:hAnsi="Arial" w:cs="Arial"/>
                <w:sz w:val="24"/>
                <w:szCs w:val="24"/>
              </w:rPr>
              <w:t>Llewllyn</w:t>
            </w:r>
            <w:proofErr w:type="spellEnd"/>
            <w:r>
              <w:rPr>
                <w:rFonts w:ascii="Arial" w:hAnsi="Arial" w:cs="Arial"/>
                <w:sz w:val="24"/>
                <w:szCs w:val="24"/>
              </w:rPr>
              <w:t>, Education Workforce Council</w:t>
            </w:r>
          </w:p>
        </w:tc>
      </w:tr>
      <w:tr w:rsidR="00073BC0" w:rsidRPr="005122B5" w:rsidTr="00D91310">
        <w:tc>
          <w:tcPr>
            <w:tcW w:w="1238" w:type="dxa"/>
          </w:tcPr>
          <w:p w:rsidR="00073BC0" w:rsidRDefault="00073BC0" w:rsidP="00705A29">
            <w:pPr>
              <w:rPr>
                <w:rFonts w:ascii="Arial" w:hAnsi="Arial" w:cs="Arial"/>
                <w:sz w:val="24"/>
                <w:szCs w:val="24"/>
              </w:rPr>
            </w:pPr>
            <w:r>
              <w:rPr>
                <w:rFonts w:ascii="Arial" w:hAnsi="Arial" w:cs="Arial"/>
                <w:sz w:val="24"/>
                <w:szCs w:val="24"/>
              </w:rPr>
              <w:t>7</w:t>
            </w:r>
          </w:p>
        </w:tc>
        <w:tc>
          <w:tcPr>
            <w:tcW w:w="7778" w:type="dxa"/>
          </w:tcPr>
          <w:p w:rsidR="00073BC0" w:rsidRDefault="00A01746" w:rsidP="00073BC0">
            <w:pPr>
              <w:rPr>
                <w:rFonts w:ascii="Arial" w:hAnsi="Arial" w:cs="Arial"/>
                <w:sz w:val="24"/>
                <w:szCs w:val="24"/>
              </w:rPr>
            </w:pPr>
            <w:r>
              <w:rPr>
                <w:rFonts w:ascii="Arial" w:hAnsi="Arial" w:cs="Arial"/>
                <w:sz w:val="24"/>
                <w:szCs w:val="24"/>
              </w:rPr>
              <w:t xml:space="preserve">Opportunity to meet young people on placement at Valleys Kids </w:t>
            </w:r>
          </w:p>
        </w:tc>
      </w:tr>
    </w:tbl>
    <w:p w:rsidR="003029A1" w:rsidRPr="005122B5" w:rsidRDefault="003029A1" w:rsidP="003029A1">
      <w:pPr>
        <w:pStyle w:val="PlainText"/>
      </w:pPr>
    </w:p>
    <w:p w:rsidR="003029A1" w:rsidRPr="005122B5" w:rsidRDefault="003029A1" w:rsidP="003029A1">
      <w:pPr>
        <w:pStyle w:val="PlainText"/>
      </w:pPr>
    </w:p>
    <w:tbl>
      <w:tblPr>
        <w:tblStyle w:val="TableGrid"/>
        <w:tblW w:w="0" w:type="auto"/>
        <w:tblLook w:val="04A0" w:firstRow="1" w:lastRow="0" w:firstColumn="1" w:lastColumn="0" w:noHBand="0" w:noVBand="1"/>
      </w:tblPr>
      <w:tblGrid>
        <w:gridCol w:w="3015"/>
        <w:gridCol w:w="6001"/>
      </w:tblGrid>
      <w:tr w:rsidR="003029A1" w:rsidRPr="005122B5" w:rsidTr="00A01746">
        <w:tc>
          <w:tcPr>
            <w:tcW w:w="901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3029A1" w:rsidRPr="005122B5" w:rsidRDefault="003029A1" w:rsidP="000976F1">
            <w:pPr>
              <w:jc w:val="center"/>
              <w:rPr>
                <w:rFonts w:ascii="Arial" w:hAnsi="Arial" w:cs="Arial"/>
                <w:b/>
                <w:sz w:val="24"/>
                <w:szCs w:val="24"/>
              </w:rPr>
            </w:pPr>
            <w:r w:rsidRPr="005122B5">
              <w:rPr>
                <w:rFonts w:ascii="Arial" w:hAnsi="Arial" w:cs="Arial"/>
                <w:b/>
                <w:sz w:val="24"/>
                <w:szCs w:val="24"/>
              </w:rPr>
              <w:t>Attendees – Members</w:t>
            </w:r>
          </w:p>
        </w:tc>
      </w:tr>
      <w:tr w:rsidR="003029A1" w:rsidRPr="005122B5" w:rsidTr="00A01746">
        <w:tc>
          <w:tcPr>
            <w:tcW w:w="3015" w:type="dxa"/>
            <w:tcBorders>
              <w:top w:val="single" w:sz="4" w:space="0" w:color="auto"/>
              <w:left w:val="single" w:sz="4" w:space="0" w:color="auto"/>
              <w:bottom w:val="single" w:sz="4" w:space="0" w:color="auto"/>
              <w:right w:val="single" w:sz="4" w:space="0" w:color="auto"/>
            </w:tcBorders>
            <w:hideMark/>
          </w:tcPr>
          <w:p w:rsidR="003029A1" w:rsidRPr="005122B5" w:rsidRDefault="003029A1" w:rsidP="000976F1">
            <w:pPr>
              <w:rPr>
                <w:rFonts w:ascii="Arial" w:hAnsi="Arial" w:cs="Arial"/>
                <w:b/>
                <w:sz w:val="24"/>
                <w:szCs w:val="24"/>
              </w:rPr>
            </w:pPr>
            <w:r w:rsidRPr="005122B5">
              <w:rPr>
                <w:rFonts w:ascii="Arial" w:hAnsi="Arial" w:cs="Arial"/>
                <w:b/>
                <w:sz w:val="24"/>
                <w:szCs w:val="24"/>
              </w:rPr>
              <w:t>Name</w:t>
            </w:r>
          </w:p>
        </w:tc>
        <w:tc>
          <w:tcPr>
            <w:tcW w:w="6001" w:type="dxa"/>
            <w:tcBorders>
              <w:top w:val="single" w:sz="4" w:space="0" w:color="auto"/>
              <w:left w:val="single" w:sz="4" w:space="0" w:color="auto"/>
              <w:bottom w:val="single" w:sz="4" w:space="0" w:color="auto"/>
              <w:right w:val="single" w:sz="4" w:space="0" w:color="auto"/>
            </w:tcBorders>
            <w:hideMark/>
          </w:tcPr>
          <w:p w:rsidR="003029A1" w:rsidRPr="005122B5" w:rsidRDefault="003029A1" w:rsidP="000976F1">
            <w:pPr>
              <w:rPr>
                <w:rFonts w:ascii="Arial" w:hAnsi="Arial" w:cs="Arial"/>
                <w:b/>
                <w:sz w:val="24"/>
                <w:szCs w:val="24"/>
              </w:rPr>
            </w:pPr>
            <w:r w:rsidRPr="005122B5">
              <w:rPr>
                <w:rFonts w:ascii="Arial" w:hAnsi="Arial" w:cs="Arial"/>
                <w:b/>
                <w:sz w:val="24"/>
                <w:szCs w:val="24"/>
              </w:rPr>
              <w:t>Role</w:t>
            </w:r>
          </w:p>
        </w:tc>
      </w:tr>
      <w:tr w:rsidR="003029A1" w:rsidRPr="005122B5" w:rsidTr="00A01746">
        <w:tc>
          <w:tcPr>
            <w:tcW w:w="3015" w:type="dxa"/>
            <w:tcBorders>
              <w:top w:val="single" w:sz="4" w:space="0" w:color="auto"/>
              <w:left w:val="single" w:sz="4" w:space="0" w:color="auto"/>
              <w:bottom w:val="single" w:sz="4" w:space="0" w:color="auto"/>
              <w:right w:val="single" w:sz="4" w:space="0" w:color="auto"/>
            </w:tcBorders>
          </w:tcPr>
          <w:p w:rsidR="003029A1" w:rsidRPr="005122B5" w:rsidRDefault="003029A1" w:rsidP="000976F1">
            <w:pPr>
              <w:rPr>
                <w:rFonts w:ascii="Arial" w:hAnsi="Arial" w:cs="Arial"/>
                <w:sz w:val="24"/>
                <w:szCs w:val="24"/>
              </w:rPr>
            </w:pPr>
            <w:r w:rsidRPr="005122B5">
              <w:rPr>
                <w:rFonts w:ascii="Arial" w:hAnsi="Arial" w:cs="Arial"/>
                <w:sz w:val="24"/>
                <w:szCs w:val="24"/>
              </w:rPr>
              <w:t xml:space="preserve">Keith Towler (KT) </w:t>
            </w:r>
          </w:p>
        </w:tc>
        <w:tc>
          <w:tcPr>
            <w:tcW w:w="6001" w:type="dxa"/>
            <w:tcBorders>
              <w:top w:val="single" w:sz="4" w:space="0" w:color="auto"/>
              <w:left w:val="single" w:sz="4" w:space="0" w:color="auto"/>
              <w:bottom w:val="single" w:sz="4" w:space="0" w:color="auto"/>
              <w:right w:val="single" w:sz="4" w:space="0" w:color="auto"/>
            </w:tcBorders>
          </w:tcPr>
          <w:p w:rsidR="003029A1" w:rsidRPr="005122B5" w:rsidRDefault="003029A1" w:rsidP="000976F1">
            <w:pPr>
              <w:rPr>
                <w:rFonts w:ascii="Arial" w:hAnsi="Arial" w:cs="Arial"/>
                <w:sz w:val="24"/>
                <w:szCs w:val="24"/>
              </w:rPr>
            </w:pPr>
            <w:r w:rsidRPr="005122B5">
              <w:rPr>
                <w:rFonts w:ascii="Arial" w:hAnsi="Arial" w:cs="Arial"/>
                <w:sz w:val="24"/>
                <w:szCs w:val="24"/>
              </w:rPr>
              <w:t xml:space="preserve">Interim Youth Work Board Chair </w:t>
            </w:r>
          </w:p>
        </w:tc>
      </w:tr>
      <w:tr w:rsidR="003029A1" w:rsidRPr="005122B5" w:rsidTr="00A01746">
        <w:tc>
          <w:tcPr>
            <w:tcW w:w="3015" w:type="dxa"/>
            <w:tcBorders>
              <w:top w:val="single" w:sz="4" w:space="0" w:color="auto"/>
              <w:left w:val="single" w:sz="4" w:space="0" w:color="auto"/>
              <w:bottom w:val="single" w:sz="4" w:space="0" w:color="auto"/>
              <w:right w:val="single" w:sz="4" w:space="0" w:color="auto"/>
            </w:tcBorders>
          </w:tcPr>
          <w:p w:rsidR="003029A1" w:rsidRPr="005122B5" w:rsidRDefault="003029A1" w:rsidP="000976F1">
            <w:pPr>
              <w:rPr>
                <w:rFonts w:ascii="Arial" w:hAnsi="Arial" w:cs="Arial"/>
                <w:sz w:val="24"/>
                <w:szCs w:val="24"/>
              </w:rPr>
            </w:pPr>
            <w:r w:rsidRPr="005122B5">
              <w:rPr>
                <w:rFonts w:ascii="Arial" w:hAnsi="Arial" w:cs="Arial"/>
                <w:sz w:val="24"/>
                <w:szCs w:val="24"/>
              </w:rPr>
              <w:t xml:space="preserve">Dusty Kennedy (DK) </w:t>
            </w:r>
          </w:p>
        </w:tc>
        <w:tc>
          <w:tcPr>
            <w:tcW w:w="6001" w:type="dxa"/>
            <w:tcBorders>
              <w:top w:val="single" w:sz="4" w:space="0" w:color="auto"/>
              <w:left w:val="single" w:sz="4" w:space="0" w:color="auto"/>
              <w:bottom w:val="single" w:sz="4" w:space="0" w:color="auto"/>
              <w:right w:val="single" w:sz="4" w:space="0" w:color="auto"/>
            </w:tcBorders>
          </w:tcPr>
          <w:p w:rsidR="003029A1" w:rsidRPr="005122B5" w:rsidRDefault="003029A1" w:rsidP="000976F1">
            <w:pPr>
              <w:rPr>
                <w:rFonts w:ascii="Arial" w:hAnsi="Arial" w:cs="Arial"/>
                <w:sz w:val="24"/>
                <w:szCs w:val="24"/>
              </w:rPr>
            </w:pPr>
            <w:r w:rsidRPr="005122B5">
              <w:rPr>
                <w:rFonts w:ascii="Arial" w:hAnsi="Arial" w:cs="Arial"/>
                <w:sz w:val="24"/>
                <w:szCs w:val="24"/>
                <w:lang w:val="en"/>
              </w:rPr>
              <w:t>National Partnership Lead - Early Action Together</w:t>
            </w:r>
            <w:r w:rsidRPr="005122B5">
              <w:rPr>
                <w:rFonts w:ascii="Arial" w:hAnsi="Arial" w:cs="Arial"/>
                <w:sz w:val="24"/>
                <w:szCs w:val="24"/>
              </w:rPr>
              <w:t xml:space="preserve"> Programme</w:t>
            </w:r>
            <w:r w:rsidRPr="005122B5">
              <w:rPr>
                <w:rFonts w:ascii="Arial" w:hAnsi="Arial" w:cs="Arial"/>
                <w:sz w:val="24"/>
                <w:szCs w:val="24"/>
                <w:lang w:val="en"/>
              </w:rPr>
              <w:t>, Public Health Wales</w:t>
            </w:r>
          </w:p>
        </w:tc>
      </w:tr>
      <w:tr w:rsidR="003029A1" w:rsidRPr="005122B5" w:rsidTr="00A01746">
        <w:tc>
          <w:tcPr>
            <w:tcW w:w="3015" w:type="dxa"/>
            <w:tcBorders>
              <w:top w:val="single" w:sz="4" w:space="0" w:color="auto"/>
              <w:left w:val="single" w:sz="4" w:space="0" w:color="auto"/>
              <w:bottom w:val="single" w:sz="4" w:space="0" w:color="auto"/>
              <w:right w:val="single" w:sz="4" w:space="0" w:color="auto"/>
            </w:tcBorders>
          </w:tcPr>
          <w:p w:rsidR="003029A1" w:rsidRPr="005122B5" w:rsidRDefault="003029A1" w:rsidP="000976F1">
            <w:pPr>
              <w:rPr>
                <w:rFonts w:ascii="Arial" w:hAnsi="Arial" w:cs="Arial"/>
                <w:sz w:val="24"/>
                <w:szCs w:val="24"/>
              </w:rPr>
            </w:pPr>
            <w:r w:rsidRPr="005122B5">
              <w:rPr>
                <w:rFonts w:ascii="Arial" w:hAnsi="Arial" w:cs="Arial"/>
                <w:sz w:val="24"/>
                <w:szCs w:val="24"/>
              </w:rPr>
              <w:t>Sharon Lovell (SL)</w:t>
            </w:r>
          </w:p>
        </w:tc>
        <w:tc>
          <w:tcPr>
            <w:tcW w:w="6001" w:type="dxa"/>
            <w:tcBorders>
              <w:top w:val="single" w:sz="4" w:space="0" w:color="auto"/>
              <w:left w:val="single" w:sz="4" w:space="0" w:color="auto"/>
              <w:bottom w:val="single" w:sz="4" w:space="0" w:color="auto"/>
              <w:right w:val="single" w:sz="4" w:space="0" w:color="auto"/>
            </w:tcBorders>
          </w:tcPr>
          <w:p w:rsidR="003029A1" w:rsidRPr="005122B5" w:rsidRDefault="003029A1" w:rsidP="000976F1">
            <w:pPr>
              <w:rPr>
                <w:rFonts w:ascii="Arial" w:hAnsi="Arial" w:cs="Arial"/>
                <w:sz w:val="24"/>
                <w:szCs w:val="24"/>
              </w:rPr>
            </w:pPr>
            <w:r w:rsidRPr="005122B5">
              <w:rPr>
                <w:rFonts w:ascii="Arial" w:hAnsi="Arial" w:cs="Arial"/>
                <w:sz w:val="24"/>
                <w:szCs w:val="24"/>
                <w:lang w:val="en"/>
              </w:rPr>
              <w:t>Executive Director for the National Youth Advocacy Service and Vice Chair, Council for Wales of Voluntary Youth Services (CWVYS)</w:t>
            </w:r>
          </w:p>
        </w:tc>
      </w:tr>
      <w:tr w:rsidR="00A01746" w:rsidRPr="005122B5" w:rsidTr="00A01746">
        <w:tc>
          <w:tcPr>
            <w:tcW w:w="3015" w:type="dxa"/>
          </w:tcPr>
          <w:p w:rsidR="00A01746" w:rsidRPr="005122B5" w:rsidRDefault="00A01746" w:rsidP="008A4111">
            <w:pPr>
              <w:rPr>
                <w:rFonts w:ascii="Arial" w:hAnsi="Arial" w:cs="Arial"/>
                <w:sz w:val="24"/>
                <w:szCs w:val="24"/>
              </w:rPr>
            </w:pPr>
            <w:r w:rsidRPr="003A307F">
              <w:rPr>
                <w:rFonts w:ascii="Arial" w:hAnsi="Arial" w:cs="Arial"/>
                <w:sz w:val="24"/>
                <w:szCs w:val="24"/>
              </w:rPr>
              <w:t xml:space="preserve">Efa </w:t>
            </w:r>
            <w:proofErr w:type="spellStart"/>
            <w:r w:rsidRPr="003A307F">
              <w:rPr>
                <w:rFonts w:ascii="Arial" w:hAnsi="Arial" w:cs="Arial"/>
                <w:sz w:val="24"/>
                <w:szCs w:val="24"/>
              </w:rPr>
              <w:t>Grufudd</w:t>
            </w:r>
            <w:proofErr w:type="spellEnd"/>
            <w:r w:rsidRPr="003A307F">
              <w:rPr>
                <w:rFonts w:ascii="Arial" w:hAnsi="Arial" w:cs="Arial"/>
                <w:sz w:val="24"/>
                <w:szCs w:val="24"/>
              </w:rPr>
              <w:t xml:space="preserve"> Jones (EGJ)</w:t>
            </w:r>
          </w:p>
        </w:tc>
        <w:tc>
          <w:tcPr>
            <w:tcW w:w="6001" w:type="dxa"/>
          </w:tcPr>
          <w:p w:rsidR="00A01746" w:rsidRPr="005122B5" w:rsidRDefault="00A01746" w:rsidP="008A4111">
            <w:pPr>
              <w:rPr>
                <w:rFonts w:ascii="Arial" w:hAnsi="Arial" w:cs="Arial"/>
                <w:sz w:val="24"/>
                <w:szCs w:val="24"/>
              </w:rPr>
            </w:pPr>
            <w:r w:rsidRPr="003A307F">
              <w:rPr>
                <w:rFonts w:ascii="Arial" w:hAnsi="Arial" w:cs="Arial"/>
                <w:sz w:val="24"/>
                <w:szCs w:val="24"/>
                <w:lang w:val="en"/>
              </w:rPr>
              <w:t>Chief Executive of the National Centre for Learning Welsh</w:t>
            </w:r>
          </w:p>
        </w:tc>
      </w:tr>
      <w:tr w:rsidR="00A01746" w:rsidRPr="005122B5" w:rsidTr="00A01746">
        <w:tc>
          <w:tcPr>
            <w:tcW w:w="3015" w:type="dxa"/>
          </w:tcPr>
          <w:p w:rsidR="00A01746" w:rsidRPr="003A307F" w:rsidRDefault="00A01746" w:rsidP="008A4111">
            <w:pPr>
              <w:rPr>
                <w:rFonts w:ascii="Arial" w:hAnsi="Arial" w:cs="Arial"/>
                <w:sz w:val="24"/>
                <w:szCs w:val="24"/>
              </w:rPr>
            </w:pPr>
            <w:r w:rsidRPr="005122B5">
              <w:rPr>
                <w:rFonts w:ascii="Arial" w:hAnsi="Arial" w:cs="Arial"/>
                <w:sz w:val="24"/>
                <w:szCs w:val="24"/>
              </w:rPr>
              <w:t>Joanne Sims (JS)</w:t>
            </w:r>
          </w:p>
        </w:tc>
        <w:tc>
          <w:tcPr>
            <w:tcW w:w="6001" w:type="dxa"/>
          </w:tcPr>
          <w:p w:rsidR="00A01746" w:rsidRPr="003A307F" w:rsidRDefault="00A01746" w:rsidP="008A4111">
            <w:pPr>
              <w:rPr>
                <w:rFonts w:ascii="Arial" w:hAnsi="Arial" w:cs="Arial"/>
                <w:sz w:val="24"/>
                <w:szCs w:val="24"/>
                <w:lang w:val="en"/>
              </w:rPr>
            </w:pPr>
            <w:proofErr w:type="spellStart"/>
            <w:r w:rsidRPr="005122B5">
              <w:rPr>
                <w:rFonts w:ascii="Arial" w:hAnsi="Arial" w:cs="Arial"/>
                <w:sz w:val="24"/>
                <w:szCs w:val="24"/>
                <w:lang w:val="en"/>
              </w:rPr>
              <w:t>Blaenau</w:t>
            </w:r>
            <w:proofErr w:type="spellEnd"/>
            <w:r w:rsidRPr="005122B5">
              <w:rPr>
                <w:rFonts w:ascii="Arial" w:hAnsi="Arial" w:cs="Arial"/>
                <w:sz w:val="24"/>
                <w:szCs w:val="24"/>
                <w:lang w:val="en"/>
              </w:rPr>
              <w:t xml:space="preserve"> Gwent Youth Service Manager</w:t>
            </w:r>
          </w:p>
        </w:tc>
      </w:tr>
      <w:tr w:rsidR="00A01746" w:rsidRPr="005122B5" w:rsidTr="00A01746">
        <w:tc>
          <w:tcPr>
            <w:tcW w:w="3015" w:type="dxa"/>
          </w:tcPr>
          <w:p w:rsidR="00A01746" w:rsidRPr="005122B5" w:rsidRDefault="00A01746" w:rsidP="008A4111">
            <w:pPr>
              <w:rPr>
                <w:rFonts w:ascii="Arial" w:hAnsi="Arial" w:cs="Arial"/>
                <w:sz w:val="24"/>
                <w:szCs w:val="24"/>
              </w:rPr>
            </w:pPr>
            <w:r w:rsidRPr="005122B5">
              <w:rPr>
                <w:rFonts w:ascii="Arial" w:hAnsi="Arial" w:cs="Arial"/>
                <w:sz w:val="24"/>
                <w:szCs w:val="24"/>
              </w:rPr>
              <w:t>Simon Stewart (SS)</w:t>
            </w:r>
          </w:p>
        </w:tc>
        <w:tc>
          <w:tcPr>
            <w:tcW w:w="6001" w:type="dxa"/>
          </w:tcPr>
          <w:p w:rsidR="00A01746" w:rsidRPr="005122B5" w:rsidRDefault="00A01746" w:rsidP="008A4111">
            <w:pPr>
              <w:rPr>
                <w:rFonts w:ascii="Arial" w:hAnsi="Arial" w:cs="Arial"/>
                <w:sz w:val="24"/>
                <w:szCs w:val="24"/>
                <w:lang w:val="en"/>
              </w:rPr>
            </w:pPr>
            <w:r w:rsidRPr="005122B5">
              <w:rPr>
                <w:rFonts w:ascii="Arial" w:hAnsi="Arial" w:cs="Arial"/>
                <w:sz w:val="24"/>
                <w:szCs w:val="24"/>
                <w:lang w:val="en"/>
              </w:rPr>
              <w:t xml:space="preserve">Dean of Faculty of Social and Life Sciences at </w:t>
            </w:r>
            <w:proofErr w:type="spellStart"/>
            <w:r w:rsidRPr="005122B5">
              <w:rPr>
                <w:rFonts w:ascii="Arial" w:hAnsi="Arial" w:cs="Arial"/>
                <w:sz w:val="24"/>
                <w:szCs w:val="24"/>
                <w:lang w:val="en"/>
              </w:rPr>
              <w:t>Wrexham</w:t>
            </w:r>
            <w:proofErr w:type="spellEnd"/>
            <w:r w:rsidRPr="005122B5">
              <w:rPr>
                <w:rFonts w:ascii="Arial" w:hAnsi="Arial" w:cs="Arial"/>
                <w:sz w:val="24"/>
                <w:szCs w:val="24"/>
                <w:lang w:val="en"/>
              </w:rPr>
              <w:t xml:space="preserve"> Glyndwr University</w:t>
            </w:r>
          </w:p>
        </w:tc>
      </w:tr>
      <w:tr w:rsidR="003A307F" w:rsidRPr="005122B5" w:rsidTr="00A01746">
        <w:tc>
          <w:tcPr>
            <w:tcW w:w="3015" w:type="dxa"/>
            <w:tcBorders>
              <w:top w:val="single" w:sz="4" w:space="0" w:color="auto"/>
              <w:left w:val="single" w:sz="4" w:space="0" w:color="auto"/>
              <w:bottom w:val="single" w:sz="4" w:space="0" w:color="auto"/>
              <w:right w:val="single" w:sz="4" w:space="0" w:color="auto"/>
            </w:tcBorders>
          </w:tcPr>
          <w:p w:rsidR="003A307F" w:rsidRPr="005122B5" w:rsidRDefault="003A307F" w:rsidP="000976F1">
            <w:pPr>
              <w:rPr>
                <w:rFonts w:ascii="Arial" w:hAnsi="Arial" w:cs="Arial"/>
                <w:sz w:val="24"/>
                <w:szCs w:val="24"/>
              </w:rPr>
            </w:pPr>
            <w:r>
              <w:rPr>
                <w:rFonts w:ascii="Arial" w:hAnsi="Arial" w:cs="Arial"/>
                <w:sz w:val="24"/>
                <w:szCs w:val="24"/>
              </w:rPr>
              <w:t>Eleri Thomas (ET)</w:t>
            </w:r>
          </w:p>
        </w:tc>
        <w:tc>
          <w:tcPr>
            <w:tcW w:w="6001" w:type="dxa"/>
            <w:tcBorders>
              <w:top w:val="single" w:sz="4" w:space="0" w:color="auto"/>
              <w:left w:val="single" w:sz="4" w:space="0" w:color="auto"/>
              <w:bottom w:val="single" w:sz="4" w:space="0" w:color="auto"/>
              <w:right w:val="single" w:sz="4" w:space="0" w:color="auto"/>
            </w:tcBorders>
          </w:tcPr>
          <w:p w:rsidR="003A307F" w:rsidRPr="005122B5" w:rsidRDefault="003A307F" w:rsidP="000976F1">
            <w:pPr>
              <w:rPr>
                <w:rFonts w:ascii="Arial" w:hAnsi="Arial" w:cs="Arial"/>
                <w:sz w:val="24"/>
                <w:szCs w:val="24"/>
                <w:lang w:val="en"/>
              </w:rPr>
            </w:pPr>
            <w:r>
              <w:rPr>
                <w:rFonts w:ascii="Arial" w:hAnsi="Arial" w:cs="Arial"/>
                <w:sz w:val="24"/>
                <w:szCs w:val="24"/>
              </w:rPr>
              <w:t>Deputy Police and Crime Commissioner for Gwent</w:t>
            </w:r>
          </w:p>
        </w:tc>
      </w:tr>
      <w:tr w:rsidR="003029A1" w:rsidRPr="005122B5" w:rsidTr="00A01746">
        <w:tc>
          <w:tcPr>
            <w:tcW w:w="901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3029A1" w:rsidRPr="005122B5" w:rsidRDefault="003029A1" w:rsidP="000976F1">
            <w:pPr>
              <w:jc w:val="center"/>
              <w:rPr>
                <w:rFonts w:ascii="Arial" w:hAnsi="Arial" w:cs="Arial"/>
                <w:b/>
                <w:sz w:val="24"/>
                <w:szCs w:val="24"/>
              </w:rPr>
            </w:pPr>
            <w:r w:rsidRPr="005122B5">
              <w:rPr>
                <w:rFonts w:ascii="Arial" w:hAnsi="Arial" w:cs="Arial"/>
                <w:b/>
                <w:sz w:val="24"/>
                <w:szCs w:val="24"/>
              </w:rPr>
              <w:t>Attendees – Welsh Government (WG)</w:t>
            </w:r>
          </w:p>
        </w:tc>
      </w:tr>
      <w:tr w:rsidR="003029A1" w:rsidRPr="005122B5" w:rsidTr="00A01746">
        <w:tc>
          <w:tcPr>
            <w:tcW w:w="3015" w:type="dxa"/>
            <w:tcBorders>
              <w:top w:val="single" w:sz="4" w:space="0" w:color="auto"/>
              <w:left w:val="single" w:sz="4" w:space="0" w:color="auto"/>
              <w:bottom w:val="single" w:sz="4" w:space="0" w:color="auto"/>
              <w:right w:val="single" w:sz="4" w:space="0" w:color="auto"/>
            </w:tcBorders>
          </w:tcPr>
          <w:p w:rsidR="003029A1" w:rsidRPr="005122B5" w:rsidRDefault="003029A1" w:rsidP="000976F1">
            <w:pPr>
              <w:rPr>
                <w:rFonts w:ascii="Arial" w:hAnsi="Arial" w:cs="Arial"/>
                <w:sz w:val="24"/>
                <w:szCs w:val="24"/>
              </w:rPr>
            </w:pPr>
            <w:r w:rsidRPr="005122B5">
              <w:rPr>
                <w:rFonts w:ascii="Arial" w:hAnsi="Arial" w:cs="Arial"/>
                <w:sz w:val="24"/>
                <w:szCs w:val="24"/>
              </w:rPr>
              <w:t>Donna Lemin (DL)</w:t>
            </w:r>
          </w:p>
        </w:tc>
        <w:tc>
          <w:tcPr>
            <w:tcW w:w="6001" w:type="dxa"/>
            <w:tcBorders>
              <w:top w:val="single" w:sz="4" w:space="0" w:color="auto"/>
              <w:left w:val="single" w:sz="4" w:space="0" w:color="auto"/>
              <w:bottom w:val="single" w:sz="4" w:space="0" w:color="auto"/>
              <w:right w:val="single" w:sz="4" w:space="0" w:color="auto"/>
            </w:tcBorders>
          </w:tcPr>
          <w:p w:rsidR="00DA57CE" w:rsidRPr="005122B5" w:rsidRDefault="003029A1" w:rsidP="00DA57CE">
            <w:pPr>
              <w:rPr>
                <w:rFonts w:ascii="Arial" w:hAnsi="Arial" w:cs="Arial"/>
                <w:sz w:val="24"/>
                <w:szCs w:val="24"/>
              </w:rPr>
            </w:pPr>
            <w:r w:rsidRPr="005122B5">
              <w:rPr>
                <w:rFonts w:ascii="Arial" w:eastAsia="Times New Roman" w:hAnsi="Arial" w:cs="Arial"/>
                <w:color w:val="000000"/>
                <w:sz w:val="24"/>
                <w:szCs w:val="24"/>
                <w:lang w:val="en" w:eastAsia="en-GB"/>
              </w:rPr>
              <w:t>Senior Youth Work Strategy Manager</w:t>
            </w:r>
          </w:p>
        </w:tc>
      </w:tr>
      <w:tr w:rsidR="00DA57CE" w:rsidRPr="005122B5" w:rsidTr="00A01746">
        <w:tc>
          <w:tcPr>
            <w:tcW w:w="3015" w:type="dxa"/>
            <w:tcBorders>
              <w:top w:val="single" w:sz="4" w:space="0" w:color="auto"/>
              <w:left w:val="single" w:sz="4" w:space="0" w:color="auto"/>
              <w:bottom w:val="single" w:sz="4" w:space="0" w:color="auto"/>
              <w:right w:val="single" w:sz="4" w:space="0" w:color="auto"/>
            </w:tcBorders>
          </w:tcPr>
          <w:p w:rsidR="00DA57CE" w:rsidRPr="005122B5" w:rsidRDefault="006C65C3" w:rsidP="000976F1">
            <w:pPr>
              <w:rPr>
                <w:rFonts w:ascii="Arial" w:hAnsi="Arial" w:cs="Arial"/>
                <w:sz w:val="24"/>
                <w:szCs w:val="24"/>
              </w:rPr>
            </w:pPr>
            <w:r>
              <w:rPr>
                <w:rFonts w:ascii="Arial" w:hAnsi="Arial" w:cs="Arial"/>
                <w:sz w:val="24"/>
                <w:szCs w:val="24"/>
              </w:rPr>
              <w:t xml:space="preserve">Michael Maragakis (MM) </w:t>
            </w:r>
          </w:p>
        </w:tc>
        <w:tc>
          <w:tcPr>
            <w:tcW w:w="6001" w:type="dxa"/>
            <w:tcBorders>
              <w:top w:val="single" w:sz="4" w:space="0" w:color="auto"/>
              <w:left w:val="single" w:sz="4" w:space="0" w:color="auto"/>
              <w:bottom w:val="single" w:sz="4" w:space="0" w:color="auto"/>
              <w:right w:val="single" w:sz="4" w:space="0" w:color="auto"/>
            </w:tcBorders>
          </w:tcPr>
          <w:p w:rsidR="00DA57CE" w:rsidRPr="005122B5" w:rsidRDefault="00A01746" w:rsidP="00DA57CE">
            <w:pPr>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 xml:space="preserve">Head of Youth Engagement Branch </w:t>
            </w:r>
          </w:p>
        </w:tc>
      </w:tr>
      <w:tr w:rsidR="00A01746" w:rsidRPr="005122B5" w:rsidTr="00A01746">
        <w:tc>
          <w:tcPr>
            <w:tcW w:w="3015" w:type="dxa"/>
            <w:tcBorders>
              <w:top w:val="single" w:sz="4" w:space="0" w:color="auto"/>
              <w:left w:val="single" w:sz="4" w:space="0" w:color="auto"/>
              <w:bottom w:val="single" w:sz="4" w:space="0" w:color="auto"/>
              <w:right w:val="single" w:sz="4" w:space="0" w:color="auto"/>
            </w:tcBorders>
          </w:tcPr>
          <w:p w:rsidR="00A01746" w:rsidRDefault="00A01746" w:rsidP="000976F1">
            <w:pPr>
              <w:rPr>
                <w:rFonts w:ascii="Arial" w:hAnsi="Arial" w:cs="Arial"/>
                <w:sz w:val="24"/>
                <w:szCs w:val="24"/>
              </w:rPr>
            </w:pPr>
            <w:r>
              <w:rPr>
                <w:rFonts w:ascii="Arial" w:hAnsi="Arial" w:cs="Arial"/>
                <w:sz w:val="24"/>
                <w:szCs w:val="24"/>
              </w:rPr>
              <w:t>Dareth Edwards</w:t>
            </w:r>
          </w:p>
        </w:tc>
        <w:tc>
          <w:tcPr>
            <w:tcW w:w="6001" w:type="dxa"/>
            <w:tcBorders>
              <w:top w:val="single" w:sz="4" w:space="0" w:color="auto"/>
              <w:left w:val="single" w:sz="4" w:space="0" w:color="auto"/>
              <w:bottom w:val="single" w:sz="4" w:space="0" w:color="auto"/>
              <w:right w:val="single" w:sz="4" w:space="0" w:color="auto"/>
            </w:tcBorders>
          </w:tcPr>
          <w:p w:rsidR="00A01746" w:rsidRPr="005122B5" w:rsidRDefault="00A01746" w:rsidP="00DA57CE">
            <w:pPr>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Youth Work Policy Manager</w:t>
            </w:r>
          </w:p>
        </w:tc>
      </w:tr>
    </w:tbl>
    <w:p w:rsidR="00B84C56" w:rsidRDefault="00B84C56" w:rsidP="003029A1">
      <w:pPr>
        <w:pStyle w:val="PlainText"/>
      </w:pPr>
    </w:p>
    <w:p w:rsidR="00402C76" w:rsidRDefault="0071280E" w:rsidP="00A01746">
      <w:pPr>
        <w:pStyle w:val="CommentText"/>
        <w:rPr>
          <w:rFonts w:ascii="Arial" w:hAnsi="Arial" w:cs="Arial"/>
          <w:b/>
          <w:sz w:val="24"/>
          <w:szCs w:val="24"/>
        </w:rPr>
      </w:pPr>
      <w:r>
        <w:rPr>
          <w:rFonts w:ascii="Arial" w:hAnsi="Arial" w:cs="Arial"/>
          <w:b/>
          <w:sz w:val="24"/>
          <w:szCs w:val="24"/>
        </w:rPr>
        <w:t>Item 1</w:t>
      </w:r>
      <w:r w:rsidR="00B42986">
        <w:rPr>
          <w:rFonts w:ascii="Arial" w:hAnsi="Arial" w:cs="Arial"/>
          <w:b/>
          <w:sz w:val="24"/>
          <w:szCs w:val="24"/>
        </w:rPr>
        <w:t xml:space="preserve">: </w:t>
      </w:r>
    </w:p>
    <w:p w:rsidR="00402C76" w:rsidRPr="00402C76" w:rsidRDefault="00A01746" w:rsidP="00402C76">
      <w:pPr>
        <w:pStyle w:val="CommentText"/>
        <w:numPr>
          <w:ilvl w:val="0"/>
          <w:numId w:val="15"/>
        </w:numPr>
        <w:rPr>
          <w:rFonts w:ascii="Arial" w:hAnsi="Arial" w:cs="Arial"/>
          <w:b/>
          <w:sz w:val="24"/>
          <w:szCs w:val="24"/>
        </w:rPr>
      </w:pPr>
      <w:r w:rsidRPr="00A01746">
        <w:rPr>
          <w:rFonts w:ascii="Arial" w:hAnsi="Arial" w:cs="Arial"/>
          <w:sz w:val="24"/>
          <w:szCs w:val="24"/>
        </w:rPr>
        <w:t>The Board agreed the minutes of the last meeting as an accurate record of discussions.</w:t>
      </w:r>
      <w:r>
        <w:rPr>
          <w:rFonts w:ascii="Arial" w:hAnsi="Arial" w:cs="Arial"/>
          <w:sz w:val="24"/>
          <w:szCs w:val="24"/>
        </w:rPr>
        <w:t xml:space="preserve"> </w:t>
      </w:r>
    </w:p>
    <w:p w:rsidR="00A01746" w:rsidRDefault="00A01746" w:rsidP="00402C76">
      <w:pPr>
        <w:pStyle w:val="CommentText"/>
        <w:numPr>
          <w:ilvl w:val="0"/>
          <w:numId w:val="15"/>
        </w:numPr>
        <w:rPr>
          <w:rFonts w:ascii="Arial" w:hAnsi="Arial" w:cs="Arial"/>
          <w:b/>
          <w:sz w:val="24"/>
          <w:szCs w:val="24"/>
        </w:rPr>
      </w:pPr>
      <w:r>
        <w:rPr>
          <w:rFonts w:ascii="Arial" w:hAnsi="Arial" w:cs="Arial"/>
          <w:sz w:val="24"/>
          <w:szCs w:val="24"/>
        </w:rPr>
        <w:t xml:space="preserve">Matters Arising: SL </w:t>
      </w:r>
      <w:r w:rsidRPr="00A01746">
        <w:rPr>
          <w:rFonts w:ascii="Arial" w:hAnsi="Arial" w:cs="Arial"/>
          <w:sz w:val="24"/>
          <w:szCs w:val="24"/>
        </w:rPr>
        <w:t>reported on the inaugural meeting of the Youth Engagement group</w:t>
      </w:r>
      <w:r w:rsidR="00E33CAC">
        <w:rPr>
          <w:rFonts w:ascii="Arial" w:hAnsi="Arial" w:cs="Arial"/>
          <w:sz w:val="24"/>
          <w:szCs w:val="24"/>
        </w:rPr>
        <w:t xml:space="preserve">. The initial priority is to elicit the views of young people on the draft strategy. ET raised a concern about the need to </w:t>
      </w:r>
      <w:r w:rsidR="00E33CAC" w:rsidRPr="00E33CAC">
        <w:rPr>
          <w:rFonts w:ascii="Arial" w:hAnsi="Arial" w:cs="Arial"/>
          <w:sz w:val="24"/>
          <w:szCs w:val="24"/>
        </w:rPr>
        <w:t xml:space="preserve">retain a focus on consulting with young people not currently engaged with youth work. </w:t>
      </w:r>
      <w:r w:rsidR="00E33CAC">
        <w:rPr>
          <w:rFonts w:ascii="Arial" w:hAnsi="Arial" w:cs="Arial"/>
          <w:sz w:val="24"/>
          <w:szCs w:val="24"/>
        </w:rPr>
        <w:t xml:space="preserve">Terms of Reference have been written to accompany a call for additional members. </w:t>
      </w:r>
      <w:r w:rsidR="00E33CAC" w:rsidRPr="00E33CAC">
        <w:rPr>
          <w:rFonts w:ascii="Arial" w:hAnsi="Arial" w:cs="Arial"/>
          <w:sz w:val="24"/>
          <w:szCs w:val="24"/>
        </w:rPr>
        <w:t xml:space="preserve"> </w:t>
      </w:r>
      <w:r w:rsidR="00E33CAC">
        <w:rPr>
          <w:rFonts w:ascii="Arial" w:hAnsi="Arial" w:cs="Arial"/>
          <w:sz w:val="24"/>
          <w:szCs w:val="24"/>
        </w:rPr>
        <w:t xml:space="preserve"> </w:t>
      </w:r>
    </w:p>
    <w:p w:rsidR="007F5ED8" w:rsidRDefault="00B42986" w:rsidP="00B42986">
      <w:pPr>
        <w:pStyle w:val="CommentText"/>
        <w:rPr>
          <w:rFonts w:ascii="Arial" w:hAnsi="Arial" w:cs="Arial"/>
          <w:b/>
          <w:sz w:val="24"/>
          <w:szCs w:val="24"/>
        </w:rPr>
      </w:pPr>
      <w:r w:rsidRPr="00B42986">
        <w:rPr>
          <w:rFonts w:ascii="Arial" w:hAnsi="Arial" w:cs="Arial"/>
          <w:b/>
          <w:sz w:val="24"/>
          <w:szCs w:val="24"/>
        </w:rPr>
        <w:lastRenderedPageBreak/>
        <w:t>Item 2:</w:t>
      </w:r>
      <w:r w:rsidRPr="00B42986">
        <w:rPr>
          <w:rFonts w:ascii="Arial" w:hAnsi="Arial" w:cs="Arial"/>
          <w:sz w:val="24"/>
          <w:szCs w:val="24"/>
        </w:rPr>
        <w:t xml:space="preserve"> </w:t>
      </w:r>
      <w:r w:rsidR="00E33CAC" w:rsidRPr="00402C76">
        <w:rPr>
          <w:rFonts w:ascii="Arial" w:hAnsi="Arial" w:cs="Arial"/>
          <w:b/>
          <w:sz w:val="24"/>
          <w:szCs w:val="24"/>
        </w:rPr>
        <w:t>Stakeholder Engagement Meetings</w:t>
      </w:r>
      <w:r w:rsidR="00402C76">
        <w:rPr>
          <w:rFonts w:ascii="Arial" w:hAnsi="Arial" w:cs="Arial"/>
          <w:b/>
          <w:sz w:val="24"/>
          <w:szCs w:val="24"/>
        </w:rPr>
        <w:t xml:space="preserve"> </w:t>
      </w:r>
    </w:p>
    <w:p w:rsidR="00402C76" w:rsidRPr="00402C76" w:rsidRDefault="00402C76" w:rsidP="00402C76">
      <w:pPr>
        <w:pStyle w:val="ListParagraph"/>
        <w:numPr>
          <w:ilvl w:val="0"/>
          <w:numId w:val="16"/>
        </w:numPr>
        <w:rPr>
          <w:rFonts w:ascii="Arial" w:hAnsi="Arial" w:cs="Arial"/>
          <w:sz w:val="24"/>
          <w:szCs w:val="24"/>
        </w:rPr>
      </w:pPr>
      <w:r w:rsidRPr="00402C76">
        <w:rPr>
          <w:rFonts w:ascii="Arial" w:hAnsi="Arial" w:cs="Arial"/>
          <w:sz w:val="24"/>
          <w:szCs w:val="24"/>
        </w:rPr>
        <w:t xml:space="preserve">KL provided feedback on the meetings held with stakeholders to discuss the draft strategy and confirmed that the sector is broadly supportive of the direction of travel. The Board discussed some of the key themes emerging from discussion with stakeholders.  </w:t>
      </w:r>
    </w:p>
    <w:p w:rsidR="00402C76" w:rsidRDefault="00402C76" w:rsidP="00402C76">
      <w:pPr>
        <w:pStyle w:val="CommentText"/>
        <w:numPr>
          <w:ilvl w:val="0"/>
          <w:numId w:val="16"/>
        </w:numPr>
        <w:rPr>
          <w:rFonts w:ascii="Arial" w:hAnsi="Arial" w:cs="Arial"/>
          <w:sz w:val="24"/>
          <w:szCs w:val="24"/>
        </w:rPr>
      </w:pPr>
      <w:r w:rsidRPr="00402C76">
        <w:rPr>
          <w:rFonts w:ascii="Arial" w:hAnsi="Arial" w:cs="Arial"/>
          <w:sz w:val="24"/>
          <w:szCs w:val="24"/>
        </w:rPr>
        <w:t>WG officials will now work through detailed feedback and incorporate final comments before meeting with the Minister on 30th April.</w:t>
      </w:r>
      <w:r>
        <w:rPr>
          <w:rFonts w:ascii="Arial" w:hAnsi="Arial" w:cs="Arial"/>
          <w:sz w:val="24"/>
          <w:szCs w:val="24"/>
        </w:rPr>
        <w:t xml:space="preserve"> The Strategy </w:t>
      </w:r>
      <w:r w:rsidRPr="00402C76">
        <w:rPr>
          <w:rFonts w:ascii="Arial" w:hAnsi="Arial" w:cs="Arial"/>
          <w:sz w:val="24"/>
          <w:szCs w:val="24"/>
        </w:rPr>
        <w:t xml:space="preserve">will be launched by the Minister during Youth Work Week at the showcasing event taking place in the </w:t>
      </w:r>
      <w:proofErr w:type="spellStart"/>
      <w:r w:rsidRPr="00402C76">
        <w:rPr>
          <w:rFonts w:ascii="Arial" w:hAnsi="Arial" w:cs="Arial"/>
          <w:sz w:val="24"/>
          <w:szCs w:val="24"/>
        </w:rPr>
        <w:t>Senedd</w:t>
      </w:r>
      <w:proofErr w:type="spellEnd"/>
      <w:r w:rsidRPr="00402C76">
        <w:rPr>
          <w:rFonts w:ascii="Arial" w:hAnsi="Arial" w:cs="Arial"/>
          <w:sz w:val="24"/>
          <w:szCs w:val="24"/>
        </w:rPr>
        <w:t xml:space="preserve"> on Tuesday, 25 June</w:t>
      </w:r>
      <w:r>
        <w:rPr>
          <w:rFonts w:ascii="Arial" w:hAnsi="Arial" w:cs="Arial"/>
          <w:sz w:val="24"/>
          <w:szCs w:val="24"/>
        </w:rPr>
        <w:t xml:space="preserve">. </w:t>
      </w:r>
    </w:p>
    <w:p w:rsidR="00402C76" w:rsidRPr="00402C76" w:rsidRDefault="00402C76" w:rsidP="00402C76">
      <w:pPr>
        <w:pStyle w:val="ListParagraph"/>
        <w:numPr>
          <w:ilvl w:val="0"/>
          <w:numId w:val="16"/>
        </w:numPr>
        <w:rPr>
          <w:rFonts w:ascii="Arial" w:hAnsi="Arial" w:cs="Arial"/>
          <w:sz w:val="24"/>
          <w:szCs w:val="24"/>
        </w:rPr>
      </w:pPr>
      <w:r w:rsidRPr="00402C76">
        <w:rPr>
          <w:rFonts w:ascii="Arial" w:hAnsi="Arial" w:cs="Arial"/>
          <w:sz w:val="24"/>
          <w:szCs w:val="24"/>
        </w:rPr>
        <w:t xml:space="preserve">The Board agreed that </w:t>
      </w:r>
      <w:r>
        <w:rPr>
          <w:rFonts w:ascii="Arial" w:hAnsi="Arial" w:cs="Arial"/>
          <w:sz w:val="24"/>
          <w:szCs w:val="24"/>
        </w:rPr>
        <w:t xml:space="preserve">an </w:t>
      </w:r>
      <w:r w:rsidRPr="00402C76">
        <w:rPr>
          <w:rFonts w:ascii="Arial" w:hAnsi="Arial" w:cs="Arial"/>
          <w:sz w:val="24"/>
          <w:szCs w:val="24"/>
        </w:rPr>
        <w:t>Implementation Plan</w:t>
      </w:r>
      <w:r>
        <w:rPr>
          <w:rFonts w:ascii="Arial" w:hAnsi="Arial" w:cs="Arial"/>
          <w:sz w:val="24"/>
          <w:szCs w:val="24"/>
        </w:rPr>
        <w:t xml:space="preserve"> </w:t>
      </w:r>
      <w:r w:rsidRPr="00402C76">
        <w:rPr>
          <w:rFonts w:ascii="Arial" w:hAnsi="Arial" w:cs="Arial"/>
          <w:sz w:val="24"/>
          <w:szCs w:val="24"/>
        </w:rPr>
        <w:t xml:space="preserve">will be published in the autumn.      </w:t>
      </w:r>
    </w:p>
    <w:p w:rsidR="00402C76" w:rsidRDefault="00B42986" w:rsidP="00B84F6C">
      <w:pPr>
        <w:rPr>
          <w:rFonts w:ascii="Arial" w:hAnsi="Arial" w:cs="Arial"/>
          <w:b/>
          <w:sz w:val="24"/>
          <w:szCs w:val="24"/>
        </w:rPr>
      </w:pPr>
      <w:r>
        <w:rPr>
          <w:rFonts w:ascii="Arial" w:hAnsi="Arial" w:cs="Arial"/>
          <w:b/>
          <w:sz w:val="24"/>
          <w:szCs w:val="24"/>
        </w:rPr>
        <w:t xml:space="preserve">Item 3: </w:t>
      </w:r>
      <w:r w:rsidR="00402C76">
        <w:rPr>
          <w:rFonts w:ascii="Arial" w:hAnsi="Arial" w:cs="Arial"/>
          <w:b/>
          <w:sz w:val="24"/>
          <w:szCs w:val="24"/>
        </w:rPr>
        <w:t xml:space="preserve">Welsh Language provision </w:t>
      </w:r>
    </w:p>
    <w:p w:rsidR="00D91310" w:rsidRDefault="00D91310" w:rsidP="003B1E5F">
      <w:pPr>
        <w:pStyle w:val="ListParagraph"/>
        <w:numPr>
          <w:ilvl w:val="0"/>
          <w:numId w:val="17"/>
        </w:numPr>
        <w:rPr>
          <w:rFonts w:ascii="Arial" w:hAnsi="Arial" w:cs="Arial"/>
          <w:sz w:val="24"/>
          <w:szCs w:val="24"/>
        </w:rPr>
      </w:pPr>
      <w:r>
        <w:rPr>
          <w:rFonts w:ascii="Arial" w:hAnsi="Arial" w:cs="Arial"/>
          <w:sz w:val="24"/>
          <w:szCs w:val="24"/>
        </w:rPr>
        <w:t>EGJ reported that a d</w:t>
      </w:r>
      <w:r w:rsidR="003B1E5F" w:rsidRPr="003B1E5F">
        <w:rPr>
          <w:rFonts w:ascii="Arial" w:hAnsi="Arial" w:cs="Arial"/>
          <w:sz w:val="24"/>
          <w:szCs w:val="24"/>
        </w:rPr>
        <w:t>raft Terms of Reference ha</w:t>
      </w:r>
      <w:r>
        <w:rPr>
          <w:rFonts w:ascii="Arial" w:hAnsi="Arial" w:cs="Arial"/>
          <w:sz w:val="24"/>
          <w:szCs w:val="24"/>
        </w:rPr>
        <w:t>s</w:t>
      </w:r>
      <w:r w:rsidR="003B1E5F" w:rsidRPr="003B1E5F">
        <w:rPr>
          <w:rFonts w:ascii="Arial" w:hAnsi="Arial" w:cs="Arial"/>
          <w:sz w:val="24"/>
          <w:szCs w:val="24"/>
        </w:rPr>
        <w:t xml:space="preserve"> been </w:t>
      </w:r>
      <w:r>
        <w:rPr>
          <w:rFonts w:ascii="Arial" w:hAnsi="Arial" w:cs="Arial"/>
          <w:sz w:val="24"/>
          <w:szCs w:val="24"/>
        </w:rPr>
        <w:t xml:space="preserve">produced </w:t>
      </w:r>
      <w:r w:rsidR="003B1E5F" w:rsidRPr="003B1E5F">
        <w:rPr>
          <w:rFonts w:ascii="Arial" w:hAnsi="Arial" w:cs="Arial"/>
          <w:sz w:val="24"/>
          <w:szCs w:val="24"/>
        </w:rPr>
        <w:t xml:space="preserve">for a Welsh Language Task and Finish group. A number of interested parties have already been identified </w:t>
      </w:r>
      <w:r w:rsidR="003B1E5F">
        <w:rPr>
          <w:rFonts w:ascii="Arial" w:hAnsi="Arial" w:cs="Arial"/>
          <w:sz w:val="24"/>
          <w:szCs w:val="24"/>
        </w:rPr>
        <w:t xml:space="preserve">but an open call for further expressions of interest will be made to ensure broad representation. The group will look at current provision and make recommendations for </w:t>
      </w:r>
      <w:r>
        <w:rPr>
          <w:rFonts w:ascii="Arial" w:hAnsi="Arial" w:cs="Arial"/>
          <w:sz w:val="24"/>
          <w:szCs w:val="24"/>
        </w:rPr>
        <w:t xml:space="preserve">improving </w:t>
      </w:r>
      <w:r w:rsidR="003B1E5F">
        <w:rPr>
          <w:rFonts w:ascii="Arial" w:hAnsi="Arial" w:cs="Arial"/>
          <w:sz w:val="24"/>
          <w:szCs w:val="24"/>
        </w:rPr>
        <w:t xml:space="preserve">access to youth work </w:t>
      </w:r>
      <w:r>
        <w:rPr>
          <w:rFonts w:ascii="Arial" w:hAnsi="Arial" w:cs="Arial"/>
          <w:sz w:val="24"/>
          <w:szCs w:val="24"/>
        </w:rPr>
        <w:t xml:space="preserve">through the medium of Welsh. </w:t>
      </w:r>
      <w:r w:rsidR="003B1E5F">
        <w:rPr>
          <w:rFonts w:ascii="Arial" w:hAnsi="Arial" w:cs="Arial"/>
          <w:sz w:val="24"/>
          <w:szCs w:val="24"/>
        </w:rPr>
        <w:t xml:space="preserve"> </w:t>
      </w:r>
      <w:r w:rsidR="003B1E5F" w:rsidRPr="003B1E5F">
        <w:rPr>
          <w:rFonts w:ascii="Arial" w:hAnsi="Arial" w:cs="Arial"/>
          <w:sz w:val="24"/>
          <w:szCs w:val="24"/>
        </w:rPr>
        <w:t xml:space="preserve"> </w:t>
      </w:r>
    </w:p>
    <w:p w:rsidR="00D91310" w:rsidRDefault="00D91310" w:rsidP="00D91310">
      <w:pPr>
        <w:rPr>
          <w:rFonts w:ascii="Arial" w:hAnsi="Arial" w:cs="Arial"/>
          <w:b/>
          <w:sz w:val="24"/>
          <w:szCs w:val="24"/>
        </w:rPr>
      </w:pPr>
      <w:r w:rsidRPr="00D91310">
        <w:rPr>
          <w:rFonts w:ascii="Arial" w:hAnsi="Arial" w:cs="Arial"/>
          <w:b/>
          <w:sz w:val="24"/>
          <w:szCs w:val="24"/>
        </w:rPr>
        <w:t xml:space="preserve">Item 4: Digital Services </w:t>
      </w:r>
    </w:p>
    <w:p w:rsidR="00D91310" w:rsidRPr="00D91310" w:rsidRDefault="00D91310" w:rsidP="00D91310">
      <w:pPr>
        <w:pStyle w:val="ListParagraph"/>
        <w:numPr>
          <w:ilvl w:val="0"/>
          <w:numId w:val="17"/>
        </w:numPr>
        <w:rPr>
          <w:rFonts w:ascii="Arial" w:hAnsi="Arial" w:cs="Arial"/>
          <w:sz w:val="24"/>
          <w:szCs w:val="24"/>
        </w:rPr>
      </w:pPr>
      <w:r w:rsidRPr="00D91310">
        <w:rPr>
          <w:rFonts w:ascii="Arial" w:hAnsi="Arial" w:cs="Arial"/>
          <w:sz w:val="24"/>
          <w:szCs w:val="24"/>
        </w:rPr>
        <w:t xml:space="preserve">The Board agreed </w:t>
      </w:r>
      <w:r>
        <w:rPr>
          <w:rFonts w:ascii="Arial" w:hAnsi="Arial" w:cs="Arial"/>
          <w:sz w:val="24"/>
          <w:szCs w:val="24"/>
        </w:rPr>
        <w:t xml:space="preserve">on the </w:t>
      </w:r>
      <w:r w:rsidRPr="00D91310">
        <w:rPr>
          <w:rFonts w:ascii="Arial" w:hAnsi="Arial" w:cs="Arial"/>
          <w:sz w:val="24"/>
          <w:szCs w:val="24"/>
        </w:rPr>
        <w:t xml:space="preserve">need for greater definition and clarity on what they would like to see from this area of work. A key underlining principle is to ensure there is a consistent offer across Wales and that proposals are cost effective. The Board were mindful that previous initiatives had been expensive and difficult to sustain/refresh beyond the initial funding period.  </w:t>
      </w:r>
      <w:r>
        <w:rPr>
          <w:rFonts w:ascii="Arial" w:hAnsi="Arial" w:cs="Arial"/>
          <w:sz w:val="24"/>
          <w:szCs w:val="24"/>
        </w:rPr>
        <w:t xml:space="preserve">DK agreed to take the lead on this </w:t>
      </w:r>
      <w:proofErr w:type="spellStart"/>
      <w:r>
        <w:rPr>
          <w:rFonts w:ascii="Arial" w:hAnsi="Arial" w:cs="Arial"/>
          <w:sz w:val="24"/>
          <w:szCs w:val="24"/>
        </w:rPr>
        <w:t>workstream</w:t>
      </w:r>
      <w:proofErr w:type="spellEnd"/>
      <w:r>
        <w:rPr>
          <w:rFonts w:ascii="Arial" w:hAnsi="Arial" w:cs="Arial"/>
          <w:sz w:val="24"/>
          <w:szCs w:val="24"/>
        </w:rPr>
        <w:t xml:space="preserve">. </w:t>
      </w:r>
      <w:r w:rsidRPr="00D91310">
        <w:rPr>
          <w:rFonts w:ascii="Arial" w:hAnsi="Arial" w:cs="Arial"/>
          <w:sz w:val="24"/>
          <w:szCs w:val="24"/>
        </w:rPr>
        <w:t xml:space="preserve">     </w:t>
      </w:r>
    </w:p>
    <w:p w:rsidR="00D91310" w:rsidRDefault="00243C81" w:rsidP="00B84F6C">
      <w:pPr>
        <w:rPr>
          <w:rFonts w:ascii="Arial" w:hAnsi="Arial" w:cs="Arial"/>
          <w:b/>
          <w:sz w:val="24"/>
          <w:szCs w:val="24"/>
        </w:rPr>
      </w:pPr>
      <w:r w:rsidRPr="00F56FE5">
        <w:rPr>
          <w:rFonts w:ascii="Arial" w:hAnsi="Arial" w:cs="Arial"/>
          <w:b/>
          <w:sz w:val="24"/>
          <w:szCs w:val="24"/>
        </w:rPr>
        <w:t xml:space="preserve">Item </w:t>
      </w:r>
      <w:r w:rsidR="00D91310">
        <w:rPr>
          <w:rFonts w:ascii="Arial" w:hAnsi="Arial" w:cs="Arial"/>
          <w:b/>
          <w:sz w:val="24"/>
          <w:szCs w:val="24"/>
        </w:rPr>
        <w:t>5</w:t>
      </w:r>
      <w:r w:rsidR="0071280E">
        <w:rPr>
          <w:rFonts w:ascii="Arial" w:hAnsi="Arial" w:cs="Arial"/>
          <w:b/>
          <w:sz w:val="24"/>
          <w:szCs w:val="24"/>
        </w:rPr>
        <w:t>:</w:t>
      </w:r>
      <w:r>
        <w:rPr>
          <w:rFonts w:ascii="Arial" w:hAnsi="Arial" w:cs="Arial"/>
          <w:sz w:val="24"/>
          <w:szCs w:val="24"/>
        </w:rPr>
        <w:t xml:space="preserve"> </w:t>
      </w:r>
      <w:r w:rsidR="00D91310" w:rsidRPr="00D91310">
        <w:rPr>
          <w:rFonts w:ascii="Arial" w:hAnsi="Arial" w:cs="Arial"/>
          <w:b/>
          <w:sz w:val="24"/>
          <w:szCs w:val="24"/>
        </w:rPr>
        <w:t xml:space="preserve">Presentation from Hayden Llewellyn, Education Workforce Council </w:t>
      </w:r>
    </w:p>
    <w:p w:rsidR="00D91310" w:rsidRPr="00D91310" w:rsidRDefault="00D91310" w:rsidP="00D91310">
      <w:pPr>
        <w:pStyle w:val="ListParagraph"/>
        <w:numPr>
          <w:ilvl w:val="0"/>
          <w:numId w:val="17"/>
        </w:numPr>
        <w:rPr>
          <w:rFonts w:ascii="Arial" w:hAnsi="Arial" w:cs="Arial"/>
          <w:sz w:val="24"/>
          <w:szCs w:val="24"/>
        </w:rPr>
      </w:pPr>
      <w:r w:rsidRPr="00D91310">
        <w:rPr>
          <w:rFonts w:ascii="Arial" w:hAnsi="Arial" w:cs="Arial"/>
          <w:sz w:val="24"/>
          <w:szCs w:val="24"/>
        </w:rPr>
        <w:t>The Board discussed the shortcomings of the current legislation relating to registration and the need to address this as part of the work of the Board.</w:t>
      </w:r>
    </w:p>
    <w:p w:rsidR="00D91310" w:rsidRPr="00D91310" w:rsidRDefault="00D91310" w:rsidP="007E1ACE">
      <w:pPr>
        <w:pStyle w:val="ListParagraph"/>
        <w:numPr>
          <w:ilvl w:val="0"/>
          <w:numId w:val="17"/>
        </w:numPr>
        <w:rPr>
          <w:rFonts w:ascii="Arial" w:hAnsi="Arial" w:cs="Arial"/>
          <w:sz w:val="24"/>
          <w:szCs w:val="24"/>
        </w:rPr>
      </w:pPr>
      <w:r w:rsidRPr="00D91310">
        <w:rPr>
          <w:rFonts w:ascii="Arial" w:hAnsi="Arial" w:cs="Arial"/>
          <w:sz w:val="24"/>
          <w:szCs w:val="24"/>
        </w:rPr>
        <w:t xml:space="preserve">HL advised that a new Code of Conduct </w:t>
      </w:r>
      <w:r w:rsidR="00D456D1">
        <w:rPr>
          <w:rFonts w:ascii="Arial" w:hAnsi="Arial" w:cs="Arial"/>
          <w:sz w:val="24"/>
          <w:szCs w:val="24"/>
        </w:rPr>
        <w:t xml:space="preserve">for registrants </w:t>
      </w:r>
      <w:bookmarkStart w:id="0" w:name="_GoBack"/>
      <w:bookmarkEnd w:id="0"/>
      <w:r w:rsidRPr="00D91310">
        <w:rPr>
          <w:rFonts w:ascii="Arial" w:hAnsi="Arial" w:cs="Arial"/>
          <w:sz w:val="24"/>
          <w:szCs w:val="24"/>
        </w:rPr>
        <w:t xml:space="preserve">would </w:t>
      </w:r>
      <w:r>
        <w:rPr>
          <w:rFonts w:ascii="Arial" w:hAnsi="Arial" w:cs="Arial"/>
          <w:sz w:val="24"/>
          <w:szCs w:val="24"/>
        </w:rPr>
        <w:t xml:space="preserve">be launched in September 2019. </w:t>
      </w:r>
    </w:p>
    <w:p w:rsidR="00B84F6C" w:rsidRDefault="00CB34F3" w:rsidP="0061306D">
      <w:pPr>
        <w:rPr>
          <w:rFonts w:ascii="Arial" w:hAnsi="Arial" w:cs="Arial"/>
          <w:b/>
          <w:sz w:val="24"/>
          <w:szCs w:val="24"/>
        </w:rPr>
      </w:pPr>
      <w:r w:rsidRPr="00D91310">
        <w:rPr>
          <w:rFonts w:ascii="Arial" w:hAnsi="Arial" w:cs="Arial"/>
          <w:b/>
          <w:sz w:val="24"/>
          <w:szCs w:val="24"/>
        </w:rPr>
        <w:t>Item 5</w:t>
      </w:r>
      <w:r w:rsidR="0071280E" w:rsidRPr="00D91310">
        <w:rPr>
          <w:rFonts w:ascii="Arial" w:hAnsi="Arial" w:cs="Arial"/>
          <w:b/>
          <w:sz w:val="24"/>
          <w:szCs w:val="24"/>
        </w:rPr>
        <w:t>:</w:t>
      </w:r>
      <w:r w:rsidRPr="00D91310">
        <w:rPr>
          <w:rFonts w:ascii="Arial" w:hAnsi="Arial" w:cs="Arial"/>
          <w:b/>
          <w:sz w:val="24"/>
          <w:szCs w:val="24"/>
        </w:rPr>
        <w:t xml:space="preserve"> </w:t>
      </w:r>
      <w:r w:rsidR="00D91310" w:rsidRPr="00D91310">
        <w:rPr>
          <w:rFonts w:ascii="Arial" w:hAnsi="Arial" w:cs="Arial"/>
          <w:b/>
          <w:sz w:val="24"/>
          <w:szCs w:val="24"/>
        </w:rPr>
        <w:t>AOB</w:t>
      </w:r>
    </w:p>
    <w:p w:rsidR="0061306D" w:rsidRDefault="0061306D" w:rsidP="0061306D">
      <w:pPr>
        <w:pStyle w:val="ListParagraph"/>
        <w:numPr>
          <w:ilvl w:val="0"/>
          <w:numId w:val="19"/>
        </w:numPr>
        <w:rPr>
          <w:rFonts w:ascii="Arial" w:hAnsi="Arial" w:cs="Arial"/>
          <w:sz w:val="24"/>
          <w:szCs w:val="24"/>
        </w:rPr>
      </w:pPr>
      <w:r>
        <w:rPr>
          <w:rFonts w:ascii="Arial" w:hAnsi="Arial" w:cs="Arial"/>
          <w:sz w:val="24"/>
          <w:szCs w:val="24"/>
        </w:rPr>
        <w:t>MM asked that standardised Terms of Reference (</w:t>
      </w:r>
      <w:proofErr w:type="spellStart"/>
      <w:r>
        <w:rPr>
          <w:rFonts w:ascii="Arial" w:hAnsi="Arial" w:cs="Arial"/>
          <w:sz w:val="24"/>
          <w:szCs w:val="24"/>
        </w:rPr>
        <w:t>ToR</w:t>
      </w:r>
      <w:proofErr w:type="spellEnd"/>
      <w:r>
        <w:rPr>
          <w:rFonts w:ascii="Arial" w:hAnsi="Arial" w:cs="Arial"/>
          <w:sz w:val="24"/>
          <w:szCs w:val="24"/>
        </w:rPr>
        <w:t xml:space="preserve">) be agreed for each new group as well as the existing Marketing Group. The </w:t>
      </w:r>
      <w:proofErr w:type="spellStart"/>
      <w:r>
        <w:rPr>
          <w:rFonts w:ascii="Arial" w:hAnsi="Arial" w:cs="Arial"/>
          <w:sz w:val="24"/>
          <w:szCs w:val="24"/>
        </w:rPr>
        <w:t>ToR</w:t>
      </w:r>
      <w:proofErr w:type="spellEnd"/>
      <w:r>
        <w:rPr>
          <w:rFonts w:ascii="Arial" w:hAnsi="Arial" w:cs="Arial"/>
          <w:sz w:val="24"/>
          <w:szCs w:val="24"/>
        </w:rPr>
        <w:t xml:space="preserve"> should reference the Nolan Principles. </w:t>
      </w:r>
    </w:p>
    <w:p w:rsidR="0051130A" w:rsidRDefault="0061306D" w:rsidP="00B84F6C">
      <w:pPr>
        <w:rPr>
          <w:rFonts w:ascii="Arial" w:hAnsi="Arial" w:cs="Arial"/>
          <w:sz w:val="24"/>
          <w:szCs w:val="24"/>
        </w:rPr>
      </w:pPr>
      <w:r w:rsidRPr="0061306D">
        <w:rPr>
          <w:rFonts w:ascii="Arial" w:hAnsi="Arial" w:cs="Arial"/>
          <w:sz w:val="24"/>
          <w:szCs w:val="24"/>
        </w:rPr>
        <w:lastRenderedPageBreak/>
        <w:t>The meeting concluded with a discussion with young people who were currently on placement with Valleys Kids.</w:t>
      </w:r>
    </w:p>
    <w:sectPr w:rsidR="0051130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14D" w:rsidRDefault="0031314D" w:rsidP="003029A1">
      <w:pPr>
        <w:spacing w:after="0" w:line="240" w:lineRule="auto"/>
      </w:pPr>
      <w:r>
        <w:separator/>
      </w:r>
    </w:p>
  </w:endnote>
  <w:endnote w:type="continuationSeparator" w:id="0">
    <w:p w:rsidR="0031314D" w:rsidRDefault="0031314D" w:rsidP="00302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55A" w:rsidRDefault="00CD155A" w:rsidP="003029A1">
    <w:pPr>
      <w:pStyle w:val="Footer"/>
      <w:tabs>
        <w:tab w:val="clear" w:pos="4513"/>
        <w:tab w:val="clear" w:pos="9026"/>
        <w:tab w:val="left" w:pos="5230"/>
      </w:tabs>
    </w:pPr>
    <w:r>
      <w:tab/>
    </w:r>
  </w:p>
  <w:tbl>
    <w:tblPr>
      <w:tblW w:w="5000" w:type="pct"/>
      <w:tblCellMar>
        <w:top w:w="72" w:type="dxa"/>
        <w:left w:w="115" w:type="dxa"/>
        <w:bottom w:w="72" w:type="dxa"/>
        <w:right w:w="115" w:type="dxa"/>
      </w:tblCellMar>
      <w:tblLook w:val="04A0" w:firstRow="1" w:lastRow="0" w:firstColumn="1" w:lastColumn="0" w:noHBand="0" w:noVBand="1"/>
    </w:tblPr>
    <w:tblGrid>
      <w:gridCol w:w="8123"/>
      <w:gridCol w:w="903"/>
    </w:tblGrid>
    <w:tr w:rsidR="00CD155A" w:rsidTr="000976F1">
      <w:tc>
        <w:tcPr>
          <w:tcW w:w="4500" w:type="pct"/>
          <w:tcBorders>
            <w:top w:val="single" w:sz="4" w:space="0" w:color="000000" w:themeColor="text1"/>
          </w:tcBorders>
        </w:tcPr>
        <w:p w:rsidR="00CD155A" w:rsidRDefault="0031314D" w:rsidP="00932596">
          <w:pPr>
            <w:pStyle w:val="Footer"/>
            <w:jc w:val="right"/>
          </w:pPr>
          <w:sdt>
            <w:sdtPr>
              <w:alias w:val="Company"/>
              <w:id w:val="75971759"/>
              <w:placeholder>
                <w:docPart w:val="588E8A0EB836483DB30DDF4B75EE1FE7"/>
              </w:placeholder>
              <w:dataBinding w:prefixMappings="xmlns:ns0='http://schemas.openxmlformats.org/officeDocument/2006/extended-properties'" w:xpath="/ns0:Properties[1]/ns0:Company[1]" w:storeItemID="{6668398D-A668-4E3E-A5EB-62B293D839F1}"/>
              <w:text/>
            </w:sdtPr>
            <w:sdtEndPr/>
            <w:sdtContent>
              <w:r w:rsidR="00CD155A">
                <w:t>Interim Youth Work Board</w:t>
              </w:r>
            </w:sdtContent>
          </w:sdt>
          <w:r w:rsidR="00CD155A">
            <w:t xml:space="preserve"> |Meeting </w:t>
          </w:r>
          <w:r w:rsidR="00932596">
            <w:t>6 15</w:t>
          </w:r>
          <w:r w:rsidR="00CD155A">
            <w:t xml:space="preserve"> </w:t>
          </w:r>
          <w:r w:rsidR="00932596">
            <w:t>April</w:t>
          </w:r>
          <w:r w:rsidR="00CD155A">
            <w:t xml:space="preserve"> 2019</w:t>
          </w:r>
        </w:p>
      </w:tc>
      <w:tc>
        <w:tcPr>
          <w:tcW w:w="500" w:type="pct"/>
          <w:tcBorders>
            <w:top w:val="single" w:sz="4" w:space="0" w:color="C0504D" w:themeColor="accent2"/>
          </w:tcBorders>
          <w:shd w:val="clear" w:color="auto" w:fill="943634" w:themeFill="accent2" w:themeFillShade="BF"/>
        </w:tcPr>
        <w:p w:rsidR="00CD155A" w:rsidRDefault="00CD155A" w:rsidP="000976F1">
          <w:pPr>
            <w:pStyle w:val="Header"/>
            <w:rPr>
              <w:color w:val="FFFFFF" w:themeColor="background1"/>
            </w:rPr>
          </w:pPr>
          <w:r>
            <w:fldChar w:fldCharType="begin"/>
          </w:r>
          <w:r>
            <w:instrText xml:space="preserve"> PAGE   \* MERGEFORMAT </w:instrText>
          </w:r>
          <w:r>
            <w:fldChar w:fldCharType="separate"/>
          </w:r>
          <w:r w:rsidR="00D456D1" w:rsidRPr="00D456D1">
            <w:rPr>
              <w:noProof/>
              <w:color w:val="FFFFFF" w:themeColor="background1"/>
            </w:rPr>
            <w:t>3</w:t>
          </w:r>
          <w:r>
            <w:rPr>
              <w:noProof/>
              <w:color w:val="FFFFFF" w:themeColor="background1"/>
            </w:rPr>
            <w:fldChar w:fldCharType="end"/>
          </w:r>
        </w:p>
      </w:tc>
    </w:tr>
  </w:tbl>
  <w:p w:rsidR="00CD155A" w:rsidRDefault="00CD155A" w:rsidP="003029A1">
    <w:pPr>
      <w:pStyle w:val="Footer"/>
      <w:tabs>
        <w:tab w:val="clear" w:pos="4513"/>
        <w:tab w:val="clear" w:pos="9026"/>
        <w:tab w:val="left" w:pos="523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14D" w:rsidRDefault="0031314D" w:rsidP="003029A1">
      <w:pPr>
        <w:spacing w:after="0" w:line="240" w:lineRule="auto"/>
      </w:pPr>
      <w:r>
        <w:separator/>
      </w:r>
    </w:p>
  </w:footnote>
  <w:footnote w:type="continuationSeparator" w:id="0">
    <w:p w:rsidR="0031314D" w:rsidRDefault="0031314D" w:rsidP="00302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55A" w:rsidRDefault="00CD155A" w:rsidP="003029A1">
    <w:pPr>
      <w:pStyle w:val="Header"/>
    </w:pPr>
    <w:r w:rsidRPr="00491A36">
      <w:rPr>
        <w:rFonts w:ascii="Arial" w:hAnsi="Arial" w:cs="Arial"/>
        <w:color w:val="943634" w:themeColor="accent2" w:themeShade="BF"/>
        <w:sz w:val="24"/>
        <w:szCs w:val="24"/>
      </w:rPr>
      <w:t>Interim Youth Work Board                                                                         Meeting</w:t>
    </w:r>
    <w:r w:rsidR="00932596">
      <w:rPr>
        <w:rFonts w:ascii="Arial" w:hAnsi="Arial" w:cs="Arial"/>
        <w:color w:val="943634" w:themeColor="accent2" w:themeShade="BF"/>
        <w:sz w:val="24"/>
        <w:szCs w:val="24"/>
      </w:rPr>
      <w:t xml:space="preserve"> 6</w:t>
    </w:r>
    <w:r>
      <w:rPr>
        <w:rFonts w:ascii="Arial" w:hAnsi="Arial" w:cs="Arial"/>
        <w:sz w:val="24"/>
        <w:szCs w:val="24"/>
      </w:rPr>
      <w:tab/>
    </w:r>
  </w:p>
  <w:p w:rsidR="00CD155A" w:rsidRDefault="00CD155A" w:rsidP="003029A1">
    <w:pPr>
      <w:pStyle w:val="Header"/>
    </w:pPr>
  </w:p>
  <w:p w:rsidR="00CD155A" w:rsidRDefault="00CD1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0542"/>
    <w:multiLevelType w:val="hybridMultilevel"/>
    <w:tmpl w:val="BD6C4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A2473B"/>
    <w:multiLevelType w:val="hybridMultilevel"/>
    <w:tmpl w:val="F7BC9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7950D0"/>
    <w:multiLevelType w:val="hybridMultilevel"/>
    <w:tmpl w:val="EF74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C2720"/>
    <w:multiLevelType w:val="hybridMultilevel"/>
    <w:tmpl w:val="BD6E99B0"/>
    <w:lvl w:ilvl="0" w:tplc="CE16B87A">
      <w:start w:val="6"/>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16AE4F24"/>
    <w:multiLevelType w:val="hybridMultilevel"/>
    <w:tmpl w:val="400EE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700D2"/>
    <w:multiLevelType w:val="hybridMultilevel"/>
    <w:tmpl w:val="2F3C8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B7A2F"/>
    <w:multiLevelType w:val="hybridMultilevel"/>
    <w:tmpl w:val="7E4E0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5C37DF"/>
    <w:multiLevelType w:val="hybridMultilevel"/>
    <w:tmpl w:val="330CBD8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8" w15:restartNumberingAfterBreak="0">
    <w:nsid w:val="2A873EBC"/>
    <w:multiLevelType w:val="hybridMultilevel"/>
    <w:tmpl w:val="9CA4A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522BF3"/>
    <w:multiLevelType w:val="hybridMultilevel"/>
    <w:tmpl w:val="9084A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6B43A8"/>
    <w:multiLevelType w:val="hybridMultilevel"/>
    <w:tmpl w:val="216CA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2D7AC3"/>
    <w:multiLevelType w:val="hybridMultilevel"/>
    <w:tmpl w:val="7700DF84"/>
    <w:lvl w:ilvl="0" w:tplc="5CF6D9E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8625289"/>
    <w:multiLevelType w:val="hybridMultilevel"/>
    <w:tmpl w:val="4782B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E20181"/>
    <w:multiLevelType w:val="hybridMultilevel"/>
    <w:tmpl w:val="CB3A0AA8"/>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FDA24AB"/>
    <w:multiLevelType w:val="hybridMultilevel"/>
    <w:tmpl w:val="14C2D19C"/>
    <w:lvl w:ilvl="0" w:tplc="EBAE145A">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15:restartNumberingAfterBreak="0">
    <w:nsid w:val="5A5779B0"/>
    <w:multiLevelType w:val="hybridMultilevel"/>
    <w:tmpl w:val="7296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82506A"/>
    <w:multiLevelType w:val="hybridMultilevel"/>
    <w:tmpl w:val="B1C67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2008E0"/>
    <w:multiLevelType w:val="hybridMultilevel"/>
    <w:tmpl w:val="A03833D2"/>
    <w:lvl w:ilvl="0" w:tplc="7960DC3E">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81C4770"/>
    <w:multiLevelType w:val="hybridMultilevel"/>
    <w:tmpl w:val="8C7CF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4"/>
  </w:num>
  <w:num w:numId="4">
    <w:abstractNumId w:val="3"/>
  </w:num>
  <w:num w:numId="5">
    <w:abstractNumId w:val="18"/>
  </w:num>
  <w:num w:numId="6">
    <w:abstractNumId w:val="8"/>
  </w:num>
  <w:num w:numId="7">
    <w:abstractNumId w:val="17"/>
  </w:num>
  <w:num w:numId="8">
    <w:abstractNumId w:val="11"/>
  </w:num>
  <w:num w:numId="9">
    <w:abstractNumId w:val="13"/>
  </w:num>
  <w:num w:numId="10">
    <w:abstractNumId w:val="9"/>
  </w:num>
  <w:num w:numId="11">
    <w:abstractNumId w:val="4"/>
  </w:num>
  <w:num w:numId="12">
    <w:abstractNumId w:val="10"/>
  </w:num>
  <w:num w:numId="13">
    <w:abstractNumId w:val="0"/>
  </w:num>
  <w:num w:numId="14">
    <w:abstractNumId w:val="5"/>
  </w:num>
  <w:num w:numId="15">
    <w:abstractNumId w:val="15"/>
  </w:num>
  <w:num w:numId="16">
    <w:abstractNumId w:val="2"/>
  </w:num>
  <w:num w:numId="17">
    <w:abstractNumId w:val="16"/>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54"/>
    <w:rsid w:val="000212E9"/>
    <w:rsid w:val="0004477D"/>
    <w:rsid w:val="00073BC0"/>
    <w:rsid w:val="00090353"/>
    <w:rsid w:val="000976F1"/>
    <w:rsid w:val="000A3AEE"/>
    <w:rsid w:val="000B1CC9"/>
    <w:rsid w:val="000C6545"/>
    <w:rsid w:val="00181C1B"/>
    <w:rsid w:val="001A63A2"/>
    <w:rsid w:val="001C3B6F"/>
    <w:rsid w:val="00212AE7"/>
    <w:rsid w:val="00213D05"/>
    <w:rsid w:val="0022244D"/>
    <w:rsid w:val="002306FD"/>
    <w:rsid w:val="00243C81"/>
    <w:rsid w:val="002839BD"/>
    <w:rsid w:val="0029036E"/>
    <w:rsid w:val="002B48C7"/>
    <w:rsid w:val="002C2266"/>
    <w:rsid w:val="002D270A"/>
    <w:rsid w:val="002D329A"/>
    <w:rsid w:val="003015B4"/>
    <w:rsid w:val="003029A1"/>
    <w:rsid w:val="0031314D"/>
    <w:rsid w:val="00315ADA"/>
    <w:rsid w:val="00383121"/>
    <w:rsid w:val="00387F59"/>
    <w:rsid w:val="003A307F"/>
    <w:rsid w:val="003A651B"/>
    <w:rsid w:val="003B1E5F"/>
    <w:rsid w:val="003F2D58"/>
    <w:rsid w:val="00400A2C"/>
    <w:rsid w:val="00402C76"/>
    <w:rsid w:val="00402FBD"/>
    <w:rsid w:val="004247EB"/>
    <w:rsid w:val="00484321"/>
    <w:rsid w:val="0049338C"/>
    <w:rsid w:val="004B4554"/>
    <w:rsid w:val="004E72D8"/>
    <w:rsid w:val="004F130C"/>
    <w:rsid w:val="004F6CAB"/>
    <w:rsid w:val="0051130A"/>
    <w:rsid w:val="005122B5"/>
    <w:rsid w:val="005345FC"/>
    <w:rsid w:val="0055203F"/>
    <w:rsid w:val="00553204"/>
    <w:rsid w:val="00554054"/>
    <w:rsid w:val="00584585"/>
    <w:rsid w:val="005927BB"/>
    <w:rsid w:val="005945AB"/>
    <w:rsid w:val="005A2C92"/>
    <w:rsid w:val="005D49DC"/>
    <w:rsid w:val="005E6B52"/>
    <w:rsid w:val="00600843"/>
    <w:rsid w:val="00601ACB"/>
    <w:rsid w:val="0061306D"/>
    <w:rsid w:val="00654369"/>
    <w:rsid w:val="0065667E"/>
    <w:rsid w:val="00663E3B"/>
    <w:rsid w:val="00697CCB"/>
    <w:rsid w:val="006C0B2A"/>
    <w:rsid w:val="006C1BB9"/>
    <w:rsid w:val="006C65C3"/>
    <w:rsid w:val="006D0725"/>
    <w:rsid w:val="006D4289"/>
    <w:rsid w:val="00702975"/>
    <w:rsid w:val="0070521F"/>
    <w:rsid w:val="00705A29"/>
    <w:rsid w:val="0071280E"/>
    <w:rsid w:val="007866C9"/>
    <w:rsid w:val="007D3955"/>
    <w:rsid w:val="007D773F"/>
    <w:rsid w:val="007F5ED8"/>
    <w:rsid w:val="008221CF"/>
    <w:rsid w:val="00835421"/>
    <w:rsid w:val="00846603"/>
    <w:rsid w:val="00866816"/>
    <w:rsid w:val="0089122D"/>
    <w:rsid w:val="00892150"/>
    <w:rsid w:val="00896E9A"/>
    <w:rsid w:val="008D7543"/>
    <w:rsid w:val="0090595E"/>
    <w:rsid w:val="00910EA4"/>
    <w:rsid w:val="00932596"/>
    <w:rsid w:val="0093792C"/>
    <w:rsid w:val="00A01746"/>
    <w:rsid w:val="00A4192B"/>
    <w:rsid w:val="00AA7675"/>
    <w:rsid w:val="00B17E66"/>
    <w:rsid w:val="00B20B37"/>
    <w:rsid w:val="00B42986"/>
    <w:rsid w:val="00B42BDF"/>
    <w:rsid w:val="00B43357"/>
    <w:rsid w:val="00B67D3A"/>
    <w:rsid w:val="00B824AA"/>
    <w:rsid w:val="00B83875"/>
    <w:rsid w:val="00B83AFB"/>
    <w:rsid w:val="00B84C56"/>
    <w:rsid w:val="00B84F6C"/>
    <w:rsid w:val="00BA338B"/>
    <w:rsid w:val="00BB051C"/>
    <w:rsid w:val="00BD7BA7"/>
    <w:rsid w:val="00BE2126"/>
    <w:rsid w:val="00BF2AFC"/>
    <w:rsid w:val="00C30E3C"/>
    <w:rsid w:val="00CB165D"/>
    <w:rsid w:val="00CB34F3"/>
    <w:rsid w:val="00CD155A"/>
    <w:rsid w:val="00CD3185"/>
    <w:rsid w:val="00D04F6A"/>
    <w:rsid w:val="00D05684"/>
    <w:rsid w:val="00D15068"/>
    <w:rsid w:val="00D25E9A"/>
    <w:rsid w:val="00D456D1"/>
    <w:rsid w:val="00D50552"/>
    <w:rsid w:val="00D65223"/>
    <w:rsid w:val="00D74035"/>
    <w:rsid w:val="00D83198"/>
    <w:rsid w:val="00D91310"/>
    <w:rsid w:val="00DA57CE"/>
    <w:rsid w:val="00DD3450"/>
    <w:rsid w:val="00DF2906"/>
    <w:rsid w:val="00E04A0D"/>
    <w:rsid w:val="00E12A25"/>
    <w:rsid w:val="00E27F73"/>
    <w:rsid w:val="00E30AAE"/>
    <w:rsid w:val="00E3369A"/>
    <w:rsid w:val="00E33CAC"/>
    <w:rsid w:val="00E349D9"/>
    <w:rsid w:val="00E41A43"/>
    <w:rsid w:val="00E46EF6"/>
    <w:rsid w:val="00EA6342"/>
    <w:rsid w:val="00ED4B80"/>
    <w:rsid w:val="00EF2B02"/>
    <w:rsid w:val="00F10C70"/>
    <w:rsid w:val="00F23977"/>
    <w:rsid w:val="00F2420F"/>
    <w:rsid w:val="00F26D94"/>
    <w:rsid w:val="00F307EA"/>
    <w:rsid w:val="00F35C19"/>
    <w:rsid w:val="00F432D1"/>
    <w:rsid w:val="00F56FE5"/>
    <w:rsid w:val="00F65603"/>
    <w:rsid w:val="00F6621D"/>
    <w:rsid w:val="00FB6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943A2"/>
  <w15:docId w15:val="{8A990439-70FA-418F-96D8-3C8DF7EF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068"/>
    <w:pPr>
      <w:ind w:left="720"/>
      <w:contextualSpacing/>
    </w:pPr>
  </w:style>
  <w:style w:type="paragraph" w:styleId="PlainText">
    <w:name w:val="Plain Text"/>
    <w:basedOn w:val="Normal"/>
    <w:link w:val="PlainTextChar"/>
    <w:uiPriority w:val="99"/>
    <w:semiHidden/>
    <w:unhideWhenUsed/>
    <w:rsid w:val="00F6621D"/>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F6621D"/>
    <w:rPr>
      <w:rFonts w:ascii="Arial" w:hAnsi="Arial" w:cs="Arial"/>
      <w:sz w:val="24"/>
      <w:szCs w:val="24"/>
    </w:rPr>
  </w:style>
  <w:style w:type="character" w:styleId="Hyperlink">
    <w:name w:val="Hyperlink"/>
    <w:basedOn w:val="DefaultParagraphFont"/>
    <w:uiPriority w:val="99"/>
    <w:unhideWhenUsed/>
    <w:rsid w:val="005D49DC"/>
    <w:rPr>
      <w:color w:val="0000FF" w:themeColor="hyperlink"/>
      <w:u w:val="single"/>
    </w:rPr>
  </w:style>
  <w:style w:type="table" w:styleId="TableGrid">
    <w:name w:val="Table Grid"/>
    <w:basedOn w:val="TableNormal"/>
    <w:uiPriority w:val="59"/>
    <w:rsid w:val="008D7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5223"/>
    <w:rPr>
      <w:sz w:val="16"/>
      <w:szCs w:val="16"/>
    </w:rPr>
  </w:style>
  <w:style w:type="paragraph" w:styleId="CommentText">
    <w:name w:val="annotation text"/>
    <w:basedOn w:val="Normal"/>
    <w:link w:val="CommentTextChar"/>
    <w:uiPriority w:val="99"/>
    <w:unhideWhenUsed/>
    <w:rsid w:val="00D65223"/>
    <w:pPr>
      <w:spacing w:line="240" w:lineRule="auto"/>
    </w:pPr>
    <w:rPr>
      <w:sz w:val="20"/>
      <w:szCs w:val="20"/>
    </w:rPr>
  </w:style>
  <w:style w:type="character" w:customStyle="1" w:styleId="CommentTextChar">
    <w:name w:val="Comment Text Char"/>
    <w:basedOn w:val="DefaultParagraphFont"/>
    <w:link w:val="CommentText"/>
    <w:uiPriority w:val="99"/>
    <w:rsid w:val="00D65223"/>
    <w:rPr>
      <w:sz w:val="20"/>
      <w:szCs w:val="20"/>
    </w:rPr>
  </w:style>
  <w:style w:type="paragraph" w:styleId="CommentSubject">
    <w:name w:val="annotation subject"/>
    <w:basedOn w:val="CommentText"/>
    <w:next w:val="CommentText"/>
    <w:link w:val="CommentSubjectChar"/>
    <w:uiPriority w:val="99"/>
    <w:semiHidden/>
    <w:unhideWhenUsed/>
    <w:rsid w:val="00D65223"/>
    <w:rPr>
      <w:b/>
      <w:bCs/>
    </w:rPr>
  </w:style>
  <w:style w:type="character" w:customStyle="1" w:styleId="CommentSubjectChar">
    <w:name w:val="Comment Subject Char"/>
    <w:basedOn w:val="CommentTextChar"/>
    <w:link w:val="CommentSubject"/>
    <w:uiPriority w:val="99"/>
    <w:semiHidden/>
    <w:rsid w:val="00D65223"/>
    <w:rPr>
      <w:b/>
      <w:bCs/>
      <w:sz w:val="20"/>
      <w:szCs w:val="20"/>
    </w:rPr>
  </w:style>
  <w:style w:type="paragraph" w:styleId="BalloonText">
    <w:name w:val="Balloon Text"/>
    <w:basedOn w:val="Normal"/>
    <w:link w:val="BalloonTextChar"/>
    <w:uiPriority w:val="99"/>
    <w:semiHidden/>
    <w:unhideWhenUsed/>
    <w:rsid w:val="00D65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223"/>
    <w:rPr>
      <w:rFonts w:ascii="Tahoma" w:hAnsi="Tahoma" w:cs="Tahoma"/>
      <w:sz w:val="16"/>
      <w:szCs w:val="16"/>
    </w:rPr>
  </w:style>
  <w:style w:type="character" w:styleId="FollowedHyperlink">
    <w:name w:val="FollowedHyperlink"/>
    <w:basedOn w:val="DefaultParagraphFont"/>
    <w:uiPriority w:val="99"/>
    <w:semiHidden/>
    <w:unhideWhenUsed/>
    <w:rsid w:val="00B43357"/>
    <w:rPr>
      <w:color w:val="800080" w:themeColor="followedHyperlink"/>
      <w:u w:val="single"/>
    </w:rPr>
  </w:style>
  <w:style w:type="paragraph" w:styleId="Header">
    <w:name w:val="header"/>
    <w:basedOn w:val="Normal"/>
    <w:link w:val="HeaderChar"/>
    <w:uiPriority w:val="99"/>
    <w:unhideWhenUsed/>
    <w:rsid w:val="00302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9A1"/>
  </w:style>
  <w:style w:type="paragraph" w:styleId="Footer">
    <w:name w:val="footer"/>
    <w:basedOn w:val="Normal"/>
    <w:link w:val="FooterChar"/>
    <w:uiPriority w:val="99"/>
    <w:unhideWhenUsed/>
    <w:rsid w:val="00302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85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glossaryDocument" Target="glossary/document.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customXml" Target="/customXML/item3.xml" Id="Ra573d600a4ba4fb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8E8A0EB836483DB30DDF4B75EE1FE7"/>
        <w:category>
          <w:name w:val="General"/>
          <w:gallery w:val="placeholder"/>
        </w:category>
        <w:types>
          <w:type w:val="bbPlcHdr"/>
        </w:types>
        <w:behaviors>
          <w:behavior w:val="content"/>
        </w:behaviors>
        <w:guid w:val="{E03FE67F-08EE-4B58-AA3E-ED0203D0E966}"/>
      </w:docPartPr>
      <w:docPartBody>
        <w:p w:rsidR="002469A7" w:rsidRDefault="002469A7" w:rsidP="002469A7">
          <w:pPr>
            <w:pStyle w:val="588E8A0EB836483DB30DDF4B75EE1FE7"/>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9A7"/>
    <w:rsid w:val="0006757F"/>
    <w:rsid w:val="000768EA"/>
    <w:rsid w:val="001F493B"/>
    <w:rsid w:val="002469A7"/>
    <w:rsid w:val="002B5B90"/>
    <w:rsid w:val="00387371"/>
    <w:rsid w:val="00415538"/>
    <w:rsid w:val="0048552D"/>
    <w:rsid w:val="0061180D"/>
    <w:rsid w:val="007663F8"/>
    <w:rsid w:val="007970EB"/>
    <w:rsid w:val="009127A8"/>
    <w:rsid w:val="009C3A7F"/>
    <w:rsid w:val="00B8059C"/>
    <w:rsid w:val="00EE5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8E8A0EB836483DB30DDF4B75EE1FE7">
    <w:name w:val="588E8A0EB836483DB30DDF4B75EE1FE7"/>
    <w:rsid w:val="002469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A27112210</value>
    </field>
    <field name="Objective-Title">
      <value order="0">Meeting 6 - Agenda and minutes for publishing - English</value>
    </field>
    <field name="Objective-Description">
      <value order="0"/>
    </field>
    <field name="Objective-CreationStamp">
      <value order="0">2019-08-07T15:43:53Z</value>
    </field>
    <field name="Objective-IsApproved">
      <value order="0">false</value>
    </field>
    <field name="Objective-IsPublished">
      <value order="0">true</value>
    </field>
    <field name="Objective-DatePublished">
      <value order="0">2019-11-11T16:31:46Z</value>
    </field>
    <field name="Objective-ModificationStamp">
      <value order="0">2019-11-11T16:31:46Z</value>
    </field>
    <field name="Objective-Owner">
      <value order="0">Edwards, Dareth (EPS - SLD)</value>
    </field>
    <field name="Objective-Path">
      <value order="0">Objective Global Folder:Business File Plan:Education &amp; Public Services (EPS):Education &amp; Public Services (EPS) - Education - Support for Learners:1 - Save:Youth Engagement Branch:YEB - Youth Strategy:National Youth Service Strategy:National Youth Work Strategy:Youth Strategy - Interim Youth Work Board - 2018-2021:Interim Youth Work Board - meetings</value>
    </field>
    <field name="Objective-Parent">
      <value order="0">Interim Youth Work Board - meetings</value>
    </field>
    <field name="Objective-State">
      <value order="0">Published</value>
    </field>
    <field name="Objective-VersionId">
      <value order="0">vA55922257</value>
    </field>
    <field name="Objective-Version">
      <value order="0">5.0</value>
    </field>
    <field name="Objective-VersionNumber">
      <value order="0">6</value>
    </field>
    <field name="Objective-VersionComment">
      <value order="0"/>
    </field>
    <field name="Objective-FileNumber">
      <value order="0">qA1340921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CA31211A-75C2-432C-9729-4B85CE45C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Interim Youth Work Board</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Lemin, Donna (EPS - Housing Policy)</dc:creator>
  <cp:lastModifiedBy>Edwards, Dareth (EPS - SLD)</cp:lastModifiedBy>
  <cp:revision>10</cp:revision>
  <dcterms:created xsi:type="dcterms:W3CDTF">2019-11-11T13:54:00Z</dcterms:created>
  <dcterms:modified xsi:type="dcterms:W3CDTF">2019-11-11T16:03:00Z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A27112210</vt:lpwstr>
  </property>
  <property fmtid="{D5CDD505-2E9C-101B-9397-08002B2CF9AE}" pid="4" name="Objective-Title">
    <vt:lpwstr>Meeting 6 - Agenda and minutes for publishing - English</vt:lpwstr>
  </property>
  <property fmtid="{D5CDD505-2E9C-101B-9397-08002B2CF9AE}" pid="5" name="Objective-Description">
    <vt:lpwstr/>
  </property>
  <property fmtid="{D5CDD505-2E9C-101B-9397-08002B2CF9AE}" pid="6" name="Objective-CreationStamp">
    <vt:filetime>2019-08-07T15:43:53Z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2019-11-11T16:31:46Z</vt:filetime>
  </property>
  <property fmtid="{D5CDD505-2E9C-101B-9397-08002B2CF9AE}" pid="10" name="Objective-ModificationStamp">
    <vt:filetime>2019-11-11T16:31:46Z</vt:filetime>
  </property>
  <property fmtid="{D5CDD505-2E9C-101B-9397-08002B2CF9AE}" pid="11" name="Objective-Owner">
    <vt:lpwstr>Edwards, Dareth (EPS - SLD)</vt:lpwstr>
  </property>
  <property fmtid="{D5CDD505-2E9C-101B-9397-08002B2CF9AE}" pid="12" name="Objective-Path">
    <vt:lpwstr>Objective Global Folder:Business File Plan:Education &amp; Public Services (EPS):Education &amp; Public Services (EPS) - Education - Support for Learners:1 - Save:Youth Engagement Branch:YEB - Youth Strategy:National Youth Service Strategy:National Youth Work Strategy:Youth Strategy - Interim Youth Work Board - 2018-2021:Interim Youth Work Board - meetings</vt:lpwstr>
  </property>
  <property fmtid="{D5CDD505-2E9C-101B-9397-08002B2CF9AE}" pid="13" name="Objective-Parent">
    <vt:lpwstr>Interim Youth Work Board - meetings</vt:lpwstr>
  </property>
  <property fmtid="{D5CDD505-2E9C-101B-9397-08002B2CF9AE}" pid="14" name="Objective-State">
    <vt:lpwstr>Published</vt:lpwstr>
  </property>
  <property fmtid="{D5CDD505-2E9C-101B-9397-08002B2CF9AE}" pid="15" name="Objective-VersionId">
    <vt:lpwstr>vA55922257</vt:lpwstr>
  </property>
  <property fmtid="{D5CDD505-2E9C-101B-9397-08002B2CF9AE}" pid="16" name="Objective-Version">
    <vt:lpwstr>5.0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qA1340921</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