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442C" w14:textId="77777777" w:rsidR="00AF610A" w:rsidRDefault="00AF610A" w:rsidP="00AF610A">
      <w:pPr>
        <w:rPr>
          <w:rFonts w:ascii="Arial" w:hAnsi="Arial" w:cs="Arial"/>
          <w:b/>
          <w:sz w:val="24"/>
          <w:szCs w:val="24"/>
        </w:rPr>
      </w:pPr>
      <w:bookmarkStart w:id="0" w:name="_GoBack"/>
      <w:bookmarkEnd w:id="0"/>
      <w:r>
        <w:rPr>
          <w:rFonts w:ascii="Arial" w:hAnsi="Arial" w:cs="Arial"/>
          <w:b/>
          <w:sz w:val="24"/>
          <w:szCs w:val="24"/>
        </w:rPr>
        <w:t>The legislative response by the Welsh Ministers to the coronavirus pandemic – Report to Senedd Cymru</w:t>
      </w:r>
    </w:p>
    <w:p w14:paraId="6C1F3C00" w14:textId="77777777" w:rsidR="00AF610A" w:rsidRDefault="00AF610A" w:rsidP="00AF610A">
      <w:pPr>
        <w:rPr>
          <w:rFonts w:ascii="Arial" w:hAnsi="Arial" w:cs="Arial"/>
          <w:b/>
          <w:sz w:val="24"/>
          <w:szCs w:val="24"/>
        </w:rPr>
      </w:pPr>
    </w:p>
    <w:p w14:paraId="054DBB0C" w14:textId="77777777" w:rsidR="00AF610A" w:rsidRDefault="00AF610A" w:rsidP="00AF610A">
      <w:pPr>
        <w:rPr>
          <w:rFonts w:ascii="Arial" w:hAnsi="Arial" w:cs="Arial"/>
          <w:b/>
          <w:sz w:val="24"/>
          <w:szCs w:val="24"/>
        </w:rPr>
      </w:pPr>
      <w:r>
        <w:rPr>
          <w:rFonts w:ascii="Arial" w:hAnsi="Arial" w:cs="Arial"/>
          <w:b/>
          <w:sz w:val="24"/>
          <w:szCs w:val="24"/>
        </w:rPr>
        <w:t>Background</w:t>
      </w:r>
    </w:p>
    <w:p w14:paraId="120D7655" w14:textId="77777777" w:rsidR="00AF610A" w:rsidRDefault="00AF610A" w:rsidP="00AF610A">
      <w:pPr>
        <w:spacing w:after="0" w:line="240" w:lineRule="auto"/>
        <w:rPr>
          <w:rFonts w:ascii="Arial" w:hAnsi="Arial" w:cs="Arial"/>
          <w:sz w:val="24"/>
          <w:szCs w:val="24"/>
        </w:rPr>
      </w:pPr>
      <w:r>
        <w:rPr>
          <w:rFonts w:ascii="Arial" w:hAnsi="Arial" w:cs="Arial"/>
          <w:sz w:val="24"/>
          <w:szCs w:val="24"/>
        </w:rPr>
        <w:t>This report covers the period</w:t>
      </w:r>
      <w:r>
        <w:rPr>
          <w:rFonts w:ascii="Arial" w:hAnsi="Arial" w:cs="Arial"/>
          <w:i/>
          <w:sz w:val="24"/>
          <w:szCs w:val="24"/>
        </w:rPr>
        <w:t xml:space="preserve"> </w:t>
      </w:r>
      <w:r>
        <w:rPr>
          <w:rFonts w:ascii="Arial" w:hAnsi="Arial" w:cs="Arial"/>
          <w:sz w:val="24"/>
          <w:szCs w:val="24"/>
        </w:rPr>
        <w:t xml:space="preserve">1/09/2021 to 31/03/2022 and includes all subordinate legislation relating to coronavirus made by or on behalf of the Welsh Ministers during this period, not just legislation which originates from the Coronavirus Act 2020 (‘the 2020 Act’). </w:t>
      </w:r>
    </w:p>
    <w:p w14:paraId="29814C7C" w14:textId="77777777" w:rsidR="00AF610A" w:rsidRDefault="00AF610A" w:rsidP="00AF610A">
      <w:pPr>
        <w:spacing w:after="0" w:line="240" w:lineRule="auto"/>
        <w:rPr>
          <w:rFonts w:ascii="Arial" w:hAnsi="Arial" w:cs="Arial"/>
          <w:sz w:val="24"/>
          <w:szCs w:val="24"/>
        </w:rPr>
      </w:pPr>
    </w:p>
    <w:p w14:paraId="605FEDF6" w14:textId="77777777" w:rsidR="00AF610A" w:rsidRDefault="00AF610A" w:rsidP="00AF610A">
      <w:pPr>
        <w:spacing w:after="0" w:line="240" w:lineRule="auto"/>
        <w:rPr>
          <w:rFonts w:ascii="Arial" w:hAnsi="Arial" w:cs="Arial"/>
          <w:sz w:val="24"/>
          <w:szCs w:val="24"/>
        </w:rPr>
      </w:pPr>
      <w:r>
        <w:rPr>
          <w:rFonts w:ascii="Arial" w:hAnsi="Arial" w:cs="Arial"/>
          <w:sz w:val="24"/>
          <w:szCs w:val="24"/>
        </w:rPr>
        <w:t xml:space="preserve">The 2020 Act was passed by the UK Parliament in March 2020 and provided the UK Government and devolved </w:t>
      </w:r>
      <w:r w:rsidR="00A90993">
        <w:rPr>
          <w:rFonts w:ascii="Arial" w:hAnsi="Arial" w:cs="Arial"/>
          <w:sz w:val="24"/>
          <w:szCs w:val="24"/>
        </w:rPr>
        <w:t>governments</w:t>
      </w:r>
      <w:r>
        <w:rPr>
          <w:rFonts w:ascii="Arial" w:hAnsi="Arial" w:cs="Arial"/>
          <w:sz w:val="24"/>
          <w:szCs w:val="24"/>
        </w:rPr>
        <w:t xml:space="preserve"> with additional powers to respond to the Covid-19 pandemic. The measures in the 2020 Act primarily fall into five categories: </w:t>
      </w:r>
    </w:p>
    <w:p w14:paraId="5B38EA0E" w14:textId="77777777" w:rsidR="00AF610A" w:rsidRDefault="00AF610A" w:rsidP="00AF610A">
      <w:pPr>
        <w:spacing w:after="0" w:line="240" w:lineRule="auto"/>
        <w:rPr>
          <w:rFonts w:ascii="Arial" w:hAnsi="Arial" w:cs="Arial"/>
          <w:sz w:val="24"/>
          <w:szCs w:val="24"/>
        </w:rPr>
      </w:pPr>
    </w:p>
    <w:p w14:paraId="3178064F" w14:textId="77777777" w:rsidR="00AF610A" w:rsidRDefault="00AF610A" w:rsidP="00AF610A">
      <w:pPr>
        <w:pStyle w:val="ListParagraph"/>
        <w:numPr>
          <w:ilvl w:val="0"/>
          <w:numId w:val="2"/>
        </w:numPr>
        <w:spacing w:after="0" w:line="240" w:lineRule="auto"/>
        <w:rPr>
          <w:rFonts w:ascii="Arial" w:hAnsi="Arial" w:cs="Arial"/>
          <w:b/>
          <w:bCs/>
          <w:sz w:val="24"/>
          <w:szCs w:val="24"/>
        </w:rPr>
      </w:pPr>
      <w:r>
        <w:rPr>
          <w:rFonts w:ascii="Arial" w:hAnsi="Arial" w:cs="Arial"/>
          <w:b/>
          <w:sz w:val="24"/>
          <w:szCs w:val="24"/>
        </w:rPr>
        <w:t>Increasing the available health and social care workforce</w:t>
      </w:r>
      <w:r>
        <w:rPr>
          <w:rFonts w:ascii="Arial" w:hAnsi="Arial" w:cs="Arial"/>
          <w:sz w:val="24"/>
          <w:szCs w:val="24"/>
        </w:rPr>
        <w:t xml:space="preserve"> – for example, by allowing the temporary registration of suitable NHS staff and social workers, allowing retired staff with the right skills to return to the NHS without a negative impact on their pension and providing additional indemnity cover to key workers as necessary.</w:t>
      </w:r>
    </w:p>
    <w:p w14:paraId="6496DBC4" w14:textId="77777777" w:rsidR="00AF610A" w:rsidRDefault="00AF610A" w:rsidP="00AF610A">
      <w:pPr>
        <w:pStyle w:val="ListParagraph"/>
        <w:spacing w:after="0" w:line="240" w:lineRule="auto"/>
        <w:rPr>
          <w:rFonts w:ascii="Arial" w:hAnsi="Arial" w:cs="Arial"/>
          <w:b/>
          <w:bCs/>
          <w:sz w:val="24"/>
          <w:szCs w:val="24"/>
        </w:rPr>
      </w:pPr>
    </w:p>
    <w:p w14:paraId="0A79CA98" w14:textId="77777777" w:rsidR="00AF610A" w:rsidRDefault="00AF610A" w:rsidP="00AF610A">
      <w:pPr>
        <w:pStyle w:val="ListParagraph"/>
        <w:numPr>
          <w:ilvl w:val="0"/>
          <w:numId w:val="2"/>
        </w:numPr>
        <w:spacing w:after="0" w:line="240" w:lineRule="auto"/>
        <w:rPr>
          <w:rFonts w:ascii="Arial" w:hAnsi="Arial" w:cs="Arial"/>
          <w:sz w:val="24"/>
          <w:szCs w:val="24"/>
        </w:rPr>
      </w:pPr>
      <w:r>
        <w:rPr>
          <w:rFonts w:ascii="Arial" w:hAnsi="Arial" w:cs="Arial"/>
          <w:b/>
          <w:sz w:val="24"/>
          <w:szCs w:val="24"/>
        </w:rPr>
        <w:t>Easing and reacting to the burden on frontline staff</w:t>
      </w:r>
      <w:r>
        <w:rPr>
          <w:rFonts w:ascii="Arial" w:hAnsi="Arial" w:cs="Arial"/>
          <w:sz w:val="24"/>
          <w:szCs w:val="24"/>
        </w:rPr>
        <w:t xml:space="preserve"> – for example, by reducing the number of administrative tasks they have to perform, enabling local authorities to prioritise care for people with the most pressing needs, allowing key workers to perform more tasks remotely and with less paperwork.</w:t>
      </w:r>
    </w:p>
    <w:p w14:paraId="7D5DDB44" w14:textId="77777777" w:rsidR="00AF610A" w:rsidRDefault="00AF610A" w:rsidP="00AF610A">
      <w:pPr>
        <w:pStyle w:val="ListParagraph"/>
        <w:spacing w:after="0" w:line="240" w:lineRule="auto"/>
        <w:rPr>
          <w:rFonts w:ascii="Arial" w:hAnsi="Arial" w:cs="Arial"/>
          <w:sz w:val="24"/>
          <w:szCs w:val="24"/>
        </w:rPr>
      </w:pPr>
    </w:p>
    <w:p w14:paraId="14B1CCCC" w14:textId="77777777" w:rsidR="00AF610A" w:rsidRDefault="00AF610A" w:rsidP="00AF610A">
      <w:pPr>
        <w:pStyle w:val="ListParagraph"/>
        <w:numPr>
          <w:ilvl w:val="0"/>
          <w:numId w:val="2"/>
        </w:numPr>
        <w:spacing w:after="0" w:line="240" w:lineRule="auto"/>
        <w:rPr>
          <w:rFonts w:ascii="Arial" w:hAnsi="Arial" w:cs="Arial"/>
          <w:sz w:val="24"/>
          <w:szCs w:val="24"/>
        </w:rPr>
      </w:pPr>
      <w:r>
        <w:rPr>
          <w:rFonts w:ascii="Arial" w:hAnsi="Arial" w:cs="Arial"/>
          <w:b/>
          <w:sz w:val="24"/>
          <w:szCs w:val="24"/>
        </w:rPr>
        <w:t>Containing and slowing the virus</w:t>
      </w:r>
      <w:r>
        <w:rPr>
          <w:rFonts w:ascii="Arial" w:hAnsi="Arial" w:cs="Arial"/>
          <w:sz w:val="24"/>
          <w:szCs w:val="24"/>
        </w:rPr>
        <w:t xml:space="preserve"> – by providing Public Health Officers with powers to help control the spread of coronavirus in the UK and powers in relation to limiting events and gatherings.</w:t>
      </w:r>
    </w:p>
    <w:p w14:paraId="040A62CA" w14:textId="77777777" w:rsidR="00AF610A" w:rsidRDefault="00AF610A" w:rsidP="00AF610A">
      <w:pPr>
        <w:pStyle w:val="ListParagraph"/>
        <w:spacing w:after="0" w:line="240" w:lineRule="auto"/>
        <w:rPr>
          <w:rFonts w:ascii="Arial" w:hAnsi="Arial" w:cs="Arial"/>
          <w:sz w:val="24"/>
          <w:szCs w:val="24"/>
        </w:rPr>
      </w:pPr>
    </w:p>
    <w:p w14:paraId="1D7C8719" w14:textId="77777777" w:rsidR="00AF610A" w:rsidRDefault="00AF610A" w:rsidP="00AF610A">
      <w:pPr>
        <w:pStyle w:val="ListParagraph"/>
        <w:numPr>
          <w:ilvl w:val="0"/>
          <w:numId w:val="2"/>
        </w:numPr>
        <w:spacing w:after="0" w:line="240" w:lineRule="auto"/>
        <w:rPr>
          <w:rFonts w:ascii="Arial" w:hAnsi="Arial" w:cs="Arial"/>
          <w:sz w:val="24"/>
          <w:szCs w:val="24"/>
        </w:rPr>
      </w:pPr>
      <w:r>
        <w:rPr>
          <w:rFonts w:ascii="Arial" w:hAnsi="Arial" w:cs="Arial"/>
          <w:b/>
          <w:sz w:val="24"/>
          <w:szCs w:val="24"/>
        </w:rPr>
        <w:t>Managing the deceased with respect and dignity</w:t>
      </w:r>
      <w:r>
        <w:rPr>
          <w:rFonts w:ascii="Arial" w:hAnsi="Arial" w:cs="Arial"/>
          <w:sz w:val="24"/>
          <w:szCs w:val="24"/>
        </w:rPr>
        <w:t xml:space="preserve"> – by enabling the death management system to deal with potential increased demand for its services.</w:t>
      </w:r>
    </w:p>
    <w:p w14:paraId="4D5787E6" w14:textId="77777777" w:rsidR="00AF610A" w:rsidRDefault="00AF610A" w:rsidP="00AF610A">
      <w:pPr>
        <w:pStyle w:val="ListParagraph"/>
        <w:spacing w:after="0" w:line="240" w:lineRule="auto"/>
        <w:rPr>
          <w:rFonts w:ascii="Arial" w:hAnsi="Arial" w:cs="Arial"/>
          <w:sz w:val="24"/>
          <w:szCs w:val="24"/>
        </w:rPr>
      </w:pPr>
    </w:p>
    <w:p w14:paraId="320556C6" w14:textId="77777777" w:rsidR="00AF610A" w:rsidRDefault="00AF610A" w:rsidP="00AF610A">
      <w:pPr>
        <w:pStyle w:val="ListParagraph"/>
        <w:numPr>
          <w:ilvl w:val="0"/>
          <w:numId w:val="2"/>
        </w:numPr>
        <w:spacing w:after="0" w:line="240" w:lineRule="auto"/>
        <w:rPr>
          <w:rFonts w:ascii="Arial" w:hAnsi="Arial" w:cs="Arial"/>
          <w:sz w:val="24"/>
          <w:szCs w:val="24"/>
        </w:rPr>
      </w:pPr>
      <w:r>
        <w:rPr>
          <w:rFonts w:ascii="Arial" w:hAnsi="Arial" w:cs="Arial"/>
          <w:b/>
          <w:sz w:val="24"/>
          <w:szCs w:val="24"/>
        </w:rPr>
        <w:t>Supporting people</w:t>
      </w:r>
      <w:r>
        <w:rPr>
          <w:rFonts w:ascii="Arial" w:hAnsi="Arial" w:cs="Arial"/>
          <w:sz w:val="24"/>
          <w:szCs w:val="24"/>
        </w:rPr>
        <w:t xml:space="preserve"> – for example, by allowing individuals to receive Statutory Sick Pay, and supporting businesses, for example by providing powers that will ensure the governments of the UK are able to support the food industry to maintain supplies.</w:t>
      </w:r>
    </w:p>
    <w:p w14:paraId="11DECA11" w14:textId="77777777" w:rsidR="00AF610A" w:rsidRDefault="00AF610A" w:rsidP="00AF610A">
      <w:pPr>
        <w:pStyle w:val="ListParagraph"/>
        <w:spacing w:after="0" w:line="240" w:lineRule="auto"/>
        <w:rPr>
          <w:rFonts w:ascii="Arial" w:hAnsi="Arial" w:cs="Arial"/>
          <w:sz w:val="24"/>
          <w:szCs w:val="24"/>
        </w:rPr>
      </w:pPr>
    </w:p>
    <w:p w14:paraId="2AFAA360" w14:textId="77777777" w:rsidR="00AF610A" w:rsidRDefault="00AF610A" w:rsidP="00AF610A">
      <w:pPr>
        <w:spacing w:line="240" w:lineRule="auto"/>
        <w:rPr>
          <w:rFonts w:ascii="Arial" w:hAnsi="Arial" w:cs="Arial"/>
          <w:sz w:val="24"/>
          <w:szCs w:val="24"/>
        </w:rPr>
      </w:pPr>
      <w:r>
        <w:rPr>
          <w:rFonts w:ascii="Arial" w:hAnsi="Arial" w:cs="Arial"/>
          <w:sz w:val="24"/>
          <w:szCs w:val="24"/>
        </w:rPr>
        <w:t xml:space="preserve">The provisions in the 2020 Act were the result of significant and collaborative work between all four nations, and cover a range of matters including specific powers for Wales to be exercised by the Welsh Ministers. </w:t>
      </w:r>
    </w:p>
    <w:p w14:paraId="6C5A725D" w14:textId="77777777" w:rsidR="00AF610A" w:rsidRDefault="00AF610A" w:rsidP="00AF610A">
      <w:pPr>
        <w:spacing w:line="240" w:lineRule="auto"/>
        <w:rPr>
          <w:rFonts w:ascii="Arial" w:hAnsi="Arial" w:cs="Arial"/>
          <w:sz w:val="24"/>
          <w:szCs w:val="24"/>
        </w:rPr>
      </w:pPr>
      <w:r>
        <w:rPr>
          <w:rFonts w:ascii="Arial" w:hAnsi="Arial" w:cs="Arial"/>
          <w:sz w:val="24"/>
          <w:szCs w:val="24"/>
        </w:rPr>
        <w:t xml:space="preserve">The 2020 Act, as originally drafted, was due to expire </w:t>
      </w:r>
      <w:r w:rsidR="00A90993">
        <w:rPr>
          <w:rFonts w:ascii="Arial" w:hAnsi="Arial" w:cs="Arial"/>
          <w:bCs/>
          <w:sz w:val="24"/>
          <w:szCs w:val="24"/>
        </w:rPr>
        <w:t xml:space="preserve">two </w:t>
      </w:r>
      <w:r>
        <w:rPr>
          <w:rFonts w:ascii="Arial" w:hAnsi="Arial" w:cs="Arial"/>
          <w:bCs/>
          <w:sz w:val="24"/>
          <w:szCs w:val="24"/>
        </w:rPr>
        <w:t>years</w:t>
      </w:r>
      <w:r>
        <w:rPr>
          <w:rFonts w:ascii="Arial" w:hAnsi="Arial" w:cs="Arial"/>
          <w:sz w:val="24"/>
          <w:szCs w:val="24"/>
        </w:rPr>
        <w:t xml:space="preserve"> </w:t>
      </w:r>
      <w:r w:rsidR="00A90993">
        <w:rPr>
          <w:rFonts w:ascii="Arial" w:hAnsi="Arial" w:cs="Arial"/>
          <w:sz w:val="24"/>
          <w:szCs w:val="24"/>
        </w:rPr>
        <w:t xml:space="preserve">after it was </w:t>
      </w:r>
      <w:r>
        <w:rPr>
          <w:rFonts w:ascii="Arial" w:hAnsi="Arial" w:cs="Arial"/>
          <w:sz w:val="24"/>
          <w:szCs w:val="24"/>
        </w:rPr>
        <w:t xml:space="preserve">passed, so 25 March 2022. The UK Government is required to review the non-devolved provisions of the 2020 Act every six months and the 2020 Act provides a mechanism enabling provisions to be expired earlier than the planned </w:t>
      </w:r>
      <w:r w:rsidR="00FD320C">
        <w:rPr>
          <w:rFonts w:ascii="Arial" w:hAnsi="Arial" w:cs="Arial"/>
          <w:sz w:val="24"/>
          <w:szCs w:val="24"/>
        </w:rPr>
        <w:t>2-year</w:t>
      </w:r>
      <w:r>
        <w:rPr>
          <w:rFonts w:ascii="Arial" w:hAnsi="Arial" w:cs="Arial"/>
          <w:sz w:val="24"/>
          <w:szCs w:val="24"/>
        </w:rPr>
        <w:t xml:space="preserve"> expiry or extended beyond the planned </w:t>
      </w:r>
      <w:r w:rsidR="00FD320C">
        <w:rPr>
          <w:rFonts w:ascii="Arial" w:hAnsi="Arial" w:cs="Arial"/>
          <w:sz w:val="24"/>
          <w:szCs w:val="24"/>
        </w:rPr>
        <w:t>2-year</w:t>
      </w:r>
      <w:r>
        <w:rPr>
          <w:rFonts w:ascii="Arial" w:hAnsi="Arial" w:cs="Arial"/>
          <w:sz w:val="24"/>
          <w:szCs w:val="24"/>
        </w:rPr>
        <w:t xml:space="preserve"> expiry as necessary. In relation to devolved provisions of the 2020 Act however this could not be done without the consent</w:t>
      </w:r>
      <w:r w:rsidR="00FE6810">
        <w:rPr>
          <w:rFonts w:ascii="Arial" w:hAnsi="Arial" w:cs="Arial"/>
          <w:sz w:val="24"/>
          <w:szCs w:val="24"/>
        </w:rPr>
        <w:t xml:space="preserve"> of the devolved governments</w:t>
      </w:r>
      <w:r>
        <w:rPr>
          <w:rFonts w:ascii="Arial" w:hAnsi="Arial" w:cs="Arial"/>
          <w:sz w:val="24"/>
          <w:szCs w:val="24"/>
        </w:rPr>
        <w:t>.</w:t>
      </w:r>
    </w:p>
    <w:p w14:paraId="64E2477A" w14:textId="77777777" w:rsidR="00AF610A" w:rsidRDefault="00AF610A" w:rsidP="00AF610A">
      <w:pPr>
        <w:spacing w:line="240" w:lineRule="auto"/>
        <w:rPr>
          <w:rFonts w:ascii="Arial" w:hAnsi="Arial" w:cs="Arial"/>
          <w:sz w:val="24"/>
          <w:szCs w:val="24"/>
        </w:rPr>
      </w:pPr>
      <w:r>
        <w:rPr>
          <w:rFonts w:ascii="Arial" w:hAnsi="Arial" w:cs="Arial"/>
          <w:sz w:val="24"/>
          <w:szCs w:val="24"/>
        </w:rPr>
        <w:lastRenderedPageBreak/>
        <w:t>While there is no statutory obligation on the Welsh Ministers to report on the use of these powers,</w:t>
      </w:r>
      <w:r>
        <w:rPr>
          <w:rFonts w:ascii="Arial" w:hAnsi="Arial" w:cs="Arial"/>
          <w:sz w:val="15"/>
          <w:szCs w:val="15"/>
          <w:lang w:val="en"/>
        </w:rPr>
        <w:t xml:space="preserve"> </w:t>
      </w:r>
      <w:r>
        <w:rPr>
          <w:rFonts w:ascii="Arial" w:hAnsi="Arial" w:cs="Arial"/>
          <w:sz w:val="24"/>
          <w:szCs w:val="24"/>
        </w:rPr>
        <w:t xml:space="preserve">the (then) Minister for Health and Social Services gave an undertaking </w:t>
      </w:r>
      <w:r>
        <w:rPr>
          <w:rFonts w:ascii="Arial" w:hAnsi="Arial" w:cs="Arial"/>
          <w:sz w:val="24"/>
          <w:szCs w:val="24"/>
          <w:lang w:val="en"/>
        </w:rPr>
        <w:t xml:space="preserve">to the Senedd to do so. </w:t>
      </w:r>
    </w:p>
    <w:p w14:paraId="57DD1086" w14:textId="77777777" w:rsidR="00AF610A" w:rsidRDefault="00AF610A" w:rsidP="00AF610A">
      <w:pPr>
        <w:spacing w:line="240" w:lineRule="auto"/>
        <w:rPr>
          <w:rFonts w:ascii="Arial" w:hAnsi="Arial" w:cs="Arial"/>
          <w:sz w:val="24"/>
          <w:szCs w:val="24"/>
        </w:rPr>
      </w:pPr>
      <w:r>
        <w:rPr>
          <w:rFonts w:ascii="Arial" w:hAnsi="Arial" w:cs="Arial"/>
          <w:sz w:val="24"/>
          <w:szCs w:val="24"/>
        </w:rPr>
        <w:t xml:space="preserve">Alongside the powers in the 2020 Act, a wide range of coronavirus-related legislation has been made using pre-existing powers. </w:t>
      </w:r>
    </w:p>
    <w:p w14:paraId="56CFD286" w14:textId="77777777" w:rsidR="00AF610A" w:rsidRDefault="00AF610A" w:rsidP="00AF610A">
      <w:pPr>
        <w:spacing w:line="240" w:lineRule="auto"/>
        <w:rPr>
          <w:rFonts w:ascii="Arial" w:hAnsi="Arial" w:cs="Arial"/>
          <w:sz w:val="24"/>
          <w:szCs w:val="24"/>
        </w:rPr>
      </w:pPr>
      <w:r>
        <w:rPr>
          <w:rFonts w:ascii="Arial" w:hAnsi="Arial" w:cs="Arial"/>
          <w:sz w:val="24"/>
          <w:szCs w:val="24"/>
        </w:rPr>
        <w:t>Written statements have been issued to inform Members of the making of key coronavirus-related legislation, for example the making of and subsequent amending of the Health Protection (Coronavirus Restrictions) (Wales) (No.5) Regulations 2020 and the Health Protection (Coronavirus, International Travel) (Wales) Regulations 2020 and also our intention to suspend provisions in t</w:t>
      </w:r>
      <w:r>
        <w:rPr>
          <w:rFonts w:ascii="Arial" w:eastAsia="Times New Roman" w:hAnsi="Arial" w:cs="Arial"/>
          <w:bCs/>
          <w:color w:val="1F1F1F"/>
          <w:kern w:val="36"/>
          <w:sz w:val="24"/>
          <w:szCs w:val="24"/>
          <w:lang w:eastAsia="en-GB"/>
        </w:rPr>
        <w:t>he Coronavirus Act 2020 (Suspension: Local Authority Care and Support) (Wales) Regulations 2021</w:t>
      </w:r>
      <w:r>
        <w:rPr>
          <w:rFonts w:ascii="Arial" w:hAnsi="Arial" w:cs="Arial"/>
          <w:sz w:val="24"/>
          <w:szCs w:val="24"/>
        </w:rPr>
        <w:t>.</w:t>
      </w:r>
    </w:p>
    <w:p w14:paraId="7DCC4374" w14:textId="77777777" w:rsidR="00AF610A" w:rsidRDefault="00AF610A" w:rsidP="00AF610A">
      <w:pPr>
        <w:spacing w:line="240" w:lineRule="auto"/>
        <w:rPr>
          <w:rFonts w:ascii="Arial" w:hAnsi="Arial" w:cs="Arial"/>
          <w:sz w:val="24"/>
          <w:szCs w:val="24"/>
        </w:rPr>
      </w:pPr>
      <w:r>
        <w:rPr>
          <w:rFonts w:ascii="Arial" w:hAnsi="Arial" w:cs="Arial"/>
          <w:sz w:val="24"/>
          <w:szCs w:val="24"/>
        </w:rPr>
        <w:t>To help improve the accessibility of Welsh law relating to coronavirus, subordinate legislation made by the Welsh Ministers in response to the pandemic has been published on a single page</w:t>
      </w:r>
      <w:r>
        <w:rPr>
          <w:rFonts w:ascii="Arial" w:hAnsi="Arial" w:cs="Arial"/>
          <w:sz w:val="24"/>
          <w:szCs w:val="24"/>
          <w:vertAlign w:val="superscript"/>
        </w:rPr>
        <w:footnoteReference w:id="1"/>
      </w:r>
      <w:r>
        <w:rPr>
          <w:rFonts w:ascii="Arial" w:hAnsi="Arial" w:cs="Arial"/>
          <w:sz w:val="24"/>
          <w:szCs w:val="24"/>
        </w:rPr>
        <w:t xml:space="preserve"> on the GOV.wales website and statutory instruments also continue be published on the legislation.gov.uk website.</w:t>
      </w:r>
    </w:p>
    <w:p w14:paraId="2044C51C" w14:textId="77777777" w:rsidR="00AF610A" w:rsidRDefault="00AF610A" w:rsidP="00AF610A">
      <w:pPr>
        <w:rPr>
          <w:rFonts w:ascii="Arial" w:hAnsi="Arial" w:cs="Arial"/>
          <w:b/>
          <w:sz w:val="24"/>
          <w:szCs w:val="24"/>
        </w:rPr>
      </w:pPr>
      <w:r>
        <w:rPr>
          <w:rFonts w:ascii="Arial" w:hAnsi="Arial" w:cs="Arial"/>
          <w:b/>
          <w:sz w:val="24"/>
          <w:szCs w:val="24"/>
        </w:rPr>
        <w:t>Coronavirus-related legislation</w:t>
      </w:r>
    </w:p>
    <w:p w14:paraId="094A8257" w14:textId="77777777" w:rsidR="00AF610A" w:rsidRDefault="00AF610A" w:rsidP="00AF610A">
      <w:pPr>
        <w:rPr>
          <w:rFonts w:ascii="Arial" w:hAnsi="Arial" w:cs="Arial"/>
          <w:sz w:val="24"/>
          <w:szCs w:val="24"/>
        </w:rPr>
      </w:pPr>
      <w:r>
        <w:rPr>
          <w:rFonts w:ascii="Arial" w:hAnsi="Arial" w:cs="Arial"/>
          <w:sz w:val="24"/>
          <w:szCs w:val="24"/>
        </w:rPr>
        <w:t>The tables below outline:</w:t>
      </w:r>
    </w:p>
    <w:p w14:paraId="0A76FBCE" w14:textId="77777777" w:rsidR="00AF610A" w:rsidRDefault="00AF610A" w:rsidP="00AF610A">
      <w:pPr>
        <w:pStyle w:val="ListParagraph"/>
        <w:numPr>
          <w:ilvl w:val="0"/>
          <w:numId w:val="4"/>
        </w:numPr>
        <w:tabs>
          <w:tab w:val="left" w:pos="900"/>
        </w:tabs>
        <w:spacing w:line="240" w:lineRule="auto"/>
        <w:rPr>
          <w:rFonts w:ascii="Arial" w:hAnsi="Arial" w:cs="Arial"/>
          <w:sz w:val="24"/>
          <w:szCs w:val="24"/>
        </w:rPr>
      </w:pPr>
      <w:r>
        <w:rPr>
          <w:rFonts w:ascii="Arial" w:hAnsi="Arial" w:cs="Arial"/>
          <w:sz w:val="24"/>
          <w:szCs w:val="24"/>
        </w:rPr>
        <w:t>the use of Welsh Minister powers under the 2020 Act or confirmation none have been used (Table 1);</w:t>
      </w:r>
    </w:p>
    <w:p w14:paraId="11A6CA28" w14:textId="77777777" w:rsidR="00AF610A" w:rsidRDefault="00AF610A" w:rsidP="00AF610A">
      <w:pPr>
        <w:pStyle w:val="ListParagraph"/>
        <w:numPr>
          <w:ilvl w:val="0"/>
          <w:numId w:val="4"/>
        </w:numPr>
        <w:tabs>
          <w:tab w:val="left" w:pos="900"/>
        </w:tabs>
        <w:spacing w:line="240" w:lineRule="auto"/>
        <w:rPr>
          <w:rFonts w:ascii="Arial" w:hAnsi="Arial" w:cs="Arial"/>
          <w:sz w:val="24"/>
          <w:szCs w:val="24"/>
        </w:rPr>
      </w:pPr>
      <w:r>
        <w:rPr>
          <w:rFonts w:ascii="Arial" w:hAnsi="Arial" w:cs="Arial"/>
          <w:sz w:val="24"/>
          <w:szCs w:val="24"/>
        </w:rPr>
        <w:t>the status of the provisions under the 2020 Act (Table 2);</w:t>
      </w:r>
    </w:p>
    <w:p w14:paraId="46A61C79" w14:textId="77777777" w:rsidR="00AF610A" w:rsidRDefault="00AF610A" w:rsidP="00AF610A">
      <w:pPr>
        <w:pStyle w:val="ListParagraph"/>
        <w:numPr>
          <w:ilvl w:val="0"/>
          <w:numId w:val="4"/>
        </w:numPr>
        <w:tabs>
          <w:tab w:val="left" w:pos="900"/>
        </w:tabs>
        <w:spacing w:line="240" w:lineRule="auto"/>
        <w:rPr>
          <w:rFonts w:ascii="Arial" w:hAnsi="Arial" w:cs="Arial"/>
          <w:sz w:val="24"/>
          <w:szCs w:val="24"/>
        </w:rPr>
      </w:pPr>
      <w:r>
        <w:rPr>
          <w:rFonts w:ascii="Arial" w:hAnsi="Arial" w:cs="Arial"/>
          <w:sz w:val="24"/>
          <w:szCs w:val="24"/>
        </w:rPr>
        <w:t xml:space="preserve">all other relevant subordinate legislation made (Table 3); </w:t>
      </w:r>
    </w:p>
    <w:p w14:paraId="6D9F33C8" w14:textId="77777777" w:rsidR="00AF610A" w:rsidRDefault="00AF610A" w:rsidP="00AF610A">
      <w:pPr>
        <w:pStyle w:val="ListParagraph"/>
        <w:numPr>
          <w:ilvl w:val="0"/>
          <w:numId w:val="4"/>
        </w:numPr>
        <w:tabs>
          <w:tab w:val="left" w:pos="900"/>
        </w:tabs>
        <w:spacing w:line="240" w:lineRule="auto"/>
        <w:rPr>
          <w:rFonts w:ascii="Arial" w:hAnsi="Arial" w:cs="Arial"/>
          <w:sz w:val="24"/>
          <w:szCs w:val="24"/>
        </w:rPr>
      </w:pPr>
      <w:r>
        <w:rPr>
          <w:rFonts w:ascii="Arial" w:hAnsi="Arial" w:cs="Arial"/>
          <w:sz w:val="24"/>
          <w:szCs w:val="24"/>
        </w:rPr>
        <w:t>the principal restriction-related Regulations, including those related to travel, made under the Public Health (Control of Diseases) Act 1984 (Table 3).</w:t>
      </w:r>
    </w:p>
    <w:p w14:paraId="0F927A18" w14:textId="77777777" w:rsidR="00AF610A" w:rsidRDefault="00AF610A" w:rsidP="00AF610A">
      <w:pPr>
        <w:spacing w:after="0" w:line="240" w:lineRule="auto"/>
        <w:rPr>
          <w:rFonts w:ascii="Arial" w:hAnsi="Arial" w:cs="Arial"/>
          <w:sz w:val="24"/>
          <w:szCs w:val="24"/>
        </w:rPr>
        <w:sectPr w:rsidR="00AF610A">
          <w:pgSz w:w="11906" w:h="16838"/>
          <w:pgMar w:top="1440" w:right="1440" w:bottom="1440" w:left="1440" w:header="708" w:footer="708" w:gutter="0"/>
          <w:cols w:space="720"/>
        </w:sectPr>
      </w:pPr>
    </w:p>
    <w:p w14:paraId="016296B5" w14:textId="77777777" w:rsidR="00AF610A" w:rsidRDefault="00AF610A" w:rsidP="00AF610A">
      <w:pPr>
        <w:tabs>
          <w:tab w:val="left" w:pos="900"/>
        </w:tabs>
        <w:spacing w:after="0" w:line="240" w:lineRule="auto"/>
        <w:jc w:val="both"/>
        <w:rPr>
          <w:rFonts w:ascii="Arial" w:hAnsi="Arial" w:cs="Arial"/>
          <w:b/>
          <w:sz w:val="24"/>
          <w:szCs w:val="24"/>
        </w:rPr>
      </w:pPr>
      <w:r>
        <w:rPr>
          <w:rFonts w:ascii="Arial" w:hAnsi="Arial" w:cs="Arial"/>
          <w:b/>
          <w:sz w:val="24"/>
          <w:szCs w:val="24"/>
        </w:rPr>
        <w:lastRenderedPageBreak/>
        <w:t xml:space="preserve">Table 1 </w:t>
      </w:r>
    </w:p>
    <w:p w14:paraId="3E3C42C5" w14:textId="77777777" w:rsidR="00AF610A" w:rsidRDefault="00AF610A" w:rsidP="00AF610A">
      <w:pPr>
        <w:tabs>
          <w:tab w:val="left" w:pos="900"/>
        </w:tabs>
        <w:spacing w:after="0" w:line="240" w:lineRule="auto"/>
        <w:jc w:val="both"/>
        <w:rPr>
          <w:rFonts w:ascii="Arial" w:hAnsi="Arial" w:cs="Arial"/>
          <w:b/>
          <w:sz w:val="24"/>
          <w:szCs w:val="24"/>
        </w:rPr>
      </w:pPr>
      <w:r>
        <w:rPr>
          <w:rFonts w:ascii="Arial" w:hAnsi="Arial" w:cs="Arial"/>
          <w:b/>
          <w:sz w:val="24"/>
          <w:szCs w:val="24"/>
        </w:rPr>
        <w:t>Welsh Minister powers under the 2020 Act</w:t>
      </w:r>
    </w:p>
    <w:p w14:paraId="28DA4F11" w14:textId="77777777" w:rsidR="00AF610A" w:rsidRDefault="00AF610A" w:rsidP="00AF610A">
      <w:pPr>
        <w:tabs>
          <w:tab w:val="left" w:pos="900"/>
        </w:tabs>
        <w:spacing w:after="0" w:line="240" w:lineRule="auto"/>
        <w:jc w:val="both"/>
        <w:rPr>
          <w:rFonts w:ascii="Arial" w:hAnsi="Arial" w:cs="Arial"/>
          <w:b/>
          <w:sz w:val="24"/>
          <w:szCs w:val="24"/>
        </w:rPr>
      </w:pPr>
    </w:p>
    <w:tbl>
      <w:tblPr>
        <w:tblW w:w="0" w:type="auto"/>
        <w:tblLook w:val="04A0" w:firstRow="1" w:lastRow="0" w:firstColumn="1" w:lastColumn="0" w:noHBand="0" w:noVBand="1"/>
        <w:tblCaption w:val="Welsh Minister powers under the 2020 Act"/>
      </w:tblPr>
      <w:tblGrid>
        <w:gridCol w:w="1818"/>
        <w:gridCol w:w="1484"/>
        <w:gridCol w:w="4107"/>
        <w:gridCol w:w="4107"/>
        <w:gridCol w:w="2432"/>
      </w:tblGrid>
      <w:tr w:rsidR="00AF610A" w14:paraId="423F37F7" w14:textId="77777777" w:rsidTr="00AF610A">
        <w:trPr>
          <w:tblHeader/>
        </w:trPr>
        <w:tc>
          <w:tcPr>
            <w:tcW w:w="18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A1819C3" w14:textId="77777777" w:rsidR="00AF610A" w:rsidRDefault="00AF610A">
            <w:pPr>
              <w:tabs>
                <w:tab w:val="left" w:pos="900"/>
              </w:tabs>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Provision of 2020 Act</w:t>
            </w:r>
          </w:p>
        </w:tc>
        <w:tc>
          <w:tcPr>
            <w:tcW w:w="148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A13ED4" w14:textId="77777777" w:rsidR="00AF610A" w:rsidRDefault="00AF610A">
            <w:pPr>
              <w:tabs>
                <w:tab w:val="left" w:pos="900"/>
              </w:tabs>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Type of power</w:t>
            </w:r>
          </w:p>
        </w:tc>
        <w:tc>
          <w:tcPr>
            <w:tcW w:w="410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F447EB" w14:textId="77777777" w:rsidR="00AF610A" w:rsidRDefault="00AF610A">
            <w:pPr>
              <w:tabs>
                <w:tab w:val="left" w:pos="900"/>
              </w:tabs>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Description of provision</w:t>
            </w:r>
          </w:p>
        </w:tc>
        <w:tc>
          <w:tcPr>
            <w:tcW w:w="410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B77FAB4" w14:textId="77777777" w:rsidR="00AF610A" w:rsidRDefault="00AF610A">
            <w:pPr>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Operation of the provision in</w:t>
            </w:r>
          </w:p>
          <w:p w14:paraId="24D9C0A8" w14:textId="77777777" w:rsidR="00AF610A" w:rsidRDefault="00AF610A">
            <w:pPr>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reporting period</w:t>
            </w:r>
          </w:p>
        </w:tc>
        <w:tc>
          <w:tcPr>
            <w:tcW w:w="243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C0AAC5" w14:textId="77777777" w:rsidR="00AF610A" w:rsidRDefault="00AF610A">
            <w:pPr>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Status at end of</w:t>
            </w:r>
          </w:p>
          <w:p w14:paraId="0A643B2F" w14:textId="77777777" w:rsidR="00AF610A" w:rsidRDefault="00AF610A">
            <w:pPr>
              <w:spacing w:before="60" w:after="6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reporting period</w:t>
            </w:r>
          </w:p>
        </w:tc>
      </w:tr>
      <w:tr w:rsidR="00AF610A" w14:paraId="538C203A"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0E52D9EC"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Section 3 Schedule 2</w:t>
            </w:r>
          </w:p>
        </w:tc>
        <w:tc>
          <w:tcPr>
            <w:tcW w:w="1484" w:type="dxa"/>
            <w:tcBorders>
              <w:top w:val="single" w:sz="4" w:space="0" w:color="auto"/>
              <w:left w:val="single" w:sz="4" w:space="0" w:color="auto"/>
              <w:bottom w:val="single" w:sz="4" w:space="0" w:color="auto"/>
              <w:right w:val="single" w:sz="4" w:space="0" w:color="auto"/>
            </w:tcBorders>
            <w:hideMark/>
          </w:tcPr>
          <w:p w14:paraId="1B7EE86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hideMark/>
          </w:tcPr>
          <w:p w14:paraId="6EA5D38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to amend Schedule 2 in respect of the emergency arrangements concerning medical practitioners in Wales.</w:t>
            </w:r>
          </w:p>
        </w:tc>
        <w:tc>
          <w:tcPr>
            <w:tcW w:w="4107" w:type="dxa"/>
            <w:tcBorders>
              <w:top w:val="single" w:sz="4" w:space="0" w:color="auto"/>
              <w:left w:val="single" w:sz="4" w:space="0" w:color="auto"/>
              <w:bottom w:val="single" w:sz="4" w:space="0" w:color="auto"/>
              <w:right w:val="single" w:sz="4" w:space="0" w:color="auto"/>
            </w:tcBorders>
            <w:hideMark/>
          </w:tcPr>
          <w:p w14:paraId="6AB12A1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c>
          <w:tcPr>
            <w:tcW w:w="2432" w:type="dxa"/>
            <w:tcBorders>
              <w:top w:val="single" w:sz="4" w:space="0" w:color="auto"/>
              <w:left w:val="single" w:sz="4" w:space="0" w:color="auto"/>
              <w:bottom w:val="single" w:sz="4" w:space="0" w:color="auto"/>
              <w:right w:val="single" w:sz="4" w:space="0" w:color="auto"/>
            </w:tcBorders>
            <w:hideMark/>
          </w:tcPr>
          <w:p w14:paraId="29A900B0"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Expired </w:t>
            </w:r>
          </w:p>
        </w:tc>
      </w:tr>
      <w:tr w:rsidR="00AF610A" w14:paraId="69356802"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41BD2511"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15 and part 2 of Schedule 12</w:t>
            </w:r>
          </w:p>
        </w:tc>
        <w:tc>
          <w:tcPr>
            <w:tcW w:w="1484" w:type="dxa"/>
            <w:tcBorders>
              <w:top w:val="single" w:sz="4" w:space="0" w:color="auto"/>
              <w:left w:val="single" w:sz="4" w:space="0" w:color="auto"/>
              <w:bottom w:val="single" w:sz="4" w:space="0" w:color="auto"/>
              <w:right w:val="single" w:sz="4" w:space="0" w:color="auto"/>
            </w:tcBorders>
            <w:hideMark/>
          </w:tcPr>
          <w:p w14:paraId="1043C868"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Guidance </w:t>
            </w:r>
          </w:p>
        </w:tc>
        <w:tc>
          <w:tcPr>
            <w:tcW w:w="4107" w:type="dxa"/>
            <w:tcBorders>
              <w:top w:val="single" w:sz="4" w:space="0" w:color="auto"/>
              <w:left w:val="single" w:sz="4" w:space="0" w:color="auto"/>
              <w:bottom w:val="single" w:sz="4" w:space="0" w:color="auto"/>
              <w:right w:val="single" w:sz="4" w:space="0" w:color="auto"/>
            </w:tcBorders>
            <w:hideMark/>
          </w:tcPr>
          <w:p w14:paraId="136BFF5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for the Welsh Ministers (paragraph 35) to issue guidance for local authorities on how to undertake the prioritisation of services within the emergency period, and the power to direct some or all local authorities to comply with the guidance.</w:t>
            </w:r>
          </w:p>
        </w:tc>
        <w:tc>
          <w:tcPr>
            <w:tcW w:w="4107" w:type="dxa"/>
            <w:tcBorders>
              <w:top w:val="single" w:sz="4" w:space="0" w:color="auto"/>
              <w:left w:val="single" w:sz="4" w:space="0" w:color="auto"/>
              <w:bottom w:val="single" w:sz="4" w:space="0" w:color="auto"/>
              <w:right w:val="single" w:sz="4" w:space="0" w:color="auto"/>
            </w:tcBorders>
            <w:hideMark/>
          </w:tcPr>
          <w:p w14:paraId="312FAA56" w14:textId="77777777" w:rsidR="00AF610A" w:rsidRDefault="00AF610A">
            <w:pPr>
              <w:tabs>
                <w:tab w:val="left" w:pos="900"/>
              </w:tabs>
              <w:spacing w:before="60" w:after="60" w:line="240" w:lineRule="auto"/>
              <w:rPr>
                <w:rFonts w:ascii="Arial" w:hAnsi="Arial" w:cs="Arial"/>
                <w:sz w:val="20"/>
                <w:szCs w:val="20"/>
              </w:rPr>
            </w:pPr>
            <w:r>
              <w:rPr>
                <w:rFonts w:ascii="Arial" w:hAnsi="Arial" w:cs="Arial"/>
                <w:color w:val="1F1F1F"/>
                <w:sz w:val="20"/>
                <w:szCs w:val="20"/>
              </w:rPr>
              <w:t xml:space="preserve">Adult social services during the Covid-19 pandemic” statutory guidance published </w:t>
            </w:r>
            <w:hyperlink r:id="rId11" w:history="1">
              <w:r>
                <w:rPr>
                  <w:rStyle w:val="Hyperlink"/>
                  <w:rFonts w:ascii="Arial" w:hAnsi="Arial" w:cs="Arial"/>
                  <w:sz w:val="20"/>
                  <w:szCs w:val="20"/>
                </w:rPr>
                <w:t>https://gov.wales/adult-social-services-during-covid-19-pandemic-guidance</w:t>
              </w:r>
            </w:hyperlink>
            <w:r>
              <w:rPr>
                <w:rStyle w:val="Hyperlink"/>
                <w:rFonts w:ascii="Arial" w:hAnsi="Arial" w:cs="Arial"/>
                <w:sz w:val="20"/>
                <w:szCs w:val="20"/>
              </w:rPr>
              <w:t>.  Section 15 and Part 2 of Schedule 12, so far as they relate to Wales were suspended by the Welsh Ministers on 22 March (</w:t>
            </w:r>
            <w:hyperlink r:id="rId12" w:history="1">
              <w:r>
                <w:rPr>
                  <w:rStyle w:val="Hyperlink"/>
                  <w:rFonts w:ascii="Arial" w:hAnsi="Arial" w:cs="Arial"/>
                  <w:sz w:val="20"/>
                  <w:szCs w:val="20"/>
                </w:rPr>
                <w:t>The Coronavirus Act 2020 (Suspension: Local Authority Care and Support) (Wales) Regulations 2021</w:t>
              </w:r>
            </w:hyperlink>
            <w:r>
              <w:rPr>
                <w:rFonts w:ascii="Arial" w:hAnsi="Arial" w:cs="Arial"/>
                <w:sz w:val="20"/>
                <w:szCs w:val="20"/>
              </w:rPr>
              <w:t xml:space="preserve">) </w:t>
            </w:r>
            <w:r>
              <w:rPr>
                <w:rStyle w:val="Hyperlink"/>
                <w:rFonts w:ascii="Arial" w:hAnsi="Arial" w:cs="Arial"/>
                <w:sz w:val="20"/>
                <w:szCs w:val="20"/>
              </w:rPr>
              <w:t>and subsequently expired early on 1 August 2021 (</w:t>
            </w:r>
            <w:hyperlink r:id="rId13" w:history="1">
              <w:r>
                <w:rPr>
                  <w:rStyle w:val="Hyperlink"/>
                  <w:rFonts w:ascii="Arial" w:hAnsi="Arial" w:cs="Arial"/>
                  <w:sz w:val="20"/>
                  <w:szCs w:val="20"/>
                </w:rPr>
                <w:t>The Coronavirus Act 2020 (Early Expiry: Local Authority Care and Support) (Wales) Regulations 2021)</w:t>
              </w:r>
            </w:hyperlink>
          </w:p>
        </w:tc>
        <w:tc>
          <w:tcPr>
            <w:tcW w:w="2432" w:type="dxa"/>
            <w:tcBorders>
              <w:top w:val="single" w:sz="4" w:space="0" w:color="auto"/>
              <w:left w:val="single" w:sz="4" w:space="0" w:color="auto"/>
              <w:bottom w:val="single" w:sz="4" w:space="0" w:color="auto"/>
              <w:right w:val="single" w:sz="4" w:space="0" w:color="auto"/>
            </w:tcBorders>
            <w:hideMark/>
          </w:tcPr>
          <w:p w14:paraId="0CA67724"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Guidance no longer in force </w:t>
            </w:r>
          </w:p>
        </w:tc>
      </w:tr>
      <w:tr w:rsidR="00AF610A" w14:paraId="5088EF47"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40E3FCF4"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33</w:t>
            </w:r>
          </w:p>
        </w:tc>
        <w:tc>
          <w:tcPr>
            <w:tcW w:w="1484" w:type="dxa"/>
            <w:tcBorders>
              <w:top w:val="single" w:sz="4" w:space="0" w:color="auto"/>
              <w:left w:val="single" w:sz="4" w:space="0" w:color="auto"/>
              <w:bottom w:val="single" w:sz="4" w:space="0" w:color="auto"/>
              <w:right w:val="single" w:sz="4" w:space="0" w:color="auto"/>
            </w:tcBorders>
            <w:hideMark/>
          </w:tcPr>
          <w:p w14:paraId="056BE98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Notices </w:t>
            </w:r>
          </w:p>
        </w:tc>
        <w:tc>
          <w:tcPr>
            <w:tcW w:w="4107" w:type="dxa"/>
            <w:tcBorders>
              <w:top w:val="single" w:sz="4" w:space="0" w:color="auto"/>
              <w:left w:val="single" w:sz="4" w:space="0" w:color="auto"/>
              <w:bottom w:val="single" w:sz="4" w:space="0" w:color="auto"/>
              <w:right w:val="single" w:sz="4" w:space="0" w:color="auto"/>
            </w:tcBorders>
            <w:hideMark/>
          </w:tcPr>
          <w:p w14:paraId="17EA54BB"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to issue notices to modify requirements relating to DBS checks for work in regulated health and social care services;</w:t>
            </w:r>
          </w:p>
        </w:tc>
        <w:tc>
          <w:tcPr>
            <w:tcW w:w="4107" w:type="dxa"/>
            <w:tcBorders>
              <w:top w:val="single" w:sz="4" w:space="0" w:color="auto"/>
              <w:left w:val="single" w:sz="4" w:space="0" w:color="auto"/>
              <w:bottom w:val="single" w:sz="4" w:space="0" w:color="auto"/>
              <w:right w:val="single" w:sz="4" w:space="0" w:color="auto"/>
            </w:tcBorders>
          </w:tcPr>
          <w:p w14:paraId="13C1535E"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Not required</w:t>
            </w:r>
          </w:p>
          <w:p w14:paraId="7AA7F0EC" w14:textId="77777777" w:rsidR="00AF610A" w:rsidRDefault="00AF610A">
            <w:pPr>
              <w:tabs>
                <w:tab w:val="left" w:pos="900"/>
              </w:tabs>
              <w:spacing w:before="60" w:after="60" w:line="240" w:lineRule="auto"/>
              <w:rPr>
                <w:rFonts w:ascii="Arial" w:hAnsi="Arial" w:cs="Arial"/>
                <w:sz w:val="20"/>
                <w:szCs w:val="20"/>
              </w:rPr>
            </w:pPr>
          </w:p>
          <w:p w14:paraId="17D27B48" w14:textId="77777777" w:rsidR="00AF610A" w:rsidRDefault="00AF610A">
            <w:pPr>
              <w:tabs>
                <w:tab w:val="left" w:pos="900"/>
              </w:tabs>
              <w:spacing w:before="60" w:after="60" w:line="240" w:lineRule="auto"/>
              <w:rPr>
                <w:rFonts w:ascii="Arial" w:hAnsi="Arial" w:cs="Arial"/>
                <w:sz w:val="20"/>
                <w:szCs w:val="20"/>
              </w:rPr>
            </w:pPr>
          </w:p>
        </w:tc>
        <w:tc>
          <w:tcPr>
            <w:tcW w:w="2432" w:type="dxa"/>
            <w:tcBorders>
              <w:top w:val="single" w:sz="4" w:space="0" w:color="auto"/>
              <w:left w:val="single" w:sz="4" w:space="0" w:color="auto"/>
              <w:bottom w:val="single" w:sz="4" w:space="0" w:color="auto"/>
              <w:right w:val="single" w:sz="4" w:space="0" w:color="auto"/>
            </w:tcBorders>
            <w:hideMark/>
          </w:tcPr>
          <w:p w14:paraId="00D0423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r>
      <w:tr w:rsidR="00AF610A" w14:paraId="0B673055"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3050529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37 and Part 1 of Schedule 16</w:t>
            </w:r>
          </w:p>
        </w:tc>
        <w:tc>
          <w:tcPr>
            <w:tcW w:w="1484" w:type="dxa"/>
            <w:tcBorders>
              <w:top w:val="single" w:sz="4" w:space="0" w:color="auto"/>
              <w:left w:val="single" w:sz="4" w:space="0" w:color="auto"/>
              <w:bottom w:val="single" w:sz="4" w:space="0" w:color="auto"/>
              <w:right w:val="single" w:sz="4" w:space="0" w:color="auto"/>
            </w:tcBorders>
          </w:tcPr>
          <w:p w14:paraId="147CF0A1"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Direction</w:t>
            </w:r>
          </w:p>
          <w:p w14:paraId="18280371" w14:textId="77777777" w:rsidR="00AF610A" w:rsidRDefault="00AF610A">
            <w:pPr>
              <w:tabs>
                <w:tab w:val="left" w:pos="900"/>
              </w:tabs>
              <w:spacing w:before="60" w:after="60" w:line="240" w:lineRule="auto"/>
              <w:rPr>
                <w:rFonts w:ascii="Arial" w:hAnsi="Arial" w:cs="Arial"/>
                <w:sz w:val="20"/>
                <w:szCs w:val="20"/>
              </w:rPr>
            </w:pPr>
          </w:p>
          <w:p w14:paraId="5218CD4F"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Guidance </w:t>
            </w:r>
          </w:p>
        </w:tc>
        <w:tc>
          <w:tcPr>
            <w:tcW w:w="4107" w:type="dxa"/>
            <w:tcBorders>
              <w:top w:val="single" w:sz="4" w:space="0" w:color="auto"/>
              <w:left w:val="single" w:sz="4" w:space="0" w:color="auto"/>
              <w:bottom w:val="single" w:sz="4" w:space="0" w:color="auto"/>
              <w:right w:val="single" w:sz="4" w:space="0" w:color="auto"/>
            </w:tcBorders>
            <w:hideMark/>
          </w:tcPr>
          <w:p w14:paraId="1C891F9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to give a “temporary closure” direction to responsible bodies including proprietors and governing bodies of institutions, in respect of schools, registered childcare providers and higher and further education institutions in England or Wales. Also includes a power to issue guidance.</w:t>
            </w:r>
          </w:p>
        </w:tc>
        <w:tc>
          <w:tcPr>
            <w:tcW w:w="4107" w:type="dxa"/>
            <w:tcBorders>
              <w:top w:val="single" w:sz="4" w:space="0" w:color="auto"/>
              <w:left w:val="single" w:sz="4" w:space="0" w:color="auto"/>
              <w:bottom w:val="single" w:sz="4" w:space="0" w:color="auto"/>
              <w:right w:val="single" w:sz="4" w:space="0" w:color="auto"/>
            </w:tcBorders>
            <w:hideMark/>
          </w:tcPr>
          <w:p w14:paraId="538D1601"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c>
          <w:tcPr>
            <w:tcW w:w="2432" w:type="dxa"/>
            <w:tcBorders>
              <w:top w:val="single" w:sz="4" w:space="0" w:color="auto"/>
              <w:left w:val="single" w:sz="4" w:space="0" w:color="auto"/>
              <w:bottom w:val="single" w:sz="4" w:space="0" w:color="auto"/>
              <w:right w:val="single" w:sz="4" w:space="0" w:color="auto"/>
            </w:tcBorders>
            <w:hideMark/>
          </w:tcPr>
          <w:p w14:paraId="669208C4"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r>
      <w:tr w:rsidR="00AF610A" w14:paraId="5A802F4A"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10B5DA4A"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38 and Paragraphs 1 and 2 of Schedule 17</w:t>
            </w:r>
          </w:p>
        </w:tc>
        <w:tc>
          <w:tcPr>
            <w:tcW w:w="1484" w:type="dxa"/>
            <w:tcBorders>
              <w:top w:val="single" w:sz="4" w:space="0" w:color="auto"/>
              <w:left w:val="single" w:sz="4" w:space="0" w:color="auto"/>
              <w:bottom w:val="single" w:sz="4" w:space="0" w:color="auto"/>
              <w:right w:val="single" w:sz="4" w:space="0" w:color="auto"/>
            </w:tcBorders>
          </w:tcPr>
          <w:p w14:paraId="2B83FF3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Direction </w:t>
            </w:r>
          </w:p>
          <w:p w14:paraId="01E2622F" w14:textId="77777777" w:rsidR="00AF610A" w:rsidRDefault="00AF610A">
            <w:pPr>
              <w:tabs>
                <w:tab w:val="left" w:pos="900"/>
              </w:tabs>
              <w:spacing w:before="60" w:after="60" w:line="240" w:lineRule="auto"/>
              <w:rPr>
                <w:rFonts w:ascii="Arial" w:hAnsi="Arial" w:cs="Arial"/>
                <w:sz w:val="20"/>
                <w:szCs w:val="20"/>
              </w:rPr>
            </w:pPr>
          </w:p>
          <w:p w14:paraId="64DD54F4"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Notice </w:t>
            </w:r>
          </w:p>
          <w:p w14:paraId="1A10F11B" w14:textId="77777777" w:rsidR="00AF610A" w:rsidRDefault="00AF610A">
            <w:pPr>
              <w:tabs>
                <w:tab w:val="left" w:pos="900"/>
              </w:tabs>
              <w:spacing w:before="60" w:after="60" w:line="240" w:lineRule="auto"/>
              <w:rPr>
                <w:rFonts w:ascii="Arial" w:hAnsi="Arial" w:cs="Arial"/>
                <w:sz w:val="20"/>
                <w:szCs w:val="20"/>
              </w:rPr>
            </w:pPr>
          </w:p>
          <w:p w14:paraId="16FE68D6"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Guidance </w:t>
            </w:r>
          </w:p>
        </w:tc>
        <w:tc>
          <w:tcPr>
            <w:tcW w:w="4107" w:type="dxa"/>
            <w:tcBorders>
              <w:top w:val="single" w:sz="4" w:space="0" w:color="auto"/>
              <w:left w:val="single" w:sz="4" w:space="0" w:color="auto"/>
              <w:bottom w:val="single" w:sz="4" w:space="0" w:color="auto"/>
              <w:right w:val="single" w:sz="4" w:space="0" w:color="auto"/>
            </w:tcBorders>
            <w:hideMark/>
          </w:tcPr>
          <w:p w14:paraId="39088CEB"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to make directions in connection with the running of the education, training and registered childcare systems in Wales (“a temporary continuity direction”). Also includes a power to issue notices and guidance.</w:t>
            </w:r>
          </w:p>
        </w:tc>
        <w:tc>
          <w:tcPr>
            <w:tcW w:w="4107" w:type="dxa"/>
            <w:tcBorders>
              <w:top w:val="single" w:sz="4" w:space="0" w:color="auto"/>
              <w:left w:val="single" w:sz="4" w:space="0" w:color="auto"/>
              <w:bottom w:val="single" w:sz="4" w:space="0" w:color="auto"/>
              <w:right w:val="single" w:sz="4" w:space="0" w:color="auto"/>
            </w:tcBorders>
            <w:hideMark/>
          </w:tcPr>
          <w:p w14:paraId="1812EF8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07/01/2021: Modification of School Organisation Code (Wales) Notice 2021</w:t>
            </w:r>
          </w:p>
          <w:p w14:paraId="297C1E48"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10/02/2021: Modification of School Organisation Code (Wales) (No 2) Notice 2021  </w:t>
            </w:r>
          </w:p>
          <w:p w14:paraId="19A27CE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25/02/2021: Modification of School Organisation Code (Wales) (No 3) Notice 2021 </w:t>
            </w:r>
          </w:p>
          <w:p w14:paraId="099DC3F2"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05/01/2021: Modification of section 3 of the Education Act 1996 (Wales) Notice 2021   </w:t>
            </w:r>
          </w:p>
          <w:p w14:paraId="0472C63A"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18/08/20: Disapplication of Changing School Session Times Requirements (Wales) (No 2) Notice 2020</w:t>
            </w:r>
          </w:p>
          <w:p w14:paraId="422B521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29/09/20: Disapplication of Changing School Session Times Requirements (Wales) (No 3) Notice 2020</w:t>
            </w:r>
          </w:p>
          <w:p w14:paraId="12F9574F"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23/10/20: Disapplication of Changing School Session Times Requirements (Wales) (No 4) Notice 2020</w:t>
            </w:r>
          </w:p>
          <w:p w14:paraId="02973D7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24/11/20: Disapplication of Changing School Session Times Requirements (Wales) (No 5) Notice 2020</w:t>
            </w:r>
          </w:p>
          <w:p w14:paraId="7F1D571D"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27/01/21: Disapplication of Changing School Session Times Requirements (Wales) Notice 2021</w:t>
            </w:r>
          </w:p>
          <w:p w14:paraId="23A3FAC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25/02/21: Disapplication of Changing School Session Times Requirements (Wales) (No 2) Notice 2021</w:t>
            </w:r>
          </w:p>
          <w:p w14:paraId="64D8B62D" w14:textId="77777777" w:rsidR="00AF610A" w:rsidRDefault="00AF610A">
            <w:pPr>
              <w:tabs>
                <w:tab w:val="left" w:pos="900"/>
              </w:tabs>
              <w:spacing w:before="60" w:after="60" w:line="240" w:lineRule="auto"/>
              <w:rPr>
                <w:rFonts w:ascii="Arial" w:hAnsi="Arial" w:cs="Arial"/>
                <w:sz w:val="20"/>
              </w:rPr>
            </w:pPr>
            <w:r>
              <w:rPr>
                <w:rFonts w:ascii="Arial" w:hAnsi="Arial" w:cs="Arial"/>
                <w:sz w:val="20"/>
              </w:rPr>
              <w:t xml:space="preserve">27/01/21: Modification of Curriculum Requirements in Wales Notice 2021  </w:t>
            </w:r>
          </w:p>
          <w:p w14:paraId="68D1CF4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01/01/22: Disapplication of Changing School Session Times Requirements (Wales) Notice (No. 7) 2021</w:t>
            </w:r>
          </w:p>
          <w:p w14:paraId="540A15C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01/02/22: Disapplication of Changing School Session Times Requirements (Wales) Notice 2022</w:t>
            </w:r>
          </w:p>
          <w:p w14:paraId="21F299F0"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rPr>
              <w:t xml:space="preserve">Not required for childcare     </w:t>
            </w:r>
          </w:p>
        </w:tc>
        <w:tc>
          <w:tcPr>
            <w:tcW w:w="2432" w:type="dxa"/>
            <w:tcBorders>
              <w:top w:val="single" w:sz="4" w:space="0" w:color="auto"/>
              <w:left w:val="single" w:sz="4" w:space="0" w:color="auto"/>
              <w:bottom w:val="single" w:sz="4" w:space="0" w:color="auto"/>
              <w:right w:val="single" w:sz="4" w:space="0" w:color="auto"/>
            </w:tcBorders>
          </w:tcPr>
          <w:p w14:paraId="73083E76"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Notices expired on 23 July 2021 (at the end of the school year). Two further notices dis-applying parts of the Changing of School Session Times Regulations were issued in January and February to cover the first half of spring term of the 2021-2022 school year. </w:t>
            </w:r>
          </w:p>
          <w:p w14:paraId="1E513080" w14:textId="77777777" w:rsidR="00AF610A" w:rsidRDefault="00AF610A">
            <w:pPr>
              <w:tabs>
                <w:tab w:val="left" w:pos="900"/>
              </w:tabs>
              <w:spacing w:before="60" w:after="60" w:line="240" w:lineRule="auto"/>
              <w:rPr>
                <w:rFonts w:ascii="Arial" w:hAnsi="Arial" w:cs="Arial"/>
                <w:sz w:val="20"/>
                <w:szCs w:val="20"/>
              </w:rPr>
            </w:pPr>
          </w:p>
          <w:p w14:paraId="2BBE6D40"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The provision  in Section 38 has been extended to 24 September 2022</w:t>
            </w:r>
            <w:r>
              <w:rPr>
                <w:rStyle w:val="FootnoteReference"/>
                <w:rFonts w:ascii="Arial" w:hAnsi="Arial" w:cs="Arial"/>
              </w:rPr>
              <w:footnoteReference w:id="2"/>
            </w:r>
          </w:p>
          <w:p w14:paraId="4372066B" w14:textId="77777777" w:rsidR="00AF610A" w:rsidRDefault="00AF610A">
            <w:pPr>
              <w:tabs>
                <w:tab w:val="left" w:pos="900"/>
              </w:tabs>
              <w:spacing w:before="60" w:after="60" w:line="240" w:lineRule="auto"/>
              <w:rPr>
                <w:rFonts w:ascii="Arial" w:hAnsi="Arial" w:cs="Arial"/>
                <w:sz w:val="20"/>
                <w:szCs w:val="20"/>
              </w:rPr>
            </w:pPr>
          </w:p>
          <w:p w14:paraId="086D0C5E"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Not required for childcare</w:t>
            </w:r>
          </w:p>
        </w:tc>
      </w:tr>
      <w:tr w:rsidR="00AF610A" w14:paraId="397D1EC6"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02A30C1E"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51 and Schedule 21</w:t>
            </w:r>
          </w:p>
        </w:tc>
        <w:tc>
          <w:tcPr>
            <w:tcW w:w="1484" w:type="dxa"/>
            <w:tcBorders>
              <w:top w:val="single" w:sz="4" w:space="0" w:color="auto"/>
              <w:left w:val="single" w:sz="4" w:space="0" w:color="auto"/>
              <w:bottom w:val="single" w:sz="4" w:space="0" w:color="auto"/>
              <w:right w:val="single" w:sz="4" w:space="0" w:color="auto"/>
            </w:tcBorders>
            <w:hideMark/>
          </w:tcPr>
          <w:p w14:paraId="4414936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Declaration</w:t>
            </w:r>
          </w:p>
          <w:p w14:paraId="646761E2"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Designation of public health officers  </w:t>
            </w:r>
          </w:p>
          <w:p w14:paraId="6D2303EC"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Guidance to public health officers</w:t>
            </w:r>
          </w:p>
        </w:tc>
        <w:tc>
          <w:tcPr>
            <w:tcW w:w="4107" w:type="dxa"/>
            <w:tcBorders>
              <w:top w:val="single" w:sz="4" w:space="0" w:color="auto"/>
              <w:left w:val="single" w:sz="4" w:space="0" w:color="auto"/>
              <w:bottom w:val="single" w:sz="4" w:space="0" w:color="auto"/>
              <w:right w:val="single" w:sz="4" w:space="0" w:color="auto"/>
            </w:tcBorders>
            <w:hideMark/>
          </w:tcPr>
          <w:p w14:paraId="735A795B"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 to make declarations of serious and imminent threat in respect of Wales and to designate public health officers to exercise powers in Wales.</w:t>
            </w:r>
          </w:p>
        </w:tc>
        <w:tc>
          <w:tcPr>
            <w:tcW w:w="4107" w:type="dxa"/>
            <w:tcBorders>
              <w:top w:val="single" w:sz="4" w:space="0" w:color="auto"/>
              <w:left w:val="single" w:sz="4" w:space="0" w:color="auto"/>
              <w:bottom w:val="single" w:sz="4" w:space="0" w:color="auto"/>
              <w:right w:val="single" w:sz="4" w:space="0" w:color="auto"/>
            </w:tcBorders>
            <w:hideMark/>
          </w:tcPr>
          <w:p w14:paraId="70EE8560"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Declaration made on the 17 March 2020 </w:t>
            </w:r>
            <w:r>
              <w:rPr>
                <w:rStyle w:val="FootnoteReference"/>
                <w:rFonts w:ascii="Arial" w:hAnsi="Arial" w:cs="Arial"/>
              </w:rPr>
              <w:footnoteReference w:id="3"/>
            </w:r>
          </w:p>
          <w:p w14:paraId="097FB4AE"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Currently no designations of public health officers </w:t>
            </w:r>
          </w:p>
          <w:p w14:paraId="034333FB"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 guidance </w:t>
            </w:r>
          </w:p>
        </w:tc>
        <w:tc>
          <w:tcPr>
            <w:tcW w:w="2432" w:type="dxa"/>
            <w:tcBorders>
              <w:top w:val="single" w:sz="4" w:space="0" w:color="auto"/>
              <w:left w:val="single" w:sz="4" w:space="0" w:color="auto"/>
              <w:bottom w:val="single" w:sz="4" w:space="0" w:color="auto"/>
              <w:right w:val="single" w:sz="4" w:space="0" w:color="auto"/>
            </w:tcBorders>
          </w:tcPr>
          <w:p w14:paraId="442DE39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Declaration remains in force </w:t>
            </w:r>
          </w:p>
          <w:p w14:paraId="2F804B82" w14:textId="77777777" w:rsidR="00AF610A" w:rsidRDefault="00AF610A">
            <w:pPr>
              <w:tabs>
                <w:tab w:val="left" w:pos="900"/>
              </w:tabs>
              <w:spacing w:before="60" w:after="60" w:line="240" w:lineRule="auto"/>
              <w:rPr>
                <w:rFonts w:ascii="Arial" w:hAnsi="Arial" w:cs="Arial"/>
                <w:sz w:val="20"/>
                <w:szCs w:val="20"/>
              </w:rPr>
            </w:pPr>
          </w:p>
          <w:p w14:paraId="67DD812E" w14:textId="77777777" w:rsidR="00AF610A" w:rsidRDefault="00AF610A">
            <w:pPr>
              <w:tabs>
                <w:tab w:val="left" w:pos="900"/>
              </w:tabs>
              <w:spacing w:before="60" w:after="60" w:line="240" w:lineRule="auto"/>
              <w:rPr>
                <w:rFonts w:ascii="Arial" w:hAnsi="Arial" w:cs="Arial"/>
                <w:sz w:val="20"/>
                <w:szCs w:val="20"/>
              </w:rPr>
            </w:pPr>
          </w:p>
          <w:p w14:paraId="37B1C270" w14:textId="77777777" w:rsidR="00AF610A" w:rsidRDefault="00AF610A">
            <w:pPr>
              <w:tabs>
                <w:tab w:val="left" w:pos="900"/>
              </w:tabs>
              <w:spacing w:before="60" w:after="60" w:line="240" w:lineRule="auto"/>
              <w:rPr>
                <w:rFonts w:ascii="Arial" w:hAnsi="Arial" w:cs="Arial"/>
                <w:sz w:val="20"/>
                <w:szCs w:val="20"/>
              </w:rPr>
            </w:pPr>
          </w:p>
        </w:tc>
      </w:tr>
      <w:tr w:rsidR="00AF610A" w14:paraId="42CCE5EF"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101274D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52 and Schedule 22</w:t>
            </w:r>
          </w:p>
        </w:tc>
        <w:tc>
          <w:tcPr>
            <w:tcW w:w="1484" w:type="dxa"/>
            <w:tcBorders>
              <w:top w:val="single" w:sz="4" w:space="0" w:color="auto"/>
              <w:left w:val="single" w:sz="4" w:space="0" w:color="auto"/>
              <w:bottom w:val="single" w:sz="4" w:space="0" w:color="auto"/>
              <w:right w:val="single" w:sz="4" w:space="0" w:color="auto"/>
            </w:tcBorders>
            <w:hideMark/>
          </w:tcPr>
          <w:p w14:paraId="2F19069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Direction </w:t>
            </w:r>
          </w:p>
        </w:tc>
        <w:tc>
          <w:tcPr>
            <w:tcW w:w="4107" w:type="dxa"/>
            <w:tcBorders>
              <w:top w:val="single" w:sz="4" w:space="0" w:color="auto"/>
              <w:left w:val="single" w:sz="4" w:space="0" w:color="auto"/>
              <w:bottom w:val="single" w:sz="4" w:space="0" w:color="auto"/>
              <w:right w:val="single" w:sz="4" w:space="0" w:color="auto"/>
            </w:tcBorders>
            <w:hideMark/>
          </w:tcPr>
          <w:p w14:paraId="6E1EA851"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Powers to give directions relating to events, gatherings and premises</w:t>
            </w:r>
          </w:p>
        </w:tc>
        <w:tc>
          <w:tcPr>
            <w:tcW w:w="4107" w:type="dxa"/>
            <w:tcBorders>
              <w:top w:val="single" w:sz="4" w:space="0" w:color="auto"/>
              <w:left w:val="single" w:sz="4" w:space="0" w:color="auto"/>
              <w:bottom w:val="single" w:sz="4" w:space="0" w:color="auto"/>
              <w:right w:val="single" w:sz="4" w:space="0" w:color="auto"/>
            </w:tcBorders>
            <w:hideMark/>
          </w:tcPr>
          <w:p w14:paraId="292C26FC"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c>
          <w:tcPr>
            <w:tcW w:w="2432" w:type="dxa"/>
            <w:tcBorders>
              <w:top w:val="single" w:sz="4" w:space="0" w:color="auto"/>
              <w:left w:val="single" w:sz="4" w:space="0" w:color="auto"/>
              <w:bottom w:val="single" w:sz="4" w:space="0" w:color="auto"/>
              <w:right w:val="single" w:sz="4" w:space="0" w:color="auto"/>
            </w:tcBorders>
            <w:hideMark/>
          </w:tcPr>
          <w:p w14:paraId="1DE05941"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Not required </w:t>
            </w:r>
          </w:p>
        </w:tc>
      </w:tr>
      <w:tr w:rsidR="00AF610A" w14:paraId="262B1223"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499DDB10"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 58 and Schedule 28</w:t>
            </w:r>
          </w:p>
        </w:tc>
        <w:tc>
          <w:tcPr>
            <w:tcW w:w="1484" w:type="dxa"/>
            <w:tcBorders>
              <w:top w:val="single" w:sz="4" w:space="0" w:color="auto"/>
              <w:left w:val="single" w:sz="4" w:space="0" w:color="auto"/>
              <w:bottom w:val="single" w:sz="4" w:space="0" w:color="auto"/>
              <w:right w:val="single" w:sz="4" w:space="0" w:color="auto"/>
            </w:tcBorders>
            <w:hideMark/>
          </w:tcPr>
          <w:p w14:paraId="47E9DB7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Direction </w:t>
            </w:r>
          </w:p>
        </w:tc>
        <w:tc>
          <w:tcPr>
            <w:tcW w:w="4107" w:type="dxa"/>
            <w:tcBorders>
              <w:top w:val="single" w:sz="4" w:space="0" w:color="auto"/>
              <w:left w:val="single" w:sz="4" w:space="0" w:color="auto"/>
              <w:bottom w:val="single" w:sz="4" w:space="0" w:color="auto"/>
              <w:right w:val="single" w:sz="4" w:space="0" w:color="auto"/>
            </w:tcBorders>
            <w:hideMark/>
          </w:tcPr>
          <w:p w14:paraId="7195383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Power to give directions to address lack of capacity in respect of the transport, storage and disposal of dead bodies.  </w:t>
            </w:r>
          </w:p>
        </w:tc>
        <w:tc>
          <w:tcPr>
            <w:tcW w:w="4107" w:type="dxa"/>
            <w:tcBorders>
              <w:top w:val="single" w:sz="4" w:space="0" w:color="auto"/>
              <w:left w:val="single" w:sz="4" w:space="0" w:color="auto"/>
              <w:bottom w:val="single" w:sz="4" w:space="0" w:color="auto"/>
              <w:right w:val="single" w:sz="4" w:space="0" w:color="auto"/>
            </w:tcBorders>
            <w:hideMark/>
          </w:tcPr>
          <w:p w14:paraId="049AD44D"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Not required</w:t>
            </w:r>
            <w:r>
              <w:rPr>
                <w:rStyle w:val="FootnoteReference"/>
                <w:rFonts w:ascii="Arial" w:hAnsi="Arial" w:cs="Arial"/>
              </w:rPr>
              <w:footnoteReference w:id="4"/>
            </w:r>
            <w:r>
              <w:rPr>
                <w:rFonts w:ascii="Arial" w:hAnsi="Arial" w:cs="Arial"/>
                <w:sz w:val="20"/>
                <w:szCs w:val="20"/>
              </w:rPr>
              <w:t xml:space="preserve"> </w:t>
            </w:r>
          </w:p>
        </w:tc>
        <w:tc>
          <w:tcPr>
            <w:tcW w:w="2432" w:type="dxa"/>
            <w:tcBorders>
              <w:top w:val="single" w:sz="4" w:space="0" w:color="auto"/>
              <w:left w:val="single" w:sz="4" w:space="0" w:color="auto"/>
              <w:bottom w:val="single" w:sz="4" w:space="0" w:color="auto"/>
              <w:right w:val="single" w:sz="4" w:space="0" w:color="auto"/>
            </w:tcBorders>
            <w:hideMark/>
          </w:tcPr>
          <w:p w14:paraId="42CF4F8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Not required</w:t>
            </w:r>
          </w:p>
        </w:tc>
      </w:tr>
      <w:tr w:rsidR="00AF610A" w14:paraId="63CFB7BD"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5D639A9C"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Sections 65 to 68</w:t>
            </w:r>
          </w:p>
        </w:tc>
        <w:tc>
          <w:tcPr>
            <w:tcW w:w="1484" w:type="dxa"/>
            <w:tcBorders>
              <w:top w:val="single" w:sz="4" w:space="0" w:color="auto"/>
              <w:left w:val="single" w:sz="4" w:space="0" w:color="auto"/>
              <w:bottom w:val="single" w:sz="4" w:space="0" w:color="auto"/>
              <w:right w:val="single" w:sz="4" w:space="0" w:color="auto"/>
            </w:tcBorders>
            <w:hideMark/>
          </w:tcPr>
          <w:p w14:paraId="512F40F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hideMark/>
          </w:tcPr>
          <w:p w14:paraId="1CDC2BF5"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Power to postpone local authority elections in Wales and to make further supplementary etc. provision;</w:t>
            </w:r>
          </w:p>
        </w:tc>
        <w:tc>
          <w:tcPr>
            <w:tcW w:w="4107" w:type="dxa"/>
            <w:tcBorders>
              <w:top w:val="single" w:sz="4" w:space="0" w:color="auto"/>
              <w:left w:val="single" w:sz="4" w:space="0" w:color="auto"/>
              <w:bottom w:val="single" w:sz="4" w:space="0" w:color="auto"/>
              <w:right w:val="single" w:sz="4" w:space="0" w:color="auto"/>
            </w:tcBorders>
            <w:hideMark/>
          </w:tcPr>
          <w:p w14:paraId="458F22E1" w14:textId="77777777" w:rsidR="00AF610A" w:rsidRDefault="00AF610A">
            <w:pPr>
              <w:spacing w:before="60" w:after="60" w:line="240" w:lineRule="auto"/>
              <w:rPr>
                <w:rFonts w:ascii="Arial" w:hAnsi="Arial" w:cs="Arial"/>
                <w:sz w:val="20"/>
                <w:szCs w:val="20"/>
              </w:rPr>
            </w:pPr>
            <w:r>
              <w:rPr>
                <w:rFonts w:ascii="Arial" w:hAnsi="Arial" w:cs="Arial"/>
                <w:sz w:val="20"/>
                <w:szCs w:val="20"/>
              </w:rPr>
              <w:t>The Local Government (Coronavirus) (Postponement of Elections) (Wales) Regulations 2020</w:t>
            </w:r>
          </w:p>
          <w:p w14:paraId="1F39F984" w14:textId="77777777" w:rsidR="00AF610A" w:rsidRDefault="00AF610A">
            <w:pPr>
              <w:spacing w:before="60" w:after="60" w:line="240" w:lineRule="auto"/>
              <w:rPr>
                <w:rFonts w:ascii="Arial" w:hAnsi="Arial"/>
                <w:sz w:val="20"/>
                <w:szCs w:val="20"/>
              </w:rPr>
            </w:pPr>
            <w:r>
              <w:rPr>
                <w:rFonts w:ascii="Arial" w:hAnsi="Arial" w:cs="Arial"/>
                <w:sz w:val="20"/>
                <w:szCs w:val="20"/>
              </w:rPr>
              <w:t>Local Government (Coronavirus) (Postponement of Elections) (Wales) (No. 2) Regulations 2020</w:t>
            </w:r>
          </w:p>
        </w:tc>
        <w:tc>
          <w:tcPr>
            <w:tcW w:w="2432" w:type="dxa"/>
            <w:tcBorders>
              <w:top w:val="single" w:sz="4" w:space="0" w:color="auto"/>
              <w:left w:val="single" w:sz="4" w:space="0" w:color="auto"/>
              <w:bottom w:val="single" w:sz="4" w:space="0" w:color="auto"/>
              <w:right w:val="single" w:sz="4" w:space="0" w:color="auto"/>
            </w:tcBorders>
            <w:hideMark/>
          </w:tcPr>
          <w:p w14:paraId="0E26066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SIs remains in force</w:t>
            </w:r>
          </w:p>
        </w:tc>
      </w:tr>
      <w:tr w:rsidR="00AF610A" w14:paraId="4D3111AE"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32C8BB35"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Section 78</w:t>
            </w:r>
          </w:p>
        </w:tc>
        <w:tc>
          <w:tcPr>
            <w:tcW w:w="1484" w:type="dxa"/>
            <w:tcBorders>
              <w:top w:val="single" w:sz="4" w:space="0" w:color="auto"/>
              <w:left w:val="single" w:sz="4" w:space="0" w:color="auto"/>
              <w:bottom w:val="single" w:sz="4" w:space="0" w:color="auto"/>
              <w:right w:val="single" w:sz="4" w:space="0" w:color="auto"/>
            </w:tcBorders>
            <w:hideMark/>
          </w:tcPr>
          <w:p w14:paraId="59C2A928"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hideMark/>
          </w:tcPr>
          <w:p w14:paraId="1BE0599F"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Power in relation to meetings of specified local authorities</w:t>
            </w:r>
          </w:p>
        </w:tc>
        <w:tc>
          <w:tcPr>
            <w:tcW w:w="4107" w:type="dxa"/>
            <w:tcBorders>
              <w:top w:val="single" w:sz="4" w:space="0" w:color="auto"/>
              <w:left w:val="single" w:sz="4" w:space="0" w:color="auto"/>
              <w:bottom w:val="single" w:sz="4" w:space="0" w:color="auto"/>
              <w:right w:val="single" w:sz="4" w:space="0" w:color="auto"/>
            </w:tcBorders>
            <w:hideMark/>
          </w:tcPr>
          <w:p w14:paraId="08DAE66E"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Local Authorities (Coronavirus) (Meetings) (Wales) Regulations 2020</w:t>
            </w:r>
          </w:p>
          <w:p w14:paraId="50C6D03E" w14:textId="77777777" w:rsidR="00AF610A" w:rsidRDefault="00AF610A">
            <w:pPr>
              <w:spacing w:before="60" w:after="60" w:line="240" w:lineRule="auto"/>
              <w:rPr>
                <w:rFonts w:ascii="Arial" w:hAnsi="Arial" w:cs="Arial"/>
                <w:sz w:val="20"/>
                <w:szCs w:val="20"/>
              </w:rPr>
            </w:pPr>
            <w:r>
              <w:rPr>
                <w:rFonts w:ascii="Arial" w:hAnsi="Arial" w:cs="Arial"/>
                <w:sz w:val="20"/>
                <w:szCs w:val="20"/>
              </w:rPr>
              <w:t xml:space="preserve">Local Authorities (Coronavirus) (Meetings) (Wales) (Amendment) Regulations 2020 </w:t>
            </w:r>
          </w:p>
        </w:tc>
        <w:tc>
          <w:tcPr>
            <w:tcW w:w="2432" w:type="dxa"/>
            <w:tcBorders>
              <w:top w:val="single" w:sz="4" w:space="0" w:color="auto"/>
              <w:left w:val="single" w:sz="4" w:space="0" w:color="auto"/>
              <w:bottom w:val="single" w:sz="4" w:space="0" w:color="auto"/>
              <w:right w:val="single" w:sz="4" w:space="0" w:color="auto"/>
            </w:tcBorders>
            <w:hideMark/>
          </w:tcPr>
          <w:p w14:paraId="762FC2E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SIs remain in force but the majority of provisions only applied until 30 April 2021 and some provisions expired on 30 April 2021.</w:t>
            </w:r>
          </w:p>
          <w:p w14:paraId="2154CC5F"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New, permanent provisions have applied in Wales since 1 May 2021 in the Local Government and Elections (Wales) Act 2021 and the Local Authorities (Executive Arrangements) (Decisions, Documents and Meetings) (Wales) (Amendment) Regulations 2021 </w:t>
            </w:r>
          </w:p>
        </w:tc>
      </w:tr>
      <w:tr w:rsidR="00AF610A" w14:paraId="69EEDFE2"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6E8030C0" w14:textId="77777777" w:rsidR="00AF610A" w:rsidRDefault="00AF610A">
            <w:pPr>
              <w:tabs>
                <w:tab w:val="left" w:pos="900"/>
              </w:tabs>
              <w:spacing w:before="60" w:after="60" w:line="240" w:lineRule="auto"/>
              <w:rPr>
                <w:rFonts w:ascii="Arial" w:hAnsi="Arial" w:cs="Arial"/>
                <w:b/>
                <w:sz w:val="20"/>
                <w:szCs w:val="20"/>
              </w:rPr>
            </w:pPr>
            <w:bookmarkStart w:id="1" w:name="_Hlk99099358"/>
            <w:r>
              <w:rPr>
                <w:rFonts w:ascii="Arial" w:hAnsi="Arial" w:cs="Arial"/>
                <w:sz w:val="20"/>
                <w:szCs w:val="20"/>
              </w:rPr>
              <w:t>Section 81 and Schedule 29</w:t>
            </w:r>
          </w:p>
        </w:tc>
        <w:tc>
          <w:tcPr>
            <w:tcW w:w="1484" w:type="dxa"/>
            <w:tcBorders>
              <w:top w:val="single" w:sz="4" w:space="0" w:color="auto"/>
              <w:left w:val="single" w:sz="4" w:space="0" w:color="auto"/>
              <w:bottom w:val="single" w:sz="4" w:space="0" w:color="auto"/>
              <w:right w:val="single" w:sz="4" w:space="0" w:color="auto"/>
            </w:tcBorders>
            <w:hideMark/>
          </w:tcPr>
          <w:p w14:paraId="46DB2F35"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hideMark/>
          </w:tcPr>
          <w:p w14:paraId="61AEEF06"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Power to amend Schedule 29 and any enactment for supplementary etc. provision relating to protection from eviction</w:t>
            </w:r>
          </w:p>
        </w:tc>
        <w:tc>
          <w:tcPr>
            <w:tcW w:w="4107" w:type="dxa"/>
            <w:tcBorders>
              <w:top w:val="single" w:sz="4" w:space="0" w:color="auto"/>
              <w:left w:val="single" w:sz="4" w:space="0" w:color="auto"/>
              <w:bottom w:val="single" w:sz="4" w:space="0" w:color="auto"/>
              <w:right w:val="single" w:sz="4" w:space="0" w:color="auto"/>
            </w:tcBorders>
          </w:tcPr>
          <w:p w14:paraId="0F14B32B"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Coronavirus Act (Assured Tenancies and Assured Short hold Tenancies, Extension of Notice Periods) (Amendment) (Wales) Regulations 2020  increased the three month notice period in Schedule 29 for ATs (except ASB grounds) and ASTs to 6 months. </w:t>
            </w:r>
          </w:p>
          <w:p w14:paraId="282A2102" w14:textId="77777777" w:rsidR="00AF610A" w:rsidRDefault="00AF610A">
            <w:pPr>
              <w:spacing w:line="240" w:lineRule="auto"/>
              <w:rPr>
                <w:rFonts w:ascii="Arial" w:hAnsi="Arial" w:cs="Arial"/>
              </w:rPr>
            </w:pPr>
            <w:r>
              <w:rPr>
                <w:rFonts w:ascii="Arial" w:hAnsi="Arial" w:cs="Arial"/>
              </w:rPr>
              <w:t xml:space="preserve">Since the last update, The Coronavirus Act 2020 (Residential Tenancies: Extension of Period of Protection from Eviction) (No. 3) (Wales) Regulations 2021 (S.I. 2021/1064 (W.251)) extended the “relevant period” until 31 December 2021, and The Coronavirus Act 2020 (Residential Tenancies: Extension of Period of Protection from Eviction (No. 4) (Wales) Regulations 2021 (S.I. 2021/708 (W.178))  further extended the “relevant period” until the end of 24 March 2022. The Minister agreed that the No. 4 Regulations would be allowed to expire on 24 March 2022. </w:t>
            </w:r>
          </w:p>
          <w:p w14:paraId="73411FE4" w14:textId="77777777" w:rsidR="00AF610A" w:rsidRDefault="00AF610A">
            <w:pPr>
              <w:tabs>
                <w:tab w:val="left" w:pos="900"/>
              </w:tabs>
              <w:spacing w:before="60" w:after="60" w:line="240" w:lineRule="auto"/>
              <w:rPr>
                <w:rFonts w:ascii="Arial" w:hAnsi="Arial" w:cs="Arial"/>
                <w:sz w:val="20"/>
                <w:szCs w:val="20"/>
              </w:rPr>
            </w:pPr>
          </w:p>
          <w:p w14:paraId="247169B0" w14:textId="77777777" w:rsidR="00AF610A" w:rsidRDefault="00AF610A">
            <w:pPr>
              <w:tabs>
                <w:tab w:val="left" w:pos="900"/>
              </w:tabs>
              <w:spacing w:before="60" w:after="60" w:line="240" w:lineRule="auto"/>
              <w:rPr>
                <w:rFonts w:ascii="Arial" w:hAnsi="Arial" w:cs="Arial"/>
                <w:sz w:val="20"/>
                <w:szCs w:val="20"/>
              </w:rPr>
            </w:pPr>
          </w:p>
        </w:tc>
        <w:tc>
          <w:tcPr>
            <w:tcW w:w="2432" w:type="dxa"/>
            <w:tcBorders>
              <w:top w:val="single" w:sz="4" w:space="0" w:color="auto"/>
              <w:left w:val="single" w:sz="4" w:space="0" w:color="auto"/>
              <w:bottom w:val="single" w:sz="4" w:space="0" w:color="auto"/>
              <w:right w:val="single" w:sz="4" w:space="0" w:color="auto"/>
            </w:tcBorders>
          </w:tcPr>
          <w:p w14:paraId="2DF04228" w14:textId="77777777" w:rsidR="00AF610A" w:rsidRDefault="00AF610A">
            <w:pPr>
              <w:pStyle w:val="ListParagraph"/>
              <w:numPr>
                <w:ilvl w:val="0"/>
                <w:numId w:val="6"/>
              </w:numPr>
              <w:spacing w:line="240" w:lineRule="auto"/>
              <w:rPr>
                <w:rFonts w:ascii="Arial" w:hAnsi="Arial" w:cs="Arial"/>
              </w:rPr>
            </w:pPr>
            <w:r>
              <w:rPr>
                <w:rFonts w:ascii="Arial" w:hAnsi="Arial" w:cs="Arial"/>
                <w:sz w:val="20"/>
                <w:szCs w:val="20"/>
              </w:rPr>
              <w:t xml:space="preserve">SIs expired on </w:t>
            </w:r>
            <w:r>
              <w:rPr>
                <w:rFonts w:ascii="Arial" w:hAnsi="Arial" w:cs="Arial"/>
              </w:rPr>
              <w:t xml:space="preserve">24 March 2022. </w:t>
            </w:r>
          </w:p>
          <w:p w14:paraId="7526BB5D" w14:textId="77777777" w:rsidR="00AF610A" w:rsidRDefault="00AF610A">
            <w:pPr>
              <w:tabs>
                <w:tab w:val="left" w:pos="900"/>
              </w:tabs>
              <w:spacing w:before="60" w:after="60" w:line="240" w:lineRule="auto"/>
              <w:rPr>
                <w:rFonts w:ascii="Arial" w:hAnsi="Arial" w:cs="Arial"/>
                <w:sz w:val="20"/>
                <w:szCs w:val="20"/>
              </w:rPr>
            </w:pPr>
          </w:p>
        </w:tc>
        <w:bookmarkEnd w:id="1"/>
      </w:tr>
      <w:tr w:rsidR="00AF610A" w14:paraId="2A70E9B7"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0C0FE01C"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Section 82</w:t>
            </w:r>
          </w:p>
        </w:tc>
        <w:tc>
          <w:tcPr>
            <w:tcW w:w="1484" w:type="dxa"/>
            <w:tcBorders>
              <w:top w:val="single" w:sz="4" w:space="0" w:color="auto"/>
              <w:left w:val="single" w:sz="4" w:space="0" w:color="auto"/>
              <w:bottom w:val="single" w:sz="4" w:space="0" w:color="auto"/>
              <w:right w:val="single" w:sz="4" w:space="0" w:color="auto"/>
            </w:tcBorders>
            <w:hideMark/>
          </w:tcPr>
          <w:p w14:paraId="58154113"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hideMark/>
          </w:tcPr>
          <w:p w14:paraId="426E6ADE" w14:textId="77777777" w:rsidR="00AF610A" w:rsidRDefault="00AF610A">
            <w:pPr>
              <w:tabs>
                <w:tab w:val="left" w:pos="900"/>
              </w:tabs>
              <w:spacing w:before="60" w:after="60" w:line="240" w:lineRule="auto"/>
              <w:rPr>
                <w:rFonts w:ascii="Arial" w:hAnsi="Arial" w:cs="Arial"/>
                <w:b/>
                <w:sz w:val="20"/>
                <w:szCs w:val="20"/>
              </w:rPr>
            </w:pPr>
            <w:r>
              <w:rPr>
                <w:rFonts w:ascii="Arial" w:hAnsi="Arial" w:cs="Arial"/>
                <w:sz w:val="20"/>
                <w:szCs w:val="20"/>
              </w:rPr>
              <w:t>Power to alter the relevant period for the purpose of business tenancies protection from forfeiture provision under the Act.</w:t>
            </w:r>
          </w:p>
        </w:tc>
        <w:tc>
          <w:tcPr>
            <w:tcW w:w="4107" w:type="dxa"/>
            <w:tcBorders>
              <w:top w:val="single" w:sz="4" w:space="0" w:color="auto"/>
              <w:left w:val="single" w:sz="4" w:space="0" w:color="auto"/>
              <w:bottom w:val="single" w:sz="4" w:space="0" w:color="auto"/>
              <w:right w:val="single" w:sz="4" w:space="0" w:color="auto"/>
            </w:tcBorders>
          </w:tcPr>
          <w:p w14:paraId="21068EE2" w14:textId="77777777" w:rsidR="00AF610A" w:rsidRDefault="00AF610A">
            <w:pPr>
              <w:tabs>
                <w:tab w:val="left" w:pos="900"/>
              </w:tabs>
              <w:spacing w:before="60" w:after="60" w:line="240" w:lineRule="auto"/>
              <w:rPr>
                <w:rFonts w:ascii="Arial" w:hAnsi="Arial" w:cs="Arial"/>
                <w:sz w:val="20"/>
                <w:szCs w:val="20"/>
              </w:rPr>
            </w:pPr>
          </w:p>
          <w:p w14:paraId="13A42B7A" w14:textId="77777777" w:rsidR="00AF610A" w:rsidRDefault="00AF610A">
            <w:pPr>
              <w:tabs>
                <w:tab w:val="left" w:pos="900"/>
              </w:tabs>
              <w:spacing w:before="60" w:after="60" w:line="240" w:lineRule="auto"/>
              <w:rPr>
                <w:rFonts w:ascii="Arial" w:hAnsi="Arial" w:cs="Arial"/>
                <w:sz w:val="20"/>
                <w:szCs w:val="20"/>
              </w:rPr>
            </w:pPr>
          </w:p>
          <w:p w14:paraId="1C24A3B7"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The Business Tenancies (Extension of Protection from Forfeiture etc.) (Wales) (Coronavirus) (No. 3) Regulations 2021 extended the “relevant period”. </w:t>
            </w:r>
          </w:p>
          <w:p w14:paraId="44A96664" w14:textId="77777777" w:rsidR="00AF610A" w:rsidRDefault="00AF610A">
            <w:pPr>
              <w:tabs>
                <w:tab w:val="left" w:pos="900"/>
              </w:tabs>
              <w:spacing w:before="60" w:after="60" w:line="240" w:lineRule="auto"/>
              <w:rPr>
                <w:rFonts w:ascii="Arial" w:hAnsi="Arial" w:cs="Arial"/>
                <w:sz w:val="20"/>
                <w:szCs w:val="20"/>
              </w:rPr>
            </w:pPr>
          </w:p>
        </w:tc>
        <w:tc>
          <w:tcPr>
            <w:tcW w:w="2432" w:type="dxa"/>
            <w:tcBorders>
              <w:top w:val="single" w:sz="4" w:space="0" w:color="auto"/>
              <w:left w:val="single" w:sz="4" w:space="0" w:color="auto"/>
              <w:bottom w:val="single" w:sz="4" w:space="0" w:color="auto"/>
              <w:right w:val="single" w:sz="4" w:space="0" w:color="auto"/>
            </w:tcBorders>
            <w:hideMark/>
          </w:tcPr>
          <w:p w14:paraId="31C9EC09"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Section 82 has been extended to 24 September 2022 </w:t>
            </w:r>
            <w:r>
              <w:rPr>
                <w:rStyle w:val="FootnoteReference"/>
                <w:rFonts w:ascii="Arial" w:hAnsi="Arial" w:cs="Arial"/>
              </w:rPr>
              <w:footnoteReference w:id="5"/>
            </w:r>
          </w:p>
        </w:tc>
      </w:tr>
      <w:tr w:rsidR="00AF610A" w14:paraId="57EA6B8C" w14:textId="77777777" w:rsidTr="00AF610A">
        <w:tc>
          <w:tcPr>
            <w:tcW w:w="1818" w:type="dxa"/>
            <w:tcBorders>
              <w:top w:val="single" w:sz="4" w:space="0" w:color="auto"/>
              <w:left w:val="single" w:sz="4" w:space="0" w:color="auto"/>
              <w:bottom w:val="single" w:sz="4" w:space="0" w:color="auto"/>
              <w:right w:val="single" w:sz="4" w:space="0" w:color="auto"/>
            </w:tcBorders>
            <w:hideMark/>
          </w:tcPr>
          <w:p w14:paraId="48C2E028"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Sections 87 to 93</w:t>
            </w:r>
          </w:p>
        </w:tc>
        <w:tc>
          <w:tcPr>
            <w:tcW w:w="1484" w:type="dxa"/>
            <w:tcBorders>
              <w:top w:val="single" w:sz="4" w:space="0" w:color="auto"/>
              <w:left w:val="single" w:sz="4" w:space="0" w:color="auto"/>
              <w:bottom w:val="single" w:sz="4" w:space="0" w:color="auto"/>
              <w:right w:val="single" w:sz="4" w:space="0" w:color="auto"/>
            </w:tcBorders>
            <w:hideMark/>
          </w:tcPr>
          <w:p w14:paraId="771E2DBA" w14:textId="77777777" w:rsidR="00AF610A" w:rsidRDefault="00AF610A">
            <w:pPr>
              <w:tabs>
                <w:tab w:val="left" w:pos="900"/>
              </w:tabs>
              <w:spacing w:before="60" w:after="60" w:line="240" w:lineRule="auto"/>
              <w:rPr>
                <w:rFonts w:ascii="Arial" w:hAnsi="Arial" w:cs="Arial"/>
                <w:sz w:val="20"/>
                <w:szCs w:val="20"/>
              </w:rPr>
            </w:pPr>
            <w:r>
              <w:rPr>
                <w:rFonts w:ascii="Arial" w:hAnsi="Arial" w:cs="Arial"/>
                <w:sz w:val="20"/>
                <w:szCs w:val="20"/>
              </w:rPr>
              <w:t xml:space="preserve">Regulation </w:t>
            </w:r>
          </w:p>
        </w:tc>
        <w:tc>
          <w:tcPr>
            <w:tcW w:w="4107" w:type="dxa"/>
            <w:tcBorders>
              <w:top w:val="single" w:sz="4" w:space="0" w:color="auto"/>
              <w:left w:val="single" w:sz="4" w:space="0" w:color="auto"/>
              <w:bottom w:val="single" w:sz="4" w:space="0" w:color="auto"/>
              <w:right w:val="single" w:sz="4" w:space="0" w:color="auto"/>
            </w:tcBorders>
          </w:tcPr>
          <w:p w14:paraId="5BCD388C" w14:textId="77777777" w:rsidR="00AF610A" w:rsidRDefault="00AF610A">
            <w:pPr>
              <w:spacing w:before="60" w:after="60" w:line="240" w:lineRule="auto"/>
              <w:rPr>
                <w:rFonts w:ascii="Arial" w:hAnsi="Arial" w:cs="Arial"/>
                <w:sz w:val="20"/>
                <w:szCs w:val="20"/>
              </w:rPr>
            </w:pPr>
            <w:r>
              <w:rPr>
                <w:rFonts w:ascii="Arial" w:hAnsi="Arial" w:cs="Arial"/>
                <w:sz w:val="20"/>
                <w:szCs w:val="20"/>
              </w:rPr>
              <w:t>Powers in relation to commencement, powers to suspend or revive provisions, powers to alter the expiry date of provisions and other powers to make consequential amendments.</w:t>
            </w:r>
          </w:p>
          <w:p w14:paraId="6AFF35FD" w14:textId="77777777" w:rsidR="00AF610A" w:rsidRDefault="00AF610A">
            <w:pPr>
              <w:tabs>
                <w:tab w:val="left" w:pos="900"/>
              </w:tabs>
              <w:spacing w:before="60" w:after="60" w:line="240" w:lineRule="auto"/>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tcPr>
          <w:p w14:paraId="5BC710A9" w14:textId="77777777" w:rsidR="00AF610A" w:rsidRDefault="00AF610A">
            <w:pPr>
              <w:spacing w:before="60" w:after="60" w:line="240" w:lineRule="auto"/>
              <w:rPr>
                <w:rFonts w:ascii="Arial" w:hAnsi="Arial" w:cs="Arial"/>
                <w:sz w:val="20"/>
                <w:szCs w:val="20"/>
              </w:rPr>
            </w:pPr>
            <w:r>
              <w:rPr>
                <w:rFonts w:ascii="Arial" w:hAnsi="Arial" w:cs="Arial"/>
                <w:sz w:val="20"/>
                <w:szCs w:val="20"/>
              </w:rPr>
              <w:t>The Coronavirus Act 2020 Commencement No. 1) (Wales) Regulations 2020 – made : 26 March 2020</w:t>
            </w:r>
          </w:p>
          <w:p w14:paraId="7ED71701" w14:textId="77777777" w:rsidR="00AF610A" w:rsidRDefault="00AF610A">
            <w:pPr>
              <w:spacing w:before="60" w:after="60" w:line="240" w:lineRule="auto"/>
              <w:rPr>
                <w:rFonts w:ascii="Arial" w:hAnsi="Arial" w:cs="Arial"/>
                <w:sz w:val="20"/>
                <w:szCs w:val="20"/>
              </w:rPr>
            </w:pPr>
            <w:r>
              <w:rPr>
                <w:rFonts w:ascii="Arial" w:hAnsi="Arial" w:cs="Arial"/>
                <w:sz w:val="20"/>
                <w:szCs w:val="20"/>
              </w:rPr>
              <w:t>In force: section 10, Part 1 of Schedule 8, paras 11, 12 and 13 of Schedule 8 and section 15 and Part 2 of Schedule 12 for Wales</w:t>
            </w:r>
          </w:p>
          <w:p w14:paraId="1C9A8BFC" w14:textId="77777777" w:rsidR="00AF610A" w:rsidRDefault="00AF610A">
            <w:pPr>
              <w:spacing w:before="60" w:after="60" w:line="240" w:lineRule="auto"/>
              <w:rPr>
                <w:rFonts w:ascii="Arial" w:hAnsi="Arial" w:cs="Arial"/>
                <w:sz w:val="20"/>
                <w:szCs w:val="20"/>
              </w:rPr>
            </w:pPr>
          </w:p>
          <w:p w14:paraId="6FF8F785" w14:textId="77777777" w:rsidR="00AF610A" w:rsidRDefault="00AF610A">
            <w:pPr>
              <w:spacing w:before="60" w:after="60" w:line="240" w:lineRule="auto"/>
              <w:rPr>
                <w:rFonts w:ascii="Arial" w:hAnsi="Arial" w:cs="Arial"/>
                <w:sz w:val="20"/>
                <w:szCs w:val="20"/>
              </w:rPr>
            </w:pPr>
            <w:r>
              <w:rPr>
                <w:rFonts w:ascii="Arial" w:hAnsi="Arial" w:cs="Arial"/>
                <w:sz w:val="20"/>
                <w:szCs w:val="20"/>
              </w:rPr>
              <w:t>The Coronavirus (Alteration of Expiry Date) (Wales) Regulations 2022,  came into force on 23 March 2022</w:t>
            </w:r>
          </w:p>
        </w:tc>
        <w:tc>
          <w:tcPr>
            <w:tcW w:w="2432" w:type="dxa"/>
            <w:tcBorders>
              <w:top w:val="single" w:sz="4" w:space="0" w:color="auto"/>
              <w:left w:val="single" w:sz="4" w:space="0" w:color="auto"/>
              <w:bottom w:val="single" w:sz="4" w:space="0" w:color="auto"/>
              <w:right w:val="single" w:sz="4" w:space="0" w:color="auto"/>
            </w:tcBorders>
            <w:hideMark/>
          </w:tcPr>
          <w:p w14:paraId="3D3C9344" w14:textId="77777777" w:rsidR="00AF610A" w:rsidRDefault="00AF610A">
            <w:pPr>
              <w:spacing w:before="60" w:after="60" w:line="240" w:lineRule="auto"/>
              <w:rPr>
                <w:rFonts w:ascii="Arial" w:hAnsi="Arial" w:cs="Arial"/>
                <w:sz w:val="20"/>
                <w:szCs w:val="20"/>
              </w:rPr>
            </w:pPr>
            <w:r>
              <w:rPr>
                <w:rFonts w:ascii="Arial" w:hAnsi="Arial" w:cs="Arial"/>
                <w:sz w:val="20"/>
                <w:szCs w:val="20"/>
              </w:rPr>
              <w:t xml:space="preserve">In force </w:t>
            </w:r>
          </w:p>
        </w:tc>
      </w:tr>
    </w:tbl>
    <w:p w14:paraId="572CBD83" w14:textId="77777777" w:rsidR="00AF610A" w:rsidRDefault="00AF610A" w:rsidP="00AF610A">
      <w:pPr>
        <w:tabs>
          <w:tab w:val="left" w:pos="900"/>
        </w:tabs>
        <w:spacing w:after="0" w:line="240" w:lineRule="auto"/>
        <w:rPr>
          <w:rFonts w:ascii="Arial" w:hAnsi="Arial" w:cs="Arial"/>
          <w:b/>
        </w:rPr>
      </w:pPr>
    </w:p>
    <w:p w14:paraId="6A6F3AC1" w14:textId="77777777" w:rsidR="00AF610A" w:rsidRDefault="00AF610A" w:rsidP="00AF610A">
      <w:pPr>
        <w:rPr>
          <w:rFonts w:ascii="Arial" w:hAnsi="Arial" w:cs="Arial"/>
          <w:b/>
          <w:sz w:val="24"/>
          <w:szCs w:val="24"/>
        </w:rPr>
      </w:pPr>
      <w:r>
        <w:rPr>
          <w:rFonts w:ascii="Arial" w:hAnsi="Arial" w:cs="Arial"/>
          <w:b/>
          <w:sz w:val="24"/>
          <w:szCs w:val="24"/>
        </w:rPr>
        <w:br w:type="page"/>
      </w:r>
    </w:p>
    <w:p w14:paraId="482DFB18" w14:textId="77777777" w:rsidR="00AF610A" w:rsidRDefault="00AF610A" w:rsidP="00AF610A">
      <w:pPr>
        <w:rPr>
          <w:rFonts w:ascii="Arial" w:hAnsi="Arial" w:cs="Arial"/>
          <w:b/>
          <w:sz w:val="24"/>
          <w:szCs w:val="24"/>
        </w:rPr>
      </w:pPr>
      <w:r>
        <w:rPr>
          <w:rFonts w:ascii="Arial" w:hAnsi="Arial" w:cs="Arial"/>
          <w:b/>
          <w:sz w:val="24"/>
          <w:szCs w:val="24"/>
        </w:rPr>
        <w:t>Table 2</w:t>
      </w:r>
    </w:p>
    <w:p w14:paraId="2706A0A9" w14:textId="77777777" w:rsidR="00AF610A" w:rsidRDefault="00AF610A" w:rsidP="00AF610A">
      <w:pPr>
        <w:rPr>
          <w:rFonts w:ascii="Arial" w:hAnsi="Arial" w:cs="Arial"/>
          <w:b/>
          <w:sz w:val="24"/>
          <w:szCs w:val="24"/>
        </w:rPr>
      </w:pPr>
      <w:r>
        <w:rPr>
          <w:rFonts w:ascii="Arial" w:hAnsi="Arial" w:cs="Arial"/>
          <w:b/>
          <w:sz w:val="24"/>
          <w:szCs w:val="24"/>
        </w:rPr>
        <w:t>Coronavirus Act Status</w:t>
      </w:r>
    </w:p>
    <w:p w14:paraId="444E3E2C" w14:textId="77777777" w:rsidR="00AF610A" w:rsidRDefault="00AF610A" w:rsidP="00AF610A">
      <w:pPr>
        <w:jc w:val="both"/>
        <w:rPr>
          <w:rFonts w:ascii="Arial" w:hAnsi="Arial" w:cs="Arial"/>
          <w:sz w:val="24"/>
          <w:szCs w:val="24"/>
        </w:rPr>
      </w:pPr>
      <w:r>
        <w:rPr>
          <w:rFonts w:ascii="Arial" w:hAnsi="Arial" w:cs="Arial"/>
          <w:sz w:val="24"/>
          <w:szCs w:val="24"/>
        </w:rPr>
        <w:t xml:space="preserve">This table sets out the status of provisions in the Coronavirus Act 2020. </w:t>
      </w:r>
    </w:p>
    <w:p w14:paraId="08B40278" w14:textId="77777777" w:rsidR="00AF610A" w:rsidRDefault="00AF610A" w:rsidP="00AF610A">
      <w:pPr>
        <w:jc w:val="both"/>
        <w:rPr>
          <w:rFonts w:ascii="Arial" w:hAnsi="Arial" w:cs="Arial"/>
          <w:sz w:val="24"/>
          <w:szCs w:val="24"/>
        </w:rPr>
      </w:pPr>
      <w:r>
        <w:rPr>
          <w:rFonts w:ascii="Arial" w:hAnsi="Arial" w:cs="Arial"/>
          <w:sz w:val="24"/>
          <w:szCs w:val="24"/>
        </w:rPr>
        <w:t xml:space="preserve">Further explanations about the purpose and effect of the 2020 Act can be found on the relevant part of the UK Parliament website – </w:t>
      </w:r>
      <w:hyperlink r:id="rId14" w:history="1">
        <w:r>
          <w:rPr>
            <w:rStyle w:val="Hyperlink"/>
            <w:rFonts w:ascii="Arial" w:hAnsi="Arial" w:cs="Arial"/>
            <w:color w:val="5B9BD5" w:themeColor="accent1"/>
          </w:rPr>
          <w:t>https://services.parliament.uk/Bills/2019-21/coronavirus.html</w:t>
        </w:r>
      </w:hyperlink>
      <w:r>
        <w:rPr>
          <w:rFonts w:ascii="Arial" w:hAnsi="Arial" w:cs="Arial"/>
          <w:color w:val="5B9BD5" w:themeColor="accent1"/>
          <w:u w:val="single"/>
        </w:rPr>
        <w:t>.</w:t>
      </w:r>
      <w:r>
        <w:rPr>
          <w:rFonts w:ascii="Arial" w:hAnsi="Arial" w:cs="Arial"/>
          <w:color w:val="5B9BD5" w:themeColor="accent1"/>
          <w:sz w:val="24"/>
          <w:szCs w:val="24"/>
        </w:rPr>
        <w:t xml:space="preserve"> </w:t>
      </w:r>
    </w:p>
    <w:p w14:paraId="7CCF58F5" w14:textId="77777777" w:rsidR="00AF610A" w:rsidRDefault="00AF610A" w:rsidP="00AF610A">
      <w:pPr>
        <w:ind w:right="379"/>
        <w:jc w:val="both"/>
        <w:rPr>
          <w:rFonts w:ascii="Arial" w:hAnsi="Arial" w:cs="Arial"/>
          <w:sz w:val="24"/>
          <w:szCs w:val="24"/>
        </w:rPr>
      </w:pPr>
      <w:r>
        <w:rPr>
          <w:rFonts w:ascii="Arial" w:hAnsi="Arial" w:cs="Arial"/>
          <w:sz w:val="24"/>
          <w:szCs w:val="24"/>
        </w:rPr>
        <w:t xml:space="preserve">The 2020 Act also makes provision, in Part 2, for enabling the “switching off” of Part 1 provisions when they are not needed. One such mechanism is the facility for provisions that are in force to be suspended and then subsequently revived, as and when the course of events permits or requires. Where Regulations, or orders, are made under this power they will be available on the </w:t>
      </w:r>
      <w:hyperlink r:id="rId15" w:history="1">
        <w:r>
          <w:rPr>
            <w:rStyle w:val="Hyperlink"/>
          </w:rPr>
          <w:t>http://www.legislation.gov.uk/</w:t>
        </w:r>
      </w:hyperlink>
      <w:r>
        <w:rPr>
          <w:rFonts w:ascii="Arial" w:hAnsi="Arial" w:cs="Arial"/>
          <w:sz w:val="24"/>
          <w:szCs w:val="24"/>
        </w:rPr>
        <w:t xml:space="preserve">  website and will also be included on the GOV.wales website</w:t>
      </w:r>
      <w:r>
        <w:rPr>
          <w:rFonts w:ascii="Arial" w:hAnsi="Arial" w:cs="Arial"/>
          <w:sz w:val="24"/>
          <w:szCs w:val="24"/>
          <w:vertAlign w:val="superscript"/>
        </w:rPr>
        <w:footnoteReference w:id="6"/>
      </w:r>
      <w:r>
        <w:rPr>
          <w:rFonts w:ascii="Arial" w:hAnsi="Arial" w:cs="Arial"/>
          <w:sz w:val="24"/>
          <w:szCs w:val="24"/>
        </w:rPr>
        <w:t xml:space="preserve">. </w:t>
      </w:r>
    </w:p>
    <w:p w14:paraId="3994A504" w14:textId="77777777" w:rsidR="00AF610A" w:rsidRDefault="00AF610A" w:rsidP="00AF610A">
      <w:pPr>
        <w:jc w:val="both"/>
        <w:rPr>
          <w:rFonts w:ascii="Arial" w:hAnsi="Arial" w:cs="Arial"/>
          <w:sz w:val="24"/>
          <w:szCs w:val="24"/>
        </w:rPr>
      </w:pPr>
      <w:r>
        <w:rPr>
          <w:rFonts w:ascii="Arial" w:hAnsi="Arial" w:cs="Arial"/>
          <w:sz w:val="24"/>
          <w:szCs w:val="24"/>
        </w:rPr>
        <w:t>The content and format of the table will be reviewed and updated as changes occur.</w:t>
      </w:r>
    </w:p>
    <w:p w14:paraId="168B6798" w14:textId="77777777" w:rsidR="00AF610A" w:rsidRDefault="00AF610A" w:rsidP="00AF610A">
      <w:pPr>
        <w:ind w:right="-1440"/>
        <w:jc w:val="center"/>
        <w:rPr>
          <w:rFonts w:ascii="Arial" w:hAnsi="Arial" w:cs="Arial"/>
          <w:b/>
          <w:sz w:val="20"/>
          <w:szCs w:val="20"/>
        </w:rPr>
      </w:pPr>
    </w:p>
    <w:tbl>
      <w:tblPr>
        <w:tblW w:w="15455" w:type="dxa"/>
        <w:tblInd w:w="-572" w:type="dxa"/>
        <w:tblBorders>
          <w:top w:val="single" w:sz="4" w:space="0" w:color="auto"/>
          <w:left w:val="single" w:sz="4" w:space="0" w:color="000000" w:themeColor="text1"/>
          <w:bottom w:val="single" w:sz="4" w:space="0" w:color="auto"/>
          <w:right w:val="single" w:sz="4" w:space="0" w:color="auto"/>
          <w:insideH w:val="single" w:sz="4" w:space="0" w:color="000000" w:themeColor="text1"/>
          <w:insideV w:val="single" w:sz="4" w:space="0" w:color="auto"/>
        </w:tblBorders>
        <w:tblLook w:val="04A0" w:firstRow="1" w:lastRow="0" w:firstColumn="1" w:lastColumn="0" w:noHBand="0" w:noVBand="1"/>
        <w:tblCaption w:val="Coronavirus Act Status"/>
      </w:tblPr>
      <w:tblGrid>
        <w:gridCol w:w="1092"/>
        <w:gridCol w:w="567"/>
        <w:gridCol w:w="3161"/>
        <w:gridCol w:w="567"/>
        <w:gridCol w:w="3260"/>
        <w:gridCol w:w="567"/>
        <w:gridCol w:w="3402"/>
        <w:gridCol w:w="567"/>
        <w:gridCol w:w="1705"/>
        <w:gridCol w:w="567"/>
      </w:tblGrid>
      <w:tr w:rsidR="00AF610A" w14:paraId="01344579" w14:textId="77777777" w:rsidTr="00AF610A">
        <w:trPr>
          <w:gridAfter w:val="1"/>
          <w:wAfter w:w="567" w:type="dxa"/>
          <w:tblHeader/>
        </w:trPr>
        <w:tc>
          <w:tcPr>
            <w:tcW w:w="1092" w:type="dxa"/>
            <w:tcBorders>
              <w:top w:val="single" w:sz="4" w:space="0" w:color="auto"/>
              <w:left w:val="single" w:sz="4" w:space="0" w:color="000000" w:themeColor="text1"/>
              <w:bottom w:val="single" w:sz="4" w:space="0" w:color="000000" w:themeColor="text1"/>
              <w:right w:val="single" w:sz="4" w:space="0" w:color="auto"/>
            </w:tcBorders>
            <w:shd w:val="clear" w:color="auto" w:fill="000000" w:themeFill="text1"/>
            <w:hideMark/>
          </w:tcPr>
          <w:p w14:paraId="7D11DD39" w14:textId="77777777" w:rsidR="00AF610A" w:rsidRDefault="00AF610A" w:rsidP="00AF610A">
            <w:pPr>
              <w:spacing w:before="60" w:after="60" w:line="240" w:lineRule="auto"/>
              <w:ind w:right="-1440"/>
              <w:jc w:val="center"/>
              <w:rPr>
                <w:rFonts w:ascii="Arial" w:hAnsi="Arial" w:cs="Arial"/>
                <w:b/>
                <w:sz w:val="20"/>
                <w:szCs w:val="20"/>
              </w:rPr>
            </w:pPr>
            <w:r>
              <w:rPr>
                <w:rFonts w:ascii="Arial" w:hAnsi="Arial" w:cs="Arial"/>
                <w:b/>
                <w:sz w:val="20"/>
                <w:szCs w:val="20"/>
              </w:rPr>
              <w:t>Section</w:t>
            </w:r>
          </w:p>
          <w:p w14:paraId="3160DDF3" w14:textId="77777777" w:rsidR="00AF610A" w:rsidRDefault="00AF610A" w:rsidP="00AF610A">
            <w:pPr>
              <w:spacing w:before="60" w:after="60" w:line="240" w:lineRule="auto"/>
              <w:ind w:right="-1440"/>
              <w:jc w:val="center"/>
              <w:rPr>
                <w:rFonts w:ascii="Arial" w:hAnsi="Arial" w:cs="Arial"/>
                <w:b/>
                <w:sz w:val="16"/>
                <w:szCs w:val="20"/>
              </w:rPr>
            </w:pPr>
            <w:r>
              <w:rPr>
                <w:rFonts w:ascii="Arial" w:hAnsi="Arial" w:cs="Arial"/>
                <w:b/>
                <w:sz w:val="16"/>
                <w:szCs w:val="20"/>
              </w:rPr>
              <w:t>(All Part 1) and Schedule</w:t>
            </w:r>
          </w:p>
        </w:tc>
        <w:tc>
          <w:tcPr>
            <w:tcW w:w="3728" w:type="dxa"/>
            <w:gridSpan w:val="2"/>
            <w:tcBorders>
              <w:top w:val="single" w:sz="4" w:space="0" w:color="auto"/>
              <w:left w:val="single" w:sz="4" w:space="0" w:color="auto"/>
              <w:bottom w:val="single" w:sz="4" w:space="0" w:color="000000" w:themeColor="text1"/>
              <w:right w:val="single" w:sz="4" w:space="0" w:color="auto"/>
            </w:tcBorders>
            <w:shd w:val="clear" w:color="auto" w:fill="000000" w:themeFill="text1"/>
            <w:hideMark/>
          </w:tcPr>
          <w:p w14:paraId="6C2F920F" w14:textId="77777777" w:rsidR="00AF610A" w:rsidRDefault="00AF610A" w:rsidP="00AF610A">
            <w:pPr>
              <w:spacing w:before="60" w:after="60" w:line="240" w:lineRule="auto"/>
              <w:ind w:right="-1440"/>
              <w:jc w:val="center"/>
              <w:rPr>
                <w:rFonts w:ascii="Arial" w:hAnsi="Arial" w:cs="Arial"/>
                <w:b/>
                <w:sz w:val="16"/>
                <w:szCs w:val="20"/>
              </w:rPr>
            </w:pPr>
            <w:r>
              <w:rPr>
                <w:rFonts w:ascii="Arial" w:hAnsi="Arial" w:cs="Arial"/>
                <w:b/>
                <w:sz w:val="16"/>
                <w:szCs w:val="20"/>
              </w:rPr>
              <w:t>Measure</w:t>
            </w:r>
          </w:p>
        </w:tc>
        <w:tc>
          <w:tcPr>
            <w:tcW w:w="3827" w:type="dxa"/>
            <w:gridSpan w:val="2"/>
            <w:tcBorders>
              <w:top w:val="single" w:sz="4" w:space="0" w:color="auto"/>
              <w:left w:val="single" w:sz="4" w:space="0" w:color="auto"/>
              <w:bottom w:val="single" w:sz="4" w:space="0" w:color="000000" w:themeColor="text1"/>
              <w:right w:val="single" w:sz="4" w:space="0" w:color="auto"/>
            </w:tcBorders>
            <w:shd w:val="clear" w:color="auto" w:fill="000000" w:themeFill="text1"/>
            <w:hideMark/>
          </w:tcPr>
          <w:p w14:paraId="78034108"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20"/>
                <w:szCs w:val="20"/>
              </w:rPr>
              <w:t xml:space="preserve"> In Force?</w:t>
            </w:r>
          </w:p>
          <w:p w14:paraId="2FE2CC37" w14:textId="77777777" w:rsidR="00AF610A" w:rsidRDefault="00AF610A" w:rsidP="00AF610A">
            <w:pPr>
              <w:spacing w:before="60" w:after="60" w:line="240" w:lineRule="auto"/>
              <w:ind w:right="-1440"/>
              <w:jc w:val="center"/>
              <w:rPr>
                <w:rFonts w:ascii="Arial" w:hAnsi="Arial" w:cs="Arial"/>
                <w:b/>
                <w:bCs/>
                <w:color w:val="FFFFFF"/>
                <w:sz w:val="16"/>
                <w:szCs w:val="20"/>
              </w:rPr>
            </w:pPr>
            <w:r>
              <w:rPr>
                <w:rFonts w:ascii="Arial" w:hAnsi="Arial" w:cs="Arial"/>
                <w:b/>
                <w:bCs/>
                <w:color w:val="FFFFFF"/>
                <w:sz w:val="16"/>
                <w:szCs w:val="20"/>
              </w:rPr>
              <w:t>(Y/N)</w:t>
            </w:r>
          </w:p>
          <w:p w14:paraId="2AC11AA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b/>
                <w:bCs/>
                <w:color w:val="FFFFFF"/>
                <w:sz w:val="16"/>
                <w:szCs w:val="20"/>
              </w:rPr>
              <w:t>If yes, give date</w:t>
            </w:r>
          </w:p>
        </w:tc>
        <w:tc>
          <w:tcPr>
            <w:tcW w:w="3969" w:type="dxa"/>
            <w:gridSpan w:val="2"/>
            <w:tcBorders>
              <w:top w:val="single" w:sz="4" w:space="0" w:color="auto"/>
              <w:left w:val="single" w:sz="4" w:space="0" w:color="auto"/>
              <w:bottom w:val="single" w:sz="4" w:space="0" w:color="000000" w:themeColor="text1"/>
              <w:right w:val="single" w:sz="4" w:space="0" w:color="auto"/>
            </w:tcBorders>
            <w:shd w:val="clear" w:color="auto" w:fill="000000" w:themeFill="text1"/>
            <w:hideMark/>
          </w:tcPr>
          <w:p w14:paraId="4D27FC6A"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20"/>
                <w:szCs w:val="20"/>
              </w:rPr>
              <w:t>Suspended?</w:t>
            </w:r>
          </w:p>
          <w:p w14:paraId="120B4B7F" w14:textId="77777777" w:rsidR="00AF610A" w:rsidRDefault="00AF610A" w:rsidP="00AF610A">
            <w:pPr>
              <w:spacing w:before="60" w:after="60" w:line="240" w:lineRule="auto"/>
              <w:ind w:right="-1440"/>
              <w:jc w:val="center"/>
              <w:rPr>
                <w:rFonts w:ascii="Arial" w:hAnsi="Arial" w:cs="Arial"/>
                <w:b/>
                <w:bCs/>
                <w:color w:val="FFFFFF"/>
                <w:sz w:val="16"/>
                <w:szCs w:val="20"/>
              </w:rPr>
            </w:pPr>
            <w:r>
              <w:rPr>
                <w:rFonts w:ascii="Arial" w:hAnsi="Arial" w:cs="Arial"/>
                <w:b/>
                <w:bCs/>
                <w:color w:val="FFFFFF"/>
                <w:sz w:val="16"/>
                <w:szCs w:val="20"/>
              </w:rPr>
              <w:t>(Y/N or N/A)</w:t>
            </w:r>
          </w:p>
          <w:p w14:paraId="565C0A92"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16"/>
                <w:szCs w:val="20"/>
              </w:rPr>
              <w:t>If yes, give date</w:t>
            </w:r>
          </w:p>
        </w:tc>
        <w:tc>
          <w:tcPr>
            <w:tcW w:w="2272" w:type="dxa"/>
            <w:gridSpan w:val="2"/>
            <w:tcBorders>
              <w:top w:val="single" w:sz="4" w:space="0" w:color="auto"/>
              <w:left w:val="single" w:sz="4" w:space="0" w:color="auto"/>
              <w:bottom w:val="single" w:sz="4" w:space="0" w:color="000000" w:themeColor="text1"/>
              <w:right w:val="single" w:sz="4" w:space="0" w:color="auto"/>
            </w:tcBorders>
            <w:shd w:val="clear" w:color="auto" w:fill="000000" w:themeFill="text1"/>
            <w:hideMark/>
          </w:tcPr>
          <w:p w14:paraId="240E6F2A"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20"/>
                <w:szCs w:val="20"/>
              </w:rPr>
              <w:t>Revived?</w:t>
            </w:r>
          </w:p>
          <w:p w14:paraId="58CB55DA"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20"/>
                <w:szCs w:val="20"/>
              </w:rPr>
              <w:t>(Y/N or N/A)</w:t>
            </w:r>
          </w:p>
          <w:p w14:paraId="0BA983DC" w14:textId="77777777" w:rsidR="00AF610A" w:rsidRDefault="00AF610A" w:rsidP="00AF610A">
            <w:pPr>
              <w:spacing w:before="60" w:after="60" w:line="240" w:lineRule="auto"/>
              <w:ind w:right="-1440"/>
              <w:jc w:val="center"/>
              <w:rPr>
                <w:rFonts w:ascii="Arial" w:hAnsi="Arial" w:cs="Arial"/>
                <w:b/>
                <w:bCs/>
                <w:color w:val="FFFFFF"/>
                <w:sz w:val="20"/>
                <w:szCs w:val="20"/>
              </w:rPr>
            </w:pPr>
            <w:r>
              <w:rPr>
                <w:rFonts w:ascii="Arial" w:hAnsi="Arial" w:cs="Arial"/>
                <w:b/>
                <w:bCs/>
                <w:color w:val="FFFFFF"/>
                <w:sz w:val="20"/>
                <w:szCs w:val="20"/>
              </w:rPr>
              <w:t>If yes, give date</w:t>
            </w:r>
          </w:p>
        </w:tc>
      </w:tr>
      <w:tr w:rsidR="00AF610A" w14:paraId="0E42F27B"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D59EF6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Interpretation</w:t>
            </w:r>
          </w:p>
        </w:tc>
      </w:tr>
      <w:tr w:rsidR="00AF610A" w14:paraId="636360F8"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D1B5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43EFD85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Meaning of ‘coronavirus’ and related terminology</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34A55DE" w14:textId="77777777" w:rsidR="00AF610A" w:rsidRDefault="00AF610A" w:rsidP="00AF610A">
            <w:pPr>
              <w:spacing w:before="60" w:after="60" w:line="240" w:lineRule="auto"/>
              <w:ind w:right="-1926"/>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5CD199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85A831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040F328"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68BE79A"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Emergency registration of health professionals</w:t>
            </w:r>
          </w:p>
        </w:tc>
      </w:tr>
      <w:tr w:rsidR="00AF610A" w14:paraId="20B0C4E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D3B3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w:t>
            </w:r>
          </w:p>
          <w:p w14:paraId="2496A12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41B110A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Emergency registration of nurses and other health and care professionals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0D905C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0BF69B9"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A47D48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F0D9313"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E18C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w:t>
            </w:r>
          </w:p>
          <w:p w14:paraId="588840E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E2E14B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Emergency arrangements concerning medical practitioners: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8DD7890"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 xml:space="preserve"> Expired</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366FC4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0E868E9"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CE7CCC3"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6D03757"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Temporary registration of social workers</w:t>
            </w:r>
          </w:p>
        </w:tc>
      </w:tr>
      <w:tr w:rsidR="00AF610A" w14:paraId="2F2730FB"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72B9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6</w:t>
            </w:r>
          </w:p>
          <w:p w14:paraId="5F40C02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219B3F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Emergency registration of social workers: England and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F1A3CAF"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C96EE9F"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54D3CE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D786BE8"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D8EE1C8"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Emergency volunteers</w:t>
            </w:r>
          </w:p>
        </w:tc>
      </w:tr>
      <w:tr w:rsidR="00AF610A" w14:paraId="69864959"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06A3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w:t>
            </w:r>
          </w:p>
          <w:p w14:paraId="0988808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7</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4B770C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Emergency volunteering leave</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C6DF21C"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 xml:space="preserve">Repealed by Coronavirus Act 2020 (Early Expiry) Regulations 2021/856 reg.2 (1)(a) – made 17 July 2021. These provisions were never in force.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0EDED0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2AAB249"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6A692DA"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8C95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4F107ED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Compensation for emergency volunteers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6E0054E" w14:textId="77777777" w:rsidR="00AF610A" w:rsidRDefault="00AF610A" w:rsidP="00AF610A">
            <w:pPr>
              <w:spacing w:before="60" w:after="60" w:line="240" w:lineRule="auto"/>
              <w:ind w:right="-1440"/>
              <w:rPr>
                <w:rFonts w:ascii="Arial" w:hAnsi="Arial" w:cs="Arial"/>
                <w:bCs/>
                <w:sz w:val="20"/>
                <w:szCs w:val="20"/>
              </w:rPr>
            </w:pPr>
            <w:r>
              <w:t xml:space="preserve"> </w:t>
            </w:r>
            <w:r>
              <w:rPr>
                <w:rFonts w:ascii="Arial" w:hAnsi="Arial" w:cs="Arial"/>
                <w:bCs/>
                <w:sz w:val="20"/>
                <w:szCs w:val="20"/>
              </w:rPr>
              <w:t>Repealed by Coronavirus Act 2020 (Early Expiry) Regulations 2021/856 reg.2 (1)(b) – made 17 July 2021. These provisions were never in force.</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B38687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E0B682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F5AC1D3"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F5C9F5E"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Mental health and mental capacity</w:t>
            </w:r>
          </w:p>
        </w:tc>
      </w:tr>
      <w:tr w:rsidR="00AF610A" w14:paraId="17877F4D"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A8C0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10</w:t>
            </w:r>
          </w:p>
          <w:p w14:paraId="606BA4B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8-11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C9BD495"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Temporary modification of mental health and mental capacity legislation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1371D84"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Section 10(1) came into force on 27 March 2020 in relation to Wales only</w:t>
            </w:r>
            <w:r>
              <w:rPr>
                <w:rStyle w:val="FootnoteReference"/>
                <w:rFonts w:ascii="Arial" w:hAnsi="Arial" w:cs="Arial"/>
                <w:bCs/>
              </w:rPr>
              <w:footnoteReference w:id="7"/>
            </w:r>
          </w:p>
          <w:p w14:paraId="5A740C12"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Schedule 8 (paragraphs 1 - 2 relating to  came into force on 27 March 2020 in relation to Wales only</w:t>
            </w:r>
            <w:r>
              <w:rPr>
                <w:rStyle w:val="FootnoteReference"/>
                <w:rFonts w:ascii="Arial" w:hAnsi="Arial" w:cs="Arial"/>
                <w:bCs/>
              </w:rPr>
              <w:footnoteReference w:id="8"/>
            </w:r>
          </w:p>
          <w:p w14:paraId="30FFF471"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Schedule 8 (paragraph 11-13 only) relating to the Mental Health Tribunal for Wales came into force on 27 March 2020</w:t>
            </w:r>
            <w:r>
              <w:rPr>
                <w:rStyle w:val="FootnoteReference"/>
                <w:rFonts w:ascii="Arial" w:hAnsi="Arial" w:cs="Arial"/>
                <w:bCs/>
              </w:rPr>
              <w:footnoteReference w:id="9"/>
            </w:r>
          </w:p>
          <w:p w14:paraId="66516E16"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Schedule 8 (paragraphs 3 - 10 and 14 -16) not yet in force</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CF9366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Paragraphs 5,6,7,8 and 16 of schedule 8 were expired in relation to Wales and section 10 and all of Schedule 8 were expired in relation to England</w:t>
            </w:r>
            <w:r>
              <w:rPr>
                <w:rStyle w:val="FootnoteReference"/>
                <w:rFonts w:ascii="Arial" w:hAnsi="Arial" w:cs="Arial"/>
              </w:rPr>
              <w:footnoteReference w:id="10"/>
            </w:r>
            <w:r>
              <w:rPr>
                <w:rFonts w:ascii="Arial" w:hAnsi="Arial" w:cs="Arial"/>
                <w:sz w:val="20"/>
                <w:szCs w:val="20"/>
              </w:rPr>
              <w:t>.</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FA9FE23"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50116296"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2B66BE"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Health service indemnification</w:t>
            </w:r>
          </w:p>
        </w:tc>
      </w:tr>
      <w:tr w:rsidR="00AF610A" w14:paraId="19ED1120"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FECF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11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063346E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Indemnity for health service activity: England and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832FC94"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710A79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4FAF09A"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19796D2C"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B6AF8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NHS and local authority care and support</w:t>
            </w:r>
          </w:p>
        </w:tc>
      </w:tr>
      <w:tr w:rsidR="00AF610A" w14:paraId="41CA1DB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DE64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15</w:t>
            </w:r>
          </w:p>
          <w:p w14:paraId="4757516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tcPr>
          <w:p w14:paraId="7BDBF8E5"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Local authority care and support</w:t>
            </w:r>
          </w:p>
          <w:p w14:paraId="40E866C6" w14:textId="77777777" w:rsidR="00AF610A" w:rsidRDefault="00AF610A" w:rsidP="00AF610A">
            <w:pPr>
              <w:spacing w:before="60" w:after="60" w:line="240" w:lineRule="auto"/>
              <w:ind w:right="-1440"/>
              <w:rPr>
                <w:rFonts w:ascii="Arial" w:hAnsi="Arial" w:cs="Arial"/>
                <w:sz w:val="20"/>
                <w:szCs w:val="20"/>
              </w:rPr>
            </w:pP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EBB7DE4" w14:textId="77777777" w:rsidR="00AF610A" w:rsidRDefault="00AF610A" w:rsidP="00AF610A">
            <w:pPr>
              <w:spacing w:before="60" w:after="60" w:line="240" w:lineRule="auto"/>
              <w:ind w:right="-1440"/>
              <w:rPr>
                <w:rFonts w:ascii="Arial" w:hAnsi="Arial" w:cs="Arial"/>
                <w:bCs/>
                <w:sz w:val="20"/>
                <w:szCs w:val="20"/>
              </w:rPr>
            </w:pPr>
            <w:r>
              <w:rPr>
                <w:rFonts w:ascii="Arial" w:hAnsi="Arial" w:cs="Arial"/>
                <w:sz w:val="20"/>
                <w:szCs w:val="20"/>
              </w:rPr>
              <w:t>Section 15 (in relation to Wales) and Part 2 of Schedule 12 (powers and duties of local authorities in Wales</w:t>
            </w:r>
            <w:r>
              <w:rPr>
                <w:rFonts w:ascii="Arial" w:hAnsi="Arial" w:cs="Arial"/>
                <w:bCs/>
                <w:sz w:val="20"/>
                <w:szCs w:val="20"/>
              </w:rPr>
              <w:t xml:space="preserve"> came into force on 1 April 2020</w:t>
            </w:r>
            <w:r>
              <w:rPr>
                <w:rStyle w:val="FootnoteReference"/>
                <w:rFonts w:ascii="Arial" w:hAnsi="Arial" w:cs="Arial"/>
                <w:bCs/>
              </w:rPr>
              <w:footnoteReference w:id="11"/>
            </w:r>
          </w:p>
          <w:p w14:paraId="69D9640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Expired early 1 August 2021</w:t>
            </w:r>
            <w:r>
              <w:rPr>
                <w:rStyle w:val="FootnoteReference"/>
                <w:rFonts w:ascii="Arial" w:hAnsi="Arial" w:cs="Arial"/>
              </w:rPr>
              <w:footnoteReference w:id="12"/>
            </w:r>
            <w:r>
              <w:rPr>
                <w:rFonts w:ascii="Arial" w:hAnsi="Arial" w:cs="Arial"/>
                <w:sz w:val="20"/>
                <w:szCs w:val="20"/>
              </w:rPr>
              <w: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14:paraId="53DE3B7A"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 xml:space="preserve">Notice of intention to suspend on 22 March 2021 issued on 19 February </w:t>
            </w:r>
            <w:r>
              <w:rPr>
                <w:rStyle w:val="FootnoteReference"/>
                <w:rFonts w:ascii="Arial" w:hAnsi="Arial" w:cs="Arial"/>
              </w:rPr>
              <w:footnoteReference w:id="13"/>
            </w:r>
            <w:r>
              <w:rPr>
                <w:rFonts w:ascii="Arial" w:hAnsi="Arial" w:cs="Arial"/>
                <w:sz w:val="20"/>
                <w:szCs w:val="20"/>
              </w:rPr>
              <w:t xml:space="preserve"> </w:t>
            </w:r>
          </w:p>
          <w:p w14:paraId="0F9C8B3E" w14:textId="77777777" w:rsidR="00AF610A" w:rsidRDefault="00AF610A" w:rsidP="00AF610A">
            <w:pPr>
              <w:spacing w:before="60" w:after="60" w:line="240" w:lineRule="auto"/>
              <w:ind w:right="-1440"/>
              <w:jc w:val="center"/>
              <w:rPr>
                <w:rFonts w:ascii="Arial" w:hAnsi="Arial" w:cs="Arial"/>
                <w:sz w:val="20"/>
                <w:szCs w:val="20"/>
              </w:rPr>
            </w:pP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3968DCA"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No</w:t>
            </w:r>
          </w:p>
        </w:tc>
      </w:tr>
      <w:tr w:rsidR="00AF610A" w14:paraId="638BDA05"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1E25963"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Registration of deaths and still-births etc.</w:t>
            </w:r>
          </w:p>
        </w:tc>
      </w:tr>
      <w:tr w:rsidR="00AF610A" w14:paraId="4404C0ED"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7CE5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 xml:space="preserve">18 </w:t>
            </w:r>
          </w:p>
          <w:p w14:paraId="02F4500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13</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1AFD82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Registration of deaths and still-births etc.</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203B99F"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26 March 2020</w:t>
            </w:r>
            <w:r>
              <w:rPr>
                <w:rStyle w:val="FootnoteReference"/>
                <w:rFonts w:ascii="Arial" w:hAnsi="Arial" w:cs="Arial"/>
                <w:bCs/>
              </w:rPr>
              <w:footnoteReference w:id="14"/>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3F4B963"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E7906C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1A15F1E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A216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19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38F8BE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Confirmatory medical certificate not required for cremations: England and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4F74548"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26 March 2020</w:t>
            </w:r>
            <w:r>
              <w:rPr>
                <w:rStyle w:val="FootnoteReference"/>
                <w:rFonts w:ascii="Arial" w:hAnsi="Arial" w:cs="Arial"/>
                <w:bCs/>
              </w:rPr>
              <w:footnoteReference w:id="15"/>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D29BA9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4E9029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FB2C48E"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6ED7BC9"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Investigatory powers</w:t>
            </w:r>
          </w:p>
        </w:tc>
      </w:tr>
      <w:tr w:rsidR="00AF610A" w14:paraId="6CA07F41"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B631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38430C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Appointment of temporary Judicial Commissioners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151406E"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5217D8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0D9550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20411BDB"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ECEE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23</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894828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Time limits in relation to urgent warrants etc. under Investigatory Powers Act</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45F821A"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F0F073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E94DF23"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856ACEE"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CD667BD"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Fingerprints and DNA profiles</w:t>
            </w:r>
          </w:p>
        </w:tc>
      </w:tr>
      <w:tr w:rsidR="00AF610A" w14:paraId="1674C2D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4F64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24</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4AD82CF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Extension of time limits for retention of fingerprints and DNA profiles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24234F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Repealed by Coronavirus Act 2020 (Early Expiry) Regulations 2021/856 made on 17 July 2021</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0F769F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EA7CD1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2AAC7307"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630B12"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Food supply</w:t>
            </w:r>
          </w:p>
        </w:tc>
      </w:tr>
      <w:tr w:rsidR="00AF610A" w14:paraId="7BF8828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5A3F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D2F2A9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to require information relating to food supply chains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580EA9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 xml:space="preserve">Repealed by Coronavirus Act 2020 (Early Expiry) Regulations 2021/856 made on 17 July 2021. Never in force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DB4B4F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88F493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5CCC59E8"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4035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26</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FF1883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Authorities which may require information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003446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Repealed by Coronavirus Act 2020 (Early Expiry) Regulations 2021/856 made on 17 July 2021. Never in force.</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863F38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D81EF7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1D620938"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2038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27</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06E419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Restrictions on use and disclosure of information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0D7E94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 xml:space="preserve">Repealed by Coronavirus Act 2020 (Early Expiry) Regulations 2021/856 made on 17 July 2021. Never in force.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61CCF9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A5581D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A53D8E9"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8581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28</w:t>
            </w:r>
          </w:p>
          <w:p w14:paraId="3C289E1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D4668A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Enforcement of requirement to provide information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1295EE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Repealed by Coronavirus Act 2020 (Early Expiry) Regulations 2021/856 made on 17 July 2021. Never in force.</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B2B93F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1D8842F"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86715C7"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55AA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29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1649EC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Meaning of ‘food supply chain’ and related expressions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C2B07F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Repealed by Coronavirus Act 2020 (Early Expiry) Regulations 2021/856 made on 17 July 2021. Never in force.</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9DE3F6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E32A81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2053C307"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5BB5FB7"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Inquests</w:t>
            </w:r>
          </w:p>
        </w:tc>
      </w:tr>
      <w:tr w:rsidR="00AF610A" w14:paraId="745F4447"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DAB5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30</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252697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Suspension of requirement to hold inquest with jury: England and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EA3E92C"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134FDA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8F399C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1A029FA"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5CB4198"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Disclosure: Wales</w:t>
            </w:r>
          </w:p>
        </w:tc>
      </w:tr>
      <w:tr w:rsidR="00AF610A" w14:paraId="3EF71E51"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39C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33</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0F07EF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Disapplication etc. by Welsh Ministers of DBS provisions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543338D"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E1D8B0E"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E6C61F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B24E20A"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52DE3F"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Schools, childcare providers etc.</w:t>
            </w:r>
          </w:p>
        </w:tc>
      </w:tr>
      <w:tr w:rsidR="00AF610A" w14:paraId="3B72BF9E"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07A9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37</w:t>
            </w:r>
          </w:p>
          <w:p w14:paraId="0A6BCE7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16</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64DD973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Temporary closure of educational institutions and childcare premises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3FFA783"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1CA0C2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F40290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1810D86"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DF49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38</w:t>
            </w:r>
          </w:p>
          <w:p w14:paraId="4A0CA5F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17</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624894A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Temporary continuity: education, training and childcare</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57CB2C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BE32E6B"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578AC9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The provision has been extended to 24 September 2022</w:t>
            </w:r>
            <w:r>
              <w:rPr>
                <w:rStyle w:val="FootnoteReference"/>
                <w:rFonts w:ascii="Arial" w:hAnsi="Arial" w:cs="Arial"/>
              </w:rPr>
              <w:footnoteReference w:id="16"/>
            </w:r>
          </w:p>
        </w:tc>
      </w:tr>
      <w:tr w:rsidR="00AF610A" w14:paraId="78D76CE3"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EF06EC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Statutory sick pay</w:t>
            </w:r>
          </w:p>
        </w:tc>
      </w:tr>
      <w:tr w:rsidR="00AF610A" w14:paraId="6ED72DA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9318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39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36E0BF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Statutory sick pay: funding of employers’ liabilities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FCEE42A"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F1417D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0E290BB"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6823D00"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0143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40</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2E14A88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Statutory sick pay: power to disapply waiting period limitation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992D48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0F03EC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BA5E65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6395043"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ACE9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41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5853DE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Statutory sick pay: modification of regulation making powers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3A534E4"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3EAE47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54BC109"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669F2A4"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C8D395"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Pensions</w:t>
            </w:r>
          </w:p>
        </w:tc>
      </w:tr>
      <w:tr w:rsidR="00AF610A" w14:paraId="259609EE"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4C8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45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031BA84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NHS pension schemes: suspension of restrictions on return to work: England and Wales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71434BD"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D381B4B"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C7BD48E"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28BA9A96"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807A7B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Power to suspend port operations</w:t>
            </w:r>
          </w:p>
        </w:tc>
      </w:tr>
      <w:tr w:rsidR="00AF610A" w14:paraId="38FC306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9245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50</w:t>
            </w:r>
          </w:p>
          <w:p w14:paraId="5482F74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20</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F54BC4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to suspend port operations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0C6C735"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4D4FB9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9C3D62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2C52FAC"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DDA824A"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Powers relating to potentially infectious persons</w:t>
            </w:r>
          </w:p>
        </w:tc>
      </w:tr>
      <w:tr w:rsidR="00AF610A" w14:paraId="3A04F0FE"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2845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51</w:t>
            </w:r>
          </w:p>
          <w:p w14:paraId="7E5BF9E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298F5D9A"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Powers relating to potentially infectious persons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C069D75"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 xml:space="preserve">Came into force on Royal Assent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4D37A6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00BA6A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C6872B6"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A9E0D13"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Powers relating to events, gatherings and premises</w:t>
            </w:r>
          </w:p>
        </w:tc>
      </w:tr>
      <w:tr w:rsidR="00AF610A" w14:paraId="697277D7"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57DA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52</w:t>
            </w:r>
          </w:p>
          <w:p w14:paraId="13B2E2E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0B6E92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Powers to issue directions relating to events, gatherings and premises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41BF422"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F718A3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1CFBC2B"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19708AA"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6C521D"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Courts and Tribunals: use of video and audio technology</w:t>
            </w:r>
          </w:p>
        </w:tc>
      </w:tr>
      <w:tr w:rsidR="00AF610A" w14:paraId="793F48AB"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42B5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53</w:t>
            </w:r>
          </w:p>
          <w:p w14:paraId="1E6F6A5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 xml:space="preserve">Sch 23 </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34E8AB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Expansion of availability of live links in criminal proceedings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72CF196"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23CF689"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7CAC6F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36B20A1"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B3A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54</w:t>
            </w:r>
          </w:p>
          <w:p w14:paraId="539F8D9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24</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2B07D31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Expansion of availability of live links in other criminal hearings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639EF25"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7985DD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B54130A"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7A88DC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F8A9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55</w:t>
            </w:r>
          </w:p>
          <w:p w14:paraId="4804B55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7ADDFC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Public participation in proceedings conducted by video or audio</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46F14A8"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4786DF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B1E622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497ADFF"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488E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56</w:t>
            </w:r>
          </w:p>
          <w:p w14:paraId="0E15C05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26</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37FC38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Live links in magistrates’ court appeals against requirements or restrictions imposed on a potentially infectious person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77E2084"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 xml:space="preserve">Repealed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CB21A3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7A51EB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1787F9A"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9FAB181"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Powers in relation to bodies</w:t>
            </w:r>
          </w:p>
        </w:tc>
      </w:tr>
      <w:tr w:rsidR="00AF610A" w14:paraId="0ACED68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3F35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58</w:t>
            </w:r>
          </w:p>
          <w:p w14:paraId="565B138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28</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F0890BB"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Powers in relation to transportation, storage and disposal of dead bodies etc.</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6A557B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022ABA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D20B51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EDBE471"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096106"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Postponement of elections: Wales</w:t>
            </w:r>
          </w:p>
        </w:tc>
      </w:tr>
      <w:tr w:rsidR="00AF610A" w14:paraId="59E59B12"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7A4E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65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FDE3AAA"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Elections due to be held in Wales in period after 15 March 2020</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B7D5231"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1C6F1C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835255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52BBD09"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AEB09"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66</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E97AEE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Postponement of National Assembly for Wales elections for constituency vacancies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C1CDC2F"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A37C70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8DB03C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ADE1A46"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FC56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67</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444F70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to postpone local authority elections in Wales for casual vacancies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34C5B5FD"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FE37AB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4E75CC0"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94CF269"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2D84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68</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34F13F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to make supplementary etc. provision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BBD1F0D"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15D246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D49F51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E87240B"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7FC8BA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Other administrative requirements</w:t>
            </w:r>
          </w:p>
        </w:tc>
      </w:tr>
      <w:tr w:rsidR="00AF610A" w14:paraId="44B2D115"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E9CA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71</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14D7B27"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Signatures of Treasury Commissioners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47A6CFF" w14:textId="77777777" w:rsidR="00AF610A" w:rsidRDefault="00AF610A" w:rsidP="00AF610A">
            <w:pPr>
              <w:spacing w:before="60" w:after="60" w:line="240" w:lineRule="auto"/>
              <w:ind w:right="-1440"/>
              <w:rPr>
                <w:rFonts w:ascii="Arial" w:hAnsi="Arial" w:cs="Arial"/>
                <w:sz w:val="20"/>
                <w:szCs w:val="20"/>
              </w:rPr>
            </w:pPr>
            <w:r>
              <w:rPr>
                <w:rFonts w:ascii="Arial" w:hAnsi="Arial" w:cs="Arial"/>
              </w:rPr>
              <w:t>Repealed by Coronavirus Act 2020 (Early Expiry) Regulations 2021/856 made on 17 July 2021</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7B446B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A095FF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32B0CE3"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B0BEA5F"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National Insurance Contributions</w:t>
            </w:r>
          </w:p>
        </w:tc>
      </w:tr>
      <w:tr w:rsidR="00AF610A" w14:paraId="7E2CB179"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A3A2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8B5D44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under section 143 of the Social Security Administration Act 1992</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29D1655"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 xml:space="preserve">Came into force on Royal Assent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F6EAEB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4319BA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4D09C825"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1796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73</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34BC17DA"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under section 145 of the Social Security Administration Act 1992</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EEBC416"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 xml:space="preserve">Came into force on Royal Assent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5CE5B2F"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88CCFB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559866A6"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0087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74</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8625D1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Power under section 5 of the National Insurance Contributions Act 2014</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09AA968"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861B10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6D146D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3B500F9"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2A6CA8A"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Financial assistance for industry</w:t>
            </w:r>
          </w:p>
        </w:tc>
      </w:tr>
      <w:tr w:rsidR="00AF610A" w14:paraId="7AD7A0FA"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33F6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75</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BD512CF"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Disapplication of limit under section 8 of the Industrial Development Act 1982</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83F83B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7ACC843"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A8BA8CE"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E349607"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D47953A"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HMRC functions</w:t>
            </w:r>
          </w:p>
        </w:tc>
      </w:tr>
      <w:tr w:rsidR="00AF610A" w14:paraId="7048A3A2"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C811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76</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57A0C3E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HMRC functions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D87E3AF"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13692F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5B0876F"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656BDD73"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DBA76CA"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Up-rating of working tax credit etc.</w:t>
            </w:r>
          </w:p>
        </w:tc>
      </w:tr>
      <w:tr w:rsidR="00AF610A" w14:paraId="74A82186"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B7C3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77</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77911FD"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Up-rating of working tax credit etc.</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1AB3DFD1"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 xml:space="preserve">Repealed </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19E24A7"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AF0D85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34B10229"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1B058E"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Local authority meetings</w:t>
            </w:r>
          </w:p>
        </w:tc>
      </w:tr>
      <w:tr w:rsidR="00AF610A" w14:paraId="2420283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CB63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78</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4DD61A5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Local authority meetings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9BE5434"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5B1106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4CE29A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20086172"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0B44D5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Business improvement districts</w:t>
            </w:r>
          </w:p>
        </w:tc>
      </w:tr>
      <w:tr w:rsidR="00AF610A" w14:paraId="2EE5CCDC"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F0D88"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79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7070BD0"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Extension of BID arrangements: England</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45CEDED"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Repealed by Coronavirus Act 2020 (Early Expiry) Regulations 2021/856 made on 17 July 2021</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C205BE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071F58D"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3F8E387"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0D4F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80</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226B9D1"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Extensions of BID arrangements: Northern Ireland</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2B3845B"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BE97398"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6047492"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14B44DC2"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E3D6763"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Residential tenancies: protection from eviction</w:t>
            </w:r>
          </w:p>
        </w:tc>
      </w:tr>
      <w:tr w:rsidR="00AF610A" w14:paraId="6600565F"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7CAA4"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81</w:t>
            </w:r>
          </w:p>
          <w:p w14:paraId="7FC5D42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Sch 29</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63682565"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Residential tenancies in England and Wales: protection from eviction</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D6F7613"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8117D56"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2021C3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79EE073E"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5FE5ACC" w14:textId="77777777" w:rsidR="00AF610A" w:rsidRDefault="00AF610A" w:rsidP="00AF610A">
            <w:pPr>
              <w:spacing w:before="60" w:after="60" w:line="240" w:lineRule="auto"/>
              <w:ind w:right="-1440"/>
              <w:jc w:val="center"/>
              <w:rPr>
                <w:rFonts w:ascii="Arial" w:hAnsi="Arial" w:cs="Arial"/>
                <w:b/>
                <w:i/>
                <w:sz w:val="20"/>
                <w:szCs w:val="20"/>
              </w:rPr>
            </w:pPr>
            <w:r>
              <w:rPr>
                <w:rFonts w:ascii="Arial" w:hAnsi="Arial" w:cs="Arial"/>
                <w:b/>
                <w:i/>
                <w:sz w:val="20"/>
                <w:szCs w:val="20"/>
              </w:rPr>
              <w:t>Business tenancies: protection from forfeiture etc.</w:t>
            </w:r>
          </w:p>
        </w:tc>
      </w:tr>
      <w:tr w:rsidR="00AF610A" w14:paraId="75498132"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8CC23"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82</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6FDC22D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Business tenancies in England and Wales: protection from forfeiture etc.</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B329BC7"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0F8F0853"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7D3F0255"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The provision has been extended to 24 September 2022</w:t>
            </w:r>
            <w:r>
              <w:rPr>
                <w:rStyle w:val="FootnoteReference"/>
                <w:rFonts w:ascii="Arial" w:hAnsi="Arial" w:cs="Arial"/>
              </w:rPr>
              <w:footnoteReference w:id="17"/>
            </w:r>
          </w:p>
        </w:tc>
      </w:tr>
      <w:tr w:rsidR="00AF610A" w14:paraId="6A086B5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E40FE"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83</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1240246C"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Business tenancies in Northern Ireland: protection from forfeiture etc.</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1C1F609" w14:textId="77777777" w:rsidR="00AF610A" w:rsidRDefault="00AF610A" w:rsidP="00AF610A">
            <w:pPr>
              <w:spacing w:before="60" w:after="60" w:line="240" w:lineRule="auto"/>
              <w:ind w:right="-1440"/>
              <w:rPr>
                <w:rFonts w:ascii="Arial" w:hAnsi="Arial" w:cs="Arial"/>
                <w:sz w:val="20"/>
                <w:szCs w:val="20"/>
              </w:rPr>
            </w:pPr>
            <w:r>
              <w:rPr>
                <w:rFonts w:ascii="Arial" w:hAnsi="Arial" w:cs="Arial"/>
                <w:bCs/>
                <w:sz w:val="20"/>
                <w:szCs w:val="20"/>
              </w:rPr>
              <w:t>Came into force on Royal Assent</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490896F4"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993E6C1"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0936A958" w14:textId="77777777" w:rsidTr="00AF610A">
        <w:tc>
          <w:tcPr>
            <w:tcW w:w="154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00A60F6" w14:textId="77777777" w:rsidR="00AF610A" w:rsidRDefault="00AF610A" w:rsidP="00AF610A">
            <w:pPr>
              <w:spacing w:before="60" w:after="60" w:line="240" w:lineRule="auto"/>
              <w:ind w:right="-1440"/>
              <w:jc w:val="center"/>
              <w:rPr>
                <w:rFonts w:ascii="Arial" w:hAnsi="Arial" w:cs="Arial"/>
                <w:b/>
                <w:sz w:val="20"/>
                <w:szCs w:val="20"/>
              </w:rPr>
            </w:pPr>
            <w:r>
              <w:rPr>
                <w:rFonts w:ascii="Arial" w:hAnsi="Arial" w:cs="Arial"/>
                <w:b/>
                <w:sz w:val="20"/>
                <w:szCs w:val="20"/>
              </w:rPr>
              <w:t>General Synod of the Church of England</w:t>
            </w:r>
          </w:p>
        </w:tc>
      </w:tr>
      <w:tr w:rsidR="00AF610A" w14:paraId="6DB65594" w14:textId="77777777" w:rsidTr="00AF610A">
        <w:tc>
          <w:tcPr>
            <w:tcW w:w="1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B3EA2"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84</w:t>
            </w:r>
          </w:p>
        </w:tc>
        <w:tc>
          <w:tcPr>
            <w:tcW w:w="3728" w:type="dxa"/>
            <w:gridSpan w:val="2"/>
            <w:tcBorders>
              <w:top w:val="single" w:sz="4" w:space="0" w:color="000000" w:themeColor="text1"/>
              <w:left w:val="single" w:sz="4" w:space="0" w:color="auto"/>
              <w:bottom w:val="single" w:sz="4" w:space="0" w:color="000000" w:themeColor="text1"/>
              <w:right w:val="single" w:sz="4" w:space="0" w:color="auto"/>
            </w:tcBorders>
            <w:hideMark/>
          </w:tcPr>
          <w:p w14:paraId="776E8006" w14:textId="77777777" w:rsidR="00AF610A" w:rsidRDefault="00AF610A" w:rsidP="00AF610A">
            <w:pPr>
              <w:spacing w:before="60" w:after="60" w:line="240" w:lineRule="auto"/>
              <w:ind w:right="-1440"/>
              <w:rPr>
                <w:rFonts w:ascii="Arial" w:hAnsi="Arial" w:cs="Arial"/>
                <w:sz w:val="20"/>
                <w:szCs w:val="20"/>
              </w:rPr>
            </w:pPr>
            <w:r>
              <w:rPr>
                <w:rFonts w:ascii="Arial" w:hAnsi="Arial" w:cs="Arial"/>
                <w:sz w:val="20"/>
                <w:szCs w:val="20"/>
              </w:rPr>
              <w:t>Postponement of General Synod elections</w:t>
            </w:r>
          </w:p>
        </w:tc>
        <w:tc>
          <w:tcPr>
            <w:tcW w:w="382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653268B4" w14:textId="77777777" w:rsidR="00AF610A" w:rsidRDefault="00AF610A" w:rsidP="00AF610A">
            <w:pPr>
              <w:spacing w:before="60" w:after="60" w:line="240" w:lineRule="auto"/>
              <w:ind w:right="-1440"/>
              <w:rPr>
                <w:rFonts w:ascii="Arial" w:hAnsi="Arial" w:cs="Arial"/>
                <w:bCs/>
                <w:sz w:val="20"/>
                <w:szCs w:val="20"/>
              </w:rPr>
            </w:pPr>
            <w:r>
              <w:rPr>
                <w:rFonts w:ascii="Arial" w:hAnsi="Arial" w:cs="Arial"/>
                <w:bCs/>
                <w:sz w:val="20"/>
                <w:szCs w:val="20"/>
              </w:rPr>
              <w:t>Repealed by Coronavirus Act 2020 (Early Expiry) Regulations 2021/856 made on 17 July 2021</w:t>
            </w:r>
          </w:p>
        </w:tc>
        <w:tc>
          <w:tcPr>
            <w:tcW w:w="3969"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59E7AB6A"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w:t>
            </w:r>
          </w:p>
        </w:tc>
        <w:tc>
          <w:tcPr>
            <w:tcW w:w="227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7A7DC2C" w14:textId="77777777" w:rsidR="00AF610A" w:rsidRDefault="00AF610A" w:rsidP="00AF610A">
            <w:pPr>
              <w:spacing w:before="60" w:after="60" w:line="240" w:lineRule="auto"/>
              <w:ind w:right="-1440"/>
              <w:jc w:val="center"/>
              <w:rPr>
                <w:rFonts w:ascii="Arial" w:hAnsi="Arial" w:cs="Arial"/>
                <w:sz w:val="20"/>
                <w:szCs w:val="20"/>
              </w:rPr>
            </w:pPr>
            <w:r>
              <w:rPr>
                <w:rFonts w:ascii="Arial" w:hAnsi="Arial" w:cs="Arial"/>
                <w:sz w:val="20"/>
                <w:szCs w:val="20"/>
              </w:rPr>
              <w:t>N/A</w:t>
            </w:r>
          </w:p>
        </w:tc>
      </w:tr>
      <w:tr w:rsidR="00AF610A" w14:paraId="5A747E91" w14:textId="77777777" w:rsidTr="00AF610A">
        <w:tc>
          <w:tcPr>
            <w:tcW w:w="15455" w:type="dxa"/>
            <w:gridSpan w:val="10"/>
            <w:tcBorders>
              <w:top w:val="single" w:sz="4" w:space="0" w:color="000000" w:themeColor="text1"/>
              <w:left w:val="single" w:sz="4" w:space="0" w:color="000000" w:themeColor="text1"/>
              <w:bottom w:val="single" w:sz="4" w:space="0" w:color="auto"/>
              <w:right w:val="single" w:sz="4" w:space="0" w:color="auto"/>
            </w:tcBorders>
            <w:hideMark/>
          </w:tcPr>
          <w:p w14:paraId="06FE078E" w14:textId="77777777" w:rsidR="00AF610A" w:rsidRDefault="00AF610A">
            <w:pPr>
              <w:spacing w:before="60" w:after="60" w:line="240" w:lineRule="auto"/>
              <w:ind w:right="264"/>
              <w:jc w:val="right"/>
              <w:rPr>
                <w:rFonts w:ascii="Arial" w:hAnsi="Arial" w:cs="Arial"/>
                <w:i/>
                <w:sz w:val="20"/>
                <w:szCs w:val="20"/>
              </w:rPr>
            </w:pPr>
            <w:r>
              <w:rPr>
                <w:rFonts w:ascii="Arial" w:hAnsi="Arial" w:cs="Arial"/>
                <w:i/>
                <w:sz w:val="20"/>
                <w:szCs w:val="20"/>
              </w:rPr>
              <w:t xml:space="preserve">Information correct as of 31 March 2022 </w:t>
            </w:r>
          </w:p>
        </w:tc>
      </w:tr>
    </w:tbl>
    <w:p w14:paraId="4228726B" w14:textId="77777777" w:rsidR="00AF610A" w:rsidRDefault="00AF610A" w:rsidP="00AF610A">
      <w:pPr>
        <w:rPr>
          <w:rFonts w:ascii="Arial" w:hAnsi="Arial" w:cs="Arial"/>
          <w:sz w:val="24"/>
          <w:szCs w:val="24"/>
        </w:rPr>
      </w:pPr>
    </w:p>
    <w:p w14:paraId="24BA425F" w14:textId="77777777" w:rsidR="00AF610A" w:rsidRDefault="00AF610A" w:rsidP="00AF610A">
      <w:pPr>
        <w:spacing w:after="0" w:line="240" w:lineRule="auto"/>
        <w:rPr>
          <w:rFonts w:ascii="Arial" w:hAnsi="Arial" w:cs="Arial"/>
          <w:sz w:val="24"/>
          <w:szCs w:val="24"/>
        </w:rPr>
      </w:pPr>
      <w:r>
        <w:rPr>
          <w:rFonts w:ascii="Arial" w:hAnsi="Arial" w:cs="Arial"/>
          <w:sz w:val="24"/>
          <w:szCs w:val="24"/>
        </w:rPr>
        <w:br w:type="page"/>
      </w:r>
    </w:p>
    <w:p w14:paraId="189105A4" w14:textId="77777777" w:rsidR="00AF610A" w:rsidRDefault="00AF610A" w:rsidP="00AF610A">
      <w:pPr>
        <w:spacing w:after="0" w:line="240" w:lineRule="auto"/>
        <w:rPr>
          <w:rFonts w:ascii="Arial" w:hAnsi="Arial" w:cs="Arial"/>
          <w:b/>
          <w:sz w:val="24"/>
          <w:szCs w:val="24"/>
        </w:rPr>
      </w:pPr>
      <w:r>
        <w:rPr>
          <w:rFonts w:ascii="Arial" w:hAnsi="Arial" w:cs="Arial"/>
          <w:b/>
          <w:sz w:val="24"/>
          <w:szCs w:val="24"/>
        </w:rPr>
        <w:t xml:space="preserve">Table 3 </w:t>
      </w:r>
    </w:p>
    <w:p w14:paraId="0E9210DD" w14:textId="77777777" w:rsidR="00AF610A" w:rsidRDefault="00AF610A" w:rsidP="00AF610A">
      <w:pPr>
        <w:spacing w:after="0" w:line="240" w:lineRule="auto"/>
        <w:rPr>
          <w:rFonts w:ascii="Arial" w:hAnsi="Arial" w:cs="Arial"/>
          <w:sz w:val="24"/>
          <w:szCs w:val="24"/>
        </w:rPr>
      </w:pPr>
    </w:p>
    <w:p w14:paraId="149DAF2D" w14:textId="77777777" w:rsidR="00AF610A" w:rsidRDefault="00AF610A" w:rsidP="00AF610A">
      <w:pPr>
        <w:spacing w:after="0" w:line="240" w:lineRule="auto"/>
        <w:rPr>
          <w:rFonts w:ascii="Arial" w:hAnsi="Arial" w:cs="Arial"/>
          <w:sz w:val="20"/>
        </w:rPr>
      </w:pPr>
      <w:r>
        <w:rPr>
          <w:rFonts w:ascii="Arial" w:hAnsi="Arial" w:cs="Arial"/>
          <w:b/>
          <w:sz w:val="28"/>
        </w:rPr>
        <w:t xml:space="preserve">SUMMARY OF CORONAVIRUS RELATED LEGISLATION MADE BY THE WELSH MINISTERS </w:t>
      </w:r>
    </w:p>
    <w:p w14:paraId="0056105E" w14:textId="77777777" w:rsidR="00AF610A" w:rsidRDefault="00AF610A" w:rsidP="00AF610A">
      <w:pPr>
        <w:spacing w:after="0" w:line="240" w:lineRule="auto"/>
        <w:rPr>
          <w:rFonts w:ascii="Arial" w:hAnsi="Arial" w:cs="Arial"/>
          <w:sz w:val="20"/>
        </w:rPr>
      </w:pPr>
    </w:p>
    <w:p w14:paraId="00BE906A" w14:textId="77777777" w:rsidR="00AF610A" w:rsidRDefault="00AF610A" w:rsidP="00AF610A">
      <w:pPr>
        <w:spacing w:after="0" w:line="240" w:lineRule="auto"/>
        <w:rPr>
          <w:rFonts w:ascii="Arial" w:hAnsi="Arial" w:cs="Arial"/>
          <w:i/>
          <w:sz w:val="20"/>
        </w:rPr>
      </w:pPr>
      <w:r>
        <w:rPr>
          <w:rFonts w:ascii="Arial" w:hAnsi="Arial" w:cs="Arial"/>
          <w:i/>
          <w:sz w:val="20"/>
        </w:rPr>
        <w:t xml:space="preserve">Date of report: 31 March 2022 </w:t>
      </w:r>
    </w:p>
    <w:p w14:paraId="29B6D0B5" w14:textId="77777777" w:rsidR="00AF610A" w:rsidRDefault="00AF610A" w:rsidP="00AF610A">
      <w:pPr>
        <w:spacing w:after="0" w:line="240" w:lineRule="auto"/>
        <w:rPr>
          <w:rFonts w:ascii="Arial" w:hAnsi="Arial" w:cs="Arial"/>
          <w:i/>
          <w:sz w:val="20"/>
        </w:rPr>
      </w:pPr>
    </w:p>
    <w:p w14:paraId="65717952" w14:textId="77777777" w:rsidR="00AF610A" w:rsidRDefault="00AF610A" w:rsidP="00AF610A">
      <w:pPr>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coronavirus related legislation made by the Welsh Ministers "/>
      </w:tblPr>
      <w:tblGrid>
        <w:gridCol w:w="524"/>
        <w:gridCol w:w="511"/>
        <w:gridCol w:w="767"/>
        <w:gridCol w:w="2274"/>
        <w:gridCol w:w="234"/>
        <w:gridCol w:w="4812"/>
        <w:gridCol w:w="11"/>
        <w:gridCol w:w="4815"/>
      </w:tblGrid>
      <w:tr w:rsidR="00AF610A" w14:paraId="3299292A" w14:textId="77777777" w:rsidTr="00AF610A">
        <w:trPr>
          <w:cantSplit/>
          <w:tblHeader/>
        </w:trPr>
        <w:tc>
          <w:tcPr>
            <w:tcW w:w="371"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D481B7A" w14:textId="77777777" w:rsidR="00AF610A" w:rsidRDefault="00AF610A">
            <w:pPr>
              <w:spacing w:before="60" w:after="60" w:line="240" w:lineRule="auto"/>
              <w:rPr>
                <w:rFonts w:ascii="Arial" w:hAnsi="Arial" w:cs="Arial"/>
                <w:b/>
                <w:i/>
                <w:color w:val="FFFFFF"/>
                <w:sz w:val="20"/>
                <w:szCs w:val="20"/>
              </w:rPr>
            </w:pPr>
            <w:r>
              <w:rPr>
                <w:rFonts w:ascii="Arial" w:hAnsi="Arial" w:cs="Arial"/>
                <w:b/>
                <w:i/>
                <w:color w:val="FFFFFF"/>
                <w:sz w:val="20"/>
                <w:szCs w:val="20"/>
              </w:rPr>
              <w:t xml:space="preserve"> Date   made</w:t>
            </w:r>
          </w:p>
        </w:tc>
        <w:tc>
          <w:tcPr>
            <w:tcW w:w="1090"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252E53E" w14:textId="77777777" w:rsidR="00AF610A" w:rsidRDefault="00AF610A">
            <w:pPr>
              <w:spacing w:before="60" w:after="60" w:line="240" w:lineRule="auto"/>
              <w:rPr>
                <w:rFonts w:ascii="Arial" w:hAnsi="Arial" w:cs="Arial"/>
                <w:b/>
                <w:i/>
                <w:color w:val="FFFFFF"/>
                <w:sz w:val="20"/>
                <w:szCs w:val="20"/>
              </w:rPr>
            </w:pPr>
            <w:r>
              <w:rPr>
                <w:rFonts w:ascii="Arial" w:hAnsi="Arial" w:cs="Arial"/>
                <w:b/>
                <w:i/>
                <w:color w:val="FFFFFF"/>
                <w:sz w:val="20"/>
                <w:szCs w:val="20"/>
              </w:rPr>
              <w:t xml:space="preserve">              Type</w:t>
            </w:r>
          </w:p>
        </w:tc>
        <w:tc>
          <w:tcPr>
            <w:tcW w:w="1809"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1317822" w14:textId="77777777" w:rsidR="00AF610A" w:rsidRDefault="00AF610A">
            <w:pPr>
              <w:spacing w:before="60" w:after="60" w:line="240" w:lineRule="auto"/>
              <w:rPr>
                <w:rFonts w:ascii="Arial" w:hAnsi="Arial" w:cs="Arial"/>
                <w:b/>
                <w:i/>
                <w:color w:val="FFFFFF"/>
                <w:sz w:val="20"/>
                <w:szCs w:val="20"/>
              </w:rPr>
            </w:pPr>
            <w:r>
              <w:rPr>
                <w:rFonts w:ascii="Arial" w:hAnsi="Arial" w:cs="Arial"/>
                <w:b/>
                <w:i/>
                <w:color w:val="FFFFFF"/>
                <w:sz w:val="20"/>
                <w:szCs w:val="20"/>
              </w:rPr>
              <w:t xml:space="preserve">   Title</w:t>
            </w:r>
          </w:p>
        </w:tc>
        <w:tc>
          <w:tcPr>
            <w:tcW w:w="1730"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1DA6674" w14:textId="77777777" w:rsidR="00AF610A" w:rsidRDefault="00AF610A">
            <w:pPr>
              <w:spacing w:before="60" w:after="60" w:line="240" w:lineRule="auto"/>
              <w:rPr>
                <w:rFonts w:ascii="Arial" w:hAnsi="Arial" w:cs="Arial"/>
                <w:b/>
                <w:i/>
                <w:color w:val="FFFFFF" w:themeColor="background1"/>
                <w:sz w:val="20"/>
                <w:szCs w:val="20"/>
              </w:rPr>
            </w:pPr>
            <w:r>
              <w:rPr>
                <w:rFonts w:ascii="Arial" w:hAnsi="Arial" w:cs="Arial"/>
                <w:b/>
                <w:i/>
                <w:color w:val="FFFFFF" w:themeColor="background1"/>
                <w:sz w:val="20"/>
                <w:szCs w:val="20"/>
              </w:rPr>
              <w:t>Enabling Act(s)</w:t>
            </w:r>
          </w:p>
        </w:tc>
      </w:tr>
      <w:tr w:rsidR="00AF610A" w14:paraId="79AFB46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8CCEC81"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899DCD8" w14:textId="77777777" w:rsidR="00AF610A" w:rsidRDefault="00AF610A">
            <w:pPr>
              <w:spacing w:before="60" w:after="60" w:line="240" w:lineRule="auto"/>
              <w:rPr>
                <w:rFonts w:cstheme="minorHAnsi"/>
                <w:sz w:val="20"/>
                <w:szCs w:val="20"/>
              </w:rPr>
            </w:pPr>
            <w:r>
              <w:rPr>
                <w:rFonts w:ascii="Calibri" w:hAnsi="Calibri" w:cs="Calibri"/>
                <w:szCs w:val="20"/>
              </w:rPr>
              <w:t>06/09/2021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1BA04FD" w14:textId="77777777" w:rsidR="00AF610A" w:rsidRDefault="00AF610A">
            <w:pPr>
              <w:spacing w:before="60" w:after="60" w:line="240" w:lineRule="auto"/>
              <w:rPr>
                <w:rFonts w:cstheme="minorHAnsi"/>
                <w:sz w:val="20"/>
                <w:szCs w:val="20"/>
              </w:rPr>
            </w:pPr>
            <w:r>
              <w:rPr>
                <w:rFonts w:ascii="Calibri" w:hAnsi="Calibri" w:cs="Calibri"/>
                <w:szCs w:val="20"/>
              </w:rPr>
              <w:t>Statutory Instrument 2021 No. 996 (W.232)</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85E326E" w14:textId="77777777" w:rsidR="00AF610A" w:rsidRDefault="00AF610A">
            <w:pPr>
              <w:spacing w:before="60" w:after="60" w:line="240" w:lineRule="auto"/>
              <w:rPr>
                <w:rFonts w:cstheme="minorHAnsi"/>
                <w:sz w:val="20"/>
                <w:szCs w:val="20"/>
              </w:rPr>
            </w:pPr>
            <w:r>
              <w:rPr>
                <w:rFonts w:ascii="Calibri" w:hAnsi="Calibri" w:cs="Calibri"/>
                <w:szCs w:val="32"/>
                <w:lang w:eastAsia="en-GB"/>
              </w:rPr>
              <w:t>The Education (Admission Appeals Arrangements) (Wales) (Coronavirus) (Amendment) (Amendment)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0C17B9A" w14:textId="77777777" w:rsidR="00AF610A" w:rsidRDefault="00AF610A">
            <w:pPr>
              <w:spacing w:before="60" w:after="60" w:line="240" w:lineRule="auto"/>
              <w:rPr>
                <w:rFonts w:cstheme="minorHAnsi"/>
                <w:color w:val="000000" w:themeColor="text1"/>
                <w:sz w:val="20"/>
                <w:szCs w:val="20"/>
              </w:rPr>
            </w:pPr>
            <w:r>
              <w:t>Schools Standards and Framework Act 1998</w:t>
            </w:r>
          </w:p>
        </w:tc>
      </w:tr>
      <w:tr w:rsidR="00AF610A" w14:paraId="56F2EFE5"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4A813F4"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F125754" w14:textId="77777777" w:rsidR="00AF610A" w:rsidRDefault="00AF610A">
            <w:pPr>
              <w:spacing w:before="60" w:after="60" w:line="240" w:lineRule="auto"/>
              <w:rPr>
                <w:rFonts w:ascii="Calibri" w:hAnsi="Calibri" w:cs="Calibri"/>
                <w:szCs w:val="20"/>
              </w:rPr>
            </w:pPr>
            <w:r>
              <w:rPr>
                <w:rFonts w:ascii="Calibri" w:hAnsi="Calibri" w:cs="Calibri"/>
                <w:szCs w:val="20"/>
              </w:rPr>
              <w:t>09/09/2021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1DACE345" w14:textId="77777777" w:rsidR="00AF610A" w:rsidRDefault="00AF610A">
            <w:pPr>
              <w:spacing w:before="60" w:after="60"/>
              <w:rPr>
                <w:rFonts w:ascii="Calibri" w:hAnsi="Calibri" w:cs="Calibri"/>
                <w:szCs w:val="20"/>
              </w:rPr>
            </w:pPr>
            <w:r>
              <w:rPr>
                <w:rFonts w:ascii="Calibri" w:hAnsi="Calibri" w:cs="Calibri"/>
                <w:szCs w:val="20"/>
                <w:lang w:val="fr-FR"/>
              </w:rPr>
              <w:t>Non- SI Subordinate Legislation (ref no: WG21-77)</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0C9798EC" w14:textId="77777777" w:rsidR="00AF610A" w:rsidRDefault="00AF610A">
            <w:pPr>
              <w:spacing w:before="60" w:after="60" w:line="240" w:lineRule="auto"/>
              <w:rPr>
                <w:rFonts w:ascii="Calibri" w:hAnsi="Calibri" w:cs="Calibri"/>
                <w:szCs w:val="32"/>
                <w:lang w:eastAsia="en-GB"/>
              </w:rPr>
            </w:pPr>
            <w:r>
              <w:rPr>
                <w:rFonts w:ascii="Calibri" w:hAnsi="Calibri" w:cs="Calibri"/>
                <w:szCs w:val="32"/>
              </w:rPr>
              <w:t>The National Health Service (General Medical Services – Recurring Premises Costs during the COVID-19 Pandemic) (Wales) (Revocation) Directions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ED25AD2" w14:textId="77777777" w:rsidR="00AF610A" w:rsidRDefault="00AF610A">
            <w:pPr>
              <w:spacing w:before="60" w:after="60" w:line="240" w:lineRule="auto"/>
            </w:pPr>
            <w:r>
              <w:t>National Health Service (Wales) Act 2006</w:t>
            </w:r>
          </w:p>
        </w:tc>
      </w:tr>
      <w:tr w:rsidR="00AF610A" w14:paraId="1AB8698C"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40EA1A94"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00A794D" w14:textId="77777777" w:rsidR="00AF610A" w:rsidRDefault="00AF610A">
            <w:pPr>
              <w:spacing w:before="60" w:after="60" w:line="240" w:lineRule="auto"/>
              <w:rPr>
                <w:rFonts w:ascii="Calibri" w:hAnsi="Calibri" w:cs="Calibri"/>
                <w:szCs w:val="20"/>
              </w:rPr>
            </w:pPr>
            <w:r>
              <w:rPr>
                <w:rFonts w:ascii="Calibri" w:hAnsi="Calibri" w:cs="Calibri"/>
                <w:szCs w:val="20"/>
              </w:rPr>
              <w:t>14/09/21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CDC817F" w14:textId="77777777" w:rsidR="00AF610A" w:rsidRDefault="00AF610A">
            <w:pPr>
              <w:spacing w:before="60" w:after="60"/>
              <w:rPr>
                <w:rFonts w:ascii="Calibri" w:hAnsi="Calibri" w:cs="Calibri"/>
                <w:szCs w:val="20"/>
                <w:lang w:val="fr-FR"/>
              </w:rPr>
            </w:pPr>
            <w:r>
              <w:rPr>
                <w:rFonts w:ascii="Calibri" w:hAnsi="Calibri" w:cs="Calibri"/>
                <w:szCs w:val="20"/>
              </w:rPr>
              <w:t>Statutory instrument 2021 No. 1042 (W. 244)</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260CF2A" w14:textId="77777777" w:rsidR="00AF610A" w:rsidRDefault="00AF610A">
            <w:pPr>
              <w:spacing w:before="60" w:after="60" w:line="240" w:lineRule="auto"/>
              <w:rPr>
                <w:rFonts w:ascii="Calibri" w:hAnsi="Calibri" w:cs="Calibri"/>
                <w:szCs w:val="32"/>
              </w:rPr>
            </w:pPr>
            <w:r>
              <w:rPr>
                <w:rFonts w:ascii="Calibri" w:hAnsi="Calibri" w:cs="Calibri"/>
                <w:bCs/>
                <w:szCs w:val="20"/>
              </w:rPr>
              <w:t>The Coronavirus Act 2020 (Suspension: Transportation, Storage and Disposal of Dead Bodies etc.) (Wales)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6F8328F" w14:textId="77777777" w:rsidR="00AF610A" w:rsidRDefault="00AF610A">
            <w:pPr>
              <w:spacing w:before="60" w:after="60" w:line="240" w:lineRule="auto"/>
            </w:pPr>
            <w:r>
              <w:t>Coronavirus Act 2020</w:t>
            </w:r>
          </w:p>
        </w:tc>
      </w:tr>
      <w:tr w:rsidR="00AF610A" w14:paraId="33DE87C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FB5F24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21C8680" w14:textId="77777777" w:rsidR="00AF610A" w:rsidRDefault="00AF610A">
            <w:pPr>
              <w:spacing w:before="60" w:after="60" w:line="240" w:lineRule="auto"/>
              <w:rPr>
                <w:rFonts w:ascii="Calibri" w:hAnsi="Calibri" w:cs="Calibri"/>
                <w:szCs w:val="20"/>
              </w:rPr>
            </w:pPr>
            <w:r>
              <w:rPr>
                <w:rFonts w:ascii="Calibri" w:hAnsi="Calibri" w:cs="Calibri"/>
              </w:rPr>
              <w:t>19/09/21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4B60CE3E" w14:textId="77777777" w:rsidR="00AF610A" w:rsidRDefault="00AF610A">
            <w:pPr>
              <w:spacing w:before="60" w:after="60"/>
              <w:rPr>
                <w:rFonts w:ascii="Calibri" w:hAnsi="Calibri" w:cs="Calibri"/>
              </w:rPr>
            </w:pPr>
            <w:r>
              <w:rPr>
                <w:rFonts w:ascii="Calibri" w:hAnsi="Calibri" w:cs="Calibri"/>
              </w:rPr>
              <w:t>Statutory Instrument 2021 No. 1063 (W. 250)</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5BD4F02C" w14:textId="77777777" w:rsidR="00AF610A" w:rsidRDefault="00AF610A">
            <w:pPr>
              <w:spacing w:before="60" w:after="60" w:line="240" w:lineRule="auto"/>
              <w:rPr>
                <w:rFonts w:ascii="Calibri" w:hAnsi="Calibri" w:cs="Calibri"/>
                <w:bCs/>
                <w:szCs w:val="20"/>
              </w:rPr>
            </w:pPr>
            <w:r>
              <w:rPr>
                <w:rFonts w:ascii="Calibri" w:hAnsi="Calibri" w:cs="Calibri"/>
              </w:rPr>
              <w:t>The Health Protection (Coronavirus, International Travel and Notification) (Wales) (Miscellaneous Amendments)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30EA50C" w14:textId="77777777" w:rsidR="00AF610A" w:rsidRDefault="00AF610A">
            <w:pPr>
              <w:spacing w:before="60" w:after="60" w:line="240" w:lineRule="auto"/>
            </w:pPr>
            <w:r>
              <w:t>Public Health (Control of Disease) Act 1984</w:t>
            </w:r>
          </w:p>
        </w:tc>
      </w:tr>
      <w:tr w:rsidR="00AF610A" w14:paraId="2FC856A7"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B0B2BD6"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69DB570" w14:textId="77777777" w:rsidR="00AF610A" w:rsidRDefault="00AF610A">
            <w:pPr>
              <w:spacing w:before="60" w:after="60" w:line="240" w:lineRule="auto"/>
              <w:rPr>
                <w:rFonts w:ascii="Calibri" w:hAnsi="Calibri" w:cs="Calibri"/>
              </w:rPr>
            </w:pPr>
            <w:r>
              <w:rPr>
                <w:rFonts w:ascii="Calibri" w:hAnsi="Calibri" w:cs="Calibri"/>
                <w:szCs w:val="20"/>
              </w:rPr>
              <w:t>20/09/21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1B467DE7" w14:textId="77777777" w:rsidR="00AF610A" w:rsidRDefault="00AF610A">
            <w:pPr>
              <w:spacing w:before="60" w:after="60"/>
              <w:rPr>
                <w:rFonts w:ascii="Calibri" w:hAnsi="Calibri" w:cs="Calibri"/>
              </w:rPr>
            </w:pPr>
            <w:r>
              <w:rPr>
                <w:rFonts w:ascii="Calibri" w:hAnsi="Calibri" w:cs="Calibri"/>
              </w:rPr>
              <w:t>Statutory Instrument 2021 No. 1064 (W. 251)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A58D644" w14:textId="77777777" w:rsidR="00AF610A" w:rsidRDefault="00AF610A">
            <w:pPr>
              <w:spacing w:before="60" w:after="60" w:line="240" w:lineRule="auto"/>
              <w:rPr>
                <w:rFonts w:ascii="Calibri" w:hAnsi="Calibri" w:cs="Calibri"/>
              </w:rPr>
            </w:pPr>
            <w:r>
              <w:rPr>
                <w:rFonts w:ascii="Calibri" w:hAnsi="Calibri" w:cs="Calibri"/>
              </w:rPr>
              <w:t>The Coronavirus Act 2020 (Residential Tenancies: Extension of Period of Protection from Eviction) (No. 3) (Wales)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D20D641" w14:textId="77777777" w:rsidR="00AF610A" w:rsidRDefault="00AF610A">
            <w:pPr>
              <w:spacing w:before="60" w:after="60" w:line="240" w:lineRule="auto"/>
            </w:pPr>
            <w:r>
              <w:t>Coronavirus Act 2020</w:t>
            </w:r>
          </w:p>
        </w:tc>
      </w:tr>
      <w:tr w:rsidR="00AF610A" w14:paraId="2261A33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3B112BF"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B28E734" w14:textId="77777777" w:rsidR="00AF610A" w:rsidRDefault="00AF610A">
            <w:pPr>
              <w:spacing w:before="60" w:after="60" w:line="240" w:lineRule="auto"/>
              <w:rPr>
                <w:rFonts w:ascii="Calibri" w:hAnsi="Calibri" w:cs="Calibri"/>
                <w:szCs w:val="20"/>
              </w:rPr>
            </w:pPr>
            <w:r>
              <w:rPr>
                <w:rFonts w:ascii="Calibri" w:hAnsi="Calibri" w:cs="Calibri"/>
                <w:szCs w:val="20"/>
              </w:rPr>
              <w:t>01/10/21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B3A8A1C" w14:textId="77777777" w:rsidR="00AF610A" w:rsidRDefault="00AF610A">
            <w:pPr>
              <w:spacing w:before="60" w:after="60"/>
              <w:rPr>
                <w:rFonts w:ascii="Calibri" w:hAnsi="Calibri" w:cs="Calibri"/>
              </w:rPr>
            </w:pPr>
            <w:r>
              <w:rPr>
                <w:rFonts w:ascii="Calibri" w:hAnsi="Calibri" w:cs="Calibri"/>
              </w:rPr>
              <w:t>Statutory Instrument 2021 No. 1109 (W. 265)</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FD1344D" w14:textId="77777777" w:rsidR="00AF610A" w:rsidRDefault="00AF610A">
            <w:pPr>
              <w:spacing w:before="60" w:after="60" w:line="240" w:lineRule="auto"/>
              <w:rPr>
                <w:rFonts w:ascii="Calibri" w:hAnsi="Calibri" w:cs="Calibri"/>
              </w:rPr>
            </w:pPr>
            <w:r>
              <w:rPr>
                <w:rFonts w:ascii="Calibri" w:hAnsi="Calibri" w:cs="Calibri"/>
              </w:rPr>
              <w:t>The Health Protection (Coronavirus, International Travel, Operator Liability and Public Health Information to Travellers) (Wales) (Miscellaneous Amendments) (No. 3)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7D06FE6" w14:textId="77777777" w:rsidR="00AF610A" w:rsidRDefault="00AF610A">
            <w:pPr>
              <w:spacing w:before="60" w:after="60" w:line="240" w:lineRule="auto"/>
            </w:pPr>
            <w:r>
              <w:t>Public Health (Control of Disease) Act 1984</w:t>
            </w:r>
          </w:p>
        </w:tc>
      </w:tr>
      <w:tr w:rsidR="00AF610A" w14:paraId="101B23A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16BE8A6F"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6D192ED" w14:textId="77777777" w:rsidR="00AF610A" w:rsidRDefault="00AF610A">
            <w:pPr>
              <w:spacing w:before="60" w:after="60" w:line="240" w:lineRule="auto"/>
              <w:rPr>
                <w:rFonts w:ascii="Calibri" w:hAnsi="Calibri" w:cs="Calibri"/>
                <w:szCs w:val="20"/>
              </w:rPr>
            </w:pPr>
            <w:r>
              <w:rPr>
                <w:rFonts w:ascii="Calibri" w:hAnsi="Calibri" w:cs="Calibri"/>
                <w:szCs w:val="20"/>
              </w:rPr>
              <w:t>06/10/2021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0FE5654" w14:textId="77777777" w:rsidR="00AF610A" w:rsidRDefault="00AF610A">
            <w:pPr>
              <w:spacing w:before="60" w:after="60"/>
              <w:rPr>
                <w:rFonts w:ascii="Calibri" w:hAnsi="Calibri" w:cs="Calibri"/>
              </w:rPr>
            </w:pPr>
            <w:r>
              <w:rPr>
                <w:rFonts w:ascii="Calibri" w:hAnsi="Calibri" w:cs="Calibri"/>
              </w:rPr>
              <w:t>Statutory Instrument 2021 No. 1119 (W. 271)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842B240" w14:textId="77777777" w:rsidR="00AF610A" w:rsidRDefault="00AF610A">
            <w:pPr>
              <w:spacing w:before="60" w:after="60" w:line="240" w:lineRule="auto"/>
              <w:rPr>
                <w:rFonts w:ascii="Calibri" w:hAnsi="Calibri" w:cs="Calibri"/>
              </w:rPr>
            </w:pPr>
            <w:r>
              <w:rPr>
                <w:rFonts w:ascii="Calibri" w:hAnsi="Calibri" w:cs="Calibri"/>
              </w:rPr>
              <w:t>The Health Protection (Coronavirus Restrictions) (No. 5) (Wales) (Amendment) (No. 17)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1BD2401" w14:textId="77777777" w:rsidR="00AF610A" w:rsidRDefault="00AF610A">
            <w:pPr>
              <w:spacing w:before="60" w:after="60" w:line="240" w:lineRule="auto"/>
            </w:pPr>
            <w:r>
              <w:t>Public Health (Control of Disease) Act 1984</w:t>
            </w:r>
          </w:p>
        </w:tc>
      </w:tr>
      <w:tr w:rsidR="00AF610A" w14:paraId="3BE53159"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C3305EB"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4C77032E" w14:textId="77777777" w:rsidR="00AF610A" w:rsidRDefault="00AF610A">
            <w:pPr>
              <w:spacing w:before="60" w:after="60" w:line="240" w:lineRule="auto"/>
              <w:rPr>
                <w:rFonts w:ascii="Calibri" w:hAnsi="Calibri" w:cs="Calibri"/>
                <w:szCs w:val="20"/>
              </w:rPr>
            </w:pPr>
            <w:r>
              <w:rPr>
                <w:rFonts w:ascii="Calibri" w:hAnsi="Calibri" w:cs="Calibri"/>
                <w:szCs w:val="20"/>
              </w:rPr>
              <w:t>08/10/2021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0CC1CA77" w14:textId="77777777" w:rsidR="00AF610A" w:rsidRDefault="00AF610A">
            <w:pPr>
              <w:spacing w:before="60" w:after="60"/>
              <w:rPr>
                <w:rFonts w:ascii="Calibri" w:hAnsi="Calibri" w:cs="Calibri"/>
              </w:rPr>
            </w:pPr>
            <w:r>
              <w:rPr>
                <w:rFonts w:ascii="Calibri" w:hAnsi="Calibri" w:cs="Calibri"/>
                <w:szCs w:val="20"/>
              </w:rPr>
              <w:t>Statutory Instrument 2021 No. 1126 (W. 273)</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0180E70A" w14:textId="77777777" w:rsidR="00AF610A" w:rsidRDefault="00AF610A">
            <w:pPr>
              <w:spacing w:before="60" w:after="60" w:line="240" w:lineRule="auto"/>
              <w:rPr>
                <w:rFonts w:ascii="Calibri" w:hAnsi="Calibri" w:cs="Calibri"/>
              </w:rPr>
            </w:pPr>
            <w:r>
              <w:rPr>
                <w:rFonts w:ascii="Calibri" w:hAnsi="Calibri" w:cs="Calibri"/>
                <w:szCs w:val="20"/>
              </w:rPr>
              <w:t>The Health Protection (Coronavirus, International Travel) (Wales) (Amendment) (No. 11)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92C19C3" w14:textId="77777777" w:rsidR="00AF610A" w:rsidRDefault="00AF610A">
            <w:pPr>
              <w:spacing w:before="60" w:after="60" w:line="240" w:lineRule="auto"/>
            </w:pPr>
            <w:r>
              <w:t>Public Health (Control of Disease) Act 1984</w:t>
            </w:r>
          </w:p>
        </w:tc>
      </w:tr>
      <w:tr w:rsidR="00AF610A" w14:paraId="456CF8B8"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2A2EAA9"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F11529A" w14:textId="77777777" w:rsidR="00AF610A" w:rsidRDefault="00AF610A">
            <w:pPr>
              <w:spacing w:before="60" w:after="60" w:line="240" w:lineRule="auto"/>
              <w:rPr>
                <w:rFonts w:ascii="Calibri" w:hAnsi="Calibri" w:cs="Calibri"/>
                <w:szCs w:val="20"/>
              </w:rPr>
            </w:pPr>
            <w:r>
              <w:rPr>
                <w:rFonts w:ascii="Calibri" w:hAnsi="Calibri" w:cs="Calibri"/>
                <w:szCs w:val="20"/>
              </w:rPr>
              <w:t>08/10/2021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69AA56D" w14:textId="77777777" w:rsidR="00AF610A" w:rsidRDefault="00AF610A">
            <w:pPr>
              <w:spacing w:before="60" w:after="60"/>
              <w:rPr>
                <w:rFonts w:ascii="Calibri" w:hAnsi="Calibri" w:cs="Calibri"/>
                <w:szCs w:val="20"/>
              </w:rPr>
            </w:pPr>
            <w:r>
              <w:rPr>
                <w:rFonts w:ascii="Calibri" w:hAnsi="Calibri" w:cs="Calibri"/>
                <w:szCs w:val="20"/>
              </w:rPr>
              <w:t>Statutory Instrument 2021 No. 1131 (W. 274)</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5C92B61" w14:textId="77777777" w:rsidR="00AF610A" w:rsidRDefault="00AF610A">
            <w:pPr>
              <w:spacing w:before="60" w:after="60" w:line="240" w:lineRule="auto"/>
              <w:rPr>
                <w:rFonts w:ascii="Calibri" w:hAnsi="Calibri" w:cs="Calibri"/>
                <w:szCs w:val="20"/>
              </w:rPr>
            </w:pPr>
            <w:r>
              <w:rPr>
                <w:rFonts w:ascii="Calibri" w:hAnsi="Calibri" w:cs="Calibri"/>
                <w:szCs w:val="24"/>
              </w:rPr>
              <w:t>The Health Protection (Coronavirus Restrictions) (No. 5) (Wales) (Amendment) (No. 18)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91E78E" w14:textId="77777777" w:rsidR="00AF610A" w:rsidRDefault="00AF610A">
            <w:pPr>
              <w:spacing w:before="60" w:after="60" w:line="240" w:lineRule="auto"/>
            </w:pPr>
            <w:r>
              <w:t>Public Health (Control of Disease) Act 1984</w:t>
            </w:r>
          </w:p>
        </w:tc>
      </w:tr>
      <w:tr w:rsidR="00AF610A" w14:paraId="3083835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008E8549"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69BFE35" w14:textId="77777777" w:rsidR="00AF610A" w:rsidRDefault="00AF610A">
            <w:pPr>
              <w:spacing w:before="60" w:after="60" w:line="240" w:lineRule="auto"/>
              <w:rPr>
                <w:rFonts w:ascii="Calibri" w:hAnsi="Calibri" w:cs="Calibri"/>
                <w:szCs w:val="20"/>
              </w:rPr>
            </w:pPr>
            <w:r>
              <w:rPr>
                <w:rFonts w:ascii="Calibri" w:hAnsi="Calibri" w:cs="Calibri"/>
                <w:szCs w:val="20"/>
              </w:rPr>
              <w:t>20/10/21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9743C67" w14:textId="77777777" w:rsidR="00AF610A" w:rsidRDefault="00AF610A">
            <w:pPr>
              <w:spacing w:before="60" w:after="60"/>
              <w:rPr>
                <w:rFonts w:ascii="Calibri" w:hAnsi="Calibri" w:cs="Calibri"/>
                <w:szCs w:val="20"/>
              </w:rPr>
            </w:pPr>
            <w:r>
              <w:rPr>
                <w:rFonts w:ascii="Calibri" w:hAnsi="Calibri" w:cs="Calibri"/>
                <w:szCs w:val="20"/>
              </w:rPr>
              <w:t xml:space="preserve">Non-SI subordinate legislation </w:t>
            </w:r>
            <w:r>
              <w:rPr>
                <w:rFonts w:ascii="Calibri" w:hAnsi="Calibri" w:cs="Calibri"/>
                <w:szCs w:val="20"/>
                <w:lang w:val="fr-FR"/>
              </w:rPr>
              <w:t>(ref no: WG21-88)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5B3E1841" w14:textId="77777777" w:rsidR="00AF610A" w:rsidRDefault="00AF610A">
            <w:pPr>
              <w:spacing w:before="60" w:after="60" w:line="240" w:lineRule="auto"/>
              <w:rPr>
                <w:rFonts w:ascii="Calibri" w:hAnsi="Calibri" w:cs="Calibri"/>
                <w:szCs w:val="24"/>
              </w:rPr>
            </w:pPr>
            <w:r>
              <w:rPr>
                <w:rFonts w:ascii="Calibri" w:hAnsi="Calibri" w:cs="Calibri"/>
              </w:rPr>
              <w:t>The Directions to Local Health Boards as to the General Dental Services Statement of Financial Entitlements (Amendment) (No. 3) Directions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8355179" w14:textId="77777777" w:rsidR="00AF610A" w:rsidRDefault="00AF610A">
            <w:pPr>
              <w:spacing w:before="60" w:after="60" w:line="240" w:lineRule="auto"/>
            </w:pPr>
            <w:r>
              <w:t>National Health Service (Wales) Act 2006</w:t>
            </w:r>
          </w:p>
        </w:tc>
      </w:tr>
      <w:tr w:rsidR="00AF610A" w14:paraId="2AE1FDC1"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4051BE13"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AF5BE37" w14:textId="77777777" w:rsidR="00AF610A" w:rsidRDefault="00AF610A">
            <w:pPr>
              <w:spacing w:before="60" w:after="60" w:line="240" w:lineRule="auto"/>
              <w:rPr>
                <w:rFonts w:ascii="Calibri" w:hAnsi="Calibri" w:cs="Calibri"/>
                <w:szCs w:val="20"/>
              </w:rPr>
            </w:pPr>
            <w:r>
              <w:rPr>
                <w:rFonts w:ascii="Calibri" w:hAnsi="Calibri" w:cs="Calibri"/>
                <w:szCs w:val="20"/>
              </w:rPr>
              <w:t>29/10/21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608EF941" w14:textId="77777777" w:rsidR="00AF610A" w:rsidRDefault="00AF610A">
            <w:pPr>
              <w:spacing w:before="60" w:after="60"/>
              <w:rPr>
                <w:rFonts w:ascii="Calibri" w:hAnsi="Calibri" w:cs="Calibri"/>
                <w:szCs w:val="20"/>
              </w:rPr>
            </w:pPr>
            <w:r>
              <w:rPr>
                <w:rFonts w:ascii="Calibri" w:hAnsi="Calibri" w:cs="Calibri"/>
                <w:szCs w:val="20"/>
              </w:rPr>
              <w:t>Statutory Instrument 2021 No. 1212 (W. 303)</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7FD1212" w14:textId="77777777" w:rsidR="00AF610A" w:rsidRDefault="00AF610A">
            <w:pPr>
              <w:spacing w:before="60" w:after="60" w:line="240" w:lineRule="auto"/>
              <w:rPr>
                <w:rFonts w:ascii="Calibri" w:hAnsi="Calibri" w:cs="Calibri"/>
              </w:rPr>
            </w:pPr>
            <w:r>
              <w:rPr>
                <w:rFonts w:ascii="Calibri" w:hAnsi="Calibri" w:cs="Calibri"/>
                <w:szCs w:val="24"/>
              </w:rPr>
              <w:t>The Health Protection (Coronavirus, Restrictions, International Travel, Notification and Public Health Information to Travellers) (Wales) (Miscellaneous Amendments)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2AB261C" w14:textId="77777777" w:rsidR="00AF610A" w:rsidRDefault="00AF610A">
            <w:pPr>
              <w:spacing w:before="60" w:after="60" w:line="240" w:lineRule="auto"/>
            </w:pPr>
            <w:r>
              <w:t>Public Health (Control of Disease) Act 1984</w:t>
            </w:r>
          </w:p>
        </w:tc>
      </w:tr>
      <w:tr w:rsidR="00AF610A" w14:paraId="4883361B"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AD09913"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F8D3E13" w14:textId="77777777" w:rsidR="00AF610A" w:rsidRDefault="00AF610A">
            <w:pPr>
              <w:spacing w:before="60" w:after="60" w:line="240" w:lineRule="auto"/>
              <w:rPr>
                <w:rFonts w:ascii="Calibri" w:hAnsi="Calibri" w:cs="Calibri"/>
                <w:szCs w:val="20"/>
              </w:rPr>
            </w:pPr>
            <w:r>
              <w:rPr>
                <w:rFonts w:ascii="Calibri" w:hAnsi="Calibri" w:cs="Calibri"/>
                <w:szCs w:val="20"/>
              </w:rPr>
              <w:t>09/11/21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18934662" w14:textId="77777777" w:rsidR="00AF610A" w:rsidRDefault="00AF610A">
            <w:pPr>
              <w:spacing w:before="60" w:after="60"/>
              <w:rPr>
                <w:rFonts w:ascii="Calibri" w:hAnsi="Calibri" w:cs="Calibri"/>
                <w:szCs w:val="20"/>
              </w:rPr>
            </w:pPr>
            <w:r>
              <w:rPr>
                <w:rFonts w:ascii="Calibri" w:hAnsi="Calibri" w:cs="Calibri"/>
                <w:szCs w:val="20"/>
              </w:rPr>
              <w:t>Statutory Instrument 2021 No. 1247 (W. 319)</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4FFCB3B" w14:textId="77777777" w:rsidR="00AF610A" w:rsidRDefault="00AF610A">
            <w:pPr>
              <w:spacing w:before="60" w:after="60" w:line="240" w:lineRule="auto"/>
              <w:rPr>
                <w:rFonts w:ascii="Calibri" w:hAnsi="Calibri" w:cs="Calibri"/>
                <w:szCs w:val="24"/>
              </w:rPr>
            </w:pPr>
            <w:r>
              <w:rPr>
                <w:rFonts w:ascii="Calibri" w:hAnsi="Calibri" w:cs="Calibri"/>
              </w:rPr>
              <w:t>The Representation of the People (Amendment) (Wales) (Coronavirus) (No. 2)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4248806" w14:textId="77777777" w:rsidR="00AF610A" w:rsidRDefault="00AF610A">
            <w:pPr>
              <w:spacing w:before="60" w:after="60" w:line="240" w:lineRule="auto"/>
            </w:pPr>
            <w:r>
              <w:t>Representation of the People Act 2000</w:t>
            </w:r>
          </w:p>
        </w:tc>
      </w:tr>
      <w:tr w:rsidR="00AF610A" w14:paraId="7E486E0C"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CBF812C"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9CB6D3F" w14:textId="77777777" w:rsidR="00AF610A" w:rsidRDefault="00AF610A">
            <w:pPr>
              <w:spacing w:before="60" w:after="60" w:line="240" w:lineRule="auto"/>
              <w:rPr>
                <w:rFonts w:ascii="Calibri" w:hAnsi="Calibri" w:cs="Calibri"/>
                <w:szCs w:val="20"/>
              </w:rPr>
            </w:pPr>
            <w:r>
              <w:rPr>
                <w:rFonts w:ascii="Calibri" w:hAnsi="Calibri" w:cs="Calibri"/>
                <w:szCs w:val="20"/>
              </w:rPr>
              <w:t>09/11/21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C2AD1E4" w14:textId="77777777" w:rsidR="00AF610A" w:rsidRDefault="00AF610A">
            <w:pPr>
              <w:spacing w:before="60" w:after="60"/>
              <w:rPr>
                <w:rFonts w:ascii="Calibri" w:hAnsi="Calibri" w:cs="Calibri"/>
                <w:szCs w:val="20"/>
              </w:rPr>
            </w:pPr>
            <w:r>
              <w:rPr>
                <w:rFonts w:ascii="Calibri" w:hAnsi="Calibri" w:cs="Calibri"/>
                <w:szCs w:val="20"/>
              </w:rPr>
              <w:t>Statutory Instrument 2021 No. 1248 (W. 320)</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1C30705" w14:textId="77777777" w:rsidR="00AF610A" w:rsidRDefault="00AF610A">
            <w:pPr>
              <w:spacing w:before="60" w:after="60" w:line="240" w:lineRule="auto"/>
              <w:rPr>
                <w:rFonts w:ascii="Calibri" w:hAnsi="Calibri" w:cs="Calibri"/>
                <w:szCs w:val="24"/>
              </w:rPr>
            </w:pPr>
            <w:r>
              <w:rPr>
                <w:rFonts w:ascii="Calibri" w:hAnsi="Calibri" w:cs="Calibri"/>
                <w:szCs w:val="24"/>
              </w:rPr>
              <w:t>The Health Protection (Coronavirus Restrictions) (No. 5) (Wales) (Amendment) (No. 19)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1F139EF" w14:textId="77777777" w:rsidR="00AF610A" w:rsidRDefault="00AF610A">
            <w:pPr>
              <w:spacing w:before="60" w:after="60" w:line="240" w:lineRule="auto"/>
            </w:pPr>
            <w:r>
              <w:t>Public Health (Control of Disease) Act 1984</w:t>
            </w:r>
          </w:p>
        </w:tc>
      </w:tr>
      <w:tr w:rsidR="00AF610A" w14:paraId="56C24C3D"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BB2B59A"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51ED9682" w14:textId="77777777" w:rsidR="00AF610A" w:rsidRDefault="00AF610A">
            <w:pPr>
              <w:spacing w:before="60" w:after="60" w:line="240" w:lineRule="auto"/>
              <w:rPr>
                <w:rFonts w:ascii="Calibri" w:hAnsi="Calibri" w:cs="Calibri"/>
                <w:szCs w:val="20"/>
              </w:rPr>
            </w:pPr>
            <w:r>
              <w:rPr>
                <w:rFonts w:ascii="Calibri" w:hAnsi="Calibri" w:cs="Calibri"/>
                <w:szCs w:val="20"/>
              </w:rPr>
              <w:t>19/11/21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2B3D098" w14:textId="77777777" w:rsidR="00AF610A" w:rsidRDefault="00AF610A">
            <w:pPr>
              <w:spacing w:before="60" w:after="60"/>
              <w:rPr>
                <w:rFonts w:ascii="Calibri" w:hAnsi="Calibri" w:cs="Calibri"/>
                <w:szCs w:val="20"/>
              </w:rPr>
            </w:pPr>
            <w:r>
              <w:rPr>
                <w:rFonts w:ascii="Calibri" w:hAnsi="Calibri" w:cs="Calibri"/>
                <w:szCs w:val="20"/>
              </w:rPr>
              <w:t>Statutory Instrument 2021 No. 1291 (W. 326)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756291D" w14:textId="77777777" w:rsidR="00AF610A" w:rsidRDefault="00AF610A">
            <w:pPr>
              <w:spacing w:before="60" w:after="60" w:line="240" w:lineRule="auto"/>
              <w:rPr>
                <w:rFonts w:ascii="Calibri" w:hAnsi="Calibri" w:cs="Calibri"/>
                <w:szCs w:val="24"/>
              </w:rPr>
            </w:pPr>
            <w:r>
              <w:rPr>
                <w:rFonts w:ascii="Calibri" w:hAnsi="Calibri" w:cs="Calibri"/>
                <w:szCs w:val="24"/>
              </w:rPr>
              <w:t>The Health Protection (Coronavirus, International Travel and Restrictions) (Wales) (</w:t>
            </w:r>
            <w:r w:rsidR="00BC3179">
              <w:rPr>
                <w:rFonts w:ascii="Calibri" w:hAnsi="Calibri" w:cs="Calibri"/>
                <w:szCs w:val="24"/>
              </w:rPr>
              <w:t xml:space="preserve">Miscellaneous </w:t>
            </w:r>
            <w:r>
              <w:rPr>
                <w:rFonts w:ascii="Calibri" w:hAnsi="Calibri" w:cs="Calibri"/>
                <w:szCs w:val="24"/>
              </w:rPr>
              <w:t>Amendment</w:t>
            </w:r>
            <w:r w:rsidR="00BC3179">
              <w:rPr>
                <w:rFonts w:ascii="Calibri" w:hAnsi="Calibri" w:cs="Calibri"/>
                <w:szCs w:val="24"/>
              </w:rPr>
              <w:t>s</w:t>
            </w:r>
            <w:r>
              <w:rPr>
                <w:rFonts w:ascii="Calibri" w:hAnsi="Calibri" w:cs="Calibri"/>
                <w:szCs w:val="24"/>
              </w:rPr>
              <w:t>)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F742BD4" w14:textId="77777777" w:rsidR="00AF610A" w:rsidRDefault="00AF610A">
            <w:pPr>
              <w:spacing w:before="60" w:after="60" w:line="240" w:lineRule="auto"/>
            </w:pPr>
            <w:r>
              <w:t>Public Health (Control of Disease) Act 1984</w:t>
            </w:r>
          </w:p>
        </w:tc>
      </w:tr>
      <w:tr w:rsidR="00AF610A" w14:paraId="2AAC4D5D"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6F3B379"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E3917B3" w14:textId="77777777" w:rsidR="00AF610A" w:rsidRDefault="00AF610A">
            <w:pPr>
              <w:spacing w:before="60" w:after="60" w:line="240" w:lineRule="auto"/>
              <w:rPr>
                <w:rFonts w:ascii="Calibri" w:hAnsi="Calibri" w:cs="Calibri"/>
                <w:szCs w:val="20"/>
              </w:rPr>
            </w:pPr>
            <w:r>
              <w:rPr>
                <w:rFonts w:ascii="Calibri" w:hAnsi="Calibri" w:cs="Calibri"/>
                <w:szCs w:val="20"/>
              </w:rPr>
              <w:t>23/11/21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6F4F19D9" w14:textId="77777777" w:rsidR="00AF610A" w:rsidRDefault="00AF610A">
            <w:pPr>
              <w:spacing w:before="60" w:after="60"/>
              <w:rPr>
                <w:rFonts w:ascii="Calibri" w:hAnsi="Calibri" w:cs="Calibri"/>
                <w:szCs w:val="20"/>
              </w:rPr>
            </w:pPr>
            <w:r>
              <w:rPr>
                <w:rFonts w:ascii="Calibri" w:hAnsi="Calibri" w:cs="Calibri"/>
                <w:szCs w:val="20"/>
              </w:rPr>
              <w:t>Statutory Instrument 2021 No. 1306 (W. 335)</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89F825B" w14:textId="77777777" w:rsidR="00AF610A" w:rsidRDefault="00AF610A">
            <w:pPr>
              <w:spacing w:before="60" w:after="60" w:line="240" w:lineRule="auto"/>
              <w:rPr>
                <w:rFonts w:ascii="Calibri" w:hAnsi="Calibri" w:cs="Calibri"/>
                <w:szCs w:val="24"/>
              </w:rPr>
            </w:pPr>
            <w:r>
              <w:rPr>
                <w:rFonts w:ascii="Calibri" w:hAnsi="Calibri" w:cs="Calibri"/>
                <w:szCs w:val="24"/>
              </w:rPr>
              <w:t>The Valuation for Rating (Wales) (Coronavirus) (Revocation)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A58C5E3" w14:textId="77777777" w:rsidR="00AF610A" w:rsidRDefault="00AF610A">
            <w:pPr>
              <w:spacing w:before="60" w:after="60" w:line="240" w:lineRule="auto"/>
            </w:pPr>
            <w:r>
              <w:t>Local Government Finance Act 1988</w:t>
            </w:r>
          </w:p>
        </w:tc>
      </w:tr>
      <w:tr w:rsidR="00AF610A" w14:paraId="20ED00B6"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F20AF9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3FD26A6" w14:textId="77777777" w:rsidR="00AF610A" w:rsidRDefault="00AF610A">
            <w:pPr>
              <w:spacing w:before="60" w:after="60" w:line="240" w:lineRule="auto"/>
              <w:rPr>
                <w:rFonts w:ascii="Calibri" w:hAnsi="Calibri" w:cs="Calibri"/>
                <w:szCs w:val="20"/>
              </w:rPr>
            </w:pPr>
            <w:r>
              <w:rPr>
                <w:rFonts w:ascii="Calibri" w:hAnsi="Calibri" w:cs="Calibri"/>
                <w:szCs w:val="20"/>
              </w:rPr>
              <w:t>26/11/21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1C06C45" w14:textId="77777777" w:rsidR="00AF610A" w:rsidRDefault="00AF610A">
            <w:pPr>
              <w:spacing w:before="60" w:after="60"/>
              <w:rPr>
                <w:rFonts w:ascii="Calibri" w:hAnsi="Calibri" w:cs="Calibri"/>
                <w:szCs w:val="20"/>
              </w:rPr>
            </w:pPr>
            <w:r>
              <w:rPr>
                <w:rFonts w:ascii="Calibri" w:hAnsi="Calibri" w:cs="Calibri"/>
              </w:rPr>
              <w:t>Statutory Instrument 2021 No. 1321 (W. 336)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E067538" w14:textId="77777777" w:rsidR="00AF610A" w:rsidRDefault="00AF610A">
            <w:pPr>
              <w:spacing w:before="60" w:after="60" w:line="240" w:lineRule="auto"/>
              <w:rPr>
                <w:rFonts w:ascii="Calibri" w:hAnsi="Calibri" w:cs="Calibri"/>
                <w:szCs w:val="24"/>
              </w:rPr>
            </w:pPr>
            <w:r>
              <w:rPr>
                <w:rFonts w:ascii="Calibri" w:hAnsi="Calibri" w:cs="Calibri"/>
              </w:rPr>
              <w:t>The Health Protection (Coronavirus, International Travel) (Wales) (Amendment) (No. 12)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58CBE3BF" w14:textId="77777777" w:rsidR="00AF610A" w:rsidRDefault="00AF610A">
            <w:pPr>
              <w:spacing w:before="60" w:after="60" w:line="240" w:lineRule="auto"/>
            </w:pPr>
            <w:r>
              <w:t>Public Health (Control of Disease) Act 1984</w:t>
            </w:r>
          </w:p>
        </w:tc>
      </w:tr>
      <w:tr w:rsidR="00AF610A" w14:paraId="321CBFE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F41164A"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F00FC5C" w14:textId="77777777" w:rsidR="00AF610A" w:rsidRDefault="00AF610A">
            <w:pPr>
              <w:spacing w:before="60" w:after="60" w:line="240" w:lineRule="auto"/>
              <w:rPr>
                <w:rFonts w:ascii="Calibri" w:hAnsi="Calibri" w:cs="Calibri"/>
                <w:szCs w:val="20"/>
              </w:rPr>
            </w:pPr>
            <w:r>
              <w:rPr>
                <w:rFonts w:ascii="Calibri" w:hAnsi="Calibri" w:cs="Calibri"/>
                <w:szCs w:val="20"/>
              </w:rPr>
              <w:t>26/11/21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3DE2958" w14:textId="77777777" w:rsidR="00AF610A" w:rsidRDefault="00AF610A">
            <w:pPr>
              <w:spacing w:before="60" w:after="60"/>
              <w:rPr>
                <w:rFonts w:ascii="Calibri" w:hAnsi="Calibri" w:cs="Calibri"/>
              </w:rPr>
            </w:pPr>
            <w:r>
              <w:rPr>
                <w:rFonts w:ascii="Calibri" w:hAnsi="Calibri" w:cs="Calibri"/>
                <w:szCs w:val="20"/>
              </w:rPr>
              <w:t>Statutory Instrument 2021 No. 1327 (W. 340)</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CE4D93B" w14:textId="77777777" w:rsidR="00AF610A" w:rsidRDefault="00AF610A">
            <w:pPr>
              <w:spacing w:before="60" w:after="60" w:line="240" w:lineRule="auto"/>
              <w:rPr>
                <w:rFonts w:ascii="Calibri" w:hAnsi="Calibri" w:cs="Calibri"/>
              </w:rPr>
            </w:pPr>
            <w:r>
              <w:rPr>
                <w:rFonts w:ascii="Calibri" w:hAnsi="Calibri" w:cs="Calibri"/>
              </w:rPr>
              <w:t>The Health Protection (Coronavirus, International Travel) (Wales) (Amendment) (No. 13)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26E721F" w14:textId="77777777" w:rsidR="00AF610A" w:rsidRDefault="00AF610A">
            <w:pPr>
              <w:spacing w:before="60" w:after="60" w:line="240" w:lineRule="auto"/>
            </w:pPr>
            <w:r>
              <w:t>Public Health (Control of Disease) Act 1984</w:t>
            </w:r>
          </w:p>
        </w:tc>
      </w:tr>
      <w:tr w:rsidR="00AF610A" w14:paraId="71F816D5"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13FA6340"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7BE446D" w14:textId="77777777" w:rsidR="00AF610A" w:rsidRDefault="00AF610A">
            <w:pPr>
              <w:spacing w:before="60" w:after="60" w:line="240" w:lineRule="auto"/>
              <w:rPr>
                <w:rFonts w:ascii="Calibri" w:hAnsi="Calibri" w:cs="Calibri"/>
                <w:szCs w:val="20"/>
              </w:rPr>
            </w:pPr>
            <w:r>
              <w:rPr>
                <w:rFonts w:ascii="Calibri" w:hAnsi="Calibri" w:cs="Calibri"/>
                <w:szCs w:val="20"/>
              </w:rPr>
              <w:t>26/11/21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953C997" w14:textId="77777777" w:rsidR="00AF610A" w:rsidRDefault="00AF610A">
            <w:pPr>
              <w:spacing w:before="60" w:after="60"/>
              <w:rPr>
                <w:rFonts w:ascii="Calibri" w:hAnsi="Calibri" w:cs="Calibri"/>
                <w:szCs w:val="20"/>
                <w:lang w:val="fr-FR"/>
              </w:rPr>
            </w:pPr>
            <w:r>
              <w:rPr>
                <w:rFonts w:ascii="Calibri" w:hAnsi="Calibri" w:cs="Calibri"/>
                <w:szCs w:val="20"/>
                <w:lang w:val="fr-FR"/>
              </w:rPr>
              <w:t>Non- SI Subordinate Legislation (ref no: WG21-95)</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0E695DFB" w14:textId="77777777" w:rsidR="00AF610A" w:rsidRDefault="00AF610A">
            <w:pPr>
              <w:spacing w:before="60" w:after="60" w:line="240" w:lineRule="auto"/>
              <w:rPr>
                <w:rFonts w:ascii="Calibri" w:hAnsi="Calibri" w:cs="Calibri"/>
              </w:rPr>
            </w:pPr>
            <w:r>
              <w:rPr>
                <w:rFonts w:ascii="Calibri" w:hAnsi="Calibri" w:cs="Calibri"/>
              </w:rPr>
              <w:t>Direction under paragraph 29 of Schedule 22 to the Coronavirus Act 2020 – premises of Cinema&amp;Co. Swansea Ltd</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B471B87" w14:textId="77777777" w:rsidR="00AF610A" w:rsidRDefault="00AF610A">
            <w:pPr>
              <w:spacing w:before="60" w:after="60" w:line="240" w:lineRule="auto"/>
            </w:pPr>
            <w:r>
              <w:t>Coronavirus Act 2020</w:t>
            </w:r>
          </w:p>
        </w:tc>
      </w:tr>
      <w:tr w:rsidR="00AF610A" w14:paraId="70BF6C9F"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590CEE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F5E78EB" w14:textId="77777777" w:rsidR="00AF610A" w:rsidRDefault="00AF610A">
            <w:pPr>
              <w:spacing w:before="60" w:after="60" w:line="240" w:lineRule="auto"/>
              <w:rPr>
                <w:rFonts w:ascii="Calibri" w:hAnsi="Calibri" w:cs="Calibri"/>
                <w:szCs w:val="20"/>
              </w:rPr>
            </w:pPr>
            <w:r>
              <w:rPr>
                <w:rFonts w:ascii="Calibri" w:hAnsi="Calibri" w:cs="Calibri"/>
                <w:szCs w:val="20"/>
              </w:rPr>
              <w:t>26/11/21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65192A8" w14:textId="77777777" w:rsidR="00AF610A" w:rsidRDefault="00AF610A">
            <w:pPr>
              <w:spacing w:before="60" w:after="60"/>
              <w:rPr>
                <w:rFonts w:ascii="Calibri" w:hAnsi="Calibri" w:cs="Calibri"/>
              </w:rPr>
            </w:pPr>
            <w:r>
              <w:rPr>
                <w:rFonts w:ascii="Calibri" w:hAnsi="Calibri" w:cs="Calibri"/>
              </w:rPr>
              <w:t>Non- SI Subordinate Legislation (ref no: WG21-96)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2741538" w14:textId="77777777" w:rsidR="00AF610A" w:rsidRDefault="00AF610A">
            <w:pPr>
              <w:spacing w:before="60" w:after="60" w:line="240" w:lineRule="auto"/>
              <w:rPr>
                <w:rFonts w:ascii="Calibri" w:hAnsi="Calibri" w:cs="Calibri"/>
              </w:rPr>
            </w:pPr>
            <w:r>
              <w:rPr>
                <w:rFonts w:ascii="Calibri" w:hAnsi="Calibri" w:cs="Calibri"/>
              </w:rPr>
              <w:t>Designations under paragraph 34 of Schedule 22 to the Coronavirus Act 2020 – premises of Cinema&amp;Co. Swansea Ltd</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A5EC530" w14:textId="77777777" w:rsidR="00AF610A" w:rsidRDefault="00AF610A">
            <w:pPr>
              <w:spacing w:before="60" w:after="60" w:line="240" w:lineRule="auto"/>
            </w:pPr>
            <w:r>
              <w:t>Coronavirus Act 2020</w:t>
            </w:r>
          </w:p>
        </w:tc>
      </w:tr>
      <w:tr w:rsidR="00AF610A" w14:paraId="6B6697F5"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AB6F3B6"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57B0994F" w14:textId="77777777" w:rsidR="00AF610A" w:rsidRDefault="00AF610A">
            <w:pPr>
              <w:spacing w:before="60" w:after="60" w:line="240" w:lineRule="auto"/>
              <w:rPr>
                <w:rFonts w:ascii="Calibri" w:hAnsi="Calibri" w:cs="Calibri"/>
                <w:szCs w:val="20"/>
              </w:rPr>
            </w:pPr>
            <w:r>
              <w:rPr>
                <w:rFonts w:ascii="Calibri" w:hAnsi="Calibri" w:cs="Calibri"/>
                <w:szCs w:val="20"/>
              </w:rPr>
              <w:t>26/11/21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CF63FD8" w14:textId="77777777" w:rsidR="00AF610A" w:rsidRDefault="00AF610A">
            <w:pPr>
              <w:spacing w:before="60" w:after="60"/>
              <w:rPr>
                <w:rFonts w:ascii="Calibri" w:hAnsi="Calibri" w:cs="Calibri"/>
              </w:rPr>
            </w:pPr>
            <w:r>
              <w:rPr>
                <w:rFonts w:ascii="Calibri" w:hAnsi="Calibri" w:cs="Calibri"/>
                <w:szCs w:val="20"/>
              </w:rPr>
              <w:t>Statutory Instrument 2021 No. 1329 (W. 342)</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DFC1AA1" w14:textId="77777777" w:rsidR="00AF610A" w:rsidRDefault="00AF610A">
            <w:pPr>
              <w:spacing w:before="60" w:after="60" w:line="240" w:lineRule="auto"/>
              <w:rPr>
                <w:rFonts w:ascii="Calibri" w:hAnsi="Calibri" w:cs="Calibri"/>
              </w:rPr>
            </w:pPr>
            <w:r>
              <w:rPr>
                <w:rFonts w:ascii="Calibri" w:hAnsi="Calibri" w:cs="Calibri"/>
              </w:rPr>
              <w:t>The Health Protection (Coronavirus, International Travel) (Wales) (Amendment) (No. 14)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B969889" w14:textId="77777777" w:rsidR="00AF610A" w:rsidRDefault="00AF610A">
            <w:pPr>
              <w:spacing w:before="60" w:after="60" w:line="240" w:lineRule="auto"/>
            </w:pPr>
            <w:r>
              <w:t>Public Health (Control of Disease) Act 1984</w:t>
            </w:r>
          </w:p>
        </w:tc>
      </w:tr>
      <w:tr w:rsidR="00AF610A" w14:paraId="0FEA4516"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9E08A30"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6223AC4" w14:textId="77777777" w:rsidR="00AF610A" w:rsidRDefault="00AF610A">
            <w:pPr>
              <w:spacing w:before="60" w:after="60" w:line="240" w:lineRule="auto"/>
              <w:rPr>
                <w:rFonts w:ascii="Calibri" w:hAnsi="Calibri" w:cs="Calibri"/>
                <w:szCs w:val="20"/>
              </w:rPr>
            </w:pPr>
            <w:r>
              <w:rPr>
                <w:rFonts w:ascii="Calibri" w:hAnsi="Calibri" w:cs="Calibri"/>
                <w:szCs w:val="20"/>
              </w:rPr>
              <w:t>27/11/21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A353730" w14:textId="77777777" w:rsidR="00AF610A" w:rsidRDefault="00AF610A">
            <w:pPr>
              <w:spacing w:before="60" w:after="60"/>
              <w:rPr>
                <w:rFonts w:ascii="Calibri" w:hAnsi="Calibri" w:cs="Calibri"/>
                <w:szCs w:val="20"/>
              </w:rPr>
            </w:pPr>
            <w:r>
              <w:rPr>
                <w:rFonts w:ascii="Calibri" w:hAnsi="Calibri" w:cs="Calibri"/>
                <w:szCs w:val="20"/>
              </w:rPr>
              <w:t>Statutory Instrument 2021 No. 1330 (W. 343)</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692F8F1" w14:textId="77777777" w:rsidR="00AF610A" w:rsidRDefault="00BC3179">
            <w:pPr>
              <w:spacing w:before="60" w:after="60" w:line="240" w:lineRule="auto"/>
              <w:rPr>
                <w:rFonts w:ascii="Calibri" w:hAnsi="Calibri" w:cs="Calibri"/>
              </w:rPr>
            </w:pPr>
            <w:r>
              <w:rPr>
                <w:rFonts w:ascii="Calibri" w:hAnsi="Calibri" w:cs="Calibri"/>
              </w:rPr>
              <w:t xml:space="preserve">The Health Protection (Coronavirus, </w:t>
            </w:r>
            <w:r w:rsidR="00AF610A">
              <w:rPr>
                <w:rFonts w:ascii="Calibri" w:hAnsi="Calibri" w:cs="Calibri"/>
              </w:rPr>
              <w:t>International Travel) (Wales) (Amendment) (No. 15)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F64FA7B" w14:textId="77777777" w:rsidR="00AF610A" w:rsidRDefault="00AF610A">
            <w:pPr>
              <w:spacing w:before="60" w:after="60" w:line="240" w:lineRule="auto"/>
            </w:pPr>
            <w:r>
              <w:t>Public Health (Control of Disease) Act 1984</w:t>
            </w:r>
          </w:p>
        </w:tc>
      </w:tr>
      <w:tr w:rsidR="00AF610A" w14:paraId="5D4B19F8"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9690EF9"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E701FDA" w14:textId="77777777" w:rsidR="00AF610A" w:rsidRDefault="00AF610A">
            <w:pPr>
              <w:spacing w:before="60" w:after="60" w:line="240" w:lineRule="auto"/>
              <w:rPr>
                <w:rFonts w:ascii="Calibri" w:hAnsi="Calibri" w:cs="Calibri"/>
                <w:szCs w:val="20"/>
              </w:rPr>
            </w:pPr>
            <w:r>
              <w:rPr>
                <w:rFonts w:ascii="Calibri" w:hAnsi="Calibri" w:cs="Calibri"/>
                <w:szCs w:val="20"/>
              </w:rPr>
              <w:t>29/11/21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6E82CD47" w14:textId="77777777" w:rsidR="00AF610A" w:rsidRDefault="00AF610A">
            <w:pPr>
              <w:spacing w:before="60" w:after="60"/>
              <w:rPr>
                <w:rFonts w:ascii="Calibri" w:hAnsi="Calibri" w:cs="Calibri"/>
                <w:szCs w:val="20"/>
              </w:rPr>
            </w:pPr>
            <w:r>
              <w:rPr>
                <w:rFonts w:ascii="Calibri" w:hAnsi="Calibri" w:cs="Calibri"/>
                <w:szCs w:val="20"/>
              </w:rPr>
              <w:t>Statutory Instrument 2021 No. 1342 (W. 346)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B0A09E4" w14:textId="77777777" w:rsidR="00AF610A" w:rsidRDefault="00AF610A">
            <w:pPr>
              <w:spacing w:before="60" w:after="60" w:line="240" w:lineRule="auto"/>
              <w:rPr>
                <w:rFonts w:ascii="Calibri" w:hAnsi="Calibri" w:cs="Calibri"/>
              </w:rPr>
            </w:pPr>
            <w:r>
              <w:rPr>
                <w:rFonts w:ascii="Calibri" w:hAnsi="Calibri" w:cs="Calibri"/>
              </w:rPr>
              <w:t>The Health Protection (Coronavirus, International Travel and Public Health Information to Travellers) (Wales) (Amendment) (No. 3)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B2A354A" w14:textId="77777777" w:rsidR="00AF610A" w:rsidRDefault="00AF610A">
            <w:pPr>
              <w:spacing w:before="60" w:after="60" w:line="240" w:lineRule="auto"/>
            </w:pPr>
            <w:r>
              <w:t>Public Health (Control of Disease) Act 1984</w:t>
            </w:r>
          </w:p>
        </w:tc>
      </w:tr>
      <w:tr w:rsidR="00AF610A" w14:paraId="39020217"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53020E1"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426A0CCA" w14:textId="77777777" w:rsidR="00AF610A" w:rsidRDefault="00AF610A">
            <w:pPr>
              <w:spacing w:before="60" w:after="60" w:line="240" w:lineRule="auto"/>
              <w:rPr>
                <w:rFonts w:ascii="Calibri" w:hAnsi="Calibri" w:cs="Calibri"/>
                <w:szCs w:val="20"/>
              </w:rPr>
            </w:pPr>
            <w:r>
              <w:rPr>
                <w:rFonts w:ascii="Calibri" w:hAnsi="Calibri" w:cs="Calibri"/>
                <w:szCs w:val="20"/>
              </w:rPr>
              <w:t>01/12/21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9796BEF" w14:textId="77777777" w:rsidR="00AF610A" w:rsidRDefault="00AF610A">
            <w:pPr>
              <w:spacing w:before="60" w:after="60"/>
              <w:rPr>
                <w:rFonts w:ascii="Calibri" w:hAnsi="Calibri" w:cs="Calibri"/>
                <w:szCs w:val="20"/>
              </w:rPr>
            </w:pPr>
            <w:r>
              <w:rPr>
                <w:rFonts w:ascii="Calibri" w:hAnsi="Calibri" w:cs="Calibri"/>
                <w:szCs w:val="20"/>
              </w:rPr>
              <w:t>Statutory Instrument 2021 No. 1354 (W. 352)</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22EA5C3" w14:textId="77777777" w:rsidR="00AF610A" w:rsidRDefault="00AF610A">
            <w:pPr>
              <w:spacing w:before="60" w:after="60" w:line="240" w:lineRule="auto"/>
              <w:rPr>
                <w:rFonts w:ascii="Calibri" w:hAnsi="Calibri" w:cs="Calibri"/>
              </w:rPr>
            </w:pPr>
            <w:r>
              <w:rPr>
                <w:rFonts w:ascii="Calibri" w:hAnsi="Calibri" w:cs="Calibri"/>
              </w:rPr>
              <w:t>The Health Protection (Coronavirus, International Travel) (Wales) (Amendment) (No. 16)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29A0016" w14:textId="77777777" w:rsidR="00AF610A" w:rsidRDefault="00AF610A">
            <w:pPr>
              <w:spacing w:before="60" w:after="60" w:line="240" w:lineRule="auto"/>
            </w:pPr>
            <w:r>
              <w:t>Public Health (Control of Disease) Act 1984</w:t>
            </w:r>
          </w:p>
        </w:tc>
      </w:tr>
      <w:tr w:rsidR="00AF610A" w14:paraId="09C4C060"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1D170BBE"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82A3445" w14:textId="77777777" w:rsidR="00AF610A" w:rsidRDefault="00AF610A">
            <w:pPr>
              <w:spacing w:before="60" w:after="60" w:line="240" w:lineRule="auto"/>
              <w:rPr>
                <w:rFonts w:ascii="Calibri" w:hAnsi="Calibri" w:cs="Calibri"/>
                <w:szCs w:val="20"/>
              </w:rPr>
            </w:pPr>
            <w:r>
              <w:rPr>
                <w:rFonts w:ascii="Calibri" w:hAnsi="Calibri" w:cs="Calibri"/>
                <w:szCs w:val="20"/>
              </w:rPr>
              <w:t>02/12/21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623F00B" w14:textId="77777777" w:rsidR="00AF610A" w:rsidRDefault="00AF610A">
            <w:pPr>
              <w:spacing w:before="60" w:after="60"/>
              <w:rPr>
                <w:rFonts w:ascii="Calibri" w:hAnsi="Calibri" w:cs="Calibri"/>
                <w:szCs w:val="20"/>
              </w:rPr>
            </w:pPr>
            <w:r>
              <w:rPr>
                <w:rFonts w:ascii="Calibri" w:hAnsi="Calibri" w:cs="Calibri"/>
                <w:szCs w:val="20"/>
              </w:rPr>
              <w:t>Statutory Instrument 2021 No. 1363 (W. 358)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BBC9995" w14:textId="77777777" w:rsidR="00AF610A" w:rsidRDefault="00AF610A">
            <w:pPr>
              <w:spacing w:before="60" w:after="60" w:line="240" w:lineRule="auto"/>
              <w:rPr>
                <w:rFonts w:ascii="Calibri" w:hAnsi="Calibri" w:cs="Calibri"/>
              </w:rPr>
            </w:pPr>
            <w:r>
              <w:rPr>
                <w:rFonts w:ascii="Calibri" w:hAnsi="Calibri" w:cs="Calibri"/>
              </w:rPr>
              <w:t>The Health Protection (Coronavirus Restrictions) (No. 5) (Wales) (Amendment) (No. 21)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D5CBCD4" w14:textId="77777777" w:rsidR="00AF610A" w:rsidRDefault="00AF610A">
            <w:pPr>
              <w:spacing w:before="60" w:after="60" w:line="240" w:lineRule="auto"/>
            </w:pPr>
            <w:r>
              <w:t>Public Health (Control of Disease) Act 1984</w:t>
            </w:r>
          </w:p>
        </w:tc>
      </w:tr>
      <w:tr w:rsidR="00AF610A" w14:paraId="0BB1502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C14CE8F"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54519D2" w14:textId="77777777" w:rsidR="00AF610A" w:rsidRDefault="00AF610A">
            <w:pPr>
              <w:spacing w:before="60" w:after="60" w:line="240" w:lineRule="auto"/>
              <w:rPr>
                <w:rFonts w:ascii="Calibri" w:hAnsi="Calibri" w:cs="Calibri"/>
                <w:szCs w:val="20"/>
              </w:rPr>
            </w:pPr>
            <w:r>
              <w:rPr>
                <w:rFonts w:ascii="Calibri" w:hAnsi="Calibri" w:cs="Calibri"/>
                <w:szCs w:val="20"/>
              </w:rPr>
              <w:t>03/12/21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66FC46E8" w14:textId="77777777" w:rsidR="00AF610A" w:rsidRDefault="00AF610A">
            <w:pPr>
              <w:spacing w:before="60" w:after="60"/>
              <w:rPr>
                <w:rFonts w:ascii="Calibri" w:hAnsi="Calibri" w:cs="Calibri"/>
              </w:rPr>
            </w:pPr>
            <w:r>
              <w:rPr>
                <w:rFonts w:ascii="Calibri" w:hAnsi="Calibri" w:cs="Calibri"/>
              </w:rPr>
              <w:t>Non- SI subordinate legislation (ref no: WG21-97)</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7392644" w14:textId="77777777" w:rsidR="00AF610A" w:rsidRDefault="00AF610A">
            <w:pPr>
              <w:spacing w:before="60" w:after="60" w:line="240" w:lineRule="auto"/>
              <w:rPr>
                <w:rFonts w:ascii="Calibri" w:hAnsi="Calibri" w:cs="Calibri"/>
              </w:rPr>
            </w:pPr>
            <w:r>
              <w:rPr>
                <w:rFonts w:ascii="Calibri" w:hAnsi="Calibri" w:cs="Calibri"/>
              </w:rPr>
              <w:t>The Primary Care (Contracted Services: Immunisations) (Amendment) Directions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67E05CC" w14:textId="77777777" w:rsidR="00AF610A" w:rsidRDefault="00AF610A">
            <w:pPr>
              <w:spacing w:before="60" w:after="60" w:line="240" w:lineRule="auto"/>
            </w:pPr>
            <w:r>
              <w:t>National Health Service (Wales) Act 2006</w:t>
            </w:r>
          </w:p>
        </w:tc>
      </w:tr>
      <w:tr w:rsidR="00AF610A" w14:paraId="34A97377"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C5BE6D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5CB3B2AD" w14:textId="77777777" w:rsidR="00AF610A" w:rsidRDefault="00AF610A">
            <w:pPr>
              <w:spacing w:before="60" w:after="60" w:line="240" w:lineRule="auto"/>
              <w:rPr>
                <w:rFonts w:ascii="Calibri" w:hAnsi="Calibri" w:cs="Calibri"/>
                <w:szCs w:val="20"/>
              </w:rPr>
            </w:pPr>
            <w:r>
              <w:rPr>
                <w:rFonts w:ascii="Calibri" w:hAnsi="Calibri" w:cs="Calibri"/>
                <w:szCs w:val="20"/>
              </w:rPr>
              <w:t>05/12/21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4DA7840" w14:textId="77777777" w:rsidR="00AF610A" w:rsidRDefault="00AF610A">
            <w:pPr>
              <w:spacing w:before="60" w:after="60"/>
              <w:rPr>
                <w:rFonts w:ascii="Calibri" w:hAnsi="Calibri" w:cs="Calibri"/>
              </w:rPr>
            </w:pPr>
            <w:r>
              <w:rPr>
                <w:rFonts w:ascii="Calibri" w:hAnsi="Calibri" w:cs="Calibri"/>
                <w:szCs w:val="20"/>
              </w:rPr>
              <w:t>Statutory Instrument 2021 No. 1366 (W. 361)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C44348B" w14:textId="77777777" w:rsidR="00AF610A" w:rsidRDefault="00AF610A">
            <w:pPr>
              <w:spacing w:before="60" w:after="60" w:line="240" w:lineRule="auto"/>
              <w:rPr>
                <w:rFonts w:ascii="Calibri" w:hAnsi="Calibri" w:cs="Calibri"/>
              </w:rPr>
            </w:pPr>
            <w:r>
              <w:rPr>
                <w:rFonts w:ascii="Calibri" w:hAnsi="Calibri" w:cs="Calibri"/>
                <w:szCs w:val="20"/>
              </w:rPr>
              <w:t>The Health Protection (Coronavirus, International Travel) (Wales) (Amendment) (No. 17)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5FA0BE17" w14:textId="77777777" w:rsidR="00AF610A" w:rsidRDefault="00AF610A">
            <w:pPr>
              <w:spacing w:before="60" w:after="60" w:line="240" w:lineRule="auto"/>
            </w:pPr>
            <w:r>
              <w:t>Public Health (Control of Disease) Act 1984</w:t>
            </w:r>
          </w:p>
        </w:tc>
      </w:tr>
      <w:tr w:rsidR="00AF610A" w14:paraId="671ED393"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3BF606A"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FE2A796" w14:textId="77777777" w:rsidR="00AF610A" w:rsidRDefault="00AF610A">
            <w:pPr>
              <w:spacing w:before="60" w:after="60" w:line="240" w:lineRule="auto"/>
              <w:rPr>
                <w:rFonts w:ascii="Calibri" w:hAnsi="Calibri" w:cs="Calibri"/>
                <w:szCs w:val="20"/>
              </w:rPr>
            </w:pPr>
            <w:r>
              <w:rPr>
                <w:rFonts w:ascii="Calibri" w:hAnsi="Calibri" w:cs="Calibri"/>
                <w:szCs w:val="20"/>
              </w:rPr>
              <w:t>06/12/21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544009A" w14:textId="77777777" w:rsidR="00AF610A" w:rsidRDefault="00AF610A">
            <w:pPr>
              <w:spacing w:before="60" w:after="60"/>
              <w:rPr>
                <w:rFonts w:ascii="Calibri" w:hAnsi="Calibri" w:cs="Calibri"/>
                <w:szCs w:val="20"/>
              </w:rPr>
            </w:pPr>
            <w:r>
              <w:rPr>
                <w:rFonts w:ascii="Calibri" w:hAnsi="Calibri" w:cs="Calibri"/>
                <w:szCs w:val="20"/>
              </w:rPr>
              <w:t>Statutory Instrument 2021 No. 1369 (W. 362)</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CD80F5A"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International Travel and Public Health Information to Travellers) (Wales) (Miscellaneous Amendments) (No. 4)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7D1CFD5" w14:textId="77777777" w:rsidR="00AF610A" w:rsidRDefault="00AF610A">
            <w:pPr>
              <w:spacing w:before="60" w:after="60" w:line="240" w:lineRule="auto"/>
            </w:pPr>
            <w:r>
              <w:t>Public Health (Control of Disease) Act 1984</w:t>
            </w:r>
          </w:p>
        </w:tc>
      </w:tr>
      <w:tr w:rsidR="00AF610A" w14:paraId="620179ED"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4A7AD42"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4FAE844F" w14:textId="77777777" w:rsidR="00AF610A" w:rsidRDefault="00AF610A">
            <w:pPr>
              <w:spacing w:before="60" w:after="60" w:line="240" w:lineRule="auto"/>
              <w:rPr>
                <w:rFonts w:ascii="Calibri" w:hAnsi="Calibri" w:cs="Calibri"/>
                <w:szCs w:val="20"/>
              </w:rPr>
            </w:pPr>
            <w:r>
              <w:rPr>
                <w:rFonts w:ascii="Calibri" w:hAnsi="Calibri" w:cs="Calibri"/>
                <w:szCs w:val="20"/>
              </w:rPr>
              <w:t>10/12/21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516A18A" w14:textId="77777777" w:rsidR="00AF610A" w:rsidRDefault="00AF610A">
            <w:pPr>
              <w:spacing w:before="60" w:after="60"/>
              <w:rPr>
                <w:rFonts w:ascii="Calibri" w:hAnsi="Calibri" w:cs="Calibri"/>
                <w:szCs w:val="20"/>
              </w:rPr>
            </w:pPr>
            <w:r>
              <w:rPr>
                <w:rFonts w:ascii="Calibri" w:hAnsi="Calibri" w:cs="Calibri"/>
                <w:szCs w:val="20"/>
              </w:rPr>
              <w:t>Statutory Instrument 2021 No. 1407 (W. 366)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004018FB"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22)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60B13C0" w14:textId="77777777" w:rsidR="00AF610A" w:rsidRDefault="00AF610A">
            <w:pPr>
              <w:spacing w:before="60" w:after="60" w:line="240" w:lineRule="auto"/>
            </w:pPr>
            <w:r>
              <w:t>Public Health (Control of Disease) Act 1984</w:t>
            </w:r>
          </w:p>
        </w:tc>
      </w:tr>
      <w:tr w:rsidR="00AF610A" w14:paraId="360F7AB0"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DAF64C4"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CB9B414" w14:textId="77777777" w:rsidR="00AF610A" w:rsidRDefault="00AF610A">
            <w:pPr>
              <w:spacing w:before="60" w:after="60" w:line="240" w:lineRule="auto"/>
              <w:rPr>
                <w:rFonts w:ascii="Calibri" w:hAnsi="Calibri" w:cs="Calibri"/>
                <w:szCs w:val="20"/>
              </w:rPr>
            </w:pPr>
            <w:r>
              <w:rPr>
                <w:rFonts w:ascii="Calibri" w:hAnsi="Calibri" w:cs="Calibri"/>
                <w:szCs w:val="20"/>
              </w:rPr>
              <w:t>14/12/21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B3E4D49" w14:textId="77777777" w:rsidR="00AF610A" w:rsidRDefault="00AF610A">
            <w:pPr>
              <w:spacing w:before="60" w:after="60"/>
              <w:rPr>
                <w:rFonts w:ascii="Calibri" w:hAnsi="Calibri" w:cs="Calibri"/>
                <w:szCs w:val="20"/>
              </w:rPr>
            </w:pPr>
            <w:r>
              <w:rPr>
                <w:rFonts w:ascii="Calibri" w:hAnsi="Calibri" w:cs="Calibri"/>
                <w:szCs w:val="20"/>
              </w:rPr>
              <w:t>Statutory Instrument 2021 No. 1433 (W. 371)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027EAA0"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International Travel and Public Health Information to Travellers) (Wales) (Miscellaneous Amendments) (No. 5)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660AE67" w14:textId="77777777" w:rsidR="00AF610A" w:rsidRDefault="00AF610A">
            <w:pPr>
              <w:spacing w:before="60" w:after="60" w:line="240" w:lineRule="auto"/>
            </w:pPr>
            <w:r>
              <w:t>Public Health (Control of Disease) Act 1984</w:t>
            </w:r>
          </w:p>
        </w:tc>
      </w:tr>
      <w:tr w:rsidR="00AF610A" w14:paraId="6C144C4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0AE2808A"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E69F65D" w14:textId="77777777" w:rsidR="00AF610A" w:rsidRDefault="00AF610A">
            <w:pPr>
              <w:spacing w:before="60" w:after="60" w:line="240" w:lineRule="auto"/>
              <w:rPr>
                <w:rFonts w:ascii="Calibri" w:hAnsi="Calibri" w:cs="Calibri"/>
                <w:szCs w:val="20"/>
              </w:rPr>
            </w:pPr>
            <w:r>
              <w:rPr>
                <w:rFonts w:ascii="Calibri" w:hAnsi="Calibri" w:cs="Calibri"/>
                <w:szCs w:val="20"/>
              </w:rPr>
              <w:t>15/12/21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21D2B86" w14:textId="77777777" w:rsidR="00AF610A" w:rsidRDefault="00AF610A">
            <w:pPr>
              <w:spacing w:before="60" w:after="60"/>
              <w:rPr>
                <w:rFonts w:ascii="Calibri" w:hAnsi="Calibri" w:cs="Calibri"/>
                <w:szCs w:val="20"/>
              </w:rPr>
            </w:pPr>
            <w:r>
              <w:rPr>
                <w:rFonts w:ascii="Calibri" w:hAnsi="Calibri" w:cs="Calibri"/>
                <w:szCs w:val="20"/>
              </w:rPr>
              <w:t>Statutory Instrument 2021 No. 1456 (W.372)</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41B7013" w14:textId="77777777" w:rsidR="00AF610A" w:rsidRDefault="00AF610A">
            <w:pPr>
              <w:spacing w:before="60" w:after="60" w:line="240" w:lineRule="auto"/>
              <w:rPr>
                <w:rFonts w:ascii="Calibri" w:hAnsi="Calibri" w:cs="Calibri"/>
                <w:szCs w:val="20"/>
              </w:rPr>
            </w:pPr>
            <w:r>
              <w:rPr>
                <w:rFonts w:ascii="Calibri" w:hAnsi="Calibri" w:cs="Calibri"/>
                <w:szCs w:val="20"/>
              </w:rPr>
              <w:t>The Coronavirus Act 2020 (Residential Tenancies: Extension of Period of Protection from Eviction) (No. 4) (Wales)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BA74BD0" w14:textId="77777777" w:rsidR="00AF610A" w:rsidRDefault="00AF610A">
            <w:pPr>
              <w:spacing w:before="60" w:after="60" w:line="240" w:lineRule="auto"/>
            </w:pPr>
            <w:r>
              <w:t>Coronavirus Act 2020</w:t>
            </w:r>
          </w:p>
        </w:tc>
      </w:tr>
      <w:tr w:rsidR="00AF610A" w14:paraId="2D94E1AD"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61BEC782"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EF8BB56" w14:textId="77777777" w:rsidR="00AF610A" w:rsidRDefault="00AF610A">
            <w:pPr>
              <w:spacing w:before="60" w:after="60" w:line="240" w:lineRule="auto"/>
              <w:rPr>
                <w:rFonts w:ascii="Calibri" w:hAnsi="Calibri" w:cs="Calibri"/>
                <w:szCs w:val="20"/>
              </w:rPr>
            </w:pPr>
            <w:r>
              <w:rPr>
                <w:rFonts w:ascii="Calibri" w:hAnsi="Calibri" w:cs="Calibri"/>
                <w:szCs w:val="20"/>
              </w:rPr>
              <w:t>17/12/21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737CEC6" w14:textId="77777777" w:rsidR="00AF610A" w:rsidRDefault="00AF610A">
            <w:pPr>
              <w:spacing w:before="60" w:after="60"/>
              <w:rPr>
                <w:rFonts w:ascii="Calibri" w:hAnsi="Calibri" w:cs="Calibri"/>
                <w:szCs w:val="20"/>
              </w:rPr>
            </w:pPr>
            <w:r>
              <w:rPr>
                <w:rFonts w:ascii="Calibri" w:hAnsi="Calibri" w:cs="Calibri"/>
                <w:szCs w:val="20"/>
              </w:rPr>
              <w:t xml:space="preserve">Statutory Instrument 2021 No. 1468 (W.376) </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3045793"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23)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8A06D7B" w14:textId="77777777" w:rsidR="00AF610A" w:rsidRDefault="00AF610A">
            <w:pPr>
              <w:spacing w:before="60" w:after="60" w:line="240" w:lineRule="auto"/>
            </w:pPr>
            <w:r>
              <w:t>Public Health (Control of Disease) Act 1984</w:t>
            </w:r>
          </w:p>
        </w:tc>
      </w:tr>
      <w:tr w:rsidR="00AF610A" w14:paraId="7F616EA3"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43A2631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47C060DE" w14:textId="77777777" w:rsidR="00AF610A" w:rsidRDefault="00AF610A">
            <w:pPr>
              <w:spacing w:before="60" w:after="60" w:line="240" w:lineRule="auto"/>
              <w:rPr>
                <w:rFonts w:ascii="Calibri" w:hAnsi="Calibri" w:cs="Calibri"/>
                <w:szCs w:val="20"/>
              </w:rPr>
            </w:pPr>
            <w:r>
              <w:rPr>
                <w:rFonts w:ascii="Calibri" w:hAnsi="Calibri" w:cs="Calibri"/>
                <w:szCs w:val="20"/>
              </w:rPr>
              <w:t>21/12/21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A50F3A0" w14:textId="77777777" w:rsidR="00AF610A" w:rsidRDefault="00AF610A">
            <w:pPr>
              <w:spacing w:before="60" w:after="60"/>
              <w:rPr>
                <w:rFonts w:ascii="Calibri" w:hAnsi="Calibri" w:cs="Calibri"/>
                <w:szCs w:val="20"/>
              </w:rPr>
            </w:pPr>
            <w:r>
              <w:rPr>
                <w:rFonts w:ascii="Calibri" w:hAnsi="Calibri" w:cs="Calibri"/>
                <w:szCs w:val="20"/>
              </w:rPr>
              <w:t>Statutory Instrument 2021 No. 1476 (W.378)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E9F05D5" w14:textId="77777777" w:rsidR="00AF610A" w:rsidRDefault="00AF610A">
            <w:pPr>
              <w:spacing w:before="60" w:after="60" w:line="240" w:lineRule="auto"/>
              <w:rPr>
                <w:rFonts w:ascii="Calibri" w:hAnsi="Calibri" w:cs="Calibri"/>
                <w:szCs w:val="20"/>
              </w:rPr>
            </w:pPr>
            <w:r>
              <w:rPr>
                <w:rFonts w:ascii="Calibri" w:hAnsi="Calibri" w:cs="Calibri"/>
                <w:szCs w:val="20"/>
              </w:rPr>
              <w:t>The Education (School Day and School Year) (Wales) (Amendment) (Coronavirus)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5AFABDF" w14:textId="77777777" w:rsidR="00AF610A" w:rsidRDefault="00AF610A">
            <w:pPr>
              <w:spacing w:before="60" w:after="60" w:line="240" w:lineRule="auto"/>
            </w:pPr>
            <w:r>
              <w:t>Education Act 1996</w:t>
            </w:r>
          </w:p>
        </w:tc>
      </w:tr>
      <w:tr w:rsidR="00AF610A" w14:paraId="1EA6AD8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7DE613E"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9457572" w14:textId="77777777" w:rsidR="00AF610A" w:rsidRDefault="00AF610A">
            <w:pPr>
              <w:spacing w:before="60" w:after="60" w:line="240" w:lineRule="auto"/>
              <w:rPr>
                <w:rFonts w:ascii="Calibri" w:hAnsi="Calibri" w:cs="Calibri"/>
                <w:szCs w:val="20"/>
              </w:rPr>
            </w:pPr>
            <w:r>
              <w:rPr>
                <w:rFonts w:ascii="Calibri" w:hAnsi="Calibri" w:cs="Calibri"/>
                <w:szCs w:val="20"/>
              </w:rPr>
              <w:t>21/12/21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48B75BCC" w14:textId="77777777" w:rsidR="00AF610A" w:rsidRDefault="00AF610A">
            <w:pPr>
              <w:spacing w:before="60" w:after="60"/>
              <w:rPr>
                <w:rFonts w:ascii="Calibri" w:hAnsi="Calibri" w:cs="Calibri"/>
                <w:szCs w:val="20"/>
              </w:rPr>
            </w:pPr>
            <w:r>
              <w:rPr>
                <w:rFonts w:ascii="Calibri" w:hAnsi="Calibri" w:cs="Calibri"/>
                <w:szCs w:val="20"/>
              </w:rPr>
              <w:t>Statutory Instrument 2021 No. 1477 (W. 379)</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3D498297"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24)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823C0C2" w14:textId="77777777" w:rsidR="00AF610A" w:rsidRDefault="00AF610A">
            <w:pPr>
              <w:spacing w:before="60" w:after="60" w:line="240" w:lineRule="auto"/>
            </w:pPr>
            <w:r>
              <w:t>Public Health (Control of Disease) Act 1984</w:t>
            </w:r>
          </w:p>
        </w:tc>
      </w:tr>
      <w:tr w:rsidR="00AF610A" w14:paraId="4B0F68B8"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B5B6F06"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DBF43B8" w14:textId="77777777" w:rsidR="00AF610A" w:rsidRDefault="00AF610A">
            <w:pPr>
              <w:spacing w:before="60" w:after="60" w:line="240" w:lineRule="auto"/>
              <w:rPr>
                <w:rFonts w:ascii="Calibri" w:hAnsi="Calibri" w:cs="Calibri"/>
                <w:szCs w:val="20"/>
              </w:rPr>
            </w:pPr>
            <w:r>
              <w:rPr>
                <w:rFonts w:ascii="Calibri" w:hAnsi="Calibri" w:cs="Calibri"/>
                <w:szCs w:val="20"/>
              </w:rPr>
              <w:t>21/12/21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D95E481" w14:textId="77777777" w:rsidR="00AF610A" w:rsidRDefault="00AF610A">
            <w:pPr>
              <w:spacing w:before="60" w:after="60"/>
              <w:rPr>
                <w:rFonts w:ascii="Calibri" w:hAnsi="Calibri" w:cs="Calibri"/>
              </w:rPr>
            </w:pPr>
            <w:r>
              <w:rPr>
                <w:rFonts w:ascii="Calibri" w:hAnsi="Calibri" w:cs="Calibri"/>
              </w:rPr>
              <w:t>Non- SI subordinate legislation (ref no: WG21-100)</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A6BE9AD" w14:textId="77777777" w:rsidR="00AF610A" w:rsidRDefault="00AF610A">
            <w:pPr>
              <w:spacing w:before="60" w:after="60" w:line="240" w:lineRule="auto"/>
              <w:rPr>
                <w:rFonts w:ascii="Calibri" w:hAnsi="Calibri" w:cs="Calibri"/>
                <w:szCs w:val="20"/>
              </w:rPr>
            </w:pPr>
            <w:r>
              <w:rPr>
                <w:rFonts w:ascii="Calibri" w:hAnsi="Calibri" w:cs="Calibri"/>
                <w:szCs w:val="20"/>
              </w:rPr>
              <w:t>Disapplication of Changing School Session Times Requirements (Wales) Notice (No. 7)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8F07042" w14:textId="77777777" w:rsidR="00AF610A" w:rsidRDefault="00AF610A">
            <w:pPr>
              <w:spacing w:before="60" w:after="60" w:line="240" w:lineRule="auto"/>
            </w:pPr>
            <w:r>
              <w:t>Coronavirus Act 2020</w:t>
            </w:r>
          </w:p>
        </w:tc>
      </w:tr>
      <w:tr w:rsidR="00AF610A" w14:paraId="71A08726"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9314565"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23FF268" w14:textId="77777777" w:rsidR="00AF610A" w:rsidRDefault="00AF610A">
            <w:pPr>
              <w:spacing w:before="60" w:after="60" w:line="240" w:lineRule="auto"/>
              <w:rPr>
                <w:rFonts w:ascii="Calibri" w:hAnsi="Calibri" w:cs="Calibri"/>
                <w:szCs w:val="20"/>
              </w:rPr>
            </w:pPr>
            <w:r>
              <w:rPr>
                <w:rFonts w:ascii="Calibri" w:hAnsi="Calibri" w:cs="Calibri"/>
                <w:szCs w:val="20"/>
              </w:rPr>
              <w:t>22/12/21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4A435AE5" w14:textId="77777777" w:rsidR="00AF610A" w:rsidRDefault="00AF610A">
            <w:pPr>
              <w:spacing w:before="60" w:after="60"/>
              <w:rPr>
                <w:rFonts w:ascii="Calibri" w:hAnsi="Calibri" w:cs="Calibri"/>
              </w:rPr>
            </w:pPr>
            <w:r>
              <w:rPr>
                <w:rFonts w:ascii="Calibri" w:hAnsi="Calibri" w:cs="Calibri"/>
                <w:szCs w:val="20"/>
              </w:rPr>
              <w:t>Statutory Instrument 2021 No. 1485 (W.386)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502D83D"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25)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92E55DB" w14:textId="77777777" w:rsidR="00AF610A" w:rsidRDefault="00AF610A">
            <w:pPr>
              <w:spacing w:before="60" w:after="60" w:line="240" w:lineRule="auto"/>
            </w:pPr>
            <w:r>
              <w:t>Public Health (Control of Disease) Act 1984</w:t>
            </w:r>
          </w:p>
        </w:tc>
      </w:tr>
      <w:tr w:rsidR="00AF610A" w14:paraId="47E51365"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66DBFC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B63229D" w14:textId="77777777" w:rsidR="00AF610A" w:rsidRDefault="00AF610A">
            <w:pPr>
              <w:spacing w:before="60" w:after="60" w:line="240" w:lineRule="auto"/>
              <w:rPr>
                <w:rFonts w:ascii="Calibri" w:hAnsi="Calibri" w:cs="Calibri"/>
                <w:szCs w:val="20"/>
              </w:rPr>
            </w:pPr>
            <w:r>
              <w:rPr>
                <w:rFonts w:ascii="Calibri" w:hAnsi="Calibri" w:cs="Calibri"/>
                <w:szCs w:val="20"/>
              </w:rPr>
              <w:t>30/12/21</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1533BB67" w14:textId="77777777" w:rsidR="00AF610A" w:rsidRDefault="00AF610A">
            <w:pPr>
              <w:spacing w:before="60" w:after="60"/>
              <w:rPr>
                <w:rFonts w:ascii="Calibri" w:hAnsi="Calibri" w:cs="Calibri"/>
                <w:szCs w:val="20"/>
              </w:rPr>
            </w:pPr>
            <w:r>
              <w:rPr>
                <w:rFonts w:ascii="Calibri" w:hAnsi="Calibri" w:cs="Calibri"/>
                <w:szCs w:val="20"/>
              </w:rPr>
              <w:t>Statutory Instrument 2021 No. 1490 (W. 390)</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CA91423"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26) Regulations 2021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D768BFB" w14:textId="77777777" w:rsidR="00AF610A" w:rsidRDefault="00AF610A">
            <w:pPr>
              <w:spacing w:before="60" w:after="60" w:line="240" w:lineRule="auto"/>
            </w:pPr>
            <w:r>
              <w:t>Public Health (Control of Disease) Act 1984</w:t>
            </w:r>
          </w:p>
        </w:tc>
      </w:tr>
      <w:tr w:rsidR="00AF610A" w14:paraId="125E6E5D"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A25E33B"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5A8B2A98" w14:textId="77777777" w:rsidR="00AF610A" w:rsidRDefault="00AF610A">
            <w:pPr>
              <w:spacing w:before="60" w:after="60" w:line="240" w:lineRule="auto"/>
              <w:rPr>
                <w:rFonts w:ascii="Calibri" w:hAnsi="Calibri" w:cs="Calibri"/>
                <w:szCs w:val="20"/>
              </w:rPr>
            </w:pPr>
            <w:r>
              <w:rPr>
                <w:rFonts w:ascii="Calibri" w:hAnsi="Calibri" w:cs="Calibri"/>
                <w:szCs w:val="20"/>
              </w:rPr>
              <w:t>06/01/22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7EDF318" w14:textId="77777777" w:rsidR="00AF610A" w:rsidRDefault="00AF610A">
            <w:pPr>
              <w:spacing w:before="60" w:after="60"/>
              <w:rPr>
                <w:rFonts w:ascii="Calibri" w:hAnsi="Calibri" w:cs="Calibri"/>
                <w:szCs w:val="20"/>
              </w:rPr>
            </w:pPr>
            <w:r>
              <w:rPr>
                <w:rFonts w:ascii="Calibri" w:hAnsi="Calibri" w:cs="Calibri"/>
                <w:szCs w:val="20"/>
              </w:rPr>
              <w:t>Statutory Instrument 2022/16 (W. 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6E93AC71"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International Travel and Public Health Information to Travellers) (Wales) (Miscellaneous Amendments)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24B6B41" w14:textId="77777777" w:rsidR="00AF610A" w:rsidRDefault="00AF610A">
            <w:pPr>
              <w:spacing w:before="60" w:after="60" w:line="240" w:lineRule="auto"/>
            </w:pPr>
            <w:r>
              <w:t>Public Health (Control of Disease) Act 1984</w:t>
            </w:r>
          </w:p>
        </w:tc>
      </w:tr>
      <w:tr w:rsidR="00AF610A" w14:paraId="44CDC8E4"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4BBC9FC7"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E4A85C3" w14:textId="77777777" w:rsidR="00AF610A" w:rsidRDefault="00AF610A">
            <w:pPr>
              <w:spacing w:before="60" w:after="60" w:line="240" w:lineRule="auto"/>
              <w:rPr>
                <w:rFonts w:ascii="Calibri" w:hAnsi="Calibri" w:cs="Calibri"/>
                <w:szCs w:val="20"/>
              </w:rPr>
            </w:pPr>
            <w:r>
              <w:rPr>
                <w:rFonts w:ascii="Calibri" w:hAnsi="Calibri" w:cs="Calibri"/>
                <w:szCs w:val="20"/>
              </w:rPr>
              <w:t>14/01/22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2BFA55F8" w14:textId="77777777" w:rsidR="00AF610A" w:rsidRDefault="00AF610A">
            <w:pPr>
              <w:spacing w:before="60" w:after="60"/>
              <w:rPr>
                <w:rFonts w:ascii="Calibri" w:hAnsi="Calibri" w:cs="Calibri"/>
                <w:szCs w:val="20"/>
              </w:rPr>
            </w:pPr>
            <w:r>
              <w:rPr>
                <w:rFonts w:ascii="Calibri" w:hAnsi="Calibri" w:cs="Calibri"/>
                <w:szCs w:val="20"/>
              </w:rPr>
              <w:t>Statutory Instrument 2022/39 (W. 16)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3DC0D38D" w14:textId="77777777" w:rsidR="00AF610A" w:rsidRDefault="00AF610A">
            <w:pPr>
              <w:spacing w:before="60" w:after="60" w:line="240" w:lineRule="auto"/>
              <w:rPr>
                <w:rFonts w:ascii="Calibri" w:hAnsi="Calibri" w:cs="Calibri"/>
                <w:sz w:val="20"/>
                <w:szCs w:val="20"/>
              </w:rPr>
            </w:pPr>
            <w:r>
              <w:rPr>
                <w:rFonts w:ascii="Calibri" w:hAnsi="Calibri" w:cs="Calibri"/>
                <w:szCs w:val="20"/>
              </w:rPr>
              <w:t>The Health Protection (Coronavirus Restrictions) (No. 5) (Wales) (Amendment)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9809480" w14:textId="77777777" w:rsidR="00AF610A" w:rsidRDefault="00AF610A">
            <w:pPr>
              <w:spacing w:before="60" w:after="60" w:line="240" w:lineRule="auto"/>
            </w:pPr>
            <w:r>
              <w:t>Public Health (Control of Disease) Act 1984</w:t>
            </w:r>
          </w:p>
        </w:tc>
      </w:tr>
      <w:tr w:rsidR="00AF610A" w14:paraId="796B25A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25A0BD3A"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2883137" w14:textId="77777777" w:rsidR="00AF610A" w:rsidRDefault="00AF610A">
            <w:pPr>
              <w:spacing w:before="60" w:after="60" w:line="240" w:lineRule="auto"/>
              <w:rPr>
                <w:rFonts w:ascii="Calibri" w:hAnsi="Calibri" w:cs="Calibri"/>
                <w:szCs w:val="20"/>
              </w:rPr>
            </w:pPr>
            <w:r>
              <w:rPr>
                <w:rFonts w:ascii="Calibri" w:hAnsi="Calibri" w:cs="Calibri"/>
                <w:szCs w:val="20"/>
              </w:rPr>
              <w:t>20/01/22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DD4C7F8" w14:textId="77777777" w:rsidR="00AF610A" w:rsidRDefault="00AF610A">
            <w:pPr>
              <w:spacing w:before="60" w:after="60"/>
              <w:rPr>
                <w:rFonts w:ascii="Calibri" w:hAnsi="Calibri" w:cs="Calibri"/>
                <w:szCs w:val="20"/>
              </w:rPr>
            </w:pPr>
            <w:r>
              <w:rPr>
                <w:rFonts w:ascii="Calibri" w:hAnsi="Calibri" w:cs="Calibri"/>
                <w:szCs w:val="20"/>
              </w:rPr>
              <w:t>Statutory Instrument 2022/55 (W. 21)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7086FC0" w14:textId="77777777" w:rsidR="00AF610A" w:rsidRDefault="00AF610A">
            <w:pPr>
              <w:spacing w:before="60" w:after="60" w:line="240" w:lineRule="auto"/>
              <w:rPr>
                <w:rFonts w:ascii="Calibri" w:hAnsi="Calibri" w:cs="Calibri"/>
                <w:sz w:val="20"/>
                <w:szCs w:val="20"/>
              </w:rPr>
            </w:pPr>
            <w:r>
              <w:rPr>
                <w:rFonts w:ascii="Calibri" w:hAnsi="Calibri" w:cs="Calibri"/>
                <w:szCs w:val="20"/>
              </w:rPr>
              <w:t>The Health Protection (Coronavirus Restrictions) (No. 5) (Wales) (Amendment) (No. 2)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9B3FFDA" w14:textId="77777777" w:rsidR="00AF610A" w:rsidRDefault="00AF610A">
            <w:pPr>
              <w:spacing w:before="60" w:after="60" w:line="240" w:lineRule="auto"/>
            </w:pPr>
            <w:r>
              <w:t>Public Health (Control of Disease) Act 1984</w:t>
            </w:r>
          </w:p>
        </w:tc>
      </w:tr>
      <w:tr w:rsidR="00AF610A" w14:paraId="3B2ACACB"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1E8FB715"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A6F6498" w14:textId="77777777" w:rsidR="00AF610A" w:rsidRDefault="00AF610A">
            <w:pPr>
              <w:spacing w:before="60" w:after="60"/>
              <w:rPr>
                <w:rFonts w:ascii="Calibri" w:hAnsi="Calibri" w:cs="Calibri"/>
                <w:szCs w:val="20"/>
              </w:rPr>
            </w:pPr>
            <w:r>
              <w:rPr>
                <w:rFonts w:ascii="Calibri" w:hAnsi="Calibri" w:cs="Calibri"/>
                <w:szCs w:val="20"/>
              </w:rPr>
              <w:t>26/01/22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6E72C507" w14:textId="77777777" w:rsidR="00AF610A" w:rsidRDefault="00AF610A">
            <w:pPr>
              <w:spacing w:before="60" w:after="60"/>
              <w:rPr>
                <w:rFonts w:ascii="Calibri" w:hAnsi="Calibri" w:cs="Calibri"/>
                <w:szCs w:val="20"/>
              </w:rPr>
            </w:pPr>
            <w:r>
              <w:rPr>
                <w:rFonts w:ascii="Calibri" w:hAnsi="Calibri" w:cs="Calibri"/>
                <w:szCs w:val="20"/>
              </w:rPr>
              <w:t>Statutory Instrument 2022/75 (W. 27)</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3FD8505"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3)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6FE4E4CF"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0FF8F556"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3B28F4E"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2430A111" w14:textId="77777777" w:rsidR="00AF610A" w:rsidRDefault="00AF610A">
            <w:pPr>
              <w:spacing w:before="60" w:after="60"/>
              <w:rPr>
                <w:rFonts w:ascii="Calibri" w:hAnsi="Calibri" w:cs="Calibri"/>
                <w:szCs w:val="20"/>
              </w:rPr>
            </w:pPr>
            <w:r>
              <w:rPr>
                <w:rFonts w:ascii="Calibri" w:hAnsi="Calibri" w:cs="Calibri"/>
                <w:szCs w:val="20"/>
              </w:rPr>
              <w:t>27/01/22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789FDB38" w14:textId="77777777" w:rsidR="00AF610A" w:rsidRDefault="00AF610A">
            <w:pPr>
              <w:spacing w:before="60" w:after="60"/>
              <w:rPr>
                <w:rFonts w:ascii="Calibri" w:hAnsi="Calibri" w:cs="Calibri"/>
                <w:szCs w:val="20"/>
              </w:rPr>
            </w:pPr>
            <w:r>
              <w:rPr>
                <w:rFonts w:ascii="Calibri" w:hAnsi="Calibri" w:cs="Calibri"/>
                <w:szCs w:val="20"/>
              </w:rPr>
              <w:t>Statutory Instrument 2022/83 (W. 29)</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7A9EF94" w14:textId="77777777" w:rsidR="00AF610A" w:rsidRDefault="00AF610A">
            <w:pPr>
              <w:spacing w:before="60" w:after="60"/>
              <w:rPr>
                <w:rFonts w:ascii="Calibri" w:hAnsi="Calibri" w:cs="Calibri"/>
                <w:szCs w:val="20"/>
              </w:rPr>
            </w:pPr>
            <w:r>
              <w:rPr>
                <w:rFonts w:ascii="Calibri" w:hAnsi="Calibri" w:cs="Calibri"/>
                <w:szCs w:val="20"/>
              </w:rPr>
              <w:t>The Health Protection (Coronavirus Restrictions) (No. 5) (Wales) (Amendment) (No. 4)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D58BA89" w14:textId="77777777" w:rsidR="00AF610A" w:rsidRDefault="00AF610A">
            <w:pPr>
              <w:spacing w:before="60" w:after="60"/>
              <w:rPr>
                <w:rFonts w:ascii="Calibri" w:hAnsi="Calibri" w:cs="Calibri"/>
                <w:szCs w:val="20"/>
              </w:rPr>
            </w:pPr>
            <w:r>
              <w:rPr>
                <w:rFonts w:ascii="Calibri" w:hAnsi="Calibri" w:cs="Calibri"/>
                <w:szCs w:val="20"/>
              </w:rPr>
              <w:t>Public Health (Control of Disease) Act 1984</w:t>
            </w:r>
          </w:p>
        </w:tc>
      </w:tr>
      <w:tr w:rsidR="00AF610A" w14:paraId="6FFAD608"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CE8965E"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1DD81D7" w14:textId="77777777" w:rsidR="00AF610A" w:rsidRDefault="00AF610A">
            <w:pPr>
              <w:spacing w:before="60" w:after="60"/>
              <w:rPr>
                <w:rFonts w:ascii="Calibri" w:hAnsi="Calibri" w:cs="Calibri"/>
                <w:szCs w:val="20"/>
              </w:rPr>
            </w:pPr>
            <w:r>
              <w:rPr>
                <w:rFonts w:ascii="Calibri" w:hAnsi="Calibri" w:cs="Calibri"/>
                <w:szCs w:val="20"/>
              </w:rPr>
              <w:t>28/01/22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09CB1250" w14:textId="77777777" w:rsidR="00AF610A" w:rsidRDefault="00AF610A">
            <w:pPr>
              <w:spacing w:before="60" w:after="60"/>
              <w:rPr>
                <w:rFonts w:ascii="Calibri" w:hAnsi="Calibri" w:cs="Calibri"/>
                <w:szCs w:val="20"/>
              </w:rPr>
            </w:pPr>
            <w:r>
              <w:rPr>
                <w:rFonts w:ascii="Calibri" w:hAnsi="Calibri" w:cs="Calibri"/>
                <w:szCs w:val="20"/>
              </w:rPr>
              <w:t>Non-Statutory Instrument 2022 (ref no: WG22-03)</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4E8A4E8B" w14:textId="77777777" w:rsidR="00AF610A" w:rsidRDefault="00AF610A">
            <w:pPr>
              <w:spacing w:before="60" w:after="60"/>
              <w:rPr>
                <w:rFonts w:ascii="Calibri" w:hAnsi="Calibri" w:cs="Calibri"/>
                <w:szCs w:val="20"/>
              </w:rPr>
            </w:pPr>
            <w:r>
              <w:rPr>
                <w:rFonts w:ascii="Calibri" w:hAnsi="Calibri" w:cs="Calibri"/>
                <w:szCs w:val="20"/>
              </w:rPr>
              <w:t>Disapplication of Changing School Session Times Requirements (Wales) Notice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AF40F47" w14:textId="77777777" w:rsidR="00AF610A" w:rsidRDefault="00AF610A">
            <w:pPr>
              <w:spacing w:before="60" w:after="60"/>
              <w:rPr>
                <w:rFonts w:ascii="Calibri" w:hAnsi="Calibri" w:cs="Calibri"/>
                <w:szCs w:val="20"/>
              </w:rPr>
            </w:pPr>
            <w:r>
              <w:rPr>
                <w:rFonts w:ascii="Calibri" w:hAnsi="Calibri" w:cs="Calibri"/>
                <w:szCs w:val="20"/>
              </w:rPr>
              <w:t>Coronavirus Act 2020</w:t>
            </w:r>
          </w:p>
        </w:tc>
      </w:tr>
      <w:tr w:rsidR="00AF610A" w14:paraId="11C53083"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04F1D670"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tcPr>
          <w:p w14:paraId="4CBC3EF5" w14:textId="77777777" w:rsidR="00AF610A" w:rsidRDefault="00AF610A">
            <w:pPr>
              <w:spacing w:before="60" w:after="60"/>
              <w:rPr>
                <w:rFonts w:ascii="Calibri" w:hAnsi="Calibri" w:cs="Calibri"/>
                <w:sz w:val="20"/>
                <w:szCs w:val="20"/>
              </w:rPr>
            </w:pPr>
          </w:p>
          <w:p w14:paraId="6CC826A6" w14:textId="77777777" w:rsidR="00AF610A" w:rsidRDefault="00AF610A">
            <w:pPr>
              <w:spacing w:before="60" w:after="60"/>
              <w:rPr>
                <w:rFonts w:ascii="Calibri" w:hAnsi="Calibri" w:cs="Calibri"/>
                <w:sz w:val="20"/>
                <w:szCs w:val="20"/>
              </w:rPr>
            </w:pPr>
            <w:r>
              <w:rPr>
                <w:rFonts w:ascii="Calibri" w:hAnsi="Calibri" w:cs="Calibri"/>
                <w:sz w:val="20"/>
                <w:szCs w:val="20"/>
              </w:rPr>
              <w:t>10/02/22</w:t>
            </w:r>
          </w:p>
          <w:p w14:paraId="557FB2DA" w14:textId="77777777" w:rsidR="00AF610A" w:rsidRDefault="00AF610A">
            <w:pPr>
              <w:spacing w:before="60" w:after="60" w:line="240" w:lineRule="auto"/>
              <w:rPr>
                <w:rFonts w:cstheme="minorHAnsi"/>
                <w:sz w:val="20"/>
                <w:szCs w:val="20"/>
              </w:rPr>
            </w:pP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1EFD3B7A" w14:textId="77777777" w:rsidR="00AF610A" w:rsidRDefault="00AF610A">
            <w:pPr>
              <w:spacing w:before="60" w:after="60"/>
              <w:rPr>
                <w:rFonts w:ascii="Calibri" w:hAnsi="Calibri" w:cs="Calibri"/>
                <w:szCs w:val="20"/>
              </w:rPr>
            </w:pPr>
            <w:r>
              <w:rPr>
                <w:rFonts w:ascii="Calibri" w:hAnsi="Calibri" w:cs="Calibri"/>
                <w:szCs w:val="20"/>
              </w:rPr>
              <w:t>Statutory Instrument 2022/126 (W. 41)</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3DF6878"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International Travel) (Wales)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5CB7C9CA"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2C69FB25"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4E2DB2B"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DFEE8B3" w14:textId="77777777" w:rsidR="00AF610A" w:rsidRDefault="00AF610A">
            <w:pPr>
              <w:spacing w:before="60" w:after="60"/>
              <w:rPr>
                <w:rFonts w:ascii="Calibri" w:hAnsi="Calibri" w:cs="Calibri"/>
                <w:sz w:val="20"/>
                <w:szCs w:val="20"/>
              </w:rPr>
            </w:pPr>
            <w:r>
              <w:rPr>
                <w:rFonts w:cstheme="minorHAnsi"/>
                <w:sz w:val="20"/>
                <w:szCs w:val="20"/>
              </w:rPr>
              <w:t>16/02/22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731D9F7" w14:textId="77777777" w:rsidR="00AF610A" w:rsidRDefault="00AF610A">
            <w:pPr>
              <w:spacing w:before="60" w:after="60"/>
              <w:rPr>
                <w:rFonts w:ascii="Calibri" w:hAnsi="Calibri" w:cs="Calibri"/>
                <w:szCs w:val="20"/>
              </w:rPr>
            </w:pPr>
            <w:r>
              <w:rPr>
                <w:rFonts w:ascii="Calibri" w:hAnsi="Calibri" w:cs="Calibri"/>
                <w:szCs w:val="20"/>
              </w:rPr>
              <w:t>Statutory Instrument 2022/142 (W.45)</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E83C8C0"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5)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0B9366F"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2EFE7A0F"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8D48478"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BEADB1F" w14:textId="77777777" w:rsidR="00AF610A" w:rsidRDefault="00AF610A">
            <w:pPr>
              <w:spacing w:before="60" w:after="60"/>
              <w:rPr>
                <w:rFonts w:ascii="Calibri" w:hAnsi="Calibri" w:cs="Calibri"/>
                <w:sz w:val="20"/>
                <w:szCs w:val="20"/>
              </w:rPr>
            </w:pPr>
            <w:r>
              <w:rPr>
                <w:rFonts w:ascii="Calibri" w:hAnsi="Calibri" w:cs="Calibri"/>
                <w:sz w:val="20"/>
                <w:szCs w:val="20"/>
              </w:rPr>
              <w:t>16/02/22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4BE4DA8D" w14:textId="77777777" w:rsidR="00AF610A" w:rsidRDefault="00AF610A">
            <w:pPr>
              <w:spacing w:before="60" w:after="60"/>
              <w:rPr>
                <w:rFonts w:ascii="Calibri" w:hAnsi="Calibri" w:cs="Calibri"/>
                <w:szCs w:val="20"/>
              </w:rPr>
            </w:pPr>
            <w:r>
              <w:rPr>
                <w:rFonts w:ascii="Calibri" w:hAnsi="Calibri" w:cs="Calibri"/>
                <w:szCs w:val="20"/>
              </w:rPr>
              <w:t xml:space="preserve">Statutory Instrument </w:t>
            </w:r>
          </w:p>
          <w:p w14:paraId="25A12618" w14:textId="77777777" w:rsidR="00AF610A" w:rsidRDefault="00AF610A">
            <w:pPr>
              <w:spacing w:before="60" w:after="60"/>
              <w:rPr>
                <w:rFonts w:ascii="Calibri" w:hAnsi="Calibri" w:cs="Calibri"/>
                <w:szCs w:val="20"/>
              </w:rPr>
            </w:pPr>
            <w:r>
              <w:rPr>
                <w:rFonts w:ascii="Calibri" w:hAnsi="Calibri" w:cs="Calibri"/>
                <w:szCs w:val="20"/>
              </w:rPr>
              <w:t>2022/150 (W. 48)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323F3C83"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Public Health Information to Travellers and Operator Liability) (Wales) (Amendment)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F01469B"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76FC475E"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39D4B71"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4641E84" w14:textId="77777777" w:rsidR="00AF610A" w:rsidRDefault="00AF610A">
            <w:pPr>
              <w:spacing w:before="60" w:after="60"/>
              <w:rPr>
                <w:rFonts w:ascii="Calibri" w:hAnsi="Calibri" w:cs="Calibri"/>
                <w:sz w:val="20"/>
                <w:szCs w:val="20"/>
              </w:rPr>
            </w:pPr>
            <w:r>
              <w:rPr>
                <w:rFonts w:ascii="Calibri" w:hAnsi="Calibri" w:cs="Calibri"/>
                <w:sz w:val="20"/>
                <w:szCs w:val="20"/>
              </w:rPr>
              <w:t>23/02/22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FF3A085" w14:textId="77777777" w:rsidR="00AF610A" w:rsidRDefault="00AF610A">
            <w:pPr>
              <w:spacing w:before="60" w:after="60"/>
              <w:rPr>
                <w:rFonts w:ascii="Calibri" w:hAnsi="Calibri" w:cs="Calibri"/>
                <w:szCs w:val="20"/>
              </w:rPr>
            </w:pPr>
            <w:r>
              <w:rPr>
                <w:rFonts w:ascii="Calibri" w:hAnsi="Calibri" w:cs="Calibri"/>
                <w:szCs w:val="20"/>
              </w:rPr>
              <w:t>Statutory Instrument 2022/178 (W. 58)</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0061DDD2" w14:textId="77777777" w:rsidR="00AF610A" w:rsidRDefault="00AF610A">
            <w:pPr>
              <w:spacing w:before="60" w:after="60" w:line="240" w:lineRule="auto"/>
              <w:rPr>
                <w:rFonts w:ascii="Calibri" w:hAnsi="Calibri" w:cs="Calibri"/>
                <w:szCs w:val="20"/>
              </w:rPr>
            </w:pPr>
            <w:r>
              <w:rPr>
                <w:rFonts w:ascii="Calibri" w:hAnsi="Calibri" w:cs="Calibri"/>
                <w:szCs w:val="20"/>
              </w:rPr>
              <w:t>The Relaxation of School Reporting Requirements (Wales) (Coronavirus)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5876A0D" w14:textId="77777777" w:rsidR="00AF610A" w:rsidRDefault="00AF610A">
            <w:pPr>
              <w:spacing w:before="60" w:after="60" w:line="240" w:lineRule="auto"/>
              <w:rPr>
                <w:rFonts w:ascii="Calibri" w:hAnsi="Calibri" w:cs="Calibri"/>
                <w:szCs w:val="20"/>
              </w:rPr>
            </w:pPr>
            <w:r>
              <w:rPr>
                <w:rFonts w:ascii="Calibri" w:hAnsi="Calibri" w:cs="Calibri"/>
                <w:szCs w:val="20"/>
              </w:rPr>
              <w:t>Education Act 1996</w:t>
            </w:r>
          </w:p>
        </w:tc>
      </w:tr>
      <w:tr w:rsidR="00AF610A" w14:paraId="0D47824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474AD6C9"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D1EBDC1" w14:textId="77777777" w:rsidR="00AF610A" w:rsidRDefault="00AF610A">
            <w:pPr>
              <w:spacing w:before="60" w:after="60"/>
              <w:rPr>
                <w:rFonts w:ascii="Calibri" w:hAnsi="Calibri" w:cs="Calibri"/>
                <w:sz w:val="20"/>
                <w:szCs w:val="20"/>
              </w:rPr>
            </w:pPr>
            <w:r>
              <w:rPr>
                <w:rFonts w:ascii="Calibri" w:hAnsi="Calibri" w:cs="Calibri"/>
                <w:sz w:val="20"/>
                <w:szCs w:val="20"/>
              </w:rPr>
              <w:t>24/02/22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F625BB2" w14:textId="77777777" w:rsidR="00AF610A" w:rsidRDefault="00AF610A">
            <w:pPr>
              <w:spacing w:before="60" w:after="60"/>
              <w:rPr>
                <w:rFonts w:ascii="Calibri" w:hAnsi="Calibri" w:cs="Calibri"/>
                <w:szCs w:val="20"/>
              </w:rPr>
            </w:pPr>
            <w:r>
              <w:rPr>
                <w:rFonts w:ascii="Calibri" w:hAnsi="Calibri" w:cs="Calibri"/>
                <w:szCs w:val="20"/>
              </w:rPr>
              <w:t>Statutory Instrument 2022/180 (W. 59)</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3B64998D"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Restrictions) (No. 5) (Wales) (Amendment) (No. 6)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D63808E"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62E31BA2"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0B5CDA13"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0426B1F2" w14:textId="77777777" w:rsidR="00AF610A" w:rsidRDefault="00AF610A">
            <w:pPr>
              <w:spacing w:before="60" w:after="60"/>
              <w:rPr>
                <w:rFonts w:ascii="Calibri" w:hAnsi="Calibri" w:cs="Calibri"/>
                <w:sz w:val="20"/>
                <w:szCs w:val="20"/>
              </w:rPr>
            </w:pPr>
            <w:r>
              <w:rPr>
                <w:rFonts w:ascii="Calibri" w:hAnsi="Calibri" w:cs="Calibri"/>
                <w:sz w:val="20"/>
                <w:szCs w:val="20"/>
              </w:rPr>
              <w:t>16/03/22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B853660" w14:textId="77777777" w:rsidR="00AF610A" w:rsidRDefault="00AF610A">
            <w:pPr>
              <w:spacing w:before="60" w:after="60"/>
              <w:rPr>
                <w:rFonts w:ascii="Calibri" w:hAnsi="Calibri" w:cs="Calibri"/>
                <w:szCs w:val="20"/>
              </w:rPr>
            </w:pPr>
            <w:r>
              <w:rPr>
                <w:rFonts w:ascii="Calibri" w:hAnsi="Calibri" w:cs="Calibri"/>
                <w:szCs w:val="20"/>
              </w:rPr>
              <w:t>Statutory Instrument 2022 No. 315 (W. 83)</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2083FA30"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 International Travel, Operator Liability and Public Health Information to Travellers etc.) (Wales) (Revocation) Regulations 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221B9D7"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2DB26CC7"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DA80E57"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33AED14" w14:textId="77777777" w:rsidR="00AF610A" w:rsidRDefault="00AF610A">
            <w:pPr>
              <w:spacing w:before="60" w:after="60"/>
              <w:rPr>
                <w:rFonts w:ascii="Calibri" w:hAnsi="Calibri" w:cs="Calibri"/>
                <w:sz w:val="20"/>
                <w:szCs w:val="20"/>
              </w:rPr>
            </w:pPr>
            <w:r>
              <w:rPr>
                <w:rFonts w:ascii="Calibri" w:hAnsi="Calibri" w:cs="Calibri"/>
                <w:sz w:val="20"/>
                <w:szCs w:val="20"/>
              </w:rPr>
              <w:t>21/03/22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6A6116D" w14:textId="77777777" w:rsidR="00AF610A" w:rsidRDefault="00AF610A">
            <w:pPr>
              <w:spacing w:before="60" w:after="60"/>
              <w:rPr>
                <w:rFonts w:ascii="Calibri" w:hAnsi="Calibri" w:cs="Calibri"/>
                <w:szCs w:val="20"/>
              </w:rPr>
            </w:pPr>
            <w:r>
              <w:rPr>
                <w:rFonts w:ascii="Calibri" w:hAnsi="Calibri" w:cs="Calibri"/>
                <w:szCs w:val="20"/>
              </w:rPr>
              <w:t xml:space="preserve">Statutory Instrument </w:t>
            </w:r>
            <w:r>
              <w:rPr>
                <w:rFonts w:ascii="Calibri" w:hAnsi="Calibri" w:cs="Calibri"/>
                <w:sz w:val="20"/>
                <w:szCs w:val="20"/>
              </w:rPr>
              <w:t>2022 No. 348 (W. 86)</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1BF75180" w14:textId="77777777" w:rsidR="00AF610A" w:rsidRDefault="000302AC">
            <w:pPr>
              <w:spacing w:before="60" w:after="60" w:line="240" w:lineRule="auto"/>
              <w:rPr>
                <w:rFonts w:ascii="Calibri" w:hAnsi="Calibri" w:cs="Calibri"/>
                <w:szCs w:val="20"/>
              </w:rPr>
            </w:pPr>
            <w:r>
              <w:rPr>
                <w:rFonts w:ascii="Calibri" w:hAnsi="Calibri" w:cs="Calibri"/>
                <w:szCs w:val="20"/>
              </w:rPr>
              <w:t>The Coronavirus Act 2020 (Alter</w:t>
            </w:r>
            <w:r w:rsidR="00AF610A">
              <w:rPr>
                <w:rFonts w:ascii="Calibri" w:hAnsi="Calibri" w:cs="Calibri"/>
                <w:szCs w:val="20"/>
              </w:rPr>
              <w:t xml:space="preserve">ation of Expiry Date) (Wales) Regulations 2022 </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9FE593D" w14:textId="77777777" w:rsidR="00AF610A" w:rsidRDefault="00AF610A">
            <w:pPr>
              <w:spacing w:before="60" w:after="60" w:line="240" w:lineRule="auto"/>
              <w:rPr>
                <w:rFonts w:ascii="Calibri" w:hAnsi="Calibri" w:cs="Calibri"/>
                <w:szCs w:val="20"/>
              </w:rPr>
            </w:pPr>
            <w:r>
              <w:rPr>
                <w:rFonts w:ascii="Calibri" w:hAnsi="Calibri" w:cs="Calibri"/>
                <w:szCs w:val="20"/>
              </w:rPr>
              <w:t>Coronavirus Act 2020</w:t>
            </w:r>
          </w:p>
        </w:tc>
      </w:tr>
      <w:tr w:rsidR="00AF610A" w14:paraId="4096C7FF"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3103CC43"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79BFE221" w14:textId="77777777" w:rsidR="00AF610A" w:rsidRDefault="00AF610A">
            <w:pPr>
              <w:spacing w:before="60" w:after="60"/>
              <w:rPr>
                <w:rFonts w:ascii="Calibri" w:hAnsi="Calibri" w:cs="Calibri"/>
                <w:sz w:val="20"/>
                <w:szCs w:val="20"/>
              </w:rPr>
            </w:pPr>
            <w:r>
              <w:rPr>
                <w:rFonts w:ascii="Calibri" w:hAnsi="Calibri" w:cs="Calibri"/>
                <w:sz w:val="20"/>
                <w:szCs w:val="20"/>
              </w:rPr>
              <w:t>25/03/22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51530A3E" w14:textId="77777777" w:rsidR="00AF610A" w:rsidRDefault="00AF610A">
            <w:pPr>
              <w:spacing w:before="60" w:after="60"/>
              <w:rPr>
                <w:rFonts w:ascii="Calibri" w:hAnsi="Calibri" w:cs="Calibri"/>
                <w:szCs w:val="20"/>
              </w:rPr>
            </w:pPr>
            <w:r>
              <w:rPr>
                <w:rFonts w:ascii="Calibri" w:hAnsi="Calibri" w:cs="Calibri"/>
                <w:szCs w:val="20"/>
              </w:rPr>
              <w:t>Statutory Instrument 2022 No. 378 (W. 95)</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9BCC8E8"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w:t>
            </w:r>
          </w:p>
          <w:p w14:paraId="5A746B0F" w14:textId="77777777" w:rsidR="00AF610A" w:rsidRDefault="00AF610A">
            <w:pPr>
              <w:spacing w:before="60" w:after="60" w:line="240" w:lineRule="auto"/>
              <w:rPr>
                <w:rFonts w:ascii="Calibri" w:hAnsi="Calibri" w:cs="Calibri"/>
                <w:szCs w:val="20"/>
              </w:rPr>
            </w:pPr>
            <w:r>
              <w:rPr>
                <w:rFonts w:ascii="Calibri" w:hAnsi="Calibri" w:cs="Calibri"/>
                <w:szCs w:val="20"/>
              </w:rPr>
              <w:t>Restrictions) (No. 5) (Wales)</w:t>
            </w:r>
          </w:p>
          <w:p w14:paraId="3F3C052D" w14:textId="77777777" w:rsidR="00AF610A" w:rsidRDefault="00AF610A">
            <w:pPr>
              <w:spacing w:before="60" w:after="60" w:line="240" w:lineRule="auto"/>
              <w:rPr>
                <w:rFonts w:ascii="Calibri" w:hAnsi="Calibri" w:cs="Calibri"/>
                <w:szCs w:val="20"/>
              </w:rPr>
            </w:pPr>
            <w:r>
              <w:rPr>
                <w:rFonts w:ascii="Calibri" w:hAnsi="Calibri" w:cs="Calibri"/>
                <w:szCs w:val="20"/>
              </w:rPr>
              <w:t>(Amendment) (No. 7) Regulations</w:t>
            </w:r>
          </w:p>
          <w:p w14:paraId="7C9F6A4F" w14:textId="77777777" w:rsidR="00AF610A" w:rsidRDefault="00AF610A">
            <w:pPr>
              <w:spacing w:before="60" w:after="60" w:line="240" w:lineRule="auto"/>
              <w:rPr>
                <w:rFonts w:ascii="Calibri" w:hAnsi="Calibri" w:cs="Calibri"/>
                <w:szCs w:val="20"/>
              </w:rPr>
            </w:pPr>
            <w:r>
              <w:rPr>
                <w:rFonts w:ascii="Calibri" w:hAnsi="Calibri" w:cs="Calibri"/>
                <w:szCs w:val="20"/>
              </w:rPr>
              <w:t>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ABE462C"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r w:rsidR="00AF610A" w14:paraId="3758F7E1" w14:textId="77777777" w:rsidTr="00AF610A">
        <w:trPr>
          <w:cantSplit/>
        </w:trPr>
        <w:tc>
          <w:tcPr>
            <w:tcW w:w="188" w:type="pct"/>
            <w:tcBorders>
              <w:top w:val="single" w:sz="4" w:space="0" w:color="auto"/>
              <w:left w:val="single" w:sz="4" w:space="0" w:color="auto"/>
              <w:bottom w:val="single" w:sz="4" w:space="0" w:color="auto"/>
              <w:right w:val="single" w:sz="4" w:space="0" w:color="auto"/>
            </w:tcBorders>
            <w:vAlign w:val="center"/>
          </w:tcPr>
          <w:p w14:paraId="73835C72" w14:textId="77777777" w:rsidR="00AF610A" w:rsidRDefault="00AF610A">
            <w:pPr>
              <w:pStyle w:val="ListParagraph"/>
              <w:numPr>
                <w:ilvl w:val="0"/>
                <w:numId w:val="8"/>
              </w:numPr>
              <w:spacing w:before="60" w:after="60" w:line="240" w:lineRule="auto"/>
              <w:ind w:left="360"/>
              <w:rPr>
                <w:rFonts w:cstheme="minorHAnsi"/>
                <w:szCs w:val="20"/>
              </w:rPr>
            </w:pP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117E8750" w14:textId="77777777" w:rsidR="00AF610A" w:rsidRDefault="00AF610A">
            <w:pPr>
              <w:spacing w:before="60" w:after="60"/>
              <w:rPr>
                <w:rFonts w:ascii="Calibri" w:hAnsi="Calibri" w:cs="Calibri"/>
                <w:sz w:val="20"/>
                <w:szCs w:val="20"/>
              </w:rPr>
            </w:pPr>
            <w:r>
              <w:rPr>
                <w:rFonts w:ascii="Calibri" w:hAnsi="Calibri" w:cs="Calibri"/>
                <w:sz w:val="20"/>
                <w:szCs w:val="20"/>
              </w:rPr>
              <w:t>25/03/22</w:t>
            </w:r>
          </w:p>
        </w:tc>
        <w:tc>
          <w:tcPr>
            <w:tcW w:w="899" w:type="pct"/>
            <w:gridSpan w:val="2"/>
            <w:tcBorders>
              <w:top w:val="single" w:sz="4" w:space="0" w:color="auto"/>
              <w:left w:val="single" w:sz="4" w:space="0" w:color="auto"/>
              <w:bottom w:val="single" w:sz="4" w:space="0" w:color="auto"/>
              <w:right w:val="single" w:sz="4" w:space="0" w:color="auto"/>
            </w:tcBorders>
            <w:vAlign w:val="center"/>
            <w:hideMark/>
          </w:tcPr>
          <w:p w14:paraId="3E19D251" w14:textId="77777777" w:rsidR="00AF610A" w:rsidRDefault="00AF610A">
            <w:pPr>
              <w:spacing w:before="60" w:after="60"/>
              <w:rPr>
                <w:rFonts w:ascii="Calibri" w:hAnsi="Calibri" w:cs="Calibri"/>
                <w:szCs w:val="20"/>
              </w:rPr>
            </w:pPr>
            <w:r>
              <w:rPr>
                <w:rFonts w:ascii="Calibri" w:hAnsi="Calibri" w:cs="Calibri"/>
                <w:szCs w:val="20"/>
              </w:rPr>
              <w:t>Statutory Instrument 2022 No. 388 (W. 97)</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14:paraId="7FA6477C" w14:textId="77777777" w:rsidR="00AF610A" w:rsidRDefault="00AF610A">
            <w:pPr>
              <w:spacing w:before="60" w:after="60" w:line="240" w:lineRule="auto"/>
              <w:rPr>
                <w:rFonts w:ascii="Calibri" w:hAnsi="Calibri" w:cs="Calibri"/>
                <w:szCs w:val="20"/>
              </w:rPr>
            </w:pPr>
            <w:r>
              <w:rPr>
                <w:rFonts w:ascii="Calibri" w:hAnsi="Calibri" w:cs="Calibri"/>
                <w:szCs w:val="20"/>
              </w:rPr>
              <w:t>The Health Protection (Coronavirus</w:t>
            </w:r>
          </w:p>
          <w:p w14:paraId="29116CFD" w14:textId="77777777" w:rsidR="00AF610A" w:rsidRDefault="00AF610A">
            <w:pPr>
              <w:spacing w:before="60" w:after="60" w:line="240" w:lineRule="auto"/>
              <w:rPr>
                <w:rFonts w:ascii="Calibri" w:hAnsi="Calibri" w:cs="Calibri"/>
                <w:szCs w:val="20"/>
              </w:rPr>
            </w:pPr>
            <w:r>
              <w:rPr>
                <w:rFonts w:ascii="Calibri" w:hAnsi="Calibri" w:cs="Calibri"/>
                <w:szCs w:val="20"/>
              </w:rPr>
              <w:t>Restrictions) (No. 5) (Wales)</w:t>
            </w:r>
          </w:p>
          <w:p w14:paraId="1C8EF304" w14:textId="77777777" w:rsidR="00AF610A" w:rsidRDefault="00AF610A">
            <w:pPr>
              <w:spacing w:before="60" w:after="60" w:line="240" w:lineRule="auto"/>
              <w:rPr>
                <w:rFonts w:ascii="Calibri" w:hAnsi="Calibri" w:cs="Calibri"/>
                <w:szCs w:val="20"/>
              </w:rPr>
            </w:pPr>
            <w:r>
              <w:rPr>
                <w:rFonts w:ascii="Calibri" w:hAnsi="Calibri" w:cs="Calibri"/>
                <w:szCs w:val="20"/>
              </w:rPr>
              <w:t>(Amendment) (No. 8) Regulations</w:t>
            </w:r>
          </w:p>
          <w:p w14:paraId="330D9069" w14:textId="77777777" w:rsidR="00AF610A" w:rsidRDefault="00AF610A">
            <w:pPr>
              <w:spacing w:before="60" w:after="60" w:line="240" w:lineRule="auto"/>
              <w:rPr>
                <w:rFonts w:ascii="Calibri" w:hAnsi="Calibri" w:cs="Calibri"/>
                <w:szCs w:val="20"/>
              </w:rPr>
            </w:pPr>
            <w:r>
              <w:rPr>
                <w:rFonts w:ascii="Calibri" w:hAnsi="Calibri" w:cs="Calibri"/>
                <w:szCs w:val="20"/>
              </w:rPr>
              <w:t>2022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A69C936" w14:textId="77777777" w:rsidR="00AF610A" w:rsidRDefault="00AF610A">
            <w:pPr>
              <w:spacing w:before="60" w:after="60" w:line="240" w:lineRule="auto"/>
              <w:rPr>
                <w:rFonts w:ascii="Calibri" w:hAnsi="Calibri" w:cs="Calibri"/>
                <w:szCs w:val="20"/>
              </w:rPr>
            </w:pPr>
            <w:r>
              <w:rPr>
                <w:rFonts w:ascii="Calibri" w:hAnsi="Calibri" w:cs="Calibri"/>
                <w:szCs w:val="20"/>
              </w:rPr>
              <w:t>Public Health (Control of Disease) Act 1984</w:t>
            </w:r>
          </w:p>
        </w:tc>
      </w:tr>
    </w:tbl>
    <w:p w14:paraId="6B2A55B7" w14:textId="77777777" w:rsidR="00AF610A" w:rsidRDefault="00AF610A" w:rsidP="00AF610A">
      <w:pPr>
        <w:spacing w:after="0" w:line="240" w:lineRule="auto"/>
        <w:rPr>
          <w:rFonts w:cstheme="minorHAnsi"/>
          <w:sz w:val="20"/>
          <w:szCs w:val="20"/>
        </w:rPr>
      </w:pPr>
    </w:p>
    <w:p w14:paraId="52274BA9" w14:textId="77777777" w:rsidR="00AF610A" w:rsidRDefault="00AF610A" w:rsidP="00AF610A">
      <w:pPr>
        <w:spacing w:after="0" w:line="240" w:lineRule="auto"/>
        <w:rPr>
          <w:rFonts w:cstheme="minorHAnsi"/>
          <w:sz w:val="20"/>
          <w:szCs w:val="20"/>
        </w:rPr>
      </w:pPr>
    </w:p>
    <w:p w14:paraId="488E67BD" w14:textId="77777777" w:rsidR="00AF610A" w:rsidRDefault="00AF610A" w:rsidP="00AF610A">
      <w:pPr>
        <w:spacing w:after="0" w:line="240" w:lineRule="auto"/>
        <w:rPr>
          <w:rFonts w:ascii="Arial" w:hAnsi="Arial" w:cs="Arial"/>
          <w:i/>
          <w:sz w:val="20"/>
        </w:rPr>
      </w:pPr>
    </w:p>
    <w:p w14:paraId="1A2E933B" w14:textId="77777777" w:rsidR="00AF610A" w:rsidRDefault="00AF610A" w:rsidP="00AF610A">
      <w:pPr>
        <w:spacing w:after="0" w:line="240" w:lineRule="auto"/>
        <w:rPr>
          <w:rFonts w:ascii="Arial" w:hAnsi="Arial" w:cs="Arial"/>
          <w:i/>
          <w:sz w:val="20"/>
        </w:rPr>
      </w:pPr>
    </w:p>
    <w:p w14:paraId="07D3028C" w14:textId="77777777" w:rsidR="00AF610A" w:rsidRDefault="00AF610A" w:rsidP="00AF610A">
      <w:pPr>
        <w:spacing w:after="0" w:line="240" w:lineRule="auto"/>
        <w:rPr>
          <w:rFonts w:cstheme="minorHAnsi"/>
          <w:sz w:val="20"/>
          <w:szCs w:val="20"/>
        </w:rPr>
      </w:pPr>
    </w:p>
    <w:p w14:paraId="45156C9B" w14:textId="77777777" w:rsidR="00FD320C" w:rsidRPr="00404DAC" w:rsidRDefault="00FD320C">
      <w:pPr>
        <w:rPr>
          <w:rFonts w:ascii="Arial" w:hAnsi="Arial" w:cs="Arial"/>
          <w:sz w:val="24"/>
          <w:szCs w:val="24"/>
        </w:rPr>
      </w:pPr>
    </w:p>
    <w:sectPr w:rsidR="00FD320C" w:rsidRPr="00404DAC" w:rsidSect="00AF61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4B56" w14:textId="77777777" w:rsidR="00712B5C" w:rsidRDefault="00712B5C" w:rsidP="00AF610A">
      <w:pPr>
        <w:spacing w:after="0" w:line="240" w:lineRule="auto"/>
      </w:pPr>
      <w:r>
        <w:separator/>
      </w:r>
    </w:p>
  </w:endnote>
  <w:endnote w:type="continuationSeparator" w:id="0">
    <w:p w14:paraId="13BFF45C" w14:textId="77777777" w:rsidR="00712B5C" w:rsidRDefault="00712B5C" w:rsidP="00AF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8A2A" w14:textId="77777777" w:rsidR="00712B5C" w:rsidRDefault="00712B5C" w:rsidP="00AF610A">
      <w:pPr>
        <w:spacing w:after="0" w:line="240" w:lineRule="auto"/>
      </w:pPr>
      <w:r>
        <w:separator/>
      </w:r>
    </w:p>
  </w:footnote>
  <w:footnote w:type="continuationSeparator" w:id="0">
    <w:p w14:paraId="63590B04" w14:textId="77777777" w:rsidR="00712B5C" w:rsidRDefault="00712B5C" w:rsidP="00AF610A">
      <w:pPr>
        <w:spacing w:after="0" w:line="240" w:lineRule="auto"/>
      </w:pPr>
      <w:r>
        <w:continuationSeparator/>
      </w:r>
    </w:p>
  </w:footnote>
  <w:footnote w:id="1">
    <w:p w14:paraId="03FCF1CB" w14:textId="77777777" w:rsidR="00FD320C" w:rsidRDefault="00FD320C" w:rsidP="00AF610A">
      <w:pPr>
        <w:rPr>
          <w:rFonts w:ascii="Arial" w:hAnsi="Arial" w:cs="Arial"/>
          <w:sz w:val="24"/>
          <w:szCs w:val="24"/>
        </w:rPr>
      </w:pPr>
      <w:r>
        <w:rPr>
          <w:rStyle w:val="FootnoteReference"/>
        </w:rPr>
        <w:footnoteRef/>
      </w:r>
      <w:r>
        <w:t xml:space="preserve"> </w:t>
      </w:r>
      <w:hyperlink r:id="rId1" w:history="1">
        <w:r>
          <w:rPr>
            <w:rStyle w:val="Hyperlink"/>
          </w:rPr>
          <w:t>https://gov.wales/coronavirus-law</w:t>
        </w:r>
      </w:hyperlink>
    </w:p>
    <w:p w14:paraId="19D49F7D" w14:textId="77777777" w:rsidR="00FD320C" w:rsidRDefault="00FD320C" w:rsidP="00AF610A">
      <w:pPr>
        <w:pStyle w:val="FootnoteText"/>
      </w:pPr>
    </w:p>
  </w:footnote>
  <w:footnote w:id="2">
    <w:p w14:paraId="0CF72E5E" w14:textId="77777777" w:rsidR="00FD320C" w:rsidRDefault="00FD320C" w:rsidP="00AF610A">
      <w:pPr>
        <w:pStyle w:val="FootnoteText"/>
      </w:pPr>
      <w:r>
        <w:rPr>
          <w:rStyle w:val="FootnoteReference"/>
        </w:rPr>
        <w:footnoteRef/>
      </w:r>
      <w:r>
        <w:t xml:space="preserve"> </w:t>
      </w:r>
      <w:r>
        <w:rPr>
          <w:color w:val="4472C4" w:themeColor="accent5"/>
        </w:rPr>
        <w:t xml:space="preserve">Coronavirus Act 2020 (Alteration of Expiry Date) (Wales) </w:t>
      </w:r>
      <w:hyperlink r:id="rId2" w:history="1">
        <w:r>
          <w:rPr>
            <w:rStyle w:val="Hyperlink"/>
            <w:color w:val="4472C4" w:themeColor="accent5"/>
          </w:rPr>
          <w:t>Regulations</w:t>
        </w:r>
      </w:hyperlink>
      <w:r>
        <w:rPr>
          <w:color w:val="4472C4" w:themeColor="accent5"/>
        </w:rPr>
        <w:t xml:space="preserve"> 2022.</w:t>
      </w:r>
    </w:p>
  </w:footnote>
  <w:footnote w:id="3">
    <w:p w14:paraId="01BA8938" w14:textId="77777777" w:rsidR="00FD320C" w:rsidRDefault="00FD320C" w:rsidP="00AF610A">
      <w:pPr>
        <w:tabs>
          <w:tab w:val="left" w:pos="900"/>
        </w:tabs>
        <w:spacing w:before="60" w:after="60"/>
        <w:rPr>
          <w:rFonts w:ascii="Calibri" w:hAnsi="Calibri" w:cs="Arial"/>
          <w:sz w:val="20"/>
          <w:szCs w:val="20"/>
        </w:rPr>
      </w:pPr>
      <w:r>
        <w:rPr>
          <w:rStyle w:val="FootnoteReference"/>
          <w:rFonts w:ascii="Calibri" w:hAnsi="Calibri"/>
        </w:rPr>
        <w:footnoteRef/>
      </w:r>
      <w:r>
        <w:rPr>
          <w:rFonts w:ascii="Calibri" w:hAnsi="Calibri"/>
          <w:sz w:val="20"/>
          <w:szCs w:val="20"/>
        </w:rPr>
        <w:t xml:space="preserve"> </w:t>
      </w:r>
      <w:hyperlink r:id="rId3" w:history="1">
        <w:r>
          <w:rPr>
            <w:rStyle w:val="Hyperlink"/>
            <w:rFonts w:ascii="Calibri" w:hAnsi="Calibri" w:cs="Arial"/>
            <w:sz w:val="20"/>
            <w:szCs w:val="20"/>
          </w:rPr>
          <w:t>https://www.thegazette. co.uk/notice/3546514</w:t>
        </w:r>
      </w:hyperlink>
    </w:p>
    <w:p w14:paraId="6C2EDE3E" w14:textId="77777777" w:rsidR="00FD320C" w:rsidRDefault="00FD320C" w:rsidP="00AF610A">
      <w:pPr>
        <w:pStyle w:val="FootnoteText"/>
      </w:pPr>
    </w:p>
  </w:footnote>
  <w:footnote w:id="4">
    <w:p w14:paraId="5D10D381" w14:textId="77777777" w:rsidR="00FD320C" w:rsidRDefault="00FD320C" w:rsidP="00AF610A">
      <w:pPr>
        <w:pStyle w:val="FootnoteText"/>
      </w:pPr>
      <w:r>
        <w:rPr>
          <w:rStyle w:val="FootnoteReference"/>
        </w:rPr>
        <w:footnoteRef/>
      </w:r>
      <w:r>
        <w:t xml:space="preserve"> Section 58 and Schedule 28 were suspended on the 24 September 2021 by the Coronavirus Act 2020 (Suspension: Transportation, Storage and Disposal of Dead Bodies etc.) (Wales) Regulations 2021 (S.I.1042 (W. 244).</w:t>
      </w:r>
    </w:p>
  </w:footnote>
  <w:footnote w:id="5">
    <w:p w14:paraId="698EEAAE" w14:textId="77777777" w:rsidR="00FD320C" w:rsidRDefault="00FD320C" w:rsidP="00AF610A">
      <w:pPr>
        <w:pStyle w:val="FootnoteText"/>
      </w:pPr>
      <w:r>
        <w:rPr>
          <w:rStyle w:val="FootnoteReference"/>
        </w:rPr>
        <w:footnoteRef/>
      </w:r>
      <w:r>
        <w:t xml:space="preserve"> </w:t>
      </w:r>
      <w:r>
        <w:rPr>
          <w:color w:val="4472C4" w:themeColor="accent5"/>
        </w:rPr>
        <w:t xml:space="preserve">Coronavirus Act 2020 (Alteration of Expiry Date) (Wales) </w:t>
      </w:r>
      <w:hyperlink r:id="rId4" w:history="1">
        <w:r>
          <w:rPr>
            <w:rStyle w:val="Hyperlink"/>
            <w:color w:val="4472C4" w:themeColor="accent5"/>
          </w:rPr>
          <w:t>Regulations</w:t>
        </w:r>
      </w:hyperlink>
      <w:r>
        <w:rPr>
          <w:color w:val="4472C4" w:themeColor="accent5"/>
        </w:rPr>
        <w:t xml:space="preserve"> 2022.</w:t>
      </w:r>
    </w:p>
  </w:footnote>
  <w:footnote w:id="6">
    <w:p w14:paraId="2ACE07DA" w14:textId="77777777" w:rsidR="00FD320C" w:rsidRDefault="00FD320C" w:rsidP="00AF610A">
      <w:pPr>
        <w:rPr>
          <w:rFonts w:ascii="Arial" w:hAnsi="Arial" w:cs="Arial"/>
          <w:sz w:val="24"/>
          <w:szCs w:val="24"/>
        </w:rPr>
      </w:pPr>
      <w:r>
        <w:rPr>
          <w:rStyle w:val="FootnoteReference"/>
        </w:rPr>
        <w:footnoteRef/>
      </w:r>
      <w:r>
        <w:t xml:space="preserve"> </w:t>
      </w:r>
      <w:hyperlink r:id="rId5" w:history="1">
        <w:r>
          <w:rPr>
            <w:rStyle w:val="Hyperlink"/>
            <w:rFonts w:ascii="Arial" w:hAnsi="Arial" w:cs="Arial"/>
            <w:szCs w:val="24"/>
          </w:rPr>
          <w:t>https://gov.wales/coronavirus-legislation-and-guidance-law#Welshlegislationimposingcoronavirusrestrictions</w:t>
        </w:r>
      </w:hyperlink>
    </w:p>
    <w:p w14:paraId="3D100C97" w14:textId="77777777" w:rsidR="00FD320C" w:rsidRDefault="00FD320C" w:rsidP="00AF610A">
      <w:pPr>
        <w:pStyle w:val="FootnoteText"/>
      </w:pPr>
    </w:p>
  </w:footnote>
  <w:footnote w:id="7">
    <w:p w14:paraId="2BBFC0E4" w14:textId="77777777" w:rsidR="00FD320C" w:rsidRDefault="00FD320C" w:rsidP="00AF610A">
      <w:pPr>
        <w:pStyle w:val="FootnoteText"/>
        <w:rPr>
          <w:rFonts w:ascii="Arial" w:hAnsi="Arial" w:cs="Arial"/>
          <w:sz w:val="18"/>
          <w:szCs w:val="18"/>
        </w:rPr>
      </w:pPr>
      <w:r>
        <w:rPr>
          <w:rStyle w:val="FootnoteReference"/>
        </w:rPr>
        <w:footnoteRef/>
      </w:r>
      <w:r>
        <w:t xml:space="preserve"> </w:t>
      </w:r>
      <w:hyperlink r:id="rId6" w:history="1">
        <w:r>
          <w:rPr>
            <w:rStyle w:val="Hyperlink"/>
            <w:rFonts w:ascii="Arial" w:hAnsi="Arial" w:cs="Arial"/>
          </w:rPr>
          <w:t>Coronavirus Act 2020 (Commencement No. 1) (Wales) Regulations 2020/366</w:t>
        </w:r>
      </w:hyperlink>
    </w:p>
  </w:footnote>
  <w:footnote w:id="8">
    <w:p w14:paraId="7657C1F7" w14:textId="77777777" w:rsidR="00FD320C" w:rsidRDefault="00FD320C" w:rsidP="00AF610A">
      <w:pPr>
        <w:pStyle w:val="FootnoteText"/>
        <w:rPr>
          <w:rFonts w:ascii="Arial" w:hAnsi="Arial" w:cs="Arial"/>
          <w:color w:val="5B9BD5" w:themeColor="accent1"/>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7" w:history="1">
        <w:r>
          <w:rPr>
            <w:rStyle w:val="Hyperlink"/>
            <w:rFonts w:ascii="Arial" w:hAnsi="Arial" w:cs="Arial"/>
            <w:color w:val="5B9BD5" w:themeColor="accent1"/>
          </w:rPr>
          <w:t>Coronavirus Act 2020 (Commencement No. 1) (Wales) Regulations 2020/366</w:t>
        </w:r>
      </w:hyperlink>
    </w:p>
  </w:footnote>
  <w:footnote w:id="9">
    <w:p w14:paraId="1FB92A73" w14:textId="77777777" w:rsidR="00FD320C" w:rsidRDefault="00FD320C" w:rsidP="00AF610A">
      <w:pPr>
        <w:pStyle w:val="FootnoteText"/>
        <w:rPr>
          <w:rFonts w:ascii="Arial" w:hAnsi="Arial" w:cs="Arial"/>
          <w:color w:val="5B9BD5" w:themeColor="accent1"/>
          <w:sz w:val="18"/>
          <w:szCs w:val="18"/>
        </w:rPr>
      </w:pPr>
      <w:r>
        <w:rPr>
          <w:rStyle w:val="FootnoteReference"/>
          <w:rFonts w:ascii="Arial" w:hAnsi="Arial" w:cs="Arial"/>
          <w:color w:val="5B9BD5" w:themeColor="accent1"/>
          <w:sz w:val="18"/>
          <w:szCs w:val="18"/>
        </w:rPr>
        <w:footnoteRef/>
      </w:r>
      <w:r>
        <w:rPr>
          <w:rFonts w:ascii="Arial" w:hAnsi="Arial" w:cs="Arial"/>
          <w:color w:val="5B9BD5" w:themeColor="accent1"/>
          <w:sz w:val="18"/>
          <w:szCs w:val="18"/>
        </w:rPr>
        <w:t xml:space="preserve"> </w:t>
      </w:r>
      <w:hyperlink r:id="rId8" w:history="1">
        <w:r>
          <w:rPr>
            <w:rStyle w:val="Hyperlink"/>
            <w:rFonts w:ascii="Arial" w:hAnsi="Arial" w:cs="Arial"/>
            <w:color w:val="5B9BD5" w:themeColor="accent1"/>
          </w:rPr>
          <w:t>Coronavirus Act 2020 (Commencement No. 1) (Wales) Regulations 2020/366</w:t>
        </w:r>
      </w:hyperlink>
    </w:p>
  </w:footnote>
  <w:footnote w:id="10">
    <w:p w14:paraId="1D9E5239" w14:textId="77777777" w:rsidR="00FD320C" w:rsidRDefault="00FD320C" w:rsidP="00AF610A">
      <w:pPr>
        <w:pStyle w:val="FootnoteText"/>
      </w:pPr>
      <w:r>
        <w:rPr>
          <w:rStyle w:val="FootnoteReference"/>
        </w:rPr>
        <w:footnoteRef/>
      </w:r>
      <w:r>
        <w:t xml:space="preserve"> </w:t>
      </w:r>
      <w:hyperlink r:id="rId9" w:history="1">
        <w:r>
          <w:rPr>
            <w:rStyle w:val="Hyperlink"/>
          </w:rPr>
          <w:t>Coronavirus Act 2020 (Expiry of Mental Health Provisions) (England and Wales) Regulations 2020/1467</w:t>
        </w:r>
      </w:hyperlink>
    </w:p>
  </w:footnote>
  <w:footnote w:id="11">
    <w:p w14:paraId="5DC52361" w14:textId="77777777" w:rsidR="00FD320C" w:rsidRDefault="00FD320C" w:rsidP="00AF610A">
      <w:pPr>
        <w:pStyle w:val="FootnoteText"/>
        <w:rPr>
          <w:rFonts w:ascii="Calibri" w:hAnsi="Calibri" w:cs="Calibri"/>
        </w:rPr>
      </w:pPr>
      <w:r>
        <w:rPr>
          <w:rStyle w:val="FootnoteReference"/>
          <w:rFonts w:ascii="Arial" w:hAnsi="Arial" w:cs="Arial"/>
          <w:sz w:val="18"/>
          <w:szCs w:val="18"/>
        </w:rPr>
        <w:footnoteRef/>
      </w:r>
      <w:r>
        <w:rPr>
          <w:rFonts w:ascii="Arial" w:hAnsi="Arial" w:cs="Arial"/>
          <w:sz w:val="18"/>
          <w:szCs w:val="18"/>
        </w:rPr>
        <w:t xml:space="preserve"> </w:t>
      </w:r>
      <w:hyperlink r:id="rId10" w:history="1">
        <w:r>
          <w:rPr>
            <w:rStyle w:val="Hyperlink"/>
            <w:rFonts w:ascii="Calibri" w:hAnsi="Calibri" w:cs="Calibri"/>
          </w:rPr>
          <w:t>Coronavirus Act 2020 (Commencement No. 1) (Wales) Regulations 2020/366</w:t>
        </w:r>
      </w:hyperlink>
    </w:p>
  </w:footnote>
  <w:footnote w:id="12">
    <w:p w14:paraId="6EEB35CC" w14:textId="77777777" w:rsidR="00FD320C" w:rsidRDefault="00FD320C" w:rsidP="00AF610A">
      <w:pPr>
        <w:pStyle w:val="FootnoteText"/>
      </w:pPr>
      <w:r>
        <w:rPr>
          <w:rStyle w:val="FootnoteReference"/>
        </w:rPr>
        <w:footnoteRef/>
      </w:r>
      <w:r>
        <w:t xml:space="preserve"> https://www.legislation.gov.uk/ukdsi/2021/9780348222708</w:t>
      </w:r>
    </w:p>
  </w:footnote>
  <w:footnote w:id="13">
    <w:p w14:paraId="507BD316" w14:textId="77777777" w:rsidR="00FD320C" w:rsidRDefault="00FD320C" w:rsidP="00AF610A">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1" w:history="1">
        <w:r>
          <w:rPr>
            <w:rStyle w:val="Hyperlink"/>
            <w:rFonts w:ascii="Calibri" w:hAnsi="Calibri" w:cs="Calibri"/>
          </w:rPr>
          <w:t>https://gov.wales/written-statement-coronavirus-act-2020-suspension-local-authority-care-and-support-wales</w:t>
        </w:r>
      </w:hyperlink>
    </w:p>
  </w:footnote>
  <w:footnote w:id="14">
    <w:p w14:paraId="395DD620" w14:textId="77777777" w:rsidR="00FD320C" w:rsidRDefault="00FD320C" w:rsidP="00AF610A">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2" w:history="1">
        <w:r>
          <w:rPr>
            <w:rStyle w:val="Hyperlink"/>
            <w:rFonts w:ascii="Calibri" w:hAnsi="Calibri" w:cs="Calibri"/>
          </w:rPr>
          <w:t>Coronavirus Act 2020 (Commencement No. 1) Regulations 2020/361</w:t>
        </w:r>
      </w:hyperlink>
    </w:p>
  </w:footnote>
  <w:footnote w:id="15">
    <w:p w14:paraId="5FEC4903" w14:textId="77777777" w:rsidR="00FD320C" w:rsidRDefault="00FD320C" w:rsidP="00AF610A">
      <w:pPr>
        <w:pStyle w:val="FootnoteText"/>
      </w:pPr>
      <w:r>
        <w:rPr>
          <w:rStyle w:val="FootnoteReference"/>
          <w:rFonts w:ascii="Calibri" w:hAnsi="Calibri" w:cs="Calibri"/>
        </w:rPr>
        <w:footnoteRef/>
      </w:r>
      <w:r>
        <w:rPr>
          <w:rFonts w:ascii="Calibri" w:hAnsi="Calibri" w:cs="Calibri"/>
        </w:rPr>
        <w:t xml:space="preserve">  </w:t>
      </w:r>
      <w:hyperlink r:id="rId13" w:history="1">
        <w:r>
          <w:rPr>
            <w:rStyle w:val="Hyperlink"/>
            <w:rFonts w:ascii="Calibri" w:hAnsi="Calibri" w:cs="Calibri"/>
          </w:rPr>
          <w:t>Coronavirus Act 2020 (Commencement No. 1) Regulations 2020/361</w:t>
        </w:r>
      </w:hyperlink>
    </w:p>
  </w:footnote>
  <w:footnote w:id="16">
    <w:p w14:paraId="06B9EB8F" w14:textId="77777777" w:rsidR="00FD320C" w:rsidRDefault="00FD320C" w:rsidP="00AF610A">
      <w:pPr>
        <w:pStyle w:val="FootnoteText"/>
      </w:pPr>
      <w:r>
        <w:rPr>
          <w:rStyle w:val="FootnoteReference"/>
        </w:rPr>
        <w:footnoteRef/>
      </w:r>
      <w:r>
        <w:t xml:space="preserve"> </w:t>
      </w:r>
      <w:hyperlink r:id="rId14" w:history="1">
        <w:r>
          <w:rPr>
            <w:rStyle w:val="Hyperlink"/>
          </w:rPr>
          <w:t xml:space="preserve">The Coronavirus Act 2020 (Alteration of Expiry Date) (Wales) Regulations 2022 </w:t>
        </w:r>
      </w:hyperlink>
      <w:r>
        <w:t xml:space="preserve"> </w:t>
      </w:r>
    </w:p>
  </w:footnote>
  <w:footnote w:id="17">
    <w:p w14:paraId="258E7CE8" w14:textId="77777777" w:rsidR="00FD320C" w:rsidRDefault="00FD320C" w:rsidP="00AF610A">
      <w:pPr>
        <w:pStyle w:val="FootnoteText"/>
      </w:pPr>
      <w:r>
        <w:rPr>
          <w:rStyle w:val="FootnoteReference"/>
          <w:color w:val="4472C4" w:themeColor="accent5"/>
        </w:rPr>
        <w:footnoteRef/>
      </w:r>
      <w:r>
        <w:rPr>
          <w:color w:val="4472C4" w:themeColor="accent5"/>
        </w:rPr>
        <w:t xml:space="preserve"> Coronavirus Act 2020 (Alteration of Expiry Date) (Wales) </w:t>
      </w:r>
      <w:hyperlink r:id="rId15" w:history="1">
        <w:r>
          <w:rPr>
            <w:rStyle w:val="Hyperlink"/>
            <w:color w:val="4472C4" w:themeColor="accent5"/>
          </w:rPr>
          <w:t>Regulations</w:t>
        </w:r>
      </w:hyperlink>
      <w:r>
        <w:rPr>
          <w:color w:val="4472C4" w:themeColor="accent5"/>
        </w:rPr>
        <w:t xml:space="preserve">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517"/>
    <w:multiLevelType w:val="hybridMultilevel"/>
    <w:tmpl w:val="0A641B3E"/>
    <w:lvl w:ilvl="0" w:tplc="99E20B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FC11FF"/>
    <w:multiLevelType w:val="hybridMultilevel"/>
    <w:tmpl w:val="B93A5CD8"/>
    <w:lvl w:ilvl="0" w:tplc="0809000F">
      <w:start w:val="1"/>
      <w:numFmt w:val="decimal"/>
      <w:lvlText w:val="%1."/>
      <w:lvlJc w:val="left"/>
      <w:pPr>
        <w:ind w:left="786"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D874404"/>
    <w:multiLevelType w:val="hybridMultilevel"/>
    <w:tmpl w:val="C6565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5DEAB0E">
      <w:start w:val="58"/>
      <w:numFmt w:val="bullet"/>
      <w:lvlText w:val="•"/>
      <w:lvlJc w:val="left"/>
      <w:pPr>
        <w:ind w:left="2340" w:hanging="54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BD5760"/>
    <w:multiLevelType w:val="hybridMultilevel"/>
    <w:tmpl w:val="9E3A844C"/>
    <w:lvl w:ilvl="0" w:tplc="C48E120E">
      <w:start w:val="1"/>
      <w:numFmt w:val="decimal"/>
      <w:lvlText w:val="%1."/>
      <w:lvlJc w:val="left"/>
      <w:pPr>
        <w:ind w:left="720" w:hanging="360"/>
      </w:pPr>
      <w:rPr>
        <w:b w:val="0"/>
      </w:rPr>
    </w:lvl>
    <w:lvl w:ilvl="1" w:tplc="08090019">
      <w:start w:val="1"/>
      <w:numFmt w:val="lowerLetter"/>
      <w:lvlText w:val="%2."/>
      <w:lvlJc w:val="left"/>
      <w:pPr>
        <w:ind w:left="177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0A"/>
    <w:rsid w:val="000302AC"/>
    <w:rsid w:val="001C4651"/>
    <w:rsid w:val="001C4718"/>
    <w:rsid w:val="003C38FB"/>
    <w:rsid w:val="00404DAC"/>
    <w:rsid w:val="00703C1E"/>
    <w:rsid w:val="00712B5C"/>
    <w:rsid w:val="009C56C7"/>
    <w:rsid w:val="00A664C9"/>
    <w:rsid w:val="00A90993"/>
    <w:rsid w:val="00AF610A"/>
    <w:rsid w:val="00BC3179"/>
    <w:rsid w:val="00C51245"/>
    <w:rsid w:val="00D06BB7"/>
    <w:rsid w:val="00FD320C"/>
    <w:rsid w:val="00FE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2C33"/>
  <w15:chartTrackingRefBased/>
  <w15:docId w15:val="{157A4A58-27AF-4FCB-9A77-D13DAEE1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0A"/>
    <w:pPr>
      <w:spacing w:line="256" w:lineRule="auto"/>
    </w:pPr>
  </w:style>
  <w:style w:type="paragraph" w:styleId="Heading1">
    <w:name w:val="heading 1"/>
    <w:basedOn w:val="Normal"/>
    <w:link w:val="Heading1Char"/>
    <w:uiPriority w:val="9"/>
    <w:qFormat/>
    <w:rsid w:val="00AF610A"/>
    <w:pPr>
      <w:spacing w:before="161" w:after="161" w:line="240" w:lineRule="auto"/>
      <w:outlineLvl w:val="0"/>
    </w:pPr>
    <w:rPr>
      <w:rFonts w:ascii="Times New Roman" w:eastAsia="Times New Roman" w:hAnsi="Times New Roman" w:cs="Times New Roman"/>
      <w:b/>
      <w:bCs/>
      <w:color w:val="3D3D3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10A"/>
    <w:rPr>
      <w:rFonts w:ascii="Times New Roman" w:eastAsia="Times New Roman" w:hAnsi="Times New Roman" w:cs="Times New Roman"/>
      <w:b/>
      <w:bCs/>
      <w:color w:val="3D3D3D"/>
      <w:kern w:val="36"/>
      <w:sz w:val="48"/>
      <w:szCs w:val="48"/>
      <w:lang w:eastAsia="en-GB"/>
    </w:rPr>
  </w:style>
  <w:style w:type="character" w:styleId="Hyperlink">
    <w:name w:val="Hyperlink"/>
    <w:basedOn w:val="DefaultParagraphFont"/>
    <w:uiPriority w:val="99"/>
    <w:semiHidden/>
    <w:unhideWhenUsed/>
    <w:rsid w:val="00AF610A"/>
    <w:rPr>
      <w:color w:val="0563C1" w:themeColor="hyperlink"/>
      <w:u w:val="single"/>
    </w:rPr>
  </w:style>
  <w:style w:type="paragraph" w:customStyle="1" w:styleId="msonormal0">
    <w:name w:val="msonormal"/>
    <w:basedOn w:val="Normal"/>
    <w:rsid w:val="00AF6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F6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10A"/>
    <w:rPr>
      <w:sz w:val="20"/>
      <w:szCs w:val="20"/>
    </w:rPr>
  </w:style>
  <w:style w:type="character" w:customStyle="1" w:styleId="CommentTextChar">
    <w:name w:val="Comment Text Char"/>
    <w:basedOn w:val="DefaultParagraphFont"/>
    <w:link w:val="CommentText"/>
    <w:uiPriority w:val="99"/>
    <w:semiHidden/>
    <w:rsid w:val="00AF610A"/>
    <w:rPr>
      <w:sz w:val="20"/>
      <w:szCs w:val="20"/>
    </w:rPr>
  </w:style>
  <w:style w:type="paragraph" w:styleId="CommentText">
    <w:name w:val="annotation text"/>
    <w:basedOn w:val="Normal"/>
    <w:link w:val="CommentTextChar"/>
    <w:uiPriority w:val="99"/>
    <w:semiHidden/>
    <w:unhideWhenUsed/>
    <w:rsid w:val="00AF610A"/>
    <w:pPr>
      <w:spacing w:line="240" w:lineRule="auto"/>
    </w:pPr>
    <w:rPr>
      <w:sz w:val="20"/>
      <w:szCs w:val="20"/>
    </w:rPr>
  </w:style>
  <w:style w:type="character" w:customStyle="1" w:styleId="HeaderChar">
    <w:name w:val="Header Char"/>
    <w:basedOn w:val="DefaultParagraphFont"/>
    <w:link w:val="Header"/>
    <w:uiPriority w:val="99"/>
    <w:semiHidden/>
    <w:rsid w:val="00AF610A"/>
  </w:style>
  <w:style w:type="paragraph" w:styleId="Header">
    <w:name w:val="header"/>
    <w:basedOn w:val="Normal"/>
    <w:link w:val="HeaderChar"/>
    <w:uiPriority w:val="99"/>
    <w:semiHidden/>
    <w:unhideWhenUsed/>
    <w:rsid w:val="00AF61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610A"/>
  </w:style>
  <w:style w:type="paragraph" w:styleId="Footer">
    <w:name w:val="footer"/>
    <w:basedOn w:val="Normal"/>
    <w:link w:val="FooterChar"/>
    <w:uiPriority w:val="99"/>
    <w:semiHidden/>
    <w:unhideWhenUsed/>
    <w:rsid w:val="00AF610A"/>
    <w:pPr>
      <w:tabs>
        <w:tab w:val="center" w:pos="4513"/>
        <w:tab w:val="right" w:pos="9026"/>
      </w:tabs>
      <w:spacing w:after="0" w:line="240" w:lineRule="auto"/>
    </w:pPr>
  </w:style>
  <w:style w:type="paragraph" w:styleId="Title">
    <w:name w:val="Title"/>
    <w:basedOn w:val="Normal"/>
    <w:link w:val="TitleChar"/>
    <w:qFormat/>
    <w:rsid w:val="00AF610A"/>
    <w:pPr>
      <w:spacing w:after="0" w:line="240" w:lineRule="auto"/>
      <w:jc w:val="center"/>
    </w:pPr>
    <w:rPr>
      <w:rFonts w:ascii="Calibri" w:eastAsia="Times New Roman" w:hAnsi="Calibri" w:cs="Times New Roman"/>
      <w:b/>
      <w:kern w:val="28"/>
      <w:sz w:val="32"/>
      <w:szCs w:val="20"/>
    </w:rPr>
  </w:style>
  <w:style w:type="character" w:customStyle="1" w:styleId="TitleChar">
    <w:name w:val="Title Char"/>
    <w:basedOn w:val="DefaultParagraphFont"/>
    <w:link w:val="Title"/>
    <w:rsid w:val="00AF610A"/>
    <w:rPr>
      <w:rFonts w:ascii="Calibri" w:eastAsia="Times New Roman" w:hAnsi="Calibri" w:cs="Times New Roman"/>
      <w:b/>
      <w:kern w:val="28"/>
      <w:sz w:val="32"/>
      <w:szCs w:val="20"/>
    </w:rPr>
  </w:style>
  <w:style w:type="character" w:customStyle="1" w:styleId="CommentSubjectChar">
    <w:name w:val="Comment Subject Char"/>
    <w:basedOn w:val="CommentTextChar"/>
    <w:link w:val="CommentSubject"/>
    <w:uiPriority w:val="99"/>
    <w:semiHidden/>
    <w:rsid w:val="00AF610A"/>
    <w:rPr>
      <w:b/>
      <w:bCs/>
      <w:sz w:val="20"/>
      <w:szCs w:val="20"/>
    </w:rPr>
  </w:style>
  <w:style w:type="paragraph" w:styleId="CommentSubject">
    <w:name w:val="annotation subject"/>
    <w:basedOn w:val="CommentText"/>
    <w:next w:val="CommentText"/>
    <w:link w:val="CommentSubjectChar"/>
    <w:uiPriority w:val="99"/>
    <w:semiHidden/>
    <w:unhideWhenUsed/>
    <w:rsid w:val="00AF610A"/>
    <w:rPr>
      <w:b/>
      <w:bCs/>
    </w:rPr>
  </w:style>
  <w:style w:type="character" w:customStyle="1" w:styleId="BalloonTextChar">
    <w:name w:val="Balloon Text Char"/>
    <w:basedOn w:val="DefaultParagraphFont"/>
    <w:link w:val="BalloonText"/>
    <w:uiPriority w:val="99"/>
    <w:semiHidden/>
    <w:rsid w:val="00AF610A"/>
    <w:rPr>
      <w:rFonts w:ascii="Segoe UI" w:hAnsi="Segoe UI" w:cs="Segoe UI"/>
      <w:sz w:val="18"/>
      <w:szCs w:val="18"/>
    </w:rPr>
  </w:style>
  <w:style w:type="paragraph" w:styleId="BalloonText">
    <w:name w:val="Balloon Text"/>
    <w:basedOn w:val="Normal"/>
    <w:link w:val="BalloonTextChar"/>
    <w:uiPriority w:val="99"/>
    <w:semiHidden/>
    <w:unhideWhenUsed/>
    <w:rsid w:val="00AF610A"/>
    <w:pPr>
      <w:spacing w:after="0" w:line="240" w:lineRule="auto"/>
    </w:pPr>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F610A"/>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610A"/>
    <w:pPr>
      <w:ind w:left="720"/>
      <w:contextualSpacing/>
    </w:pPr>
  </w:style>
  <w:style w:type="paragraph" w:customStyle="1" w:styleId="Default">
    <w:name w:val="Default"/>
    <w:rsid w:val="00AF610A"/>
    <w:pPr>
      <w:autoSpaceDE w:val="0"/>
      <w:autoSpaceDN w:val="0"/>
      <w:adjustRightInd w:val="0"/>
      <w:spacing w:after="0" w:line="240" w:lineRule="auto"/>
    </w:pPr>
    <w:rPr>
      <w:rFonts w:ascii="Segoe UI" w:hAnsi="Segoe UI" w:cs="Segoe UI"/>
      <w:color w:val="000000"/>
      <w:sz w:val="24"/>
      <w:szCs w:val="24"/>
    </w:rPr>
  </w:style>
  <w:style w:type="character" w:styleId="FootnoteReference">
    <w:name w:val="footnote reference"/>
    <w:basedOn w:val="DefaultParagraphFont"/>
    <w:uiPriority w:val="99"/>
    <w:semiHidden/>
    <w:unhideWhenUsed/>
    <w:rsid w:val="00AF610A"/>
    <w:rPr>
      <w:vertAlign w:val="superscript"/>
    </w:rPr>
  </w:style>
  <w:style w:type="character" w:customStyle="1" w:styleId="cohidesearchterm">
    <w:name w:val="co_hidesearchterm"/>
    <w:basedOn w:val="DefaultParagraphFont"/>
    <w:rsid w:val="00AF610A"/>
  </w:style>
  <w:style w:type="table" w:styleId="TableGrid">
    <w:name w:val="Table Grid"/>
    <w:basedOn w:val="TableNormal"/>
    <w:uiPriority w:val="39"/>
    <w:rsid w:val="00AF6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wsi/2021/850/introduction/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wsi/2021/316/introduction/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dult-social-services-during-covid-19-pandemic-guidance" TargetMode="External"/><Relationship Id="rId5" Type="http://schemas.openxmlformats.org/officeDocument/2006/relationships/numbering" Target="numbering.xml"/><Relationship Id="rId15" Type="http://schemas.openxmlformats.org/officeDocument/2006/relationships/hyperlink" Target="http://www.legislation.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s.parliament.uk/Bills/2019-21/coronaviru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wsi/2020/366/contents/made" TargetMode="External"/><Relationship Id="rId13" Type="http://schemas.openxmlformats.org/officeDocument/2006/relationships/hyperlink" Target="http://www.legislation.gov.uk/uksi/2020/361/contents/made" TargetMode="External"/><Relationship Id="rId3" Type="http://schemas.openxmlformats.org/officeDocument/2006/relationships/hyperlink" Target="https://www.thegazette.co.uk/notice/3546514" TargetMode="External"/><Relationship Id="rId7" Type="http://schemas.openxmlformats.org/officeDocument/2006/relationships/hyperlink" Target="http://www.legislation.gov.uk/wsi/2020/366/contents/made" TargetMode="External"/><Relationship Id="rId12" Type="http://schemas.openxmlformats.org/officeDocument/2006/relationships/hyperlink" Target="http://www.legislation.gov.uk/uksi/2020/361/contents/made" TargetMode="External"/><Relationship Id="rId2" Type="http://schemas.openxmlformats.org/officeDocument/2006/relationships/hyperlink" Target="https://www.legislation.gov.uk/wsi/2022/348/contents/made" TargetMode="External"/><Relationship Id="rId1" Type="http://schemas.openxmlformats.org/officeDocument/2006/relationships/hyperlink" Target="https://gov.wales/coronavirus-law" TargetMode="External"/><Relationship Id="rId6" Type="http://schemas.openxmlformats.org/officeDocument/2006/relationships/hyperlink" Target="http://www.legislation.gov.uk/wsi/2020/366/contents/made" TargetMode="External"/><Relationship Id="rId11" Type="http://schemas.openxmlformats.org/officeDocument/2006/relationships/hyperlink" Target="https://gov.wales/written-statement-coronavirus-act-2020-suspension-local-authority-care-and-support-wales" TargetMode="External"/><Relationship Id="rId5" Type="http://schemas.openxmlformats.org/officeDocument/2006/relationships/hyperlink" Target="https://eur01.safelinks.protection.outlook.com/?url=https%3A%2F%2Fgov.wales%2Fcoronavirus-legislation-and-guidance-law%23Welshlegislationimposingcoronavirusrestrictions&amp;data=02%7C01%7CImogen.Sherriff%40gov.wales%7C8de88c60f1d644f6d19d08d82353116d%7Ca2cc36c592804ae78887d06dab89216b%7C0%7C0%7C637298186959757097&amp;sdata=UOT8QPFJWh2wfmGZvGWPszvZyKP3m90RqVWlSrBfrBc%3D&amp;reserved=0" TargetMode="External"/><Relationship Id="rId15" Type="http://schemas.openxmlformats.org/officeDocument/2006/relationships/hyperlink" Target="https://www.legislation.gov.uk/wsi/2022/348/contents/made" TargetMode="External"/><Relationship Id="rId10" Type="http://schemas.openxmlformats.org/officeDocument/2006/relationships/hyperlink" Target="http://www.legislation.gov.uk/wsi/2020/366/contents/made" TargetMode="External"/><Relationship Id="rId4" Type="http://schemas.openxmlformats.org/officeDocument/2006/relationships/hyperlink" Target="https://www.legislation.gov.uk/wsi/2022/348/contents/made" TargetMode="External"/><Relationship Id="rId9" Type="http://schemas.openxmlformats.org/officeDocument/2006/relationships/hyperlink" Target="https://www.legislation.gov.uk/uksi/2020/1467/made" TargetMode="External"/><Relationship Id="rId14" Type="http://schemas.openxmlformats.org/officeDocument/2006/relationships/hyperlink" Target="https://www.legislation.gov.uk/wsi/2022/348/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A40196462</value>
    </field>
    <field name="Objective-Title">
      <value order="0">Report to Senedd Cymru - EN</value>
    </field>
    <field name="Objective-Description">
      <value order="0"/>
    </field>
    <field name="Objective-CreationStamp">
      <value order="0">2022-04-01T11:03:10Z</value>
    </field>
    <field name="Objective-IsApproved">
      <value order="0">false</value>
    </field>
    <field name="Objective-IsPublished">
      <value order="0">true</value>
    </field>
    <field name="Objective-DatePublished">
      <value order="0">2022-04-11T09:45:13Z</value>
    </field>
    <field name="Objective-ModificationStamp">
      <value order="0">2022-04-11T09:45:13Z</value>
    </field>
    <field name="Objective-Owner">
      <value order="0">Lewis, Nia (CRLG - Covid - Transition)</value>
    </field>
    <field name="Objective-Path">
      <value order="0">Objective Global Folder:Business File Plan:COVID-19:# Health &amp; Social Services (HSS) - COVID-19 (Coronavirus):1 - Save:/CMO - Frank Atherton - Population Health Directorate:Public Health:Health Emergency Planning Unit - Coronvirus - Legislation - Health Protection (Coronavirus Restrictions) (Wales) (Amending) (Regulations 2020 - 2020 - 2023:MA/EM/1352/22 - 4th Report to the Senedd on the making of Coronavirus legislation and the use of powers under the Coronavirus Act 2020</value>
    </field>
    <field name="Objective-Parent">
      <value order="0">MA/EM/1352/22 - 4th Report to the Senedd on the making of Coronavirus legislation and the use of powers under the Coronavirus Act 2020</value>
    </field>
    <field name="Objective-State">
      <value order="0">Published</value>
    </field>
    <field name="Objective-VersionId">
      <value order="0">vA77380392</value>
    </field>
    <field name="Objective-Version">
      <value order="0">3.0</value>
    </field>
    <field name="Objective-VersionNumber">
      <value order="0">4</value>
    </field>
    <field name="Objective-VersionComment">
      <value order="0"/>
    </field>
    <field name="Objective-FileNumber">
      <value order="0">qA1442918</value>
    </field>
    <field name="Objective-Classification">
      <value order="0">Official</value>
    </field>
    <field name="Objective-Caveats">
      <value order="0"/>
    </field>
  </systemFields>
  <catalogues>
    <catalogue name="Document Type Catalogue" type="type" ori="id:cA14">
      <field name="Objective-Date Acquired">
        <value order="0">2022-03-31T23:00:00Z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582871-06E7-4F07-9EA8-A5ACA510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8CB03-96D6-4F1B-9345-899768FDC5BF}">
  <ds:schemaRefs>
    <ds:schemaRef ds:uri="http://schemas.microsoft.com/sharepoint/v3/contenttype/forms"/>
  </ds:schemaRefs>
</ds:datastoreItem>
</file>

<file path=customXml/itemProps4.xml><?xml version="1.0" encoding="utf-8"?>
<ds:datastoreItem xmlns:ds="http://schemas.openxmlformats.org/officeDocument/2006/customXml" ds:itemID="{525B4475-E160-4FD9-9356-45E364E25C1D}">
  <ds:schemaRef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4710</Words>
  <Characters>26853</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Nia (PSG - Covid Transition)</dc:creator>
  <cp:keywords/>
  <dc:description/>
  <cp:lastModifiedBy>Hutchings, Michael (OFM - Communications)</cp:lastModifiedBy>
  <cp:revision>2</cp:revision>
  <dcterms:created xsi:type="dcterms:W3CDTF">2022-04-11T09:54:00Z</dcterms:created>
  <dcterms:modified xsi:type="dcterms:W3CDTF">2022-04-11T09:54:00Z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A40196462</vt:lpwstr>
  </property>
  <property fmtid="{D5CDD505-2E9C-101B-9397-08002B2CF9AE}" pid="4" name="Objective-Title">
    <vt:lpwstr>Report to Senedd Cymru - EN</vt:lpwstr>
  </property>
  <property fmtid="{D5CDD505-2E9C-101B-9397-08002B2CF9AE}" pid="5" name="Objective-Description">
    <vt:lpwstr/>
  </property>
  <property fmtid="{D5CDD505-2E9C-101B-9397-08002B2CF9AE}" pid="6" name="Objective-CreationStamp">
    <vt:filetime>2022-04-01T11:03:36Z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2022-04-11T09:45:13Z</vt:filetime>
  </property>
  <property fmtid="{D5CDD505-2E9C-101B-9397-08002B2CF9AE}" pid="10" name="Objective-ModificationStamp">
    <vt:filetime>2022-04-11T09:45:13Z</vt:filetime>
  </property>
  <property fmtid="{D5CDD505-2E9C-101B-9397-08002B2CF9AE}" pid="11" name="Objective-Owner">
    <vt:lpwstr>Lewis, Nia (CRLG - Covid - Transition)</vt:lpwstr>
  </property>
  <property fmtid="{D5CDD505-2E9C-101B-9397-08002B2CF9AE}" pid="12" name="Objective-Path">
    <vt:lpwstr>Objective Global Folder:Business File Plan:COVID-19:# Health &amp; Social Services (HSS) - COVID-19 (Coronavirus):1 - Save:/CMO - Frank Atherton - Population Health Directorate:Public Health:Health Emergency Planning Unit - Coronvirus - Legislation - Health P</vt:lpwstr>
  </property>
  <property fmtid="{D5CDD505-2E9C-101B-9397-08002B2CF9AE}" pid="13" name="Objective-Parent">
    <vt:lpwstr>MA/EM/1352/22 - 4th Report to the Senedd on the making of Coronavirus legislation and the use of powers under the Coronavirus Act 2020</vt:lpwstr>
  </property>
  <property fmtid="{D5CDD505-2E9C-101B-9397-08002B2CF9AE}" pid="14" name="Objective-State">
    <vt:lpwstr>Published</vt:lpwstr>
  </property>
  <property fmtid="{D5CDD505-2E9C-101B-9397-08002B2CF9AE}" pid="15" name="Objective-VersionId">
    <vt:lpwstr>vA77380392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qA1442918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2022-03-31T23:00:00Z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