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FB3F" w14:textId="09F44F0D" w:rsidR="00C44478" w:rsidRPr="00772BDB" w:rsidRDefault="00C44478" w:rsidP="00A4320E">
      <w:pPr>
        <w:pStyle w:val="Heading2"/>
      </w:pPr>
      <w:r w:rsidRPr="00772BDB">
        <w:t xml:space="preserve">Annex </w:t>
      </w:r>
      <w:r>
        <w:t>C</w:t>
      </w:r>
      <w:r w:rsidRPr="00772BDB">
        <w:t>: General risk assessment template</w:t>
      </w:r>
    </w:p>
    <w:p w14:paraId="7B73A2B5" w14:textId="77777777" w:rsidR="00C44478" w:rsidRPr="00772BDB" w:rsidRDefault="00C44478" w:rsidP="00C4447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E35FFA7" w14:textId="77777777" w:rsidR="00C44478" w:rsidRPr="00772BDB" w:rsidRDefault="00C44478" w:rsidP="00A4320E">
      <w:pPr>
        <w:pStyle w:val="Heading3"/>
      </w:pPr>
      <w:r w:rsidRPr="00772BDB">
        <w:t xml:space="preserve">General risk assessment: extreme bad weather </w:t>
      </w:r>
      <w:r>
        <w:t>and extreme hot weather</w:t>
      </w:r>
    </w:p>
    <w:p w14:paraId="189D73ED" w14:textId="77777777" w:rsidR="00C44478" w:rsidRDefault="00C44478" w:rsidP="00C44478">
      <w:pPr>
        <w:spacing w:after="0"/>
        <w:rPr>
          <w:rFonts w:ascii="Arial" w:hAnsi="Arial" w:cs="Arial"/>
          <w:sz w:val="24"/>
          <w:szCs w:val="24"/>
        </w:rPr>
      </w:pPr>
    </w:p>
    <w:p w14:paraId="6B74FECC" w14:textId="33547DD3" w:rsidR="00C44478" w:rsidRPr="00772BDB" w:rsidRDefault="00C44478" w:rsidP="00C44478">
      <w:pPr>
        <w:spacing w:after="0"/>
        <w:rPr>
          <w:rFonts w:ascii="Arial" w:hAnsi="Arial" w:cs="Arial"/>
          <w:sz w:val="24"/>
          <w:szCs w:val="24"/>
        </w:rPr>
      </w:pPr>
      <w:r w:rsidRPr="00772BDB">
        <w:rPr>
          <w:rFonts w:ascii="Arial" w:hAnsi="Arial" w:cs="Arial"/>
          <w:sz w:val="24"/>
          <w:szCs w:val="24"/>
        </w:rPr>
        <w:t xml:space="preserve">Please consider the following activities to complete your risk assessment – using the generic risk assessment and associated guidance. The list is not </w:t>
      </w:r>
      <w:proofErr w:type="gramStart"/>
      <w:r w:rsidRPr="00772BDB">
        <w:rPr>
          <w:rFonts w:ascii="Arial" w:hAnsi="Arial" w:cs="Arial"/>
          <w:sz w:val="24"/>
          <w:szCs w:val="24"/>
        </w:rPr>
        <w:t>exhaustive</w:t>
      </w:r>
      <w:proofErr w:type="gramEnd"/>
      <w:r w:rsidRPr="00772BDB">
        <w:rPr>
          <w:rFonts w:ascii="Arial" w:hAnsi="Arial" w:cs="Arial"/>
          <w:sz w:val="24"/>
          <w:szCs w:val="24"/>
        </w:rPr>
        <w:t xml:space="preserve"> and </w:t>
      </w:r>
      <w:r w:rsidR="001A7A91">
        <w:rPr>
          <w:rFonts w:ascii="Arial" w:hAnsi="Arial" w:cs="Arial"/>
          <w:sz w:val="24"/>
          <w:szCs w:val="24"/>
        </w:rPr>
        <w:t>you</w:t>
      </w:r>
      <w:r w:rsidRPr="00772BDB">
        <w:rPr>
          <w:rFonts w:ascii="Arial" w:hAnsi="Arial" w:cs="Arial"/>
          <w:sz w:val="24"/>
          <w:szCs w:val="24"/>
        </w:rPr>
        <w:t xml:space="preserve"> </w:t>
      </w:r>
      <w:r w:rsidR="001A7A91">
        <w:rPr>
          <w:rFonts w:ascii="Arial" w:hAnsi="Arial" w:cs="Arial"/>
          <w:sz w:val="24"/>
          <w:szCs w:val="24"/>
        </w:rPr>
        <w:t>may need to</w:t>
      </w:r>
      <w:r w:rsidRPr="00772BDB">
        <w:rPr>
          <w:rFonts w:ascii="Arial" w:hAnsi="Arial" w:cs="Arial"/>
          <w:sz w:val="24"/>
          <w:szCs w:val="24"/>
        </w:rPr>
        <w:t xml:space="preserve"> add</w:t>
      </w:r>
      <w:r w:rsidR="001A7A91" w:rsidRPr="001A7A91">
        <w:rPr>
          <w:rFonts w:ascii="Arial" w:hAnsi="Arial" w:cs="Arial"/>
          <w:sz w:val="24"/>
          <w:szCs w:val="24"/>
        </w:rPr>
        <w:t xml:space="preserve"> </w:t>
      </w:r>
      <w:r w:rsidR="001A7A91" w:rsidRPr="00772BDB">
        <w:rPr>
          <w:rFonts w:ascii="Arial" w:hAnsi="Arial" w:cs="Arial"/>
          <w:sz w:val="24"/>
          <w:szCs w:val="24"/>
        </w:rPr>
        <w:t>additional rows</w:t>
      </w:r>
      <w:r w:rsidR="001A7A91">
        <w:rPr>
          <w:rFonts w:ascii="Arial" w:hAnsi="Arial" w:cs="Arial"/>
          <w:sz w:val="24"/>
          <w:szCs w:val="24"/>
        </w:rPr>
        <w:t xml:space="preserve"> for any </w:t>
      </w:r>
      <w:r w:rsidR="001A7A91" w:rsidRPr="00772BDB">
        <w:rPr>
          <w:rFonts w:ascii="Arial" w:hAnsi="Arial" w:cs="Arial"/>
          <w:sz w:val="24"/>
          <w:szCs w:val="24"/>
        </w:rPr>
        <w:t>further activities</w:t>
      </w:r>
      <w:r w:rsidRPr="00772BDB">
        <w:rPr>
          <w:rFonts w:ascii="Arial" w:hAnsi="Arial" w:cs="Arial"/>
          <w:sz w:val="24"/>
          <w:szCs w:val="24"/>
        </w:rPr>
        <w:t>.</w:t>
      </w:r>
    </w:p>
    <w:p w14:paraId="025FBEB1" w14:textId="77777777" w:rsidR="00C44478" w:rsidRDefault="00C44478" w:rsidP="00C44478">
      <w:pPr>
        <w:spacing w:after="0"/>
        <w:rPr>
          <w:rFonts w:ascii="Arial" w:hAnsi="Arial" w:cs="Arial"/>
          <w:sz w:val="24"/>
          <w:szCs w:val="24"/>
        </w:rPr>
      </w:pPr>
    </w:p>
    <w:p w14:paraId="2E23330A" w14:textId="66494917" w:rsidR="00C44478" w:rsidRDefault="00C44478" w:rsidP="00C44478">
      <w:pPr>
        <w:spacing w:after="0"/>
        <w:rPr>
          <w:rFonts w:ascii="Arial" w:hAnsi="Arial" w:cs="Arial"/>
          <w:sz w:val="24"/>
          <w:szCs w:val="24"/>
        </w:rPr>
      </w:pPr>
      <w:r w:rsidRPr="00772BDB">
        <w:rPr>
          <w:rFonts w:ascii="Arial" w:hAnsi="Arial" w:cs="Arial"/>
          <w:sz w:val="24"/>
          <w:szCs w:val="24"/>
        </w:rPr>
        <w:t xml:space="preserve">The general risk assessment is a pre-event evaluation of what should be, or could be, in place to ensure the opening of a school </w:t>
      </w:r>
      <w:r w:rsidR="001A7A91">
        <w:rPr>
          <w:rFonts w:ascii="Arial" w:hAnsi="Arial" w:cs="Arial"/>
          <w:sz w:val="24"/>
          <w:szCs w:val="24"/>
        </w:rPr>
        <w:t xml:space="preserve">or </w:t>
      </w:r>
      <w:r w:rsidR="00AC3DEE">
        <w:rPr>
          <w:rFonts w:ascii="Arial" w:hAnsi="Arial" w:cs="Arial"/>
          <w:sz w:val="24"/>
          <w:szCs w:val="24"/>
        </w:rPr>
        <w:t>setting</w:t>
      </w:r>
      <w:r w:rsidR="00AC3DEE" w:rsidRPr="00772BDB">
        <w:rPr>
          <w:rFonts w:ascii="Arial" w:hAnsi="Arial" w:cs="Arial"/>
          <w:sz w:val="24"/>
          <w:szCs w:val="24"/>
        </w:rPr>
        <w:t xml:space="preserve"> </w:t>
      </w:r>
      <w:r w:rsidRPr="00772BDB">
        <w:rPr>
          <w:rFonts w:ascii="Arial" w:hAnsi="Arial" w:cs="Arial"/>
          <w:sz w:val="24"/>
          <w:szCs w:val="24"/>
        </w:rPr>
        <w:t>in extreme bad weather</w:t>
      </w:r>
      <w:r w:rsidR="001A7A91">
        <w:rPr>
          <w:rFonts w:ascii="Arial" w:hAnsi="Arial" w:cs="Arial"/>
          <w:sz w:val="24"/>
          <w:szCs w:val="24"/>
        </w:rPr>
        <w:t>.</w:t>
      </w:r>
    </w:p>
    <w:p w14:paraId="1769DCF5" w14:textId="77777777" w:rsidR="00C44478" w:rsidRDefault="00C44478" w:rsidP="00C4447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2126"/>
        <w:gridCol w:w="2835"/>
        <w:gridCol w:w="4678"/>
      </w:tblGrid>
      <w:tr w:rsidR="00C44478" w:rsidRPr="00772BDB" w14:paraId="403C3915" w14:textId="77777777" w:rsidTr="00A4320E">
        <w:trPr>
          <w:trHeight w:val="1126"/>
        </w:trPr>
        <w:tc>
          <w:tcPr>
            <w:tcW w:w="2122" w:type="dxa"/>
            <w:tcBorders>
              <w:top w:val="single" w:sz="4" w:space="0" w:color="009999"/>
              <w:left w:val="single" w:sz="4" w:space="0" w:color="009999"/>
              <w:bottom w:val="nil"/>
              <w:right w:val="single" w:sz="4" w:space="0" w:color="FFFFFF" w:themeColor="background1"/>
            </w:tcBorders>
            <w:shd w:val="clear" w:color="auto" w:fill="009999"/>
          </w:tcPr>
          <w:p w14:paraId="534E50B6" w14:textId="77777777" w:rsidR="00C44478" w:rsidRPr="00A4320E" w:rsidRDefault="00C44478" w:rsidP="005A70C8">
            <w:pPr>
              <w:pStyle w:val="TableParagraph"/>
              <w:spacing w:before="58"/>
              <w:ind w:lef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4320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999"/>
          </w:tcPr>
          <w:p w14:paraId="7E7B284F" w14:textId="77777777" w:rsidR="00C44478" w:rsidRPr="00A4320E" w:rsidRDefault="00C44478" w:rsidP="005A70C8">
            <w:pPr>
              <w:pStyle w:val="TableParagraph"/>
              <w:spacing w:before="58"/>
              <w:ind w:lef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4320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Hazard</w:t>
            </w: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999"/>
          </w:tcPr>
          <w:p w14:paraId="55C668DE" w14:textId="77777777" w:rsidR="00C44478" w:rsidRPr="00A4320E" w:rsidRDefault="00C44478" w:rsidP="005A70C8">
            <w:pPr>
              <w:pStyle w:val="TableParagraph"/>
              <w:spacing w:before="58" w:line="249" w:lineRule="auto"/>
              <w:ind w:left="112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4320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Persons</w:t>
            </w:r>
            <w:r w:rsidRPr="00A4320E">
              <w:rPr>
                <w:rFonts w:ascii="Arial" w:hAnsi="Arial" w:cs="Arial"/>
                <w:b/>
                <w:color w:val="FFFFFF" w:themeColor="background1"/>
                <w:spacing w:val="12"/>
                <w:sz w:val="24"/>
                <w:szCs w:val="24"/>
              </w:rPr>
              <w:t xml:space="preserve"> </w:t>
            </w:r>
            <w:r w:rsidRPr="00A4320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who</w:t>
            </w:r>
            <w:r w:rsidRPr="00A4320E">
              <w:rPr>
                <w:rFonts w:ascii="Arial" w:hAnsi="Arial" w:cs="Arial"/>
                <w:b/>
                <w:color w:val="FFFFFF" w:themeColor="background1"/>
                <w:spacing w:val="13"/>
                <w:sz w:val="24"/>
                <w:szCs w:val="24"/>
              </w:rPr>
              <w:t xml:space="preserve"> </w:t>
            </w:r>
            <w:r w:rsidRPr="00A4320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may</w:t>
            </w:r>
            <w:r w:rsidRPr="00A4320E">
              <w:rPr>
                <w:rFonts w:ascii="Arial" w:hAnsi="Arial" w:cs="Arial"/>
                <w:b/>
                <w:color w:val="FFFFFF" w:themeColor="background1"/>
                <w:spacing w:val="12"/>
                <w:sz w:val="24"/>
                <w:szCs w:val="24"/>
              </w:rPr>
              <w:t xml:space="preserve"> </w:t>
            </w:r>
            <w:r w:rsidRPr="00A4320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 at risk</w:t>
            </w:r>
            <w:r w:rsidRPr="00A4320E">
              <w:rPr>
                <w:rFonts w:ascii="Arial" w:hAnsi="Arial" w:cs="Arial"/>
                <w:b/>
                <w:color w:val="FFFFFF" w:themeColor="background1"/>
                <w:spacing w:val="13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9999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9999"/>
          </w:tcPr>
          <w:p w14:paraId="37B1E464" w14:textId="77777777" w:rsidR="00C44478" w:rsidRPr="00A4320E" w:rsidRDefault="00C44478" w:rsidP="005A70C8">
            <w:pPr>
              <w:pStyle w:val="TableParagraph"/>
              <w:spacing w:before="58"/>
              <w:ind w:left="111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4320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Controls in place</w:t>
            </w:r>
          </w:p>
        </w:tc>
        <w:tc>
          <w:tcPr>
            <w:tcW w:w="4678" w:type="dxa"/>
            <w:tcBorders>
              <w:top w:val="single" w:sz="4" w:space="0" w:color="009999"/>
              <w:left w:val="single" w:sz="4" w:space="0" w:color="FFFFFF" w:themeColor="background1"/>
              <w:bottom w:val="nil"/>
              <w:right w:val="single" w:sz="4" w:space="0" w:color="009999"/>
            </w:tcBorders>
            <w:shd w:val="clear" w:color="auto" w:fill="009999"/>
          </w:tcPr>
          <w:p w14:paraId="3E939EB4" w14:textId="180EC99D" w:rsidR="00C44478" w:rsidRPr="00A4320E" w:rsidRDefault="00C44478" w:rsidP="005A70C8">
            <w:pPr>
              <w:pStyle w:val="TableParagraph"/>
              <w:spacing w:before="58" w:line="249" w:lineRule="auto"/>
              <w:ind w:left="11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4320E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szCs w:val="24"/>
              </w:rPr>
              <w:t>Further</w:t>
            </w:r>
            <w:r w:rsidRPr="00A4320E">
              <w:rPr>
                <w:rFonts w:ascii="Arial" w:hAnsi="Arial" w:cs="Arial"/>
                <w:b/>
                <w:color w:val="FFFFFF" w:themeColor="background1"/>
                <w:spacing w:val="-16"/>
                <w:sz w:val="24"/>
                <w:szCs w:val="24"/>
              </w:rPr>
              <w:t xml:space="preserve"> </w:t>
            </w:r>
            <w:r w:rsidRPr="00A4320E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szCs w:val="24"/>
              </w:rPr>
              <w:t>considerations</w:t>
            </w:r>
            <w:r w:rsidR="001A7A91" w:rsidRPr="00A4320E">
              <w:rPr>
                <w:rFonts w:ascii="Arial" w:hAnsi="Arial" w:cs="Arial"/>
                <w:b/>
                <w:color w:val="FFFFFF" w:themeColor="background1"/>
                <w:spacing w:val="-1"/>
                <w:sz w:val="24"/>
                <w:szCs w:val="24"/>
              </w:rPr>
              <w:t xml:space="preserve"> </w:t>
            </w:r>
            <w:r w:rsidRPr="00A4320E">
              <w:rPr>
                <w:rFonts w:ascii="Arial" w:hAnsi="Arial" w:cs="Arial"/>
                <w:b/>
                <w:color w:val="FFFFFF" w:themeColor="background1"/>
                <w:spacing w:val="-69"/>
                <w:sz w:val="24"/>
                <w:szCs w:val="24"/>
              </w:rPr>
              <w:t xml:space="preserve">   </w:t>
            </w:r>
            <w:r w:rsidRPr="00A4320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</w:t>
            </w:r>
            <w:r w:rsidRPr="00A4320E">
              <w:rPr>
                <w:rFonts w:ascii="Arial" w:hAnsi="Arial" w:cs="Arial"/>
                <w:b/>
                <w:color w:val="FFFFFF" w:themeColor="background1"/>
                <w:spacing w:val="5"/>
                <w:sz w:val="24"/>
                <w:szCs w:val="24"/>
              </w:rPr>
              <w:t xml:space="preserve"> </w:t>
            </w:r>
            <w:r w:rsidRPr="00A4320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implementation</w:t>
            </w:r>
          </w:p>
        </w:tc>
      </w:tr>
      <w:tr w:rsidR="00C44478" w:rsidRPr="00772BDB" w14:paraId="29B20EB3" w14:textId="77777777" w:rsidTr="00445424">
        <w:trPr>
          <w:trHeight w:val="912"/>
        </w:trPr>
        <w:tc>
          <w:tcPr>
            <w:tcW w:w="2122" w:type="dxa"/>
            <w:tcBorders>
              <w:top w:val="nil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6E0D932" w14:textId="36BFD792" w:rsidR="00445424" w:rsidRDefault="00C44478" w:rsidP="00445424">
            <w:pPr>
              <w:rPr>
                <w:rFonts w:ascii="Arial" w:hAnsi="Arial" w:cs="Arial"/>
                <w:sz w:val="24"/>
                <w:szCs w:val="24"/>
              </w:rPr>
            </w:pPr>
            <w:r w:rsidRPr="00445424">
              <w:rPr>
                <w:rFonts w:ascii="Arial" w:hAnsi="Arial" w:cs="Arial"/>
                <w:sz w:val="24"/>
                <w:szCs w:val="24"/>
              </w:rPr>
              <w:t>Travel</w:t>
            </w:r>
            <w:r w:rsidR="001A7A91" w:rsidRPr="00445424">
              <w:rPr>
                <w:rFonts w:ascii="Arial" w:hAnsi="Arial" w:cs="Arial"/>
                <w:sz w:val="24"/>
                <w:szCs w:val="24"/>
              </w:rPr>
              <w:t xml:space="preserve"> or </w:t>
            </w:r>
            <w:r w:rsidRPr="00445424">
              <w:rPr>
                <w:rFonts w:ascii="Arial" w:hAnsi="Arial" w:cs="Arial"/>
                <w:sz w:val="24"/>
                <w:szCs w:val="24"/>
              </w:rPr>
              <w:t xml:space="preserve">transport to </w:t>
            </w:r>
            <w:r w:rsidR="001A7A91" w:rsidRPr="00445424">
              <w:rPr>
                <w:rFonts w:ascii="Arial" w:hAnsi="Arial" w:cs="Arial"/>
                <w:sz w:val="24"/>
                <w:szCs w:val="24"/>
              </w:rPr>
              <w:t>school or</w:t>
            </w:r>
            <w:r w:rsidR="00445424" w:rsidRPr="004454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3DEE" w:rsidRPr="00445424">
              <w:rPr>
                <w:rFonts w:ascii="Arial" w:hAnsi="Arial" w:cs="Arial"/>
                <w:sz w:val="24"/>
                <w:szCs w:val="24"/>
              </w:rPr>
              <w:t>setti</w:t>
            </w:r>
            <w:r w:rsidR="00445424">
              <w:rPr>
                <w:rFonts w:ascii="Arial" w:hAnsi="Arial" w:cs="Arial"/>
                <w:sz w:val="24"/>
                <w:szCs w:val="24"/>
              </w:rPr>
              <w:t>ng</w:t>
            </w:r>
          </w:p>
          <w:p w14:paraId="61669E5D" w14:textId="3BE9E41C" w:rsidR="00445424" w:rsidRPr="00445424" w:rsidRDefault="00445424" w:rsidP="004454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38D6376B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D18D15A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C241622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F71BED0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78" w:rsidRPr="00772BDB" w14:paraId="0F8DDC1B" w14:textId="77777777" w:rsidTr="00A4320E">
        <w:trPr>
          <w:trHeight w:val="848"/>
        </w:trPr>
        <w:tc>
          <w:tcPr>
            <w:tcW w:w="2122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EEABA67" w14:textId="75397C0D" w:rsidR="00C44478" w:rsidRPr="00445424" w:rsidRDefault="00C44478" w:rsidP="00445424">
            <w:pPr>
              <w:rPr>
                <w:rFonts w:ascii="Arial" w:hAnsi="Arial" w:cs="Arial"/>
                <w:sz w:val="24"/>
                <w:szCs w:val="24"/>
              </w:rPr>
            </w:pPr>
            <w:r w:rsidRPr="00445424">
              <w:rPr>
                <w:rFonts w:ascii="Arial" w:hAnsi="Arial" w:cs="Arial"/>
                <w:sz w:val="24"/>
                <w:szCs w:val="24"/>
              </w:rPr>
              <w:t xml:space="preserve">Access within the </w:t>
            </w:r>
            <w:r w:rsidR="001A7A91" w:rsidRPr="00445424">
              <w:rPr>
                <w:rFonts w:ascii="Arial" w:hAnsi="Arial" w:cs="Arial"/>
                <w:sz w:val="24"/>
                <w:szCs w:val="24"/>
              </w:rPr>
              <w:t xml:space="preserve">school or </w:t>
            </w:r>
            <w:r w:rsidR="00AC3DEE" w:rsidRPr="00445424">
              <w:rPr>
                <w:rFonts w:ascii="Arial" w:hAnsi="Arial" w:cs="Arial"/>
                <w:sz w:val="24"/>
                <w:szCs w:val="24"/>
              </w:rPr>
              <w:t>setting</w:t>
            </w: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DFDBEEE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A92B58A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394B1306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025A73F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78" w:rsidRPr="00772BDB" w14:paraId="7E6859C0" w14:textId="77777777" w:rsidTr="00A4320E">
        <w:trPr>
          <w:trHeight w:val="846"/>
        </w:trPr>
        <w:tc>
          <w:tcPr>
            <w:tcW w:w="2122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0419E79" w14:textId="538F9596" w:rsidR="00C44478" w:rsidRPr="00445424" w:rsidRDefault="00C44478" w:rsidP="00445424">
            <w:pPr>
              <w:rPr>
                <w:rFonts w:ascii="Arial" w:hAnsi="Arial" w:cs="Arial"/>
                <w:sz w:val="24"/>
                <w:szCs w:val="24"/>
              </w:rPr>
            </w:pPr>
            <w:r w:rsidRPr="00445424">
              <w:rPr>
                <w:rFonts w:ascii="Arial" w:hAnsi="Arial" w:cs="Arial"/>
                <w:sz w:val="24"/>
                <w:szCs w:val="24"/>
              </w:rPr>
              <w:t>Supervision of activities</w:t>
            </w: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069574F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44732E3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A78095B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A0BB696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78" w:rsidRPr="00772BDB" w14:paraId="5DBFBE9F" w14:textId="77777777" w:rsidTr="00A4320E">
        <w:trPr>
          <w:trHeight w:val="830"/>
        </w:trPr>
        <w:tc>
          <w:tcPr>
            <w:tcW w:w="2122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44822F9" w14:textId="77777777" w:rsidR="00C44478" w:rsidRPr="00445424" w:rsidRDefault="00C44478" w:rsidP="00445424">
            <w:pPr>
              <w:rPr>
                <w:rFonts w:ascii="Arial" w:hAnsi="Arial" w:cs="Arial"/>
                <w:sz w:val="24"/>
                <w:szCs w:val="24"/>
              </w:rPr>
            </w:pPr>
            <w:r w:rsidRPr="00445424">
              <w:rPr>
                <w:rFonts w:ascii="Arial" w:hAnsi="Arial" w:cs="Arial"/>
                <w:sz w:val="24"/>
                <w:szCs w:val="24"/>
              </w:rPr>
              <w:t>Heating and welfare facilities</w:t>
            </w: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E72669F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5D7DC7E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532BBD8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65D20CA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78" w:rsidRPr="00772BDB" w14:paraId="0AE203BB" w14:textId="77777777" w:rsidTr="00A4320E">
        <w:trPr>
          <w:trHeight w:val="842"/>
        </w:trPr>
        <w:tc>
          <w:tcPr>
            <w:tcW w:w="2122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000C06A" w14:textId="7E9C9E9B" w:rsidR="00C44478" w:rsidRPr="00445424" w:rsidRDefault="00C44478" w:rsidP="00445424">
            <w:pPr>
              <w:rPr>
                <w:rFonts w:ascii="Arial" w:hAnsi="Arial" w:cs="Arial"/>
                <w:sz w:val="24"/>
                <w:szCs w:val="24"/>
              </w:rPr>
            </w:pPr>
            <w:r w:rsidRPr="00445424">
              <w:rPr>
                <w:rFonts w:ascii="Arial" w:hAnsi="Arial" w:cs="Arial"/>
                <w:sz w:val="24"/>
                <w:szCs w:val="24"/>
              </w:rPr>
              <w:t xml:space="preserve">Maintenance of </w:t>
            </w:r>
            <w:r w:rsidR="001A7A91" w:rsidRPr="00445424">
              <w:rPr>
                <w:rFonts w:ascii="Arial" w:hAnsi="Arial" w:cs="Arial"/>
                <w:sz w:val="24"/>
                <w:szCs w:val="24"/>
              </w:rPr>
              <w:t xml:space="preserve">school or </w:t>
            </w:r>
            <w:r w:rsidRPr="00445424">
              <w:rPr>
                <w:rFonts w:ascii="Arial" w:hAnsi="Arial" w:cs="Arial"/>
                <w:sz w:val="24"/>
                <w:szCs w:val="24"/>
              </w:rPr>
              <w:t>s</w:t>
            </w:r>
            <w:r w:rsidR="00AC3DEE" w:rsidRPr="00445424">
              <w:rPr>
                <w:rFonts w:ascii="Arial" w:hAnsi="Arial" w:cs="Arial"/>
                <w:sz w:val="24"/>
                <w:szCs w:val="24"/>
              </w:rPr>
              <w:t>etting</w:t>
            </w:r>
            <w:r w:rsidRPr="00445424">
              <w:rPr>
                <w:rFonts w:ascii="Arial" w:hAnsi="Arial" w:cs="Arial"/>
                <w:sz w:val="24"/>
                <w:szCs w:val="24"/>
              </w:rPr>
              <w:t xml:space="preserve"> premises</w:t>
            </w: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7E27680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5E8FE18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668A047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6D9C186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478" w:rsidRPr="00772BDB" w14:paraId="5CED2852" w14:textId="77777777" w:rsidTr="00A4320E">
        <w:trPr>
          <w:trHeight w:val="842"/>
        </w:trPr>
        <w:tc>
          <w:tcPr>
            <w:tcW w:w="2122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1BB5CC71" w14:textId="22252AB8" w:rsidR="00C44478" w:rsidRPr="00445424" w:rsidRDefault="00C44478" w:rsidP="00445424">
            <w:pPr>
              <w:rPr>
                <w:rFonts w:ascii="Arial" w:hAnsi="Arial" w:cs="Arial"/>
                <w:sz w:val="24"/>
                <w:szCs w:val="24"/>
              </w:rPr>
            </w:pPr>
            <w:r w:rsidRPr="00445424">
              <w:rPr>
                <w:rFonts w:ascii="Arial" w:hAnsi="Arial" w:cs="Arial"/>
                <w:sz w:val="24"/>
                <w:szCs w:val="24"/>
              </w:rPr>
              <w:lastRenderedPageBreak/>
              <w:t>Temperature of rooms and ventilation</w:t>
            </w: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870C4AC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0935C81D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6F4ABAE7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20F11CDE" w14:textId="77777777" w:rsidR="00C44478" w:rsidRPr="00772BDB" w:rsidRDefault="00C44478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E3B" w:rsidRPr="00772BDB" w14:paraId="6B715AAE" w14:textId="77777777" w:rsidTr="00A4320E">
        <w:trPr>
          <w:trHeight w:val="842"/>
        </w:trPr>
        <w:tc>
          <w:tcPr>
            <w:tcW w:w="2122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82D24CD" w14:textId="7C8AC762" w:rsidR="00CB3E3B" w:rsidRPr="00445424" w:rsidRDefault="00CB3E3B" w:rsidP="00445424">
            <w:pPr>
              <w:rPr>
                <w:rFonts w:ascii="Arial" w:hAnsi="Arial" w:cs="Arial"/>
                <w:sz w:val="24"/>
                <w:szCs w:val="24"/>
              </w:rPr>
            </w:pPr>
            <w:r w:rsidRPr="00445424">
              <w:rPr>
                <w:rFonts w:ascii="Arial" w:hAnsi="Arial" w:cs="Arial"/>
                <w:sz w:val="24"/>
                <w:szCs w:val="24"/>
              </w:rPr>
              <w:t>Location of activities – outdoors or indoors</w:t>
            </w: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6E9B43F" w14:textId="77777777" w:rsidR="00CB3E3B" w:rsidRPr="00772BDB" w:rsidRDefault="00CB3E3B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EB4C4C0" w14:textId="77777777" w:rsidR="00CB3E3B" w:rsidRPr="00772BDB" w:rsidRDefault="00CB3E3B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77ED014B" w14:textId="77777777" w:rsidR="00CB3E3B" w:rsidRPr="00772BDB" w:rsidRDefault="00CB3E3B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009999"/>
              <w:left w:val="single" w:sz="4" w:space="0" w:color="009999"/>
              <w:bottom w:val="single" w:sz="4" w:space="0" w:color="009999"/>
              <w:right w:val="single" w:sz="4" w:space="0" w:color="009999"/>
            </w:tcBorders>
          </w:tcPr>
          <w:p w14:paraId="5A578AB6" w14:textId="77777777" w:rsidR="00CB3E3B" w:rsidRPr="00772BDB" w:rsidRDefault="00CB3E3B" w:rsidP="005A70C8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30AA0F" w14:textId="77777777" w:rsidR="00C44478" w:rsidRDefault="00C44478" w:rsidP="00C44478">
      <w:pPr>
        <w:spacing w:after="0"/>
        <w:rPr>
          <w:rFonts w:ascii="Arial" w:hAnsi="Arial" w:cs="Arial"/>
          <w:sz w:val="24"/>
          <w:szCs w:val="24"/>
        </w:rPr>
      </w:pPr>
    </w:p>
    <w:p w14:paraId="12F8B3E1" w14:textId="77777777" w:rsidR="00C44478" w:rsidRDefault="00C44478" w:rsidP="00C44478">
      <w:pPr>
        <w:rPr>
          <w:rFonts w:ascii="Arial" w:hAnsi="Arial" w:cs="Arial"/>
          <w:b/>
          <w:bCs/>
          <w:sz w:val="24"/>
          <w:szCs w:val="24"/>
        </w:rPr>
      </w:pPr>
    </w:p>
    <w:p w14:paraId="6A197B94" w14:textId="77777777" w:rsidR="00C44478" w:rsidRDefault="00C44478" w:rsidP="00C44478">
      <w:pPr>
        <w:rPr>
          <w:rFonts w:ascii="Arial" w:hAnsi="Arial" w:cs="Arial"/>
          <w:b/>
          <w:bCs/>
          <w:sz w:val="24"/>
          <w:szCs w:val="24"/>
        </w:rPr>
      </w:pPr>
    </w:p>
    <w:p w14:paraId="6EA6C97C" w14:textId="3A5910B3" w:rsidR="00C44478" w:rsidRDefault="00C44478" w:rsidP="00C44478">
      <w:pPr>
        <w:rPr>
          <w:rFonts w:ascii="Arial" w:hAnsi="Arial" w:cs="Arial"/>
          <w:b/>
          <w:bCs/>
          <w:sz w:val="24"/>
          <w:szCs w:val="24"/>
        </w:rPr>
      </w:pPr>
    </w:p>
    <w:p w14:paraId="0F8C8965" w14:textId="77777777" w:rsidR="00C44478" w:rsidRDefault="00C44478"/>
    <w:sectPr w:rsidR="00C44478" w:rsidSect="00C44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FB66" w14:textId="77777777" w:rsidR="004902DF" w:rsidRDefault="004902DF" w:rsidP="008956B1">
      <w:pPr>
        <w:spacing w:after="0" w:line="240" w:lineRule="auto"/>
      </w:pPr>
      <w:r>
        <w:separator/>
      </w:r>
    </w:p>
  </w:endnote>
  <w:endnote w:type="continuationSeparator" w:id="0">
    <w:p w14:paraId="21F52967" w14:textId="77777777" w:rsidR="004902DF" w:rsidRDefault="004902DF" w:rsidP="0089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9B60" w14:textId="77777777" w:rsidR="008956B1" w:rsidRDefault="00895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5970135"/>
      <w:docPartObj>
        <w:docPartGallery w:val="Page Numbers (Bottom of Page)"/>
        <w:docPartUnique/>
      </w:docPartObj>
    </w:sdtPr>
    <w:sdtContent>
      <w:p w14:paraId="677F3A40" w14:textId="43961743" w:rsidR="008956B1" w:rsidRDefault="008956B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51AE8E" w14:textId="77777777" w:rsidR="008956B1" w:rsidRDefault="00895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B777" w14:textId="77777777" w:rsidR="008956B1" w:rsidRDefault="00895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63C4" w14:textId="77777777" w:rsidR="004902DF" w:rsidRDefault="004902DF" w:rsidP="008956B1">
      <w:pPr>
        <w:spacing w:after="0" w:line="240" w:lineRule="auto"/>
      </w:pPr>
      <w:r>
        <w:separator/>
      </w:r>
    </w:p>
  </w:footnote>
  <w:footnote w:type="continuationSeparator" w:id="0">
    <w:p w14:paraId="37AE178F" w14:textId="77777777" w:rsidR="004902DF" w:rsidRDefault="004902DF" w:rsidP="0089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000D4" w14:textId="77777777" w:rsidR="008956B1" w:rsidRDefault="008956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EC42" w14:textId="77777777" w:rsidR="008956B1" w:rsidRDefault="008956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57B9" w14:textId="77777777" w:rsidR="008956B1" w:rsidRDefault="008956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78"/>
    <w:rsid w:val="001030FA"/>
    <w:rsid w:val="001A7A91"/>
    <w:rsid w:val="0035238C"/>
    <w:rsid w:val="003E156F"/>
    <w:rsid w:val="00445424"/>
    <w:rsid w:val="004902DF"/>
    <w:rsid w:val="007E6542"/>
    <w:rsid w:val="00822606"/>
    <w:rsid w:val="008956B1"/>
    <w:rsid w:val="00A2487E"/>
    <w:rsid w:val="00A4320E"/>
    <w:rsid w:val="00AC3DEE"/>
    <w:rsid w:val="00C44478"/>
    <w:rsid w:val="00CB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38A2"/>
  <w15:chartTrackingRefBased/>
  <w15:docId w15:val="{F9E49AAB-4CA0-4225-B853-C251FD96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7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7A91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7A91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44478"/>
    <w:pPr>
      <w:widowControl w:val="0"/>
      <w:autoSpaceDE w:val="0"/>
      <w:autoSpaceDN w:val="0"/>
      <w:spacing w:after="0" w:line="240" w:lineRule="auto"/>
      <w:ind w:left="103"/>
    </w:pPr>
    <w:rPr>
      <w:rFonts w:ascii="Trebuchet MS" w:eastAsia="Trebuchet MS" w:hAnsi="Trebuchet MS" w:cs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44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4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3E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3E3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B3E3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A7A91"/>
    <w:rPr>
      <w:rFonts w:ascii="Arial" w:eastAsiaTheme="majorEastAsia" w:hAnsi="Arial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7A91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5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B1"/>
  </w:style>
  <w:style w:type="paragraph" w:styleId="Footer">
    <w:name w:val="footer"/>
    <w:basedOn w:val="Normal"/>
    <w:link w:val="FooterChar"/>
    <w:uiPriority w:val="99"/>
    <w:unhideWhenUsed/>
    <w:rsid w:val="00895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3a7abf5963834f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A43243939</value>
    </field>
    <field name="Objective-Title">
      <value order="0">Opening Schools In Extreme Weather - Annex C - Final for HTML (e) 8.12.22</value>
    </field>
    <field name="Objective-Description">
      <value order="0"/>
    </field>
    <field name="Objective-CreationStamp">
      <value order="0">2022-12-08T15:47:08Z</value>
    </field>
    <field name="Objective-IsApproved">
      <value order="0">false</value>
    </field>
    <field name="Objective-IsPublished">
      <value order="0">true</value>
    </field>
    <field name="Objective-DatePublished">
      <value order="0">2022-12-08T15:48:52Z</value>
    </field>
    <field name="Objective-ModificationStamp">
      <value order="0">2022-12-08T15:48:52Z</value>
    </field>
    <field name="Objective-Owner">
      <value order="0">Hammond, Catherine (ESJWL - ESJ Ops - Digital Learning Div)</value>
    </field>
    <field name="Objective-Path">
      <value order="0">Objective Global Folder:#Business File Plan:WG Organisational Groups:NEW - Post April 2022 - Education, Social Justice &amp; Welsh Language:Education, Social Justice &amp; Welsh Language (ESJWL) - Operations Directorate:1 - Save:7. Digital Learning Division:Hwb Service Unit:Content:Education Web and publications:Publication projects:Emergency planning:2022-2027 - Extreme weather guidance - Education Publications</value>
    </field>
    <field name="Objective-Parent">
      <value order="0">2022-2027 - Extreme weather guidance - Education Publications</value>
    </field>
    <field name="Objective-State">
      <value order="0">Published</value>
    </field>
    <field name="Objective-VersionId">
      <value order="0">vA82544567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qA1604832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777</Characters>
  <Application>Microsoft Office Word</Application>
  <DocSecurity>0</DocSecurity>
  <Lines>70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Claire Jayne (ESJWL - Education - Infrastructure Unit)</dc:creator>
  <cp:keywords/>
  <dc:description/>
  <cp:lastModifiedBy>Hammond, Catherine (ESJWL - ESJ Ops - Digital Learning Div)</cp:lastModifiedBy>
  <cp:revision>3</cp:revision>
  <dcterms:created xsi:type="dcterms:W3CDTF">2022-12-08T15:47:00Z</dcterms:created>
  <dcterms:modified xsi:type="dcterms:W3CDTF">2022-12-08T15:47:00Z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A43243939</vt:lpwstr>
  </property>
  <property fmtid="{D5CDD505-2E9C-101B-9397-08002B2CF9AE}" pid="4" name="Objective-Title">
    <vt:lpwstr>Opening Schools In Extreme Weather - Annex C - Final for HTML (e) 8.12.22</vt:lpwstr>
  </property>
  <property fmtid="{D5CDD505-2E9C-101B-9397-08002B2CF9AE}" pid="5" name="Objective-Description">
    <vt:lpwstr/>
  </property>
  <property fmtid="{D5CDD505-2E9C-101B-9397-08002B2CF9AE}" pid="6" name="Objective-CreationStamp">
    <vt:filetime>2022-12-08T15:47:16Z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2022-12-08T15:48:52Z</vt:filetime>
  </property>
  <property fmtid="{D5CDD505-2E9C-101B-9397-08002B2CF9AE}" pid="10" name="Objective-ModificationStamp">
    <vt:filetime>2022-12-08T15:48:52Z</vt:filetime>
  </property>
  <property fmtid="{D5CDD505-2E9C-101B-9397-08002B2CF9AE}" pid="11" name="Objective-Owner">
    <vt:lpwstr>Hammond, Catherine (ESJWL - ESJ Ops - Digital Learning Div)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Operations Directorate:1 - Save:7. Digital Learning Division:Hwb Service Unit:Content:Education Web and publications:Publication projects:Emergency planning:2022-2027 - Extreme weather guidance - Education Publications:</vt:lpwstr>
  </property>
  <property fmtid="{D5CDD505-2E9C-101B-9397-08002B2CF9AE}" pid="13" name="Objective-Parent">
    <vt:lpwstr>2022-2027 - Extreme weather guidance - Education Publications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vA82544567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