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3D6F" w14:textId="77777777" w:rsidR="00654F62" w:rsidRDefault="003772BD">
      <w:pPr>
        <w:spacing w:before="80"/>
        <w:ind w:left="116"/>
        <w:jc w:val="both"/>
        <w:rPr>
          <w:b/>
          <w:sz w:val="24"/>
        </w:rPr>
      </w:pPr>
      <w:bookmarkStart w:id="0" w:name="3.3_Benefits_of_Project_Bank_Accounts_–_"/>
      <w:bookmarkStart w:id="1" w:name="3.4._How_do_Project_Bank_Accounts_work?"/>
      <w:bookmarkStart w:id="2" w:name="Annex_1-_Minimum_requirements_for_a_PBA_"/>
      <w:bookmarkEnd w:id="0"/>
      <w:bookmarkEnd w:id="1"/>
      <w:bookmarkEnd w:id="2"/>
      <w:r>
        <w:rPr>
          <w:b/>
          <w:sz w:val="24"/>
        </w:rPr>
        <w:t>Annex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form</w:t>
      </w:r>
      <w:proofErr w:type="gramEnd"/>
    </w:p>
    <w:p w14:paraId="46333D70" w14:textId="77777777" w:rsidR="00654F62" w:rsidRDefault="00654F62">
      <w:pPr>
        <w:pStyle w:val="BodyText"/>
        <w:rPr>
          <w:b/>
          <w:sz w:val="31"/>
        </w:rPr>
      </w:pPr>
    </w:p>
    <w:p w14:paraId="46333D71" w14:textId="77777777" w:rsidR="00654F62" w:rsidRPr="00183DC0" w:rsidRDefault="003772BD">
      <w:pPr>
        <w:pStyle w:val="Title"/>
        <w:spacing w:line="278" w:lineRule="auto"/>
        <w:rPr>
          <w:i w:val="0"/>
          <w:iCs w:val="0"/>
        </w:rPr>
      </w:pPr>
      <w:r w:rsidRPr="00183DC0">
        <w:rPr>
          <w:i w:val="0"/>
          <w:iCs w:val="0"/>
        </w:rPr>
        <w:t>Confirmation</w:t>
      </w:r>
      <w:r w:rsidRPr="00183DC0">
        <w:rPr>
          <w:i w:val="0"/>
          <w:iCs w:val="0"/>
          <w:spacing w:val="-3"/>
        </w:rPr>
        <w:t xml:space="preserve"> </w:t>
      </w:r>
      <w:r w:rsidRPr="00183DC0">
        <w:rPr>
          <w:i w:val="0"/>
          <w:iCs w:val="0"/>
        </w:rPr>
        <w:t>of</w:t>
      </w:r>
      <w:r w:rsidRPr="00183DC0">
        <w:rPr>
          <w:i w:val="0"/>
          <w:iCs w:val="0"/>
          <w:spacing w:val="-4"/>
        </w:rPr>
        <w:t xml:space="preserve"> </w:t>
      </w:r>
      <w:r w:rsidRPr="00183DC0">
        <w:rPr>
          <w:i w:val="0"/>
          <w:iCs w:val="0"/>
        </w:rPr>
        <w:t>opting</w:t>
      </w:r>
      <w:r w:rsidRPr="00183DC0">
        <w:rPr>
          <w:i w:val="0"/>
          <w:iCs w:val="0"/>
          <w:spacing w:val="-3"/>
        </w:rPr>
        <w:t xml:space="preserve"> </w:t>
      </w:r>
      <w:r w:rsidRPr="00183DC0">
        <w:rPr>
          <w:i w:val="0"/>
          <w:iCs w:val="0"/>
        </w:rPr>
        <w:t>out</w:t>
      </w:r>
      <w:r w:rsidRPr="00183DC0">
        <w:rPr>
          <w:i w:val="0"/>
          <w:iCs w:val="0"/>
          <w:spacing w:val="-4"/>
        </w:rPr>
        <w:t xml:space="preserve"> </w:t>
      </w:r>
      <w:r w:rsidRPr="00183DC0">
        <w:rPr>
          <w:i w:val="0"/>
          <w:iCs w:val="0"/>
        </w:rPr>
        <w:t>(declining</w:t>
      </w:r>
      <w:r w:rsidRPr="00183DC0">
        <w:rPr>
          <w:i w:val="0"/>
          <w:iCs w:val="0"/>
          <w:spacing w:val="-2"/>
        </w:rPr>
        <w:t xml:space="preserve"> </w:t>
      </w:r>
      <w:r w:rsidRPr="00183DC0">
        <w:rPr>
          <w:i w:val="0"/>
          <w:iCs w:val="0"/>
        </w:rPr>
        <w:t>an</w:t>
      </w:r>
      <w:r w:rsidRPr="00183DC0">
        <w:rPr>
          <w:i w:val="0"/>
          <w:iCs w:val="0"/>
          <w:spacing w:val="-3"/>
        </w:rPr>
        <w:t xml:space="preserve"> </w:t>
      </w:r>
      <w:r w:rsidRPr="00183DC0">
        <w:rPr>
          <w:i w:val="0"/>
          <w:iCs w:val="0"/>
        </w:rPr>
        <w:t>invitation</w:t>
      </w:r>
      <w:r w:rsidRPr="00183DC0">
        <w:rPr>
          <w:i w:val="0"/>
          <w:iCs w:val="0"/>
          <w:spacing w:val="-3"/>
        </w:rPr>
        <w:t xml:space="preserve"> </w:t>
      </w:r>
      <w:r w:rsidRPr="00183DC0">
        <w:rPr>
          <w:i w:val="0"/>
          <w:iCs w:val="0"/>
        </w:rPr>
        <w:t>to</w:t>
      </w:r>
      <w:r w:rsidRPr="00183DC0">
        <w:rPr>
          <w:i w:val="0"/>
          <w:iCs w:val="0"/>
          <w:spacing w:val="-3"/>
        </w:rPr>
        <w:t xml:space="preserve"> </w:t>
      </w:r>
      <w:r w:rsidRPr="00183DC0">
        <w:rPr>
          <w:i w:val="0"/>
          <w:iCs w:val="0"/>
        </w:rPr>
        <w:t>join)</w:t>
      </w:r>
      <w:r w:rsidRPr="00183DC0">
        <w:rPr>
          <w:i w:val="0"/>
          <w:iCs w:val="0"/>
          <w:spacing w:val="-4"/>
        </w:rPr>
        <w:t xml:space="preserve"> </w:t>
      </w:r>
      <w:r w:rsidRPr="00183DC0">
        <w:rPr>
          <w:i w:val="0"/>
          <w:iCs w:val="0"/>
        </w:rPr>
        <w:t>a</w:t>
      </w:r>
      <w:r w:rsidRPr="00183DC0">
        <w:rPr>
          <w:i w:val="0"/>
          <w:iCs w:val="0"/>
          <w:spacing w:val="-5"/>
        </w:rPr>
        <w:t xml:space="preserve"> </w:t>
      </w:r>
      <w:r w:rsidRPr="00183DC0">
        <w:rPr>
          <w:i w:val="0"/>
          <w:iCs w:val="0"/>
        </w:rPr>
        <w:t>Project Bank Account</w:t>
      </w:r>
    </w:p>
    <w:p w14:paraId="46333D72" w14:textId="77777777" w:rsidR="00654F62" w:rsidRDefault="003772BD">
      <w:pPr>
        <w:spacing w:line="249" w:lineRule="exact"/>
        <w:ind w:left="116"/>
        <w:jc w:val="both"/>
        <w:rPr>
          <w:i/>
        </w:rPr>
      </w:pPr>
      <w:r>
        <w:rPr>
          <w:i/>
        </w:rPr>
        <w:t>[Business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Name]</w:t>
      </w:r>
    </w:p>
    <w:p w14:paraId="46333D73" w14:textId="77777777" w:rsidR="00654F62" w:rsidRDefault="003772BD">
      <w:pPr>
        <w:spacing w:before="37"/>
        <w:ind w:left="116"/>
        <w:jc w:val="both"/>
        <w:rPr>
          <w:i/>
        </w:rPr>
      </w:pPr>
      <w:r>
        <w:rPr>
          <w:i/>
        </w:rPr>
        <w:t>[Title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r>
        <w:rPr>
          <w:i/>
        </w:rPr>
        <w:t>Contract</w:t>
      </w:r>
      <w:r>
        <w:rPr>
          <w:i/>
          <w:spacing w:val="56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PBA</w:t>
      </w:r>
      <w:r>
        <w:rPr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offered]</w:t>
      </w:r>
    </w:p>
    <w:p w14:paraId="46333D74" w14:textId="77777777" w:rsidR="00654F62" w:rsidRDefault="003772BD">
      <w:pPr>
        <w:pStyle w:val="BodyText"/>
        <w:spacing w:before="38" w:line="276" w:lineRule="auto"/>
        <w:ind w:left="116" w:right="430"/>
        <w:jc w:val="both"/>
      </w:pPr>
      <w:r>
        <w:t>I understand</w:t>
      </w:r>
      <w:r>
        <w:rPr>
          <w:spacing w:val="-3"/>
        </w:rPr>
        <w:t xml:space="preserve"> </w:t>
      </w:r>
      <w:r>
        <w:t>that a</w:t>
      </w:r>
      <w:r>
        <w:rPr>
          <w:spacing w:val="-3"/>
        </w:rPr>
        <w:t xml:space="preserve"> </w:t>
      </w:r>
      <w:r>
        <w:t>Project Bank</w:t>
      </w:r>
      <w:r>
        <w:rPr>
          <w:spacing w:val="-3"/>
        </w:rPr>
        <w:t xml:space="preserve"> </w:t>
      </w:r>
      <w:r>
        <w:t>Account offers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sub-contractors</w:t>
      </w:r>
      <w:r>
        <w:rPr>
          <w:spacing w:val="-3"/>
        </w:rPr>
        <w:t xml:space="preserve"> </w:t>
      </w:r>
      <w:r>
        <w:t xml:space="preserve">who </w:t>
      </w:r>
      <w:bookmarkStart w:id="3" w:name="The_Joining_Deed_are_provided_on_an_“as_"/>
      <w:bookmarkEnd w:id="3"/>
      <w:r>
        <w:t>opt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payments.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valuations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matching </w:t>
      </w:r>
      <w:bookmarkStart w:id="4" w:name="The_Trust_Deeds_are_provided_on_an_“as_i"/>
      <w:bookmarkEnd w:id="4"/>
      <w:r>
        <w:rPr>
          <w:spacing w:val="-2"/>
        </w:rPr>
        <w:t>invoice.</w:t>
      </w:r>
    </w:p>
    <w:p w14:paraId="46333D75" w14:textId="77777777" w:rsidR="00654F62" w:rsidRDefault="003772B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212"/>
      </w:pPr>
      <w:r>
        <w:t>Payment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3-5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PBA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 xml:space="preserve">is instructed to make payments out of the PBA to sub-contractors signed up to the PBA </w:t>
      </w:r>
      <w:r>
        <w:rPr>
          <w:spacing w:val="-2"/>
        </w:rPr>
        <w:t>arrangement.</w:t>
      </w:r>
    </w:p>
    <w:p w14:paraId="46333D76" w14:textId="77777777" w:rsidR="00654F62" w:rsidRDefault="003772BD">
      <w:pPr>
        <w:pStyle w:val="ListParagraph"/>
        <w:numPr>
          <w:ilvl w:val="0"/>
          <w:numId w:val="1"/>
        </w:numPr>
        <w:tabs>
          <w:tab w:val="left" w:pos="836"/>
          <w:tab w:val="left" w:pos="838"/>
        </w:tabs>
        <w:spacing w:before="2" w:line="237" w:lineRule="auto"/>
        <w:ind w:left="837"/>
      </w:pPr>
      <w:bookmarkStart w:id="5" w:name="3.5.7._Payment_of_sub-contractors_/_supp"/>
      <w:bookmarkStart w:id="6" w:name="3.5.9._Procurement_Process_Actions"/>
      <w:bookmarkEnd w:id="5"/>
      <w:bookmarkEnd w:id="6"/>
      <w:r>
        <w:t>Protection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PBA</w:t>
      </w:r>
      <w:r>
        <w:rPr>
          <w:spacing w:val="-4"/>
        </w:rPr>
        <w:t xml:space="preserve"> </w:t>
      </w:r>
      <w:r>
        <w:t>for payments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sub-contractors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the PBA arrangement in the event of insolvency of the main contractor.</w:t>
      </w:r>
    </w:p>
    <w:p w14:paraId="46333D77" w14:textId="77777777" w:rsidR="00654F62" w:rsidRDefault="00654F62">
      <w:pPr>
        <w:pStyle w:val="BodyText"/>
        <w:spacing w:before="1"/>
        <w:rPr>
          <w:sz w:val="25"/>
        </w:rPr>
      </w:pPr>
    </w:p>
    <w:p w14:paraId="46333D78" w14:textId="77777777" w:rsidR="00654F62" w:rsidRDefault="003772BD">
      <w:pPr>
        <w:pStyle w:val="BodyText"/>
        <w:spacing w:before="1"/>
        <w:ind w:left="117"/>
      </w:pPr>
      <w:bookmarkStart w:id="7" w:name="3.5.3._Exceptions_to_the_criteria_for_ap"/>
      <w:bookmarkEnd w:id="7"/>
      <w:r>
        <w:t>I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46333D79" w14:textId="77777777" w:rsidR="00654F62" w:rsidRDefault="003772BD">
      <w:pPr>
        <w:pStyle w:val="ListParagraph"/>
        <w:numPr>
          <w:ilvl w:val="0"/>
          <w:numId w:val="1"/>
        </w:numPr>
        <w:tabs>
          <w:tab w:val="left" w:pos="836"/>
          <w:tab w:val="left" w:pos="838"/>
        </w:tabs>
        <w:spacing w:before="41" w:line="237" w:lineRule="auto"/>
        <w:ind w:left="837" w:right="324"/>
      </w:pP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PBA</w:t>
      </w:r>
      <w:r>
        <w:rPr>
          <w:spacing w:val="-4"/>
        </w:rPr>
        <w:t xml:space="preserve"> </w:t>
      </w:r>
      <w:r>
        <w:t>I only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which is supplied free of charge by the Welsh Public Sector client or Main contractor.</w:t>
      </w:r>
    </w:p>
    <w:p w14:paraId="46333D7A" w14:textId="77777777" w:rsidR="00654F62" w:rsidRDefault="003772B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 w:right="130"/>
      </w:pPr>
      <w:r>
        <w:t xml:space="preserve">Payment via a PBA is also free of charge to sub-contractors. Bank administration and payment transaction costs are paid by the account holder(s) who will be the Welsh </w:t>
      </w:r>
      <w:bookmarkStart w:id="8" w:name="Annex_2_-_Process_diagram_for_the_creati"/>
      <w:bookmarkEnd w:id="8"/>
      <w:r>
        <w:t>Public</w:t>
      </w:r>
      <w:r>
        <w:rPr>
          <w:spacing w:val="-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client and</w:t>
      </w:r>
      <w:r>
        <w:rPr>
          <w:spacing w:val="-6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Joint Account)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only (for a Sole Account)</w:t>
      </w:r>
    </w:p>
    <w:p w14:paraId="46333D7B" w14:textId="77777777" w:rsidR="00654F62" w:rsidRDefault="00654F62">
      <w:pPr>
        <w:pStyle w:val="BodyText"/>
        <w:spacing w:before="2"/>
        <w:rPr>
          <w:sz w:val="25"/>
        </w:rPr>
      </w:pPr>
    </w:p>
    <w:p w14:paraId="46333D7C" w14:textId="77777777" w:rsidR="00654F62" w:rsidRDefault="003772BD">
      <w:pPr>
        <w:pStyle w:val="BodyText"/>
        <w:spacing w:line="276" w:lineRule="auto"/>
        <w:ind w:left="117" w:right="124"/>
      </w:pPr>
      <w:r>
        <w:t>Having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i/>
        </w:rPr>
        <w:t>[Business</w:t>
      </w:r>
      <w:r>
        <w:rPr>
          <w:i/>
          <w:spacing w:val="-1"/>
        </w:rPr>
        <w:t xml:space="preserve"> </w:t>
      </w:r>
      <w:r>
        <w:rPr>
          <w:i/>
        </w:rPr>
        <w:t>Name]</w:t>
      </w:r>
      <w:r>
        <w:rPr>
          <w:i/>
          <w:spacing w:val="-3"/>
        </w:rPr>
        <w:t xml:space="preserve"> </w:t>
      </w:r>
      <w:r>
        <w:t>opts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Project Bank Account arrangement for the above-named project.</w:t>
      </w:r>
    </w:p>
    <w:p w14:paraId="46333D7D" w14:textId="77777777" w:rsidR="00654F62" w:rsidRDefault="00654F62">
      <w:pPr>
        <w:pStyle w:val="BodyText"/>
        <w:spacing w:before="2"/>
        <w:rPr>
          <w:sz w:val="25"/>
        </w:rPr>
      </w:pPr>
    </w:p>
    <w:p w14:paraId="46333D7E" w14:textId="77777777" w:rsidR="00654F62" w:rsidRDefault="003772BD">
      <w:pPr>
        <w:pStyle w:val="BodyText"/>
        <w:ind w:left="117"/>
      </w:pPr>
      <w:bookmarkStart w:id="9" w:name="3.5.4._‘Maximising’_supply_chain_coverag"/>
      <w:bookmarkEnd w:id="9"/>
      <w:r>
        <w:rPr>
          <w:spacing w:val="-2"/>
        </w:rPr>
        <w:t>Signed………………………………………………………………………………………………………</w:t>
      </w:r>
    </w:p>
    <w:p w14:paraId="46333D7F" w14:textId="77777777" w:rsidR="00654F62" w:rsidRDefault="003772BD">
      <w:pPr>
        <w:spacing w:before="40"/>
        <w:ind w:left="117"/>
      </w:pPr>
      <w:r>
        <w:rPr>
          <w:spacing w:val="-2"/>
        </w:rPr>
        <w:t>……………………..</w:t>
      </w:r>
    </w:p>
    <w:p w14:paraId="46333D80" w14:textId="77777777" w:rsidR="00654F62" w:rsidRDefault="003772BD">
      <w:pPr>
        <w:pStyle w:val="BodyText"/>
        <w:spacing w:before="37" w:line="276" w:lineRule="auto"/>
        <w:ind w:left="117"/>
      </w:pPr>
      <w:r>
        <w:t xml:space="preserve">Role / position within the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…………………………………………………………………………….</w:t>
      </w:r>
    </w:p>
    <w:p w14:paraId="46333D81" w14:textId="77777777" w:rsidR="00654F62" w:rsidRDefault="00654F62">
      <w:pPr>
        <w:pStyle w:val="BodyText"/>
        <w:spacing w:before="2"/>
        <w:rPr>
          <w:sz w:val="25"/>
        </w:rPr>
      </w:pPr>
    </w:p>
    <w:p w14:paraId="46333D82" w14:textId="77777777" w:rsidR="00654F62" w:rsidRDefault="003772BD">
      <w:pPr>
        <w:pStyle w:val="BodyText"/>
        <w:ind w:left="117"/>
      </w:pPr>
      <w:bookmarkStart w:id="10" w:name="Table_1:_Checklist_-_Monitoring_PBA_impl"/>
      <w:bookmarkEnd w:id="10"/>
      <w:r>
        <w:t>Date</w:t>
      </w:r>
      <w:r>
        <w:rPr>
          <w:spacing w:val="-2"/>
        </w:rPr>
        <w:t xml:space="preserve"> …………………………</w:t>
      </w:r>
    </w:p>
    <w:p w14:paraId="46333D83" w14:textId="77777777" w:rsidR="00654F62" w:rsidRDefault="003772BD">
      <w:pPr>
        <w:spacing w:before="40"/>
        <w:ind w:left="117"/>
        <w:rPr>
          <w:b/>
        </w:rPr>
      </w:pPr>
      <w:r>
        <w:rPr>
          <w:b/>
        </w:rPr>
        <w:t>On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completion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letter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color w:val="FF0000"/>
        </w:rPr>
        <w:t>[Contact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email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/</w:t>
      </w:r>
      <w:r>
        <w:rPr>
          <w:b/>
          <w:color w:val="FF0000"/>
          <w:spacing w:val="-2"/>
        </w:rPr>
        <w:t xml:space="preserve"> mailbox]</w:t>
      </w:r>
    </w:p>
    <w:p w14:paraId="46333D84" w14:textId="77777777" w:rsidR="00654F62" w:rsidRDefault="00654F62">
      <w:pPr>
        <w:pStyle w:val="BodyText"/>
        <w:rPr>
          <w:b/>
          <w:sz w:val="20"/>
        </w:rPr>
      </w:pPr>
    </w:p>
    <w:p w14:paraId="46333D85" w14:textId="77777777" w:rsidR="00654F62" w:rsidRDefault="00654F62">
      <w:pPr>
        <w:pStyle w:val="BodyText"/>
        <w:rPr>
          <w:b/>
          <w:sz w:val="20"/>
        </w:rPr>
      </w:pPr>
    </w:p>
    <w:p w14:paraId="46333D86" w14:textId="77777777" w:rsidR="00654F62" w:rsidRDefault="00654F62">
      <w:pPr>
        <w:pStyle w:val="BodyText"/>
        <w:rPr>
          <w:b/>
          <w:sz w:val="20"/>
        </w:rPr>
      </w:pPr>
    </w:p>
    <w:p w14:paraId="46333D87" w14:textId="77777777" w:rsidR="00654F62" w:rsidRDefault="00654F62">
      <w:pPr>
        <w:pStyle w:val="BodyText"/>
        <w:rPr>
          <w:b/>
          <w:sz w:val="20"/>
        </w:rPr>
      </w:pPr>
    </w:p>
    <w:p w14:paraId="46333D88" w14:textId="77777777" w:rsidR="00654F62" w:rsidRDefault="00654F62">
      <w:pPr>
        <w:pStyle w:val="BodyText"/>
        <w:rPr>
          <w:b/>
          <w:sz w:val="20"/>
        </w:rPr>
      </w:pPr>
    </w:p>
    <w:p w14:paraId="46333D89" w14:textId="77777777" w:rsidR="00654F62" w:rsidRDefault="00654F62">
      <w:pPr>
        <w:pStyle w:val="BodyText"/>
        <w:rPr>
          <w:b/>
          <w:sz w:val="20"/>
        </w:rPr>
      </w:pPr>
    </w:p>
    <w:p w14:paraId="46333D8A" w14:textId="77777777" w:rsidR="00654F62" w:rsidRDefault="00654F62">
      <w:pPr>
        <w:pStyle w:val="BodyText"/>
        <w:rPr>
          <w:b/>
          <w:sz w:val="20"/>
        </w:rPr>
      </w:pPr>
    </w:p>
    <w:p w14:paraId="46333D8B" w14:textId="77777777" w:rsidR="00654F62" w:rsidRDefault="00654F62">
      <w:pPr>
        <w:pStyle w:val="BodyText"/>
        <w:rPr>
          <w:b/>
          <w:sz w:val="20"/>
        </w:rPr>
      </w:pPr>
    </w:p>
    <w:p w14:paraId="46333D8C" w14:textId="77777777" w:rsidR="00654F62" w:rsidRDefault="00654F62">
      <w:pPr>
        <w:pStyle w:val="BodyText"/>
        <w:rPr>
          <w:b/>
          <w:sz w:val="20"/>
        </w:rPr>
      </w:pPr>
    </w:p>
    <w:p w14:paraId="46333D8D" w14:textId="77777777" w:rsidR="00654F62" w:rsidRDefault="00654F62">
      <w:pPr>
        <w:pStyle w:val="BodyText"/>
        <w:rPr>
          <w:b/>
          <w:sz w:val="20"/>
        </w:rPr>
      </w:pPr>
    </w:p>
    <w:p w14:paraId="46333D8E" w14:textId="77777777" w:rsidR="00654F62" w:rsidRDefault="00654F62">
      <w:pPr>
        <w:pStyle w:val="BodyText"/>
        <w:rPr>
          <w:b/>
          <w:sz w:val="20"/>
        </w:rPr>
      </w:pPr>
    </w:p>
    <w:p w14:paraId="46333D8F" w14:textId="77777777" w:rsidR="00654F62" w:rsidRDefault="00654F62">
      <w:pPr>
        <w:pStyle w:val="BodyText"/>
        <w:rPr>
          <w:b/>
          <w:sz w:val="20"/>
        </w:rPr>
      </w:pPr>
    </w:p>
    <w:p w14:paraId="46333D90" w14:textId="77777777" w:rsidR="00654F62" w:rsidRDefault="00654F62">
      <w:pPr>
        <w:pStyle w:val="BodyText"/>
        <w:rPr>
          <w:b/>
          <w:sz w:val="20"/>
        </w:rPr>
      </w:pPr>
    </w:p>
    <w:p w14:paraId="46333D91" w14:textId="77777777" w:rsidR="00654F62" w:rsidRDefault="00654F62">
      <w:pPr>
        <w:pStyle w:val="BodyText"/>
        <w:rPr>
          <w:b/>
          <w:sz w:val="20"/>
        </w:rPr>
      </w:pPr>
    </w:p>
    <w:p w14:paraId="46333D92" w14:textId="77777777" w:rsidR="00654F62" w:rsidRDefault="00654F62">
      <w:pPr>
        <w:pStyle w:val="BodyText"/>
        <w:rPr>
          <w:b/>
          <w:sz w:val="20"/>
        </w:rPr>
      </w:pPr>
    </w:p>
    <w:p w14:paraId="46333D93" w14:textId="77777777" w:rsidR="00654F62" w:rsidRDefault="00654F62">
      <w:pPr>
        <w:pStyle w:val="BodyText"/>
        <w:rPr>
          <w:b/>
          <w:sz w:val="20"/>
        </w:rPr>
      </w:pPr>
    </w:p>
    <w:p w14:paraId="46333D94" w14:textId="77777777" w:rsidR="00654F62" w:rsidRDefault="00654F62">
      <w:pPr>
        <w:pStyle w:val="BodyText"/>
        <w:rPr>
          <w:b/>
          <w:sz w:val="20"/>
        </w:rPr>
      </w:pPr>
    </w:p>
    <w:p w14:paraId="46333D95" w14:textId="77777777" w:rsidR="00654F62" w:rsidRDefault="00654F62">
      <w:pPr>
        <w:pStyle w:val="BodyText"/>
        <w:rPr>
          <w:b/>
          <w:sz w:val="20"/>
        </w:rPr>
      </w:pPr>
    </w:p>
    <w:p w14:paraId="46333D96" w14:textId="77777777" w:rsidR="00654F62" w:rsidRDefault="00654F62">
      <w:pPr>
        <w:pStyle w:val="BodyText"/>
        <w:rPr>
          <w:b/>
          <w:sz w:val="20"/>
        </w:rPr>
      </w:pPr>
    </w:p>
    <w:p w14:paraId="46333D97" w14:textId="77777777" w:rsidR="00654F62" w:rsidRDefault="00654F62">
      <w:pPr>
        <w:pStyle w:val="BodyText"/>
        <w:rPr>
          <w:b/>
          <w:sz w:val="20"/>
        </w:rPr>
      </w:pPr>
    </w:p>
    <w:p w14:paraId="46333D98" w14:textId="77777777" w:rsidR="00654F62" w:rsidRDefault="00654F62">
      <w:pPr>
        <w:pStyle w:val="BodyText"/>
        <w:rPr>
          <w:b/>
          <w:sz w:val="20"/>
        </w:rPr>
      </w:pPr>
    </w:p>
    <w:p w14:paraId="46333D99" w14:textId="77777777" w:rsidR="00654F62" w:rsidRDefault="00654F62">
      <w:pPr>
        <w:pStyle w:val="BodyText"/>
        <w:rPr>
          <w:b/>
          <w:sz w:val="20"/>
        </w:rPr>
      </w:pPr>
    </w:p>
    <w:p w14:paraId="46333D9A" w14:textId="77777777" w:rsidR="00654F62" w:rsidRDefault="00654F62">
      <w:pPr>
        <w:pStyle w:val="BodyText"/>
        <w:rPr>
          <w:b/>
          <w:sz w:val="20"/>
        </w:rPr>
      </w:pPr>
    </w:p>
    <w:p w14:paraId="46333D9B" w14:textId="77777777" w:rsidR="00654F62" w:rsidRDefault="00654F62">
      <w:pPr>
        <w:pStyle w:val="BodyText"/>
        <w:rPr>
          <w:b/>
          <w:sz w:val="20"/>
        </w:rPr>
      </w:pPr>
    </w:p>
    <w:p w14:paraId="46333D9C" w14:textId="77777777" w:rsidR="00654F62" w:rsidRDefault="00654F62">
      <w:pPr>
        <w:pStyle w:val="BodyText"/>
        <w:spacing w:before="9"/>
        <w:rPr>
          <w:b/>
          <w:sz w:val="21"/>
        </w:rPr>
      </w:pPr>
    </w:p>
    <w:p w14:paraId="46333D9D" w14:textId="4CFA8E41" w:rsidR="00654F62" w:rsidRDefault="00654F62">
      <w:pPr>
        <w:pStyle w:val="BodyText"/>
        <w:spacing w:before="93"/>
        <w:ind w:right="114"/>
        <w:jc w:val="right"/>
      </w:pPr>
      <w:bookmarkStart w:id="11" w:name="3.5.1._Overview:"/>
      <w:bookmarkStart w:id="12" w:name="3.5.2._Identifying_‘appropriate’_project"/>
      <w:bookmarkStart w:id="13" w:name="Annex_1.__Minimum_requirements_for_a_PBA"/>
      <w:bookmarkStart w:id="14" w:name="Annex_2.__Process_diagram_for_the_creati"/>
      <w:bookmarkStart w:id="15" w:name="Annex_3.__Example_wording_for_OJEU_Contr"/>
      <w:bookmarkStart w:id="16" w:name="Annex_4.__Example_Trust_Deed_–_Sole_Auth"/>
      <w:bookmarkStart w:id="17" w:name="Annex_6._Example_Trust_Deed_–_Joint_Auth"/>
      <w:bookmarkStart w:id="18" w:name="Annex_8.__Example_Clauses_for_inclusion_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654F62">
      <w:type w:val="continuous"/>
      <w:pgSz w:w="11910" w:h="16840"/>
      <w:pgMar w:top="900" w:right="116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4BFE"/>
    <w:multiLevelType w:val="hybridMultilevel"/>
    <w:tmpl w:val="16A40D2C"/>
    <w:lvl w:ilvl="0" w:tplc="95D2335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127B80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71CC262C"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ar-SA"/>
      </w:rPr>
    </w:lvl>
    <w:lvl w:ilvl="3" w:tplc="B63E1460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4" w:tplc="265E4168">
      <w:numFmt w:val="bullet"/>
      <w:lvlText w:val="•"/>
      <w:lvlJc w:val="left"/>
      <w:pPr>
        <w:ind w:left="4339" w:hanging="361"/>
      </w:pPr>
      <w:rPr>
        <w:rFonts w:hint="default"/>
        <w:lang w:val="en-US" w:eastAsia="en-US" w:bidi="ar-SA"/>
      </w:rPr>
    </w:lvl>
    <w:lvl w:ilvl="5" w:tplc="BDCCE55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  <w:lvl w:ilvl="6" w:tplc="92DC9A16">
      <w:numFmt w:val="bullet"/>
      <w:lvlText w:val="•"/>
      <w:lvlJc w:val="left"/>
      <w:pPr>
        <w:ind w:left="6089" w:hanging="361"/>
      </w:pPr>
      <w:rPr>
        <w:rFonts w:hint="default"/>
        <w:lang w:val="en-US" w:eastAsia="en-US" w:bidi="ar-SA"/>
      </w:rPr>
    </w:lvl>
    <w:lvl w:ilvl="7" w:tplc="CE8664B2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8" w:tplc="9B964DA6">
      <w:numFmt w:val="bullet"/>
      <w:lvlText w:val="•"/>
      <w:lvlJc w:val="left"/>
      <w:pPr>
        <w:ind w:left="7839" w:hanging="361"/>
      </w:pPr>
      <w:rPr>
        <w:rFonts w:hint="default"/>
        <w:lang w:val="en-US" w:eastAsia="en-US" w:bidi="ar-SA"/>
      </w:rPr>
    </w:lvl>
  </w:abstractNum>
  <w:num w:numId="1" w16cid:durableId="38819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62"/>
    <w:rsid w:val="00183DC0"/>
    <w:rsid w:val="003772BD"/>
    <w:rsid w:val="00654F62"/>
    <w:rsid w:val="00B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3D6F"/>
  <w15:docId w15:val="{8E9910C1-F1A6-41D1-90C7-1220E75A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 w:right="538"/>
      <w:jc w:val="both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right="1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1321</Characters>
  <Application>Microsoft Office Word</Application>
  <DocSecurity>0</DocSecurity>
  <Lines>37</Lines>
  <Paragraphs>16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Brendan (ESNR-Value Wales)</dc:creator>
  <dc:description/>
  <cp:lastModifiedBy>Williams, Tom (COOG - Communications - Corporate Digital)</cp:lastModifiedBy>
  <cp:revision>4</cp:revision>
  <dcterms:created xsi:type="dcterms:W3CDTF">2023-04-20T10:47:00Z</dcterms:created>
  <dcterms:modified xsi:type="dcterms:W3CDTF">2023-04-20T10:59:00Z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0x010100D3C1A949D12EF3439E53B821F754E15C</vt:lpwstr>
  </property>
  <property fmtid="{D5CDD505-2E9C-101B-9397-08002B2CF9AE}" pid="4" name="Created">
    <vt:filetime>2023-04-20T00:00:00Z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2023-04-20T00:00:00Z</vt:filetime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D:20220425</vt:lpwstr>
  </property>
  <property fmtid="{D5CDD505-2E9C-101B-9397-08002B2CF9AE}" pid="13" name="Objective-Date Acquired">
    <vt:lpwstr>D:20220425</vt:lpwstr>
  </property>
  <property fmtid="{D5CDD505-2E9C-101B-9397-08002B2CF9AE}" pid="14" name="Objective-Date Acquired [system]">
    <vt:lpwstr>D:20200612</vt:lpwstr>
  </property>
  <property fmtid="{D5CDD505-2E9C-101B-9397-08002B2CF9AE}" pid="15" name="Objective-DatePublished">
    <vt:lpwstr>D:20230413</vt:lpwstr>
  </property>
  <property fmtid="{D5CDD505-2E9C-101B-9397-08002B2CF9AE}" pid="16" name="Objective-Description">
    <vt:lpwstr/>
  </property>
  <property fmtid="{D5CDD505-2E9C-101B-9397-08002B2CF9AE}" pid="17" name="Objective-FileNumber">
    <vt:lpwstr>qA1443021</vt:lpwstr>
  </property>
  <property fmtid="{D5CDD505-2E9C-101B-9397-08002B2CF9AE}" pid="18" name="Objective-Id">
    <vt:lpwstr>A40437930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">
    <vt:lpwstr/>
  </property>
  <property fmtid="{D5CDD505-2E9C-101B-9397-08002B2CF9AE}" pid="22" name="Objective-Language [system]">
    <vt:lpwstr>English (eng)</vt:lpwstr>
  </property>
  <property fmtid="{D5CDD505-2E9C-101B-9397-08002B2CF9AE}" pid="23" name="Objective-ModificationStamp">
    <vt:lpwstr>D:20230413</vt:lpwstr>
  </property>
  <property fmtid="{D5CDD505-2E9C-101B-9397-08002B2CF9AE}" pid="24" name="Objective-Official Translation">
    <vt:lpwstr/>
  </property>
  <property fmtid="{D5CDD505-2E9C-101B-9397-08002B2CF9AE}" pid="25" name="Objective-Official Translation [system]">
    <vt:lpwstr/>
  </property>
  <property fmtid="{D5CDD505-2E9C-101B-9397-08002B2CF9AE}" pid="26" name="Objective-Owner">
    <vt:lpwstr>Burke, Brendan (COOG - Commercial &amp; Procurement - Policy )</vt:lpwstr>
  </property>
  <property fmtid="{D5CDD505-2E9C-101B-9397-08002B2CF9AE}" pid="27" name="Objective-Parent">
    <vt:lpwstr>PBA Guidance Documents 2022</vt:lpwstr>
  </property>
  <property fmtid="{D5CDD505-2E9C-101B-9397-08002B2CF9AE}" pid="28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Areas:Project Bank Accounts:Value Wales Policy - Project Bank Accounts - Guidance &amp; Reference - 2020-2022:PBA Guidance Documents 2022</vt:lpwstr>
  </property>
  <property fmtid="{D5CDD505-2E9C-101B-9397-08002B2CF9AE}" pid="29" name="Objective-State">
    <vt:lpwstr>Published</vt:lpwstr>
  </property>
  <property fmtid="{D5CDD505-2E9C-101B-9397-08002B2CF9AE}" pid="30" name="Objective-Title">
    <vt:lpwstr>WPPN 04_21 Guidelines for deploying Welsh Government Project Bank Account Policy - v2.3.1 amended Oct 22 English FINAL</vt:lpwstr>
  </property>
  <property fmtid="{D5CDD505-2E9C-101B-9397-08002B2CF9AE}" pid="31" name="Objective-Version">
    <vt:lpwstr>27.0</vt:lpwstr>
  </property>
  <property fmtid="{D5CDD505-2E9C-101B-9397-08002B2CF9AE}" pid="32" name="Objective-VersionComment">
    <vt:lpwstr/>
  </property>
  <property fmtid="{D5CDD505-2E9C-101B-9397-08002B2CF9AE}" pid="33" name="Objective-VersionId">
    <vt:lpwstr>vA85307785</vt:lpwstr>
  </property>
  <property fmtid="{D5CDD505-2E9C-101B-9397-08002B2CF9AE}" pid="34" name="Objective-VersionNumber">
    <vt:lpwstr>28.000000</vt:lpwstr>
  </property>
  <property fmtid="{D5CDD505-2E9C-101B-9397-08002B2CF9AE}" pid="35" name="Objective-What to Keep">
    <vt:lpwstr>No</vt:lpwstr>
  </property>
  <property fmtid="{D5CDD505-2E9C-101B-9397-08002B2CF9AE}" pid="36" name="Objective-What to Keep [system]">
    <vt:lpwstr>No</vt:lpwstr>
  </property>
  <property fmtid="{D5CDD505-2E9C-101B-9397-08002B2CF9AE}" pid="37" name="Objective-e-Capture - Description">
    <vt:lpwstr>Commercial and Procurement WPPN Template Document</vt:lpwstr>
  </property>
  <property fmtid="{D5CDD505-2E9C-101B-9397-08002B2CF9AE}" pid="38" name="Objective-e-Capture - Internal Reference">
    <vt:lpwstr>WG41699</vt:lpwstr>
  </property>
  <property fmtid="{D5CDD505-2E9C-101B-9397-08002B2CF9AE}" pid="39" name="Objective-e-Capture - Original Document Date">
    <vt:lpwstr>D:20201216</vt:lpwstr>
  </property>
  <property fmtid="{D5CDD505-2E9C-101B-9397-08002B2CF9AE}" pid="40" name="Objective-e-Capture - Source Info">
    <vt:lpwstr>Victoria Griffiths (Victoria.Griffiths3@gov.wales)</vt:lpwstr>
  </property>
  <property fmtid="{D5CDD505-2E9C-101B-9397-08002B2CF9AE}" pid="41" name="Objective-e-Capture - Source Type">
    <vt:lpwstr>CAMS</vt:lpwstr>
  </property>
  <property fmtid="{D5CDD505-2E9C-101B-9397-08002B2CF9AE}" pid="42" name="Producer">
    <vt:lpwstr>Adobe PDF Library 23.1.175</vt:lpwstr>
  </property>
  <property fmtid="{D5CDD505-2E9C-101B-9397-08002B2CF9AE}" pid="43" name="SourceModified">
    <vt:lpwstr/>
  </property>
</Properties>
</file>