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E4399" w14:textId="77777777" w:rsidR="001F3A14" w:rsidRDefault="00F2732C">
      <w:pPr>
        <w:spacing w:before="115" w:line="192" w:lineRule="auto"/>
        <w:ind w:left="116"/>
        <w:rPr>
          <w:b/>
          <w:sz w:val="24"/>
        </w:rPr>
      </w:pPr>
      <w:bookmarkStart w:id="0" w:name="3.3_Benefits_of_Project_Bank_Accounts_–_"/>
      <w:bookmarkStart w:id="1" w:name="3.4._How_do_Project_Bank_Accounts_work?"/>
      <w:bookmarkStart w:id="2" w:name="Annex_1-_Minimum_requirements_for_a_PBA_"/>
      <w:bookmarkEnd w:id="0"/>
      <w:bookmarkEnd w:id="1"/>
      <w:bookmarkEnd w:id="2"/>
      <w:r>
        <w:rPr>
          <w:b/>
          <w:sz w:val="24"/>
        </w:rPr>
        <w:t>Annex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Example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Joining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  <w:u w:val="single"/>
        </w:rPr>
        <w:t>Joint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Authority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Model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where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the </w:t>
      </w:r>
      <w:r>
        <w:rPr>
          <w:b/>
          <w:i/>
          <w:sz w:val="24"/>
          <w:u w:val="single"/>
        </w:rPr>
        <w:t>Welsh Public Sector body and Contractor</w:t>
      </w:r>
      <w:r>
        <w:rPr>
          <w:b/>
          <w:i/>
          <w:sz w:val="24"/>
        </w:rPr>
        <w:t xml:space="preserve"> </w:t>
      </w:r>
      <w:r>
        <w:rPr>
          <w:b/>
          <w:sz w:val="24"/>
        </w:rPr>
        <w:t xml:space="preserve">are the Trustees and joint account </w:t>
      </w:r>
      <w:proofErr w:type="gramStart"/>
      <w:r>
        <w:rPr>
          <w:b/>
          <w:spacing w:val="-2"/>
          <w:sz w:val="24"/>
        </w:rPr>
        <w:t>holders</w:t>
      </w:r>
      <w:proofErr w:type="gramEnd"/>
    </w:p>
    <w:p w14:paraId="6F5E439A" w14:textId="77777777" w:rsidR="001F3A14" w:rsidRDefault="001F3A14">
      <w:pPr>
        <w:pStyle w:val="BodyText"/>
        <w:spacing w:before="5"/>
        <w:rPr>
          <w:b/>
          <w:sz w:val="29"/>
        </w:rPr>
      </w:pPr>
    </w:p>
    <w:p w14:paraId="6F5E439B" w14:textId="77777777" w:rsidR="001F3A14" w:rsidRDefault="00F2732C">
      <w:pPr>
        <w:pStyle w:val="BodyText"/>
        <w:ind w:left="116"/>
      </w:pPr>
      <w:r>
        <w:rPr>
          <w:color w:val="FF0000"/>
        </w:rPr>
        <w:t xml:space="preserve">Note: We hope that the attached Joining Deed proves helpful to you. Whilst we have </w:t>
      </w:r>
      <w:proofErr w:type="spellStart"/>
      <w:r>
        <w:rPr>
          <w:color w:val="FF0000"/>
        </w:rPr>
        <w:t>endeavoured</w:t>
      </w:r>
      <w:proofErr w:type="spellEnd"/>
      <w:r>
        <w:rPr>
          <w:color w:val="FF0000"/>
        </w:rPr>
        <w:t xml:space="preserve"> to ensure that the information in this document is correct, it has been written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as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general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template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provide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with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starting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point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only.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should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seek your own legal advice before using or </w:t>
      </w:r>
      <w:proofErr w:type="spellStart"/>
      <w:r>
        <w:rPr>
          <w:color w:val="FF0000"/>
        </w:rPr>
        <w:t>customising</w:t>
      </w:r>
      <w:proofErr w:type="spellEnd"/>
      <w:r>
        <w:rPr>
          <w:color w:val="FF0000"/>
        </w:rPr>
        <w:t xml:space="preserve"> the Trust Deed for your specific </w:t>
      </w:r>
      <w:r>
        <w:rPr>
          <w:color w:val="FF0000"/>
          <w:spacing w:val="-2"/>
        </w:rPr>
        <w:t>purposes.</w:t>
      </w:r>
    </w:p>
    <w:p w14:paraId="6F5E439C" w14:textId="77777777" w:rsidR="001F3A14" w:rsidRDefault="001F3A14">
      <w:pPr>
        <w:pStyle w:val="BodyText"/>
        <w:spacing w:before="10"/>
        <w:rPr>
          <w:sz w:val="34"/>
        </w:rPr>
      </w:pPr>
    </w:p>
    <w:p w14:paraId="6F5E439D" w14:textId="77777777" w:rsidR="001F3A14" w:rsidRDefault="00F2732C">
      <w:pPr>
        <w:pStyle w:val="BodyText"/>
        <w:spacing w:line="276" w:lineRule="auto"/>
        <w:ind w:left="116"/>
      </w:pPr>
      <w:bookmarkStart w:id="3" w:name="The_Trust_Deeds_are_provided_on_an_“as_i"/>
      <w:bookmarkStart w:id="4" w:name="The_Joining_Deed_are_provided_on_an_“as_"/>
      <w:bookmarkEnd w:id="3"/>
      <w:bookmarkEnd w:id="4"/>
      <w:r>
        <w:rPr>
          <w:color w:val="FF0000"/>
        </w:rPr>
        <w:t>The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Joining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Deed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provided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on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an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“as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is”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basis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we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hereby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exclude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any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all representations, warranties, conditions and other terms (whether express or implied) concerning the trust deed to the maximum extent permitted by law.</w:t>
      </w:r>
    </w:p>
    <w:p w14:paraId="6F5E439E" w14:textId="77777777" w:rsidR="001F3A14" w:rsidRDefault="001F3A14">
      <w:pPr>
        <w:pStyle w:val="BodyText"/>
        <w:spacing w:before="1"/>
        <w:rPr>
          <w:sz w:val="30"/>
        </w:rPr>
      </w:pPr>
    </w:p>
    <w:p w14:paraId="6F5E439F" w14:textId="77777777" w:rsidR="001F3A14" w:rsidRDefault="00F2732C">
      <w:pPr>
        <w:pStyle w:val="Heading1"/>
      </w:pPr>
      <w:bookmarkStart w:id="5" w:name="3.5.7._Payment_of_sub-contractors_/_supp"/>
      <w:bookmarkStart w:id="6" w:name="3.5.9._Procurement_Process_Actions"/>
      <w:bookmarkEnd w:id="5"/>
      <w:bookmarkEnd w:id="6"/>
      <w:r>
        <w:t>JOINING</w:t>
      </w:r>
      <w:r>
        <w:rPr>
          <w:spacing w:val="-2"/>
        </w:rPr>
        <w:t xml:space="preserve"> </w:t>
      </w:r>
      <w:r>
        <w:rPr>
          <w:spacing w:val="-4"/>
        </w:rPr>
        <w:t>DEED</w:t>
      </w:r>
    </w:p>
    <w:p w14:paraId="6F5E43A0" w14:textId="77777777" w:rsidR="001F3A14" w:rsidRDefault="00F2732C">
      <w:pPr>
        <w:pStyle w:val="BodyText"/>
        <w:spacing w:before="47" w:line="192" w:lineRule="auto"/>
        <w:ind w:left="116" w:right="138"/>
      </w:pPr>
      <w:bookmarkStart w:id="7" w:name="3.5.3._Exceptions_to_the_criteria_for_ap"/>
      <w:bookmarkEnd w:id="7"/>
      <w:r>
        <w:t>Terms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Joining</w:t>
      </w:r>
      <w:r>
        <w:rPr>
          <w:spacing w:val="-1"/>
        </w:rPr>
        <w:t xml:space="preserve"> </w:t>
      </w:r>
      <w:r>
        <w:t>Deed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meanings</w:t>
      </w:r>
      <w:r>
        <w:rPr>
          <w:spacing w:val="-2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them in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contract</w:t>
      </w:r>
      <w:r>
        <w:rPr>
          <w:spacing w:val="-4"/>
        </w:rPr>
        <w:t xml:space="preserve"> </w:t>
      </w:r>
      <w:r>
        <w:t xml:space="preserve">between the Public Sector Contracting Authority, hereafter referred to as the Employer, as </w:t>
      </w:r>
      <w:proofErr w:type="gramStart"/>
      <w:r>
        <w:rPr>
          <w:spacing w:val="-2"/>
        </w:rPr>
        <w:t>follows</w:t>
      </w:r>
      <w:proofErr w:type="gramEnd"/>
    </w:p>
    <w:p w14:paraId="6F5E43A1" w14:textId="77777777" w:rsidR="001F3A14" w:rsidRDefault="00F2732C">
      <w:pPr>
        <w:tabs>
          <w:tab w:val="left" w:leader="dot" w:pos="6720"/>
        </w:tabs>
        <w:spacing w:before="15"/>
        <w:ind w:left="116"/>
        <w:rPr>
          <w:sz w:val="24"/>
        </w:rPr>
      </w:pPr>
      <w:r>
        <w:rPr>
          <w:spacing w:val="-10"/>
          <w:sz w:val="24"/>
        </w:rPr>
        <w:t>.</w:t>
      </w:r>
      <w:r>
        <w:rPr>
          <w:sz w:val="24"/>
        </w:rPr>
        <w:tab/>
        <w:t>(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Employer</w:t>
      </w:r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and</w:t>
      </w:r>
    </w:p>
    <w:p w14:paraId="6F5E43A2" w14:textId="77777777" w:rsidR="001F3A14" w:rsidRDefault="00F2732C">
      <w:pPr>
        <w:pStyle w:val="BodyText"/>
        <w:tabs>
          <w:tab w:val="left" w:leader="dot" w:pos="6787"/>
        </w:tabs>
        <w:spacing w:before="3"/>
        <w:ind w:left="116"/>
      </w:pP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rPr>
          <w:spacing w:val="-10"/>
        </w:rPr>
        <w:t>.</w:t>
      </w:r>
      <w:r>
        <w:tab/>
        <w:t>(</w:t>
      </w:r>
      <w:r>
        <w:rPr>
          <w:i/>
        </w:rPr>
        <w:t>The</w:t>
      </w:r>
      <w:r>
        <w:rPr>
          <w:i/>
          <w:spacing w:val="-10"/>
        </w:rPr>
        <w:t xml:space="preserve"> </w:t>
      </w:r>
      <w:r>
        <w:rPr>
          <w:i/>
        </w:rPr>
        <w:t>Contractor</w:t>
      </w:r>
      <w:r>
        <w:t>)</w:t>
      </w:r>
      <w:r>
        <w:rPr>
          <w:spacing w:val="-4"/>
        </w:rPr>
        <w:t xml:space="preserve"> </w:t>
      </w:r>
      <w:r>
        <w:rPr>
          <w:spacing w:val="-5"/>
        </w:rPr>
        <w:t>for</w:t>
      </w:r>
    </w:p>
    <w:p w14:paraId="6F5E43A3" w14:textId="77777777" w:rsidR="001F3A14" w:rsidRDefault="00F2732C">
      <w:pPr>
        <w:pStyle w:val="BodyText"/>
        <w:tabs>
          <w:tab w:val="left" w:pos="1919"/>
          <w:tab w:val="left" w:pos="6092"/>
          <w:tab w:val="left" w:leader="dot" w:pos="7093"/>
        </w:tabs>
        <w:spacing w:before="4"/>
        <w:ind w:left="116"/>
      </w:pPr>
      <w:bookmarkStart w:id="8" w:name="Annex_2_-_Process_diagram_for_the_creati"/>
      <w:bookmarkEnd w:id="8"/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rPr>
          <w:spacing w:val="-10"/>
        </w:rPr>
        <w:t>[</w:t>
      </w:r>
      <w:r>
        <w:tab/>
      </w:r>
      <w:r>
        <w:rPr>
          <w:color w:val="FF0000"/>
        </w:rPr>
        <w:t>Insert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the Title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2"/>
        </w:rPr>
        <w:t xml:space="preserve"> contract</w:t>
      </w:r>
      <w:r>
        <w:rPr>
          <w:color w:val="FF0000"/>
        </w:rPr>
        <w:tab/>
      </w:r>
      <w:r>
        <w:rPr>
          <w:spacing w:val="-5"/>
        </w:rPr>
        <w:t>].</w:t>
      </w:r>
      <w:r>
        <w:tab/>
        <w:t>(</w:t>
      </w:r>
      <w:r>
        <w:rPr>
          <w:i/>
        </w:rPr>
        <w:t>The</w:t>
      </w:r>
      <w:r>
        <w:rPr>
          <w:i/>
          <w:spacing w:val="-2"/>
        </w:rPr>
        <w:t xml:space="preserve"> Contract</w:t>
      </w:r>
      <w:r>
        <w:rPr>
          <w:spacing w:val="-2"/>
        </w:rPr>
        <w:t>)</w:t>
      </w:r>
    </w:p>
    <w:p w14:paraId="6F5E43A4" w14:textId="77777777" w:rsidR="001F3A14" w:rsidRDefault="001F3A14">
      <w:pPr>
        <w:pStyle w:val="BodyText"/>
        <w:spacing w:before="7"/>
      </w:pPr>
    </w:p>
    <w:p w14:paraId="6F5E43A5" w14:textId="77777777" w:rsidR="001F3A14" w:rsidRDefault="00F2732C">
      <w:pPr>
        <w:pStyle w:val="Heading1"/>
      </w:pPr>
      <w:r>
        <w:rPr>
          <w:spacing w:val="-2"/>
        </w:rPr>
        <w:t>Background</w:t>
      </w:r>
    </w:p>
    <w:p w14:paraId="6F5E43A6" w14:textId="77777777" w:rsidR="001F3A14" w:rsidRDefault="00F2732C">
      <w:pPr>
        <w:spacing w:before="67" w:line="261" w:lineRule="auto"/>
        <w:ind w:left="116" w:right="138"/>
        <w:rPr>
          <w:sz w:val="24"/>
        </w:rPr>
      </w:pPr>
      <w:r>
        <w:rPr>
          <w:sz w:val="24"/>
        </w:rPr>
        <w:t xml:space="preserve">The </w:t>
      </w:r>
      <w:r>
        <w:rPr>
          <w:i/>
          <w:sz w:val="24"/>
        </w:rPr>
        <w:t xml:space="preserve">Employer </w:t>
      </w:r>
      <w:r>
        <w:rPr>
          <w:sz w:val="24"/>
        </w:rPr>
        <w:t xml:space="preserve">and the </w:t>
      </w:r>
      <w:r>
        <w:rPr>
          <w:i/>
          <w:sz w:val="24"/>
        </w:rPr>
        <w:t xml:space="preserve">Contractor </w:t>
      </w:r>
      <w:r>
        <w:rPr>
          <w:sz w:val="24"/>
        </w:rPr>
        <w:t xml:space="preserve">have entered into </w:t>
      </w:r>
      <w:r>
        <w:rPr>
          <w:i/>
          <w:sz w:val="24"/>
        </w:rPr>
        <w:t xml:space="preserve">the Contract </w:t>
      </w:r>
      <w:r>
        <w:rPr>
          <w:sz w:val="24"/>
        </w:rPr>
        <w:t xml:space="preserve">under which the </w:t>
      </w:r>
      <w:r>
        <w:rPr>
          <w:i/>
          <w:sz w:val="24"/>
        </w:rPr>
        <w:t xml:space="preserve">Employer </w:t>
      </w:r>
      <w:r>
        <w:rPr>
          <w:sz w:val="24"/>
        </w:rPr>
        <w:t xml:space="preserve">and the </w:t>
      </w:r>
      <w:r>
        <w:rPr>
          <w:i/>
          <w:sz w:val="24"/>
        </w:rPr>
        <w:t xml:space="preserve">Contractor </w:t>
      </w:r>
      <w:r>
        <w:rPr>
          <w:sz w:val="24"/>
        </w:rPr>
        <w:t xml:space="preserve">are required to open a Project Bank Account through </w:t>
      </w:r>
      <w:bookmarkStart w:id="9" w:name="3.5.4._‘Maximising’_supply_chain_coverag"/>
      <w:bookmarkEnd w:id="9"/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payment(s)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Named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Suppliers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(sub-contractors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suppliers)</w:t>
      </w:r>
      <w:r>
        <w:rPr>
          <w:spacing w:val="-5"/>
          <w:sz w:val="24"/>
        </w:rPr>
        <w:t xml:space="preserve"> </w:t>
      </w:r>
      <w:r>
        <w:rPr>
          <w:sz w:val="24"/>
        </w:rPr>
        <w:t>who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have signed a </w:t>
      </w:r>
      <w:r>
        <w:rPr>
          <w:i/>
          <w:sz w:val="24"/>
        </w:rPr>
        <w:t xml:space="preserve">Joining Deed / Deed of Adherence </w:t>
      </w:r>
      <w:r>
        <w:rPr>
          <w:sz w:val="24"/>
        </w:rPr>
        <w:t>that makes them a beneficiary under the main Trust Deed.</w:t>
      </w:r>
    </w:p>
    <w:p w14:paraId="6F5E43A7" w14:textId="77777777" w:rsidR="001F3A14" w:rsidRDefault="001F3A14">
      <w:pPr>
        <w:pStyle w:val="BodyText"/>
        <w:spacing w:before="9"/>
        <w:rPr>
          <w:sz w:val="23"/>
        </w:rPr>
      </w:pPr>
    </w:p>
    <w:p w14:paraId="6F5E43A8" w14:textId="77777777" w:rsidR="001F3A14" w:rsidRDefault="00F2732C">
      <w:pPr>
        <w:pStyle w:val="Heading1"/>
      </w:pPr>
      <w:r>
        <w:rPr>
          <w:spacing w:val="-2"/>
        </w:rPr>
        <w:t>Agreement</w:t>
      </w:r>
    </w:p>
    <w:p w14:paraId="6F5E43A9" w14:textId="77777777" w:rsidR="001F3A14" w:rsidRDefault="001F3A14">
      <w:pPr>
        <w:pStyle w:val="BodyText"/>
        <w:spacing w:before="3"/>
        <w:rPr>
          <w:b/>
          <w:sz w:val="21"/>
        </w:rPr>
      </w:pPr>
    </w:p>
    <w:p w14:paraId="6F5E43AA" w14:textId="77777777" w:rsidR="001F3A14" w:rsidRDefault="00F2732C">
      <w:pPr>
        <w:spacing w:line="261" w:lineRule="auto"/>
        <w:ind w:left="116"/>
        <w:rPr>
          <w:sz w:val="24"/>
        </w:rPr>
      </w:pPr>
      <w:bookmarkStart w:id="10" w:name="Table_1:_Checklist_-_Monitoring_PBA_impl"/>
      <w:bookmarkEnd w:id="10"/>
      <w:r>
        <w:rPr>
          <w:sz w:val="24"/>
        </w:rPr>
        <w:t xml:space="preserve">This agreement is made between the </w:t>
      </w:r>
      <w:r>
        <w:rPr>
          <w:i/>
          <w:sz w:val="24"/>
        </w:rPr>
        <w:t xml:space="preserve">Employer </w:t>
      </w:r>
      <w:r>
        <w:rPr>
          <w:sz w:val="24"/>
        </w:rPr>
        <w:t xml:space="preserve">and the </w:t>
      </w:r>
      <w:r>
        <w:rPr>
          <w:i/>
          <w:sz w:val="24"/>
        </w:rPr>
        <w:t xml:space="preserve">Contractor </w:t>
      </w:r>
      <w:r>
        <w:rPr>
          <w:sz w:val="24"/>
        </w:rPr>
        <w:t xml:space="preserve">and </w:t>
      </w:r>
      <w:r>
        <w:rPr>
          <w:b/>
          <w:color w:val="FF0000"/>
          <w:sz w:val="24"/>
        </w:rPr>
        <w:t>[Insert the business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name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of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supplier]</w:t>
      </w:r>
      <w:r>
        <w:rPr>
          <w:b/>
          <w:color w:val="FF0000"/>
          <w:spacing w:val="-3"/>
          <w:sz w:val="24"/>
        </w:rPr>
        <w:t xml:space="preserve"> </w:t>
      </w:r>
      <w:r>
        <w:rPr>
          <w:sz w:val="24"/>
        </w:rPr>
        <w:t>(the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Named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Supplier</w:t>
      </w:r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Named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Supplier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 xml:space="preserve">a beneficiary under the main </w:t>
      </w:r>
      <w:r>
        <w:rPr>
          <w:i/>
          <w:sz w:val="24"/>
        </w:rPr>
        <w:t>Trust Deed</w:t>
      </w:r>
      <w:r>
        <w:rPr>
          <w:sz w:val="24"/>
        </w:rPr>
        <w:t xml:space="preserve">. Under this </w:t>
      </w:r>
      <w:proofErr w:type="gramStart"/>
      <w:r>
        <w:rPr>
          <w:sz w:val="24"/>
        </w:rPr>
        <w:t>agreement;</w:t>
      </w:r>
      <w:proofErr w:type="gramEnd"/>
    </w:p>
    <w:p w14:paraId="6F5E43AB" w14:textId="77777777" w:rsidR="001F3A14" w:rsidRDefault="001F3A14">
      <w:pPr>
        <w:pStyle w:val="BodyText"/>
        <w:spacing w:before="9"/>
        <w:rPr>
          <w:sz w:val="26"/>
        </w:rPr>
      </w:pPr>
    </w:p>
    <w:p w14:paraId="6F5E43AC" w14:textId="77777777" w:rsidR="001F3A14" w:rsidRDefault="00F2732C">
      <w:pPr>
        <w:pStyle w:val="ListParagraph"/>
        <w:numPr>
          <w:ilvl w:val="0"/>
          <w:numId w:val="1"/>
        </w:numPr>
        <w:tabs>
          <w:tab w:val="left" w:pos="597"/>
        </w:tabs>
        <w:spacing w:line="192" w:lineRule="auto"/>
        <w:ind w:right="120"/>
        <w:rPr>
          <w:sz w:val="24"/>
        </w:rPr>
      </w:pPr>
      <w:r>
        <w:rPr>
          <w:sz w:val="24"/>
        </w:rPr>
        <w:t>Sums</w:t>
      </w:r>
      <w:r>
        <w:rPr>
          <w:spacing w:val="-5"/>
          <w:sz w:val="24"/>
        </w:rPr>
        <w:t xml:space="preserve"> </w:t>
      </w:r>
      <w:r>
        <w:rPr>
          <w:sz w:val="24"/>
        </w:rPr>
        <w:t>due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Named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Supplier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connection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delivery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Contract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 xml:space="preserve">as detailed in the Employers </w:t>
      </w:r>
      <w:proofErr w:type="spellStart"/>
      <w:r>
        <w:rPr>
          <w:sz w:val="24"/>
        </w:rPr>
        <w:t>Authorisation</w:t>
      </w:r>
      <w:proofErr w:type="spellEnd"/>
      <w:r>
        <w:rPr>
          <w:sz w:val="24"/>
        </w:rPr>
        <w:t xml:space="preserve"> are held in trust in the Project Bank Account by the </w:t>
      </w:r>
      <w:r>
        <w:rPr>
          <w:i/>
          <w:sz w:val="24"/>
        </w:rPr>
        <w:t xml:space="preserve">Employer </w:t>
      </w:r>
      <w:r>
        <w:rPr>
          <w:sz w:val="24"/>
        </w:rPr>
        <w:t xml:space="preserve">and the </w:t>
      </w:r>
      <w:r>
        <w:rPr>
          <w:i/>
          <w:sz w:val="24"/>
        </w:rPr>
        <w:t xml:space="preserve">Contractor </w:t>
      </w:r>
      <w:r>
        <w:rPr>
          <w:sz w:val="24"/>
        </w:rPr>
        <w:t xml:space="preserve">for disbursement to the </w:t>
      </w:r>
      <w:r>
        <w:rPr>
          <w:i/>
          <w:sz w:val="24"/>
        </w:rPr>
        <w:t xml:space="preserve">Named Supplier, </w:t>
      </w:r>
      <w:r>
        <w:rPr>
          <w:sz w:val="24"/>
        </w:rPr>
        <w:t>in accordance with the banking arrangements applicable to the Project Bank Account,</w:t>
      </w:r>
    </w:p>
    <w:p w14:paraId="6F5E43AD" w14:textId="77777777" w:rsidR="001F3A14" w:rsidRDefault="00F2732C">
      <w:pPr>
        <w:pStyle w:val="ListParagraph"/>
        <w:numPr>
          <w:ilvl w:val="0"/>
          <w:numId w:val="1"/>
        </w:numPr>
        <w:tabs>
          <w:tab w:val="left" w:pos="597"/>
        </w:tabs>
        <w:spacing w:line="280" w:lineRule="exact"/>
        <w:ind w:hanging="241"/>
        <w:rPr>
          <w:sz w:val="24"/>
        </w:rPr>
      </w:pPr>
      <w:r>
        <w:rPr>
          <w:sz w:val="24"/>
        </w:rPr>
        <w:t>This</w:t>
      </w:r>
      <w:r>
        <w:rPr>
          <w:spacing w:val="-5"/>
          <w:sz w:val="24"/>
        </w:rPr>
        <w:t xml:space="preserve"> </w:t>
      </w:r>
      <w:r>
        <w:rPr>
          <w:sz w:val="24"/>
        </w:rPr>
        <w:t>deed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subject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contract</w:t>
      </w:r>
      <w:r>
        <w:rPr>
          <w:spacing w:val="-5"/>
          <w:sz w:val="24"/>
        </w:rPr>
        <w:t xml:space="preserve"> </w:t>
      </w:r>
      <w:r>
        <w:rPr>
          <w:sz w:val="24"/>
        </w:rPr>
        <w:t>law</w:t>
      </w:r>
      <w:r>
        <w:rPr>
          <w:spacing w:val="-2"/>
          <w:sz w:val="24"/>
        </w:rPr>
        <w:t xml:space="preserve"> </w:t>
      </w:r>
      <w:r>
        <w:rPr>
          <w:sz w:val="24"/>
        </w:rPr>
        <w:t>applicable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Contract</w:t>
      </w:r>
      <w:r>
        <w:rPr>
          <w:spacing w:val="-2"/>
          <w:sz w:val="24"/>
        </w:rPr>
        <w:t>,</w:t>
      </w:r>
    </w:p>
    <w:p w14:paraId="6F5E43AE" w14:textId="77777777" w:rsidR="001F3A14" w:rsidRDefault="00F2732C">
      <w:pPr>
        <w:pStyle w:val="ListParagraph"/>
        <w:numPr>
          <w:ilvl w:val="0"/>
          <w:numId w:val="1"/>
        </w:numPr>
        <w:tabs>
          <w:tab w:val="left" w:pos="597"/>
        </w:tabs>
        <w:spacing w:line="287" w:lineRule="exact"/>
        <w:ind w:hanging="24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benefits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deed</w:t>
      </w:r>
      <w:r>
        <w:rPr>
          <w:spacing w:val="-2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assigned.</w:t>
      </w:r>
    </w:p>
    <w:p w14:paraId="6F5E43AF" w14:textId="77777777" w:rsidR="001F3A14" w:rsidRDefault="001F3A14">
      <w:pPr>
        <w:pStyle w:val="BodyText"/>
        <w:rPr>
          <w:sz w:val="28"/>
        </w:rPr>
      </w:pPr>
    </w:p>
    <w:p w14:paraId="6F5E43B0" w14:textId="77777777" w:rsidR="001F3A14" w:rsidRDefault="001F3A14">
      <w:pPr>
        <w:pStyle w:val="BodyText"/>
        <w:spacing w:before="7"/>
      </w:pPr>
    </w:p>
    <w:p w14:paraId="6F5E43B1" w14:textId="77777777" w:rsidR="001F3A14" w:rsidRDefault="00F2732C">
      <w:pPr>
        <w:tabs>
          <w:tab w:val="left" w:pos="4708"/>
          <w:tab w:val="left" w:pos="5811"/>
        </w:tabs>
        <w:ind w:left="116"/>
        <w:rPr>
          <w:sz w:val="24"/>
        </w:rPr>
      </w:pPr>
      <w:bookmarkStart w:id="11" w:name="3.5.1._Overview:"/>
      <w:bookmarkStart w:id="12" w:name="Annex_1.__Minimum_requirements_for_a_PBA"/>
      <w:bookmarkStart w:id="13" w:name="Annex_2.__Process_diagram_for_the_creati"/>
      <w:bookmarkStart w:id="14" w:name="Annex_3.__Example_wording_for_OJEU_Contr"/>
      <w:bookmarkEnd w:id="11"/>
      <w:bookmarkEnd w:id="12"/>
      <w:bookmarkEnd w:id="13"/>
      <w:bookmarkEnd w:id="14"/>
      <w:r>
        <w:rPr>
          <w:b/>
          <w:sz w:val="24"/>
        </w:rPr>
        <w:t>Executed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 deed on</w:t>
      </w:r>
      <w:r>
        <w:rPr>
          <w:b/>
          <w:spacing w:val="66"/>
          <w:sz w:val="24"/>
        </w:rPr>
        <w:t xml:space="preserve"> </w:t>
      </w:r>
      <w:r>
        <w:rPr>
          <w:sz w:val="24"/>
        </w:rPr>
        <w:t>. . .</w:t>
      </w:r>
      <w:r>
        <w:rPr>
          <w:spacing w:val="-2"/>
          <w:sz w:val="24"/>
        </w:rPr>
        <w:t xml:space="preserve"> </w:t>
      </w:r>
      <w:r>
        <w:rPr>
          <w:sz w:val="24"/>
        </w:rPr>
        <w:t>. 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66"/>
          <w:sz w:val="24"/>
        </w:rPr>
        <w:t xml:space="preserve"> </w:t>
      </w:r>
      <w:proofErr w:type="gramStart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 .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.</w:t>
      </w:r>
      <w:proofErr w:type="gramEnd"/>
      <w:r>
        <w:rPr>
          <w:spacing w:val="-5"/>
          <w:sz w:val="24"/>
        </w:rPr>
        <w:t>[</w:t>
      </w:r>
      <w:r>
        <w:rPr>
          <w:sz w:val="24"/>
        </w:rPr>
        <w:tab/>
      </w:r>
      <w:r>
        <w:rPr>
          <w:spacing w:val="-4"/>
          <w:sz w:val="24"/>
        </w:rPr>
        <w:t>Date</w:t>
      </w:r>
      <w:r>
        <w:rPr>
          <w:sz w:val="24"/>
        </w:rPr>
        <w:tab/>
        <w:t>]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.</w:t>
      </w:r>
    </w:p>
    <w:p w14:paraId="6F5E43B2" w14:textId="77777777" w:rsidR="001F3A14" w:rsidRDefault="00F2732C">
      <w:pPr>
        <w:pStyle w:val="Heading1"/>
        <w:spacing w:before="85"/>
      </w:pPr>
      <w:bookmarkStart w:id="15" w:name="Annex_4.__Example_Trust_Deed_–_Sole_Auth"/>
      <w:bookmarkEnd w:id="15"/>
      <w:r>
        <w:rPr>
          <w:spacing w:val="-5"/>
        </w:rPr>
        <w:t>by</w:t>
      </w:r>
    </w:p>
    <w:p w14:paraId="6F5E43B3" w14:textId="77777777" w:rsidR="001F3A14" w:rsidRDefault="001F3A14">
      <w:pPr>
        <w:pStyle w:val="BodyText"/>
        <w:spacing w:before="10"/>
        <w:rPr>
          <w:b/>
          <w:sz w:val="36"/>
        </w:rPr>
      </w:pPr>
    </w:p>
    <w:p w14:paraId="6F5E43B4" w14:textId="77777777" w:rsidR="001F3A14" w:rsidRDefault="00F2732C">
      <w:pPr>
        <w:pStyle w:val="BodyText"/>
        <w:spacing w:line="192" w:lineRule="auto"/>
        <w:ind w:left="116" w:right="138"/>
      </w:pPr>
      <w:bookmarkStart w:id="16" w:name="3.5.2._Identifying_‘appropriate’_project"/>
      <w:bookmarkStart w:id="17" w:name="Annex_6._Example_Trust_Deed_–_Joint_Auth"/>
      <w:bookmarkEnd w:id="16"/>
      <w:bookmarkEnd w:id="17"/>
      <w:r>
        <w:t>I</w:t>
      </w:r>
      <w:r>
        <w:rPr>
          <w:spacing w:val="-3"/>
        </w:rPr>
        <w:t xml:space="preserve"> </w:t>
      </w:r>
      <w:r>
        <w:rPr>
          <w:color w:val="FF0000"/>
        </w:rPr>
        <w:t>[Name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i/>
          <w:color w:val="FF0000"/>
        </w:rPr>
        <w:t>Employer’s</w:t>
      </w:r>
      <w:r>
        <w:rPr>
          <w:i/>
          <w:color w:val="FF0000"/>
          <w:spacing w:val="-4"/>
        </w:rPr>
        <w:t xml:space="preserve"> </w:t>
      </w:r>
      <w:r>
        <w:rPr>
          <w:color w:val="FF0000"/>
        </w:rPr>
        <w:t>representative]</w:t>
      </w:r>
      <w:r>
        <w:rPr>
          <w:color w:val="FF0000"/>
          <w:spacing w:val="-6"/>
        </w:rPr>
        <w:t xml:space="preserve"> </w:t>
      </w:r>
      <w:r>
        <w:t>agree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color w:val="FF0000"/>
        </w:rPr>
        <w:t>[Name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3"/>
        </w:rPr>
        <w:t xml:space="preserve"> </w:t>
      </w:r>
      <w:r>
        <w:rPr>
          <w:i/>
          <w:color w:val="FF0000"/>
        </w:rPr>
        <w:t>Named</w:t>
      </w:r>
      <w:r>
        <w:rPr>
          <w:i/>
          <w:color w:val="FF0000"/>
          <w:spacing w:val="-5"/>
        </w:rPr>
        <w:t xml:space="preserve"> </w:t>
      </w:r>
      <w:r>
        <w:rPr>
          <w:i/>
          <w:color w:val="FF0000"/>
        </w:rPr>
        <w:t>Supplier</w:t>
      </w:r>
      <w:r>
        <w:rPr>
          <w:color w:val="FF0000"/>
        </w:rPr>
        <w:t xml:space="preserve">] </w:t>
      </w:r>
      <w:bookmarkStart w:id="18" w:name="Annex_8.__Example_Clauses_for_inclusion_"/>
      <w:bookmarkEnd w:id="18"/>
      <w:r>
        <w:t>becoming a beneficiary under the main Trust Deed.</w:t>
      </w:r>
    </w:p>
    <w:p w14:paraId="6F5E43B5" w14:textId="77777777" w:rsidR="001F3A14" w:rsidRDefault="001F3A14">
      <w:pPr>
        <w:pStyle w:val="BodyText"/>
        <w:spacing w:before="8"/>
        <w:rPr>
          <w:sz w:val="25"/>
        </w:rPr>
      </w:pPr>
    </w:p>
    <w:p w14:paraId="6F5E43B6" w14:textId="77777777" w:rsidR="001F3A14" w:rsidRDefault="00F2732C">
      <w:pPr>
        <w:tabs>
          <w:tab w:val="left" w:leader="dot" w:pos="5588"/>
        </w:tabs>
        <w:ind w:left="116"/>
        <w:rPr>
          <w:b/>
          <w:sz w:val="24"/>
        </w:rPr>
      </w:pPr>
      <w:r>
        <w:rPr>
          <w:color w:val="FF0000"/>
          <w:sz w:val="24"/>
        </w:rPr>
        <w:t>[Signature</w:t>
      </w:r>
      <w:r>
        <w:rPr>
          <w:color w:val="FF0000"/>
          <w:spacing w:val="-6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4"/>
          <w:sz w:val="24"/>
        </w:rPr>
        <w:t xml:space="preserve"> </w:t>
      </w:r>
      <w:r>
        <w:rPr>
          <w:i/>
          <w:color w:val="FF0000"/>
          <w:sz w:val="24"/>
        </w:rPr>
        <w:t>Employer’s</w:t>
      </w:r>
      <w:r>
        <w:rPr>
          <w:i/>
          <w:color w:val="FF0000"/>
          <w:spacing w:val="-4"/>
          <w:sz w:val="24"/>
        </w:rPr>
        <w:t xml:space="preserve"> </w:t>
      </w:r>
      <w:r>
        <w:rPr>
          <w:color w:val="FF0000"/>
          <w:spacing w:val="-2"/>
          <w:sz w:val="24"/>
        </w:rPr>
        <w:t>representative].</w:t>
      </w:r>
      <w:r>
        <w:rPr>
          <w:color w:val="FF0000"/>
          <w:sz w:val="24"/>
        </w:rPr>
        <w:tab/>
      </w:r>
      <w:r>
        <w:rPr>
          <w:b/>
          <w:sz w:val="24"/>
        </w:rPr>
        <w:t>(On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behalf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i/>
          <w:spacing w:val="-2"/>
          <w:sz w:val="24"/>
        </w:rPr>
        <w:t>Employer</w:t>
      </w:r>
      <w:r>
        <w:rPr>
          <w:b/>
          <w:spacing w:val="-2"/>
          <w:sz w:val="24"/>
        </w:rPr>
        <w:t>)</w:t>
      </w:r>
    </w:p>
    <w:p w14:paraId="6F5E43B7" w14:textId="77777777" w:rsidR="001F3A14" w:rsidRDefault="001F3A14">
      <w:pPr>
        <w:rPr>
          <w:sz w:val="24"/>
        </w:rPr>
        <w:sectPr w:rsidR="001F3A14">
          <w:footerReference w:type="default" r:id="rId7"/>
          <w:type w:val="continuous"/>
          <w:pgSz w:w="11910" w:h="16840"/>
          <w:pgMar w:top="860" w:right="1260" w:bottom="540" w:left="1160" w:header="0" w:footer="355" w:gutter="0"/>
          <w:pgNumType w:start="29"/>
          <w:cols w:space="720"/>
        </w:sectPr>
      </w:pPr>
    </w:p>
    <w:p w14:paraId="6F5E43B8" w14:textId="77777777" w:rsidR="001F3A14" w:rsidRDefault="00F2732C">
      <w:pPr>
        <w:pStyle w:val="BodyText"/>
        <w:spacing w:before="72"/>
        <w:ind w:left="116"/>
      </w:pPr>
      <w:r>
        <w:lastRenderedPageBreak/>
        <w:t>[</w:t>
      </w:r>
      <w:r>
        <w:rPr>
          <w:color w:val="FF0000"/>
        </w:rPr>
        <w:t>Print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name,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role,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title,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position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4"/>
        </w:rPr>
        <w:t xml:space="preserve"> </w:t>
      </w:r>
      <w:r>
        <w:rPr>
          <w:i/>
          <w:color w:val="FF0000"/>
        </w:rPr>
        <w:t>Employer’s</w:t>
      </w:r>
      <w:r>
        <w:rPr>
          <w:i/>
          <w:color w:val="FF0000"/>
          <w:spacing w:val="-2"/>
        </w:rPr>
        <w:t xml:space="preserve"> </w:t>
      </w:r>
      <w:r>
        <w:rPr>
          <w:color w:val="FF0000"/>
          <w:spacing w:val="-2"/>
        </w:rPr>
        <w:t>representative</w:t>
      </w:r>
      <w:r>
        <w:rPr>
          <w:spacing w:val="-2"/>
        </w:rPr>
        <w:t>].</w:t>
      </w:r>
    </w:p>
    <w:p w14:paraId="6F5E43B9" w14:textId="77777777" w:rsidR="001F3A14" w:rsidRDefault="001F3A14">
      <w:pPr>
        <w:pStyle w:val="BodyText"/>
        <w:rPr>
          <w:sz w:val="26"/>
        </w:rPr>
      </w:pPr>
    </w:p>
    <w:p w14:paraId="6F5E43BA" w14:textId="77777777" w:rsidR="001F3A14" w:rsidRDefault="001F3A14">
      <w:pPr>
        <w:pStyle w:val="BodyText"/>
        <w:spacing w:before="10"/>
        <w:rPr>
          <w:sz w:val="33"/>
        </w:rPr>
      </w:pPr>
    </w:p>
    <w:p w14:paraId="6F5E43BB" w14:textId="77777777" w:rsidR="001F3A14" w:rsidRDefault="00F2732C">
      <w:pPr>
        <w:spacing w:line="192" w:lineRule="auto"/>
        <w:ind w:left="116" w:right="138"/>
        <w:rPr>
          <w:sz w:val="24"/>
        </w:rPr>
      </w:pP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color w:val="FF0000"/>
          <w:sz w:val="24"/>
        </w:rPr>
        <w:t>[Name</w:t>
      </w:r>
      <w:r>
        <w:rPr>
          <w:color w:val="FF0000"/>
          <w:spacing w:val="-3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Contractor’s</w:t>
      </w:r>
      <w:r>
        <w:rPr>
          <w:i/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representative]</w:t>
      </w:r>
      <w:r>
        <w:rPr>
          <w:color w:val="FF0000"/>
          <w:spacing w:val="-3"/>
          <w:sz w:val="24"/>
        </w:rPr>
        <w:t xml:space="preserve"> </w:t>
      </w:r>
      <w:r>
        <w:rPr>
          <w:sz w:val="24"/>
        </w:rPr>
        <w:t>agree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color w:val="FF0000"/>
          <w:sz w:val="24"/>
        </w:rPr>
        <w:t>[Name</w:t>
      </w:r>
      <w:r>
        <w:rPr>
          <w:color w:val="FF0000"/>
          <w:spacing w:val="-5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6"/>
          <w:sz w:val="24"/>
        </w:rPr>
        <w:t xml:space="preserve"> </w:t>
      </w:r>
      <w:r>
        <w:rPr>
          <w:color w:val="FF0000"/>
          <w:sz w:val="24"/>
        </w:rPr>
        <w:t>the</w:t>
      </w:r>
      <w:r>
        <w:rPr>
          <w:color w:val="FF0000"/>
          <w:spacing w:val="-5"/>
          <w:sz w:val="24"/>
        </w:rPr>
        <w:t xml:space="preserve"> </w:t>
      </w:r>
      <w:r>
        <w:rPr>
          <w:i/>
          <w:color w:val="FF0000"/>
          <w:sz w:val="24"/>
        </w:rPr>
        <w:t>Named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Supplier</w:t>
      </w:r>
      <w:r>
        <w:rPr>
          <w:color w:val="FF0000"/>
          <w:sz w:val="24"/>
        </w:rPr>
        <w:t xml:space="preserve">] </w:t>
      </w:r>
      <w:r>
        <w:rPr>
          <w:sz w:val="24"/>
        </w:rPr>
        <w:t>becoming a beneficiary under the main Trust Deed.</w:t>
      </w:r>
    </w:p>
    <w:p w14:paraId="6F5E43BC" w14:textId="77777777" w:rsidR="001F3A14" w:rsidRDefault="001F3A14">
      <w:pPr>
        <w:pStyle w:val="BodyText"/>
        <w:spacing w:before="6"/>
        <w:rPr>
          <w:sz w:val="25"/>
        </w:rPr>
      </w:pPr>
    </w:p>
    <w:p w14:paraId="6F5E43BD" w14:textId="77777777" w:rsidR="001F3A14" w:rsidRDefault="00F2732C">
      <w:pPr>
        <w:tabs>
          <w:tab w:val="left" w:leader="dot" w:pos="5761"/>
        </w:tabs>
        <w:ind w:left="184"/>
        <w:rPr>
          <w:b/>
          <w:sz w:val="24"/>
        </w:rPr>
      </w:pPr>
      <w:r>
        <w:rPr>
          <w:color w:val="FF0000"/>
          <w:sz w:val="24"/>
        </w:rPr>
        <w:t>[Signature</w:t>
      </w:r>
      <w:r>
        <w:rPr>
          <w:color w:val="FF0000"/>
          <w:spacing w:val="-9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5"/>
          <w:sz w:val="24"/>
        </w:rPr>
        <w:t xml:space="preserve"> </w:t>
      </w:r>
      <w:r>
        <w:rPr>
          <w:i/>
          <w:color w:val="FF0000"/>
          <w:sz w:val="24"/>
        </w:rPr>
        <w:t>Contractor’s</w:t>
      </w:r>
      <w:r>
        <w:rPr>
          <w:i/>
          <w:color w:val="FF0000"/>
          <w:spacing w:val="-5"/>
          <w:sz w:val="24"/>
        </w:rPr>
        <w:t xml:space="preserve"> </w:t>
      </w:r>
      <w:r>
        <w:rPr>
          <w:color w:val="FF0000"/>
          <w:sz w:val="24"/>
        </w:rPr>
        <w:t>representative]</w:t>
      </w:r>
      <w:proofErr w:type="gramStart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.</w:t>
      </w:r>
      <w:proofErr w:type="gramEnd"/>
      <w:r>
        <w:rPr>
          <w:sz w:val="24"/>
        </w:rPr>
        <w:tab/>
      </w:r>
      <w:r>
        <w:rPr>
          <w:b/>
          <w:sz w:val="24"/>
        </w:rPr>
        <w:t>(On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behalf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the </w:t>
      </w:r>
      <w:r>
        <w:rPr>
          <w:b/>
          <w:i/>
          <w:spacing w:val="-2"/>
          <w:sz w:val="24"/>
        </w:rPr>
        <w:t>Contractor</w:t>
      </w:r>
      <w:r>
        <w:rPr>
          <w:b/>
          <w:spacing w:val="-2"/>
          <w:sz w:val="24"/>
        </w:rPr>
        <w:t>)</w:t>
      </w:r>
    </w:p>
    <w:p w14:paraId="6F5E43BE" w14:textId="77777777" w:rsidR="001F3A14" w:rsidRDefault="001F3A14">
      <w:pPr>
        <w:pStyle w:val="BodyText"/>
        <w:spacing w:before="7"/>
        <w:rPr>
          <w:b/>
        </w:rPr>
      </w:pPr>
    </w:p>
    <w:p w14:paraId="6F5E43BF" w14:textId="77777777" w:rsidR="001F3A14" w:rsidRDefault="00F2732C">
      <w:pPr>
        <w:pStyle w:val="BodyText"/>
        <w:ind w:left="116"/>
      </w:pPr>
      <w:r>
        <w:rPr>
          <w:color w:val="FF0000"/>
        </w:rPr>
        <w:t>[Print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name,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role,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title,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position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2"/>
        </w:rPr>
        <w:t xml:space="preserve"> </w:t>
      </w:r>
      <w:r>
        <w:rPr>
          <w:i/>
          <w:color w:val="FF0000"/>
        </w:rPr>
        <w:t>Contractor’s</w:t>
      </w:r>
      <w:r>
        <w:rPr>
          <w:i/>
          <w:color w:val="FF0000"/>
          <w:spacing w:val="-3"/>
        </w:rPr>
        <w:t xml:space="preserve"> </w:t>
      </w:r>
      <w:r>
        <w:rPr>
          <w:color w:val="FF0000"/>
          <w:spacing w:val="-2"/>
        </w:rPr>
        <w:t>representative].</w:t>
      </w:r>
    </w:p>
    <w:p w14:paraId="6F5E43C0" w14:textId="77777777" w:rsidR="001F3A14" w:rsidRDefault="001F3A14">
      <w:pPr>
        <w:pStyle w:val="BodyText"/>
        <w:rPr>
          <w:sz w:val="26"/>
        </w:rPr>
      </w:pPr>
    </w:p>
    <w:p w14:paraId="6F5E43C1" w14:textId="77777777" w:rsidR="001F3A14" w:rsidRDefault="001F3A14">
      <w:pPr>
        <w:pStyle w:val="BodyText"/>
        <w:rPr>
          <w:sz w:val="27"/>
        </w:rPr>
      </w:pPr>
    </w:p>
    <w:p w14:paraId="6F5E43C2" w14:textId="77777777" w:rsidR="001F3A14" w:rsidRDefault="00F2732C">
      <w:pPr>
        <w:pStyle w:val="BodyText"/>
        <w:spacing w:line="192" w:lineRule="auto"/>
        <w:ind w:left="116"/>
      </w:pPr>
      <w:r>
        <w:t>I</w:t>
      </w:r>
      <w:r>
        <w:rPr>
          <w:spacing w:val="-3"/>
        </w:rPr>
        <w:t xml:space="preserve"> </w:t>
      </w:r>
      <w:r>
        <w:rPr>
          <w:color w:val="FF0000"/>
        </w:rPr>
        <w:t>[Name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i/>
          <w:color w:val="FF0000"/>
        </w:rPr>
        <w:t>Named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Supplier</w:t>
      </w:r>
      <w:r>
        <w:rPr>
          <w:i/>
          <w:color w:val="FF0000"/>
          <w:spacing w:val="-5"/>
        </w:rPr>
        <w:t xml:space="preserve"> </w:t>
      </w:r>
      <w:r>
        <w:rPr>
          <w:color w:val="FF0000"/>
        </w:rPr>
        <w:t>representative]</w:t>
      </w:r>
      <w:r>
        <w:rPr>
          <w:color w:val="FF0000"/>
          <w:spacing w:val="-3"/>
        </w:rPr>
        <w:t xml:space="preserve"> </w:t>
      </w:r>
      <w:r>
        <w:t>agree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becoming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beneficiary</w:t>
      </w:r>
      <w:r>
        <w:rPr>
          <w:spacing w:val="-4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the main Trust Deed.</w:t>
      </w:r>
    </w:p>
    <w:p w14:paraId="6F5E43C3" w14:textId="77777777" w:rsidR="001F3A14" w:rsidRDefault="001F3A14">
      <w:pPr>
        <w:pStyle w:val="BodyText"/>
        <w:spacing w:before="6"/>
        <w:rPr>
          <w:sz w:val="25"/>
        </w:rPr>
      </w:pPr>
    </w:p>
    <w:p w14:paraId="6F5E43C4" w14:textId="77777777" w:rsidR="001F3A14" w:rsidRDefault="00F2732C">
      <w:pPr>
        <w:ind w:left="116"/>
        <w:rPr>
          <w:sz w:val="24"/>
        </w:rPr>
      </w:pPr>
      <w:r>
        <w:rPr>
          <w:color w:val="FF0000"/>
          <w:sz w:val="24"/>
        </w:rPr>
        <w:t>[Signature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 xml:space="preserve">of </w:t>
      </w:r>
      <w:r>
        <w:rPr>
          <w:i/>
          <w:color w:val="FF0000"/>
          <w:sz w:val="24"/>
        </w:rPr>
        <w:t>Named</w:t>
      </w:r>
      <w:r>
        <w:rPr>
          <w:i/>
          <w:color w:val="FF0000"/>
          <w:spacing w:val="-1"/>
          <w:sz w:val="24"/>
        </w:rPr>
        <w:t xml:space="preserve"> </w:t>
      </w:r>
      <w:r>
        <w:rPr>
          <w:i/>
          <w:color w:val="FF0000"/>
          <w:sz w:val="24"/>
        </w:rPr>
        <w:t>Supplier</w:t>
      </w:r>
      <w:r>
        <w:rPr>
          <w:i/>
          <w:color w:val="FF0000"/>
          <w:spacing w:val="-2"/>
          <w:sz w:val="24"/>
        </w:rPr>
        <w:t xml:space="preserve"> </w:t>
      </w:r>
      <w:r>
        <w:rPr>
          <w:i/>
          <w:color w:val="FF0000"/>
          <w:sz w:val="24"/>
        </w:rPr>
        <w:t>s</w:t>
      </w:r>
      <w:r>
        <w:rPr>
          <w:i/>
          <w:color w:val="FF0000"/>
          <w:spacing w:val="-1"/>
          <w:sz w:val="24"/>
        </w:rPr>
        <w:t xml:space="preserve"> </w:t>
      </w:r>
      <w:proofErr w:type="gramStart"/>
      <w:r>
        <w:rPr>
          <w:color w:val="FF0000"/>
          <w:sz w:val="24"/>
        </w:rPr>
        <w:t xml:space="preserve">representative]. </w:t>
      </w:r>
      <w:r>
        <w:rPr>
          <w:sz w:val="24"/>
        </w:rPr>
        <w:t>.</w:t>
      </w:r>
      <w:r>
        <w:rPr>
          <w:spacing w:val="63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.</w:t>
      </w:r>
      <w:r>
        <w:rPr>
          <w:spacing w:val="-3"/>
          <w:sz w:val="24"/>
        </w:rPr>
        <w:t xml:space="preserve"> </w:t>
      </w:r>
      <w:r>
        <w:rPr>
          <w:sz w:val="24"/>
        </w:rPr>
        <w:t>. .</w:t>
      </w:r>
      <w:r>
        <w:rPr>
          <w:spacing w:val="-3"/>
          <w:sz w:val="24"/>
        </w:rPr>
        <w:t xml:space="preserve"> 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. .</w:t>
      </w:r>
      <w:r>
        <w:rPr>
          <w:spacing w:val="-3"/>
          <w:sz w:val="24"/>
        </w:rPr>
        <w:t xml:space="preserve"> </w:t>
      </w:r>
      <w:r>
        <w:rPr>
          <w:sz w:val="24"/>
        </w:rPr>
        <w:t>. 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. 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. </w:t>
      </w:r>
      <w:r>
        <w:rPr>
          <w:spacing w:val="-10"/>
          <w:sz w:val="24"/>
        </w:rPr>
        <w:t>.</w:t>
      </w:r>
    </w:p>
    <w:p w14:paraId="6F5E43C5" w14:textId="77777777" w:rsidR="001F3A14" w:rsidRDefault="00F2732C">
      <w:pPr>
        <w:spacing w:before="5"/>
        <w:ind w:left="5156"/>
        <w:rPr>
          <w:b/>
          <w:sz w:val="24"/>
        </w:rPr>
      </w:pPr>
      <w:r>
        <w:rPr>
          <w:b/>
          <w:sz w:val="24"/>
        </w:rPr>
        <w:t>(On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behalf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the </w:t>
      </w:r>
      <w:r>
        <w:rPr>
          <w:b/>
          <w:i/>
          <w:sz w:val="24"/>
        </w:rPr>
        <w:t>Named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2"/>
          <w:sz w:val="24"/>
        </w:rPr>
        <w:t>Supplier</w:t>
      </w:r>
      <w:r>
        <w:rPr>
          <w:b/>
          <w:spacing w:val="-2"/>
          <w:sz w:val="24"/>
        </w:rPr>
        <w:t>)</w:t>
      </w:r>
    </w:p>
    <w:p w14:paraId="6F5E43C6" w14:textId="77777777" w:rsidR="001F3A14" w:rsidRDefault="001F3A14">
      <w:pPr>
        <w:pStyle w:val="BodyText"/>
        <w:spacing w:before="7"/>
        <w:rPr>
          <w:b/>
        </w:rPr>
      </w:pPr>
    </w:p>
    <w:p w14:paraId="6F5E43C7" w14:textId="77777777" w:rsidR="001F3A14" w:rsidRDefault="00F2732C">
      <w:pPr>
        <w:ind w:left="116"/>
        <w:rPr>
          <w:sz w:val="24"/>
        </w:rPr>
      </w:pPr>
      <w:r>
        <w:rPr>
          <w:color w:val="FF0000"/>
          <w:sz w:val="24"/>
        </w:rPr>
        <w:t>[Print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the</w:t>
      </w:r>
      <w:r>
        <w:rPr>
          <w:color w:val="FF0000"/>
          <w:spacing w:val="-2"/>
          <w:sz w:val="24"/>
        </w:rPr>
        <w:t xml:space="preserve"> </w:t>
      </w:r>
      <w:r>
        <w:rPr>
          <w:color w:val="FF0000"/>
          <w:sz w:val="24"/>
        </w:rPr>
        <w:t>name,</w:t>
      </w:r>
      <w:r>
        <w:rPr>
          <w:color w:val="FF0000"/>
          <w:spacing w:val="-2"/>
          <w:sz w:val="24"/>
        </w:rPr>
        <w:t xml:space="preserve"> </w:t>
      </w:r>
      <w:r>
        <w:rPr>
          <w:color w:val="FF0000"/>
          <w:sz w:val="24"/>
        </w:rPr>
        <w:t>role,</w:t>
      </w:r>
      <w:r>
        <w:rPr>
          <w:color w:val="FF0000"/>
          <w:spacing w:val="-2"/>
          <w:sz w:val="24"/>
        </w:rPr>
        <w:t xml:space="preserve"> </w:t>
      </w:r>
      <w:r>
        <w:rPr>
          <w:color w:val="FF0000"/>
          <w:sz w:val="24"/>
        </w:rPr>
        <w:t>title,</w:t>
      </w:r>
      <w:r>
        <w:rPr>
          <w:color w:val="FF0000"/>
          <w:spacing w:val="-2"/>
          <w:sz w:val="24"/>
        </w:rPr>
        <w:t xml:space="preserve"> </w:t>
      </w:r>
      <w:r>
        <w:rPr>
          <w:color w:val="FF0000"/>
          <w:sz w:val="24"/>
        </w:rPr>
        <w:t>position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2"/>
          <w:sz w:val="24"/>
        </w:rPr>
        <w:t xml:space="preserve"> </w:t>
      </w:r>
      <w:r>
        <w:rPr>
          <w:i/>
          <w:color w:val="FF0000"/>
          <w:sz w:val="24"/>
        </w:rPr>
        <w:t>Named</w:t>
      </w:r>
      <w:r>
        <w:rPr>
          <w:i/>
          <w:color w:val="FF0000"/>
          <w:spacing w:val="-4"/>
          <w:sz w:val="24"/>
        </w:rPr>
        <w:t xml:space="preserve"> </w:t>
      </w:r>
      <w:r>
        <w:rPr>
          <w:i/>
          <w:color w:val="FF0000"/>
          <w:sz w:val="24"/>
        </w:rPr>
        <w:t>Suppliers</w:t>
      </w:r>
      <w:r>
        <w:rPr>
          <w:i/>
          <w:color w:val="FF0000"/>
          <w:spacing w:val="-2"/>
          <w:sz w:val="24"/>
        </w:rPr>
        <w:t xml:space="preserve"> </w:t>
      </w:r>
      <w:r>
        <w:rPr>
          <w:color w:val="FF0000"/>
          <w:spacing w:val="-2"/>
          <w:sz w:val="24"/>
        </w:rPr>
        <w:t>representative].</w:t>
      </w:r>
    </w:p>
    <w:sectPr w:rsidR="001F3A14">
      <w:pgSz w:w="11910" w:h="16840"/>
      <w:pgMar w:top="860" w:right="1260" w:bottom="540" w:left="1160" w:header="0" w:footer="3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E43CD" w14:textId="77777777" w:rsidR="00132DC7" w:rsidRDefault="00F2732C">
      <w:r>
        <w:separator/>
      </w:r>
    </w:p>
  </w:endnote>
  <w:endnote w:type="continuationSeparator" w:id="0">
    <w:p w14:paraId="6F5E43CF" w14:textId="77777777" w:rsidR="00132DC7" w:rsidRDefault="00F27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E43C8" w14:textId="4855BE7E" w:rsidR="001F3A14" w:rsidRDefault="00F2732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5E43C9" wp14:editId="342D48FC">
              <wp:simplePos x="0" y="0"/>
              <wp:positionH relativeFrom="page">
                <wp:posOffset>6557645</wp:posOffset>
              </wp:positionH>
              <wp:positionV relativeFrom="page">
                <wp:posOffset>10324465</wp:posOffset>
              </wp:positionV>
              <wp:extent cx="244475" cy="182245"/>
              <wp:effectExtent l="0" t="0" r="0" b="0"/>
              <wp:wrapNone/>
              <wp:docPr id="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47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5E43CA" w14:textId="0B786F9C" w:rsidR="001F3A14" w:rsidRDefault="001F3A14">
                          <w:pPr>
                            <w:spacing w:before="13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5E43C9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16.35pt;margin-top:812.95pt;width:19.25pt;height:14.3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" filled="f" stroked="f">
              <v:textbox inset="0,0,0,0">
                <w:txbxContent>
                  <w:p w14:paraId="6F5E43CA" w14:textId="0B786F9C" w:rsidR="001F3A14" w:rsidRDefault="001F3A14">
                    <w:pPr>
                      <w:spacing w:before="13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E43C9" w14:textId="77777777" w:rsidR="00132DC7" w:rsidRDefault="00F2732C">
      <w:r>
        <w:separator/>
      </w:r>
    </w:p>
  </w:footnote>
  <w:footnote w:type="continuationSeparator" w:id="0">
    <w:p w14:paraId="6F5E43CB" w14:textId="77777777" w:rsidR="00132DC7" w:rsidRDefault="00F27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44E24"/>
    <w:multiLevelType w:val="hybridMultilevel"/>
    <w:tmpl w:val="10DE7110"/>
    <w:lvl w:ilvl="0" w:tplc="F642DF04">
      <w:numFmt w:val="bullet"/>
      <w:lvlText w:val=""/>
      <w:lvlJc w:val="left"/>
      <w:pPr>
        <w:ind w:left="596" w:hanging="24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37B480AC">
      <w:numFmt w:val="bullet"/>
      <w:lvlText w:val="•"/>
      <w:lvlJc w:val="left"/>
      <w:pPr>
        <w:ind w:left="1488" w:hanging="240"/>
      </w:pPr>
      <w:rPr>
        <w:rFonts w:hint="default"/>
        <w:lang w:val="en-US" w:eastAsia="en-US" w:bidi="ar-SA"/>
      </w:rPr>
    </w:lvl>
    <w:lvl w:ilvl="2" w:tplc="D9A416C0">
      <w:numFmt w:val="bullet"/>
      <w:lvlText w:val="•"/>
      <w:lvlJc w:val="left"/>
      <w:pPr>
        <w:ind w:left="2377" w:hanging="240"/>
      </w:pPr>
      <w:rPr>
        <w:rFonts w:hint="default"/>
        <w:lang w:val="en-US" w:eastAsia="en-US" w:bidi="ar-SA"/>
      </w:rPr>
    </w:lvl>
    <w:lvl w:ilvl="3" w:tplc="300EFE38">
      <w:numFmt w:val="bullet"/>
      <w:lvlText w:val="•"/>
      <w:lvlJc w:val="left"/>
      <w:pPr>
        <w:ind w:left="3266" w:hanging="240"/>
      </w:pPr>
      <w:rPr>
        <w:rFonts w:hint="default"/>
        <w:lang w:val="en-US" w:eastAsia="en-US" w:bidi="ar-SA"/>
      </w:rPr>
    </w:lvl>
    <w:lvl w:ilvl="4" w:tplc="790EA220">
      <w:numFmt w:val="bullet"/>
      <w:lvlText w:val="•"/>
      <w:lvlJc w:val="left"/>
      <w:pPr>
        <w:ind w:left="4155" w:hanging="240"/>
      </w:pPr>
      <w:rPr>
        <w:rFonts w:hint="default"/>
        <w:lang w:val="en-US" w:eastAsia="en-US" w:bidi="ar-SA"/>
      </w:rPr>
    </w:lvl>
    <w:lvl w:ilvl="5" w:tplc="47B2EC62">
      <w:numFmt w:val="bullet"/>
      <w:lvlText w:val="•"/>
      <w:lvlJc w:val="left"/>
      <w:pPr>
        <w:ind w:left="5044" w:hanging="240"/>
      </w:pPr>
      <w:rPr>
        <w:rFonts w:hint="default"/>
        <w:lang w:val="en-US" w:eastAsia="en-US" w:bidi="ar-SA"/>
      </w:rPr>
    </w:lvl>
    <w:lvl w:ilvl="6" w:tplc="1A72FA70">
      <w:numFmt w:val="bullet"/>
      <w:lvlText w:val="•"/>
      <w:lvlJc w:val="left"/>
      <w:pPr>
        <w:ind w:left="5933" w:hanging="240"/>
      </w:pPr>
      <w:rPr>
        <w:rFonts w:hint="default"/>
        <w:lang w:val="en-US" w:eastAsia="en-US" w:bidi="ar-SA"/>
      </w:rPr>
    </w:lvl>
    <w:lvl w:ilvl="7" w:tplc="391AF36E">
      <w:numFmt w:val="bullet"/>
      <w:lvlText w:val="•"/>
      <w:lvlJc w:val="left"/>
      <w:pPr>
        <w:ind w:left="6822" w:hanging="240"/>
      </w:pPr>
      <w:rPr>
        <w:rFonts w:hint="default"/>
        <w:lang w:val="en-US" w:eastAsia="en-US" w:bidi="ar-SA"/>
      </w:rPr>
    </w:lvl>
    <w:lvl w:ilvl="8" w:tplc="69647F14">
      <w:numFmt w:val="bullet"/>
      <w:lvlText w:val="•"/>
      <w:lvlJc w:val="left"/>
      <w:pPr>
        <w:ind w:left="7711" w:hanging="240"/>
      </w:pPr>
      <w:rPr>
        <w:rFonts w:hint="default"/>
        <w:lang w:val="en-US" w:eastAsia="en-US" w:bidi="ar-SA"/>
      </w:rPr>
    </w:lvl>
  </w:abstractNum>
  <w:num w:numId="1" w16cid:durableId="327903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A14"/>
    <w:rsid w:val="00132DC7"/>
    <w:rsid w:val="00133EFF"/>
    <w:rsid w:val="001F3A14"/>
    <w:rsid w:val="00B9784B"/>
    <w:rsid w:val="00F2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E4399"/>
  <w15:docId w15:val="{8E9910C1-F1A6-41D1-90C7-1220E75A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11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96" w:hanging="24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9784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784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9784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784B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532</Words>
  <Characters>2527</Characters>
  <Application>Microsoft Office Word</Application>
  <DocSecurity>0</DocSecurity>
  <Lines>72</Lines>
  <Paragraphs>31</Paragraphs>
  <ScaleCrop>false</ScaleCrop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Burke, Brendan (ESNR-Value Wales)</dc:creator>
  <dc:description/>
  <cp:lastModifiedBy>Williams, Tom (COOG - Communications - Corporate Digital)</cp:lastModifiedBy>
  <cp:revision>4</cp:revision>
  <dcterms:created xsi:type="dcterms:W3CDTF">2023-04-20T10:57:00Z</dcterms:created>
  <dcterms:modified xsi:type="dcterms:W3CDTF">2023-04-20T10:58:00Z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0x010100D3C1A949D12EF3439E53B821F754E15C</vt:lpwstr>
  </property>
  <property fmtid="{D5CDD505-2E9C-101B-9397-08002B2CF9AE}" pid="4" name="Created">
    <vt:filetime>2023-04-20T00:00:00Z</vt:filetime>
  </property>
  <property fmtid="{D5CDD505-2E9C-101B-9397-08002B2CF9AE}" pid="5" name="Creator">
    <vt:lpwstr>Acrobat PDFMaker 23 for Word</vt:lpwstr>
  </property>
  <property fmtid="{D5CDD505-2E9C-101B-9397-08002B2CF9AE}" pid="6" name="LastSaved">
    <vt:filetime>2023-04-20T00:00:00Z</vt:filetime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D:20220425</vt:lpwstr>
  </property>
  <property fmtid="{D5CDD505-2E9C-101B-9397-08002B2CF9AE}" pid="13" name="Objective-Date Acquired">
    <vt:lpwstr>D:20220425</vt:lpwstr>
  </property>
  <property fmtid="{D5CDD505-2E9C-101B-9397-08002B2CF9AE}" pid="14" name="Objective-Date Acquired [system]">
    <vt:lpwstr>D:20200612</vt:lpwstr>
  </property>
  <property fmtid="{D5CDD505-2E9C-101B-9397-08002B2CF9AE}" pid="15" name="Objective-DatePublished">
    <vt:lpwstr>D:20230413</vt:lpwstr>
  </property>
  <property fmtid="{D5CDD505-2E9C-101B-9397-08002B2CF9AE}" pid="16" name="Objective-Description">
    <vt:lpwstr/>
  </property>
  <property fmtid="{D5CDD505-2E9C-101B-9397-08002B2CF9AE}" pid="17" name="Objective-FileNumber">
    <vt:lpwstr>qA1443021</vt:lpwstr>
  </property>
  <property fmtid="{D5CDD505-2E9C-101B-9397-08002B2CF9AE}" pid="18" name="Objective-Id">
    <vt:lpwstr>A40437930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">
    <vt:lpwstr/>
  </property>
  <property fmtid="{D5CDD505-2E9C-101B-9397-08002B2CF9AE}" pid="22" name="Objective-Language [system]">
    <vt:lpwstr>English (eng)</vt:lpwstr>
  </property>
  <property fmtid="{D5CDD505-2E9C-101B-9397-08002B2CF9AE}" pid="23" name="Objective-ModificationStamp">
    <vt:lpwstr>D:20230413</vt:lpwstr>
  </property>
  <property fmtid="{D5CDD505-2E9C-101B-9397-08002B2CF9AE}" pid="24" name="Objective-Official Translation">
    <vt:lpwstr/>
  </property>
  <property fmtid="{D5CDD505-2E9C-101B-9397-08002B2CF9AE}" pid="25" name="Objective-Official Translation [system]">
    <vt:lpwstr/>
  </property>
  <property fmtid="{D5CDD505-2E9C-101B-9397-08002B2CF9AE}" pid="26" name="Objective-Owner">
    <vt:lpwstr>Burke, Brendan (COOG - Commercial &amp; Procurement - Policy )</vt:lpwstr>
  </property>
  <property fmtid="{D5CDD505-2E9C-101B-9397-08002B2CF9AE}" pid="27" name="Objective-Parent">
    <vt:lpwstr>PBA Guidance Documents 2022</vt:lpwstr>
  </property>
  <property fmtid="{D5CDD505-2E9C-101B-9397-08002B2CF9AE}" pid="28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Areas:Project Bank Accounts:Value Wales Policy - Project Bank Accounts - Guidance &amp; Reference - 2020-2022:PBA Guidance Documents 2022</vt:lpwstr>
  </property>
  <property fmtid="{D5CDD505-2E9C-101B-9397-08002B2CF9AE}" pid="29" name="Objective-State">
    <vt:lpwstr>Published</vt:lpwstr>
  </property>
  <property fmtid="{D5CDD505-2E9C-101B-9397-08002B2CF9AE}" pid="30" name="Objective-Title">
    <vt:lpwstr>WPPN 04_21 Guidelines for deploying Welsh Government Project Bank Account Policy - v2.3.1 amended Oct 22 English FINAL</vt:lpwstr>
  </property>
  <property fmtid="{D5CDD505-2E9C-101B-9397-08002B2CF9AE}" pid="31" name="Objective-Version">
    <vt:lpwstr>27.0</vt:lpwstr>
  </property>
  <property fmtid="{D5CDD505-2E9C-101B-9397-08002B2CF9AE}" pid="32" name="Objective-VersionComment">
    <vt:lpwstr/>
  </property>
  <property fmtid="{D5CDD505-2E9C-101B-9397-08002B2CF9AE}" pid="33" name="Objective-VersionId">
    <vt:lpwstr>vA85307785</vt:lpwstr>
  </property>
  <property fmtid="{D5CDD505-2E9C-101B-9397-08002B2CF9AE}" pid="34" name="Objective-VersionNumber">
    <vt:lpwstr>28.000000</vt:lpwstr>
  </property>
  <property fmtid="{D5CDD505-2E9C-101B-9397-08002B2CF9AE}" pid="35" name="Objective-What to Keep">
    <vt:lpwstr>No</vt:lpwstr>
  </property>
  <property fmtid="{D5CDD505-2E9C-101B-9397-08002B2CF9AE}" pid="36" name="Objective-What to Keep [system]">
    <vt:lpwstr>No</vt:lpwstr>
  </property>
  <property fmtid="{D5CDD505-2E9C-101B-9397-08002B2CF9AE}" pid="37" name="Objective-e-Capture - Description">
    <vt:lpwstr>Commercial and Procurement WPPN Template Document</vt:lpwstr>
  </property>
  <property fmtid="{D5CDD505-2E9C-101B-9397-08002B2CF9AE}" pid="38" name="Objective-e-Capture - Internal Reference">
    <vt:lpwstr>WG41699</vt:lpwstr>
  </property>
  <property fmtid="{D5CDD505-2E9C-101B-9397-08002B2CF9AE}" pid="39" name="Objective-e-Capture - Original Document Date">
    <vt:lpwstr>D:20201216</vt:lpwstr>
  </property>
  <property fmtid="{D5CDD505-2E9C-101B-9397-08002B2CF9AE}" pid="40" name="Objective-e-Capture - Source Info">
    <vt:lpwstr>Victoria Griffiths (Victoria.Griffiths3@gov.wales)</vt:lpwstr>
  </property>
  <property fmtid="{D5CDD505-2E9C-101B-9397-08002B2CF9AE}" pid="41" name="Objective-e-Capture - Source Type">
    <vt:lpwstr>CAMS</vt:lpwstr>
  </property>
  <property fmtid="{D5CDD505-2E9C-101B-9397-08002B2CF9AE}" pid="42" name="Producer">
    <vt:lpwstr>Adobe PDF Library 23.1.175</vt:lpwstr>
  </property>
  <property fmtid="{D5CDD505-2E9C-101B-9397-08002B2CF9AE}" pid="43" name="SourceModified">
    <vt:lpwstr/>
  </property>
</Properties>
</file>