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E9165" w14:textId="3CBF8972" w:rsidR="001577C4" w:rsidRPr="001C38FB" w:rsidRDefault="001577C4" w:rsidP="00AA4BDE">
      <w:pPr>
        <w:pStyle w:val="Heading1"/>
        <w:rPr>
          <w:rFonts w:ascii="Arial" w:hAnsi="Arial" w:cs="Arial"/>
          <w:b/>
          <w:bCs/>
          <w:color w:val="auto"/>
        </w:rPr>
      </w:pPr>
      <w:r w:rsidRPr="001C38FB">
        <w:rPr>
          <w:rFonts w:ascii="Arial" w:hAnsi="Arial" w:cs="Arial"/>
          <w:b/>
          <w:bCs/>
          <w:color w:val="auto"/>
        </w:rPr>
        <w:t xml:space="preserve">Welsh Government Road Safety </w:t>
      </w:r>
      <w:r w:rsidR="00DD6D27" w:rsidRPr="001C38FB">
        <w:rPr>
          <w:rFonts w:ascii="Arial" w:hAnsi="Arial" w:cs="Arial"/>
          <w:b/>
          <w:bCs/>
          <w:color w:val="auto"/>
        </w:rPr>
        <w:t xml:space="preserve">Capital &amp; </w:t>
      </w:r>
      <w:r w:rsidRPr="001C38FB">
        <w:rPr>
          <w:rFonts w:ascii="Arial" w:hAnsi="Arial" w:cs="Arial"/>
          <w:b/>
          <w:bCs/>
          <w:color w:val="auto"/>
        </w:rPr>
        <w:t>Revenue Grant</w:t>
      </w:r>
      <w:r w:rsidR="00AA4BDE" w:rsidRPr="001C38FB">
        <w:rPr>
          <w:rFonts w:ascii="Arial" w:hAnsi="Arial" w:cs="Arial"/>
          <w:b/>
          <w:bCs/>
          <w:color w:val="auto"/>
        </w:rPr>
        <w:t xml:space="preserve">: </w:t>
      </w:r>
      <w:r w:rsidRPr="001C38FB">
        <w:rPr>
          <w:rFonts w:ascii="Arial" w:hAnsi="Arial" w:cs="Arial"/>
          <w:b/>
          <w:bCs/>
          <w:color w:val="auto"/>
        </w:rPr>
        <w:t xml:space="preserve"> Guidance to Applicants 202</w:t>
      </w:r>
      <w:r w:rsidR="00503D95" w:rsidRPr="001C38FB">
        <w:rPr>
          <w:rFonts w:ascii="Arial" w:hAnsi="Arial" w:cs="Arial"/>
          <w:b/>
          <w:bCs/>
          <w:color w:val="auto"/>
        </w:rPr>
        <w:t>4</w:t>
      </w:r>
      <w:r w:rsidRPr="001C38FB">
        <w:rPr>
          <w:rFonts w:ascii="Arial" w:hAnsi="Arial" w:cs="Arial"/>
          <w:b/>
          <w:bCs/>
          <w:color w:val="auto"/>
        </w:rPr>
        <w:t>-2</w:t>
      </w:r>
      <w:r w:rsidR="00CF6D56" w:rsidRPr="001C38FB">
        <w:rPr>
          <w:rFonts w:ascii="Arial" w:hAnsi="Arial" w:cs="Arial"/>
          <w:b/>
          <w:bCs/>
          <w:color w:val="auto"/>
        </w:rPr>
        <w:t>5</w:t>
      </w:r>
    </w:p>
    <w:p w14:paraId="293CB585" w14:textId="77777777" w:rsidR="001577C4" w:rsidRPr="001C38FB" w:rsidRDefault="001577C4" w:rsidP="001577C4">
      <w:pPr>
        <w:rPr>
          <w:rFonts w:ascii="Arial" w:hAnsi="Arial" w:cs="Arial"/>
        </w:rPr>
      </w:pPr>
    </w:p>
    <w:p w14:paraId="190C8363" w14:textId="77777777" w:rsidR="001577C4" w:rsidRPr="001C38FB" w:rsidRDefault="001577C4" w:rsidP="00AA4BDE">
      <w:pPr>
        <w:pStyle w:val="Heading2"/>
        <w:rPr>
          <w:rFonts w:ascii="Arial" w:hAnsi="Arial" w:cs="Arial"/>
          <w:b/>
          <w:bCs/>
          <w:color w:val="auto"/>
        </w:rPr>
      </w:pPr>
      <w:r w:rsidRPr="001C38FB">
        <w:rPr>
          <w:rFonts w:ascii="Arial" w:hAnsi="Arial" w:cs="Arial"/>
          <w:b/>
          <w:bCs/>
          <w:color w:val="auto"/>
        </w:rPr>
        <w:t>Introduction</w:t>
      </w:r>
    </w:p>
    <w:p w14:paraId="10193F2A" w14:textId="77777777" w:rsidR="001577C4" w:rsidRPr="001C38FB" w:rsidRDefault="001577C4" w:rsidP="001577C4">
      <w:pPr>
        <w:rPr>
          <w:rFonts w:ascii="Arial" w:hAnsi="Arial" w:cs="Arial"/>
          <w:b/>
        </w:rPr>
      </w:pPr>
    </w:p>
    <w:p w14:paraId="3398EBB3" w14:textId="02A375C8" w:rsidR="001577C4" w:rsidRPr="001C38FB" w:rsidRDefault="001577C4" w:rsidP="001577C4">
      <w:pPr>
        <w:pStyle w:val="ListParagraph"/>
        <w:numPr>
          <w:ilvl w:val="0"/>
          <w:numId w:val="1"/>
        </w:numPr>
        <w:rPr>
          <w:rFonts w:ascii="Arial" w:hAnsi="Arial" w:cs="Arial"/>
        </w:rPr>
      </w:pPr>
      <w:r w:rsidRPr="001C38FB">
        <w:rPr>
          <w:rFonts w:ascii="Arial" w:hAnsi="Arial" w:cs="Arial"/>
        </w:rPr>
        <w:t>The purpose of the Guidance is to confirm the priorities that Welsh Government will support through the Road Safety Grants to local authorities in Wales in 202</w:t>
      </w:r>
      <w:r w:rsidR="00503D95" w:rsidRPr="001C38FB">
        <w:rPr>
          <w:rFonts w:ascii="Arial" w:hAnsi="Arial" w:cs="Arial"/>
        </w:rPr>
        <w:t>4</w:t>
      </w:r>
      <w:r w:rsidRPr="001C38FB">
        <w:rPr>
          <w:rFonts w:ascii="Arial" w:hAnsi="Arial" w:cs="Arial"/>
        </w:rPr>
        <w:t>-2</w:t>
      </w:r>
      <w:r w:rsidR="00503D95" w:rsidRPr="001C38FB">
        <w:rPr>
          <w:rFonts w:ascii="Arial" w:hAnsi="Arial" w:cs="Arial"/>
        </w:rPr>
        <w:t>5</w:t>
      </w:r>
      <w:r w:rsidRPr="001C38FB">
        <w:rPr>
          <w:rFonts w:ascii="Arial" w:hAnsi="Arial" w:cs="Arial"/>
        </w:rPr>
        <w:t xml:space="preserve">.  </w:t>
      </w:r>
    </w:p>
    <w:p w14:paraId="0C9709C6" w14:textId="77777777" w:rsidR="001577C4" w:rsidRPr="001C38FB" w:rsidRDefault="001577C4" w:rsidP="001577C4">
      <w:pPr>
        <w:pStyle w:val="ListParagraph"/>
        <w:ind w:left="360"/>
        <w:rPr>
          <w:rFonts w:ascii="Arial" w:hAnsi="Arial" w:cs="Arial"/>
        </w:rPr>
      </w:pPr>
    </w:p>
    <w:p w14:paraId="195E98F2" w14:textId="77777777" w:rsidR="001577C4" w:rsidRPr="001C38FB" w:rsidRDefault="001577C4" w:rsidP="001577C4">
      <w:pPr>
        <w:numPr>
          <w:ilvl w:val="0"/>
          <w:numId w:val="1"/>
        </w:numPr>
        <w:rPr>
          <w:rFonts w:ascii="Arial" w:hAnsi="Arial" w:cs="Arial"/>
        </w:rPr>
      </w:pPr>
      <w:r w:rsidRPr="001C38FB">
        <w:rPr>
          <w:rFonts w:ascii="Arial" w:hAnsi="Arial" w:cs="Arial"/>
        </w:rPr>
        <w:t xml:space="preserve">The Guidance also sets out the process by which local authorities should submit applications for consideration by the Welsh Government, and how they will be assessed. </w:t>
      </w:r>
    </w:p>
    <w:p w14:paraId="5D1E2F3D" w14:textId="77777777" w:rsidR="001577C4" w:rsidRPr="001C38FB" w:rsidRDefault="001577C4" w:rsidP="001577C4">
      <w:pPr>
        <w:pStyle w:val="ListParagraph"/>
        <w:rPr>
          <w:rFonts w:ascii="Arial" w:hAnsi="Arial" w:cs="Arial"/>
        </w:rPr>
      </w:pPr>
    </w:p>
    <w:p w14:paraId="6A072142" w14:textId="77777777" w:rsidR="001577C4" w:rsidRPr="001C38FB" w:rsidRDefault="001577C4" w:rsidP="001577C4">
      <w:pPr>
        <w:numPr>
          <w:ilvl w:val="0"/>
          <w:numId w:val="1"/>
        </w:numPr>
        <w:rPr>
          <w:rFonts w:ascii="Arial" w:hAnsi="Arial" w:cs="Arial"/>
          <w:color w:val="000000" w:themeColor="text1"/>
        </w:rPr>
      </w:pPr>
      <w:r w:rsidRPr="001C38FB">
        <w:rPr>
          <w:rFonts w:ascii="Arial" w:hAnsi="Arial" w:cs="Arial"/>
          <w:color w:val="000000" w:themeColor="text1"/>
        </w:rPr>
        <w:t xml:space="preserve">In your applications you must demonstrate that you have followed the Welsh Government Transport Appraisal Guidance (WelTAG). The application forms have been amended to reflect the WelTAG approach.   </w:t>
      </w:r>
    </w:p>
    <w:p w14:paraId="2E93C29C" w14:textId="77777777" w:rsidR="001577C4" w:rsidRPr="001C38FB" w:rsidRDefault="001577C4" w:rsidP="001577C4">
      <w:pPr>
        <w:rPr>
          <w:rFonts w:ascii="Arial" w:hAnsi="Arial" w:cs="Arial"/>
        </w:rPr>
      </w:pPr>
    </w:p>
    <w:p w14:paraId="759DA825" w14:textId="77777777" w:rsidR="001577C4" w:rsidRPr="001C38FB" w:rsidRDefault="00000000" w:rsidP="001577C4">
      <w:pPr>
        <w:pStyle w:val="ListParagraph"/>
        <w:tabs>
          <w:tab w:val="left" w:pos="6583"/>
        </w:tabs>
        <w:ind w:left="360"/>
        <w:rPr>
          <w:rFonts w:ascii="Arial" w:hAnsi="Arial" w:cs="Arial"/>
        </w:rPr>
      </w:pPr>
      <w:hyperlink r:id="rId6" w:history="1">
        <w:r w:rsidR="001577C4" w:rsidRPr="001C38FB">
          <w:rPr>
            <w:rStyle w:val="Hyperlink"/>
            <w:rFonts w:ascii="Arial" w:hAnsi="Arial" w:cs="Arial"/>
          </w:rPr>
          <w:t>https://gov.wales/welsh-transport-appraisal-guidance-weltag</w:t>
        </w:r>
      </w:hyperlink>
      <w:r w:rsidR="001577C4" w:rsidRPr="001C38FB">
        <w:rPr>
          <w:rFonts w:ascii="Arial" w:hAnsi="Arial" w:cs="Arial"/>
        </w:rPr>
        <w:t xml:space="preserve"> </w:t>
      </w:r>
    </w:p>
    <w:p w14:paraId="3C488C9A" w14:textId="77777777" w:rsidR="001577C4" w:rsidRPr="001C38FB" w:rsidRDefault="001577C4" w:rsidP="001577C4">
      <w:pPr>
        <w:pStyle w:val="ListParagraph"/>
        <w:tabs>
          <w:tab w:val="left" w:pos="6583"/>
        </w:tabs>
        <w:ind w:left="360"/>
        <w:rPr>
          <w:rFonts w:ascii="Arial" w:hAnsi="Arial" w:cs="Arial"/>
          <w:b/>
        </w:rPr>
      </w:pPr>
    </w:p>
    <w:p w14:paraId="4646BED8" w14:textId="77777777" w:rsidR="001577C4" w:rsidRPr="001C38FB" w:rsidRDefault="001577C4" w:rsidP="00AA4BDE">
      <w:pPr>
        <w:pStyle w:val="Heading2"/>
        <w:rPr>
          <w:rFonts w:ascii="Arial" w:hAnsi="Arial" w:cs="Arial"/>
          <w:b/>
          <w:bCs/>
          <w:color w:val="auto"/>
        </w:rPr>
      </w:pPr>
      <w:r w:rsidRPr="001C38FB">
        <w:rPr>
          <w:rFonts w:ascii="Arial" w:hAnsi="Arial" w:cs="Arial"/>
          <w:b/>
          <w:bCs/>
          <w:color w:val="auto"/>
        </w:rPr>
        <w:t>Outcomes</w:t>
      </w:r>
    </w:p>
    <w:p w14:paraId="23144893" w14:textId="77777777" w:rsidR="001577C4" w:rsidRPr="001C38FB" w:rsidRDefault="001577C4" w:rsidP="001577C4">
      <w:pPr>
        <w:pStyle w:val="ListParagraph"/>
        <w:rPr>
          <w:rFonts w:ascii="Arial" w:hAnsi="Arial" w:cs="Arial"/>
        </w:rPr>
      </w:pPr>
    </w:p>
    <w:p w14:paraId="5C30FCA7" w14:textId="77777777" w:rsidR="001577C4" w:rsidRPr="001C38FB" w:rsidRDefault="001577C4" w:rsidP="001577C4">
      <w:pPr>
        <w:numPr>
          <w:ilvl w:val="0"/>
          <w:numId w:val="1"/>
        </w:numPr>
        <w:rPr>
          <w:rFonts w:ascii="Arial" w:hAnsi="Arial" w:cs="Arial"/>
        </w:rPr>
      </w:pPr>
      <w:r w:rsidRPr="001C38FB">
        <w:rPr>
          <w:rFonts w:ascii="Arial" w:hAnsi="Arial" w:cs="Arial"/>
          <w:color w:val="000000"/>
        </w:rPr>
        <w:t>The Well-being of Future Generations (Wales) Act 2015 requires public bodies to think more about the long-term, to work better with people, communities and each other, look to prevent problems and take a more joined-up approach.</w:t>
      </w:r>
    </w:p>
    <w:p w14:paraId="5E5976EC" w14:textId="77777777" w:rsidR="001577C4" w:rsidRPr="001C38FB" w:rsidRDefault="001577C4" w:rsidP="001577C4">
      <w:pPr>
        <w:ind w:left="360"/>
        <w:rPr>
          <w:rFonts w:ascii="Arial" w:hAnsi="Arial" w:cs="Arial"/>
        </w:rPr>
      </w:pPr>
    </w:p>
    <w:p w14:paraId="293416EC" w14:textId="77777777" w:rsidR="001577C4" w:rsidRPr="001C38FB" w:rsidRDefault="001577C4" w:rsidP="001577C4">
      <w:pPr>
        <w:numPr>
          <w:ilvl w:val="0"/>
          <w:numId w:val="1"/>
        </w:numPr>
        <w:rPr>
          <w:rFonts w:ascii="Arial" w:hAnsi="Arial" w:cs="Arial"/>
          <w:color w:val="000000" w:themeColor="text1"/>
        </w:rPr>
      </w:pPr>
      <w:r w:rsidRPr="001C38FB">
        <w:rPr>
          <w:rFonts w:ascii="Arial" w:hAnsi="Arial" w:cs="Arial"/>
          <w:color w:val="000000" w:themeColor="text1"/>
        </w:rPr>
        <w:t xml:space="preserve">The 2015 Act, places a duty on public bodies to seek to achieve the well-being goals and objectives in everything they do. </w:t>
      </w:r>
    </w:p>
    <w:p w14:paraId="4E6037BF" w14:textId="77777777" w:rsidR="001577C4" w:rsidRPr="001C38FB" w:rsidRDefault="001577C4" w:rsidP="001577C4">
      <w:pPr>
        <w:pStyle w:val="ListParagraph"/>
        <w:rPr>
          <w:rFonts w:ascii="Arial" w:hAnsi="Arial" w:cs="Arial"/>
          <w:color w:val="000000" w:themeColor="text1"/>
        </w:rPr>
      </w:pPr>
    </w:p>
    <w:p w14:paraId="5C477653" w14:textId="77777777" w:rsidR="001577C4" w:rsidRPr="001C38FB" w:rsidRDefault="001577C4" w:rsidP="001577C4">
      <w:pPr>
        <w:pStyle w:val="ListParagraph"/>
        <w:numPr>
          <w:ilvl w:val="0"/>
          <w:numId w:val="1"/>
        </w:numPr>
        <w:rPr>
          <w:rFonts w:ascii="Arial" w:hAnsi="Arial" w:cs="Arial"/>
        </w:rPr>
      </w:pPr>
      <w:r w:rsidRPr="001C38FB">
        <w:rPr>
          <w:rFonts w:ascii="Arial" w:hAnsi="Arial" w:cs="Arial"/>
        </w:rPr>
        <w:t xml:space="preserve">Llwybr Newydd – A New Wales Transport Strategy (WTS) is our strategy for the future of transport in Wales. It sets out our ambitions for the next 20 years and our priorities for the next 5 years. This forms the basis of the grant objectives. </w:t>
      </w:r>
    </w:p>
    <w:p w14:paraId="3C93231F" w14:textId="77777777" w:rsidR="001577C4" w:rsidRPr="001C38FB" w:rsidRDefault="001577C4" w:rsidP="001577C4">
      <w:pPr>
        <w:pStyle w:val="ListParagraph"/>
        <w:tabs>
          <w:tab w:val="left" w:pos="6583"/>
        </w:tabs>
        <w:ind w:left="360"/>
        <w:rPr>
          <w:rStyle w:val="Hyperlink"/>
          <w:rFonts w:ascii="Arial" w:hAnsi="Arial" w:cs="Arial"/>
        </w:rPr>
      </w:pPr>
    </w:p>
    <w:p w14:paraId="73B73559" w14:textId="77777777" w:rsidR="001577C4" w:rsidRPr="001C38FB" w:rsidRDefault="00000000" w:rsidP="001577C4">
      <w:pPr>
        <w:pStyle w:val="ListParagraph"/>
        <w:tabs>
          <w:tab w:val="left" w:pos="6583"/>
        </w:tabs>
        <w:ind w:left="360"/>
        <w:rPr>
          <w:rStyle w:val="Hyperlink"/>
          <w:rFonts w:ascii="Arial" w:hAnsi="Arial" w:cs="Arial"/>
        </w:rPr>
      </w:pPr>
      <w:hyperlink r:id="rId7" w:anchor=":~:text=Llwybr%20Newydd%20or%20new%20path%20in%20Welsh%20is,creating%20a%20more%20prosperous%2C%20green%20and%20equal%20society." w:history="1">
        <w:r w:rsidR="001577C4" w:rsidRPr="001C38FB">
          <w:rPr>
            <w:rStyle w:val="Hyperlink"/>
            <w:rFonts w:ascii="Arial" w:hAnsi="Arial" w:cs="Arial"/>
          </w:rPr>
          <w:t>Llwybr Newydd: the Wales transport strategy 2021 [HTML] | GOV.WALES</w:t>
        </w:r>
      </w:hyperlink>
      <w:r w:rsidR="001577C4" w:rsidRPr="001C38FB">
        <w:rPr>
          <w:rStyle w:val="Hyperlink"/>
          <w:rFonts w:ascii="Arial" w:hAnsi="Arial" w:cs="Arial"/>
        </w:rPr>
        <w:t xml:space="preserve"> </w:t>
      </w:r>
    </w:p>
    <w:p w14:paraId="56869669" w14:textId="77777777" w:rsidR="001577C4" w:rsidRPr="001C38FB" w:rsidRDefault="001577C4" w:rsidP="001577C4">
      <w:pPr>
        <w:pStyle w:val="ListParagraph"/>
        <w:ind w:left="360"/>
        <w:rPr>
          <w:rStyle w:val="Hyperlink"/>
          <w:rFonts w:ascii="Arial" w:hAnsi="Arial" w:cs="Arial"/>
        </w:rPr>
      </w:pPr>
    </w:p>
    <w:p w14:paraId="04451663" w14:textId="77777777" w:rsidR="001577C4" w:rsidRPr="001C38FB" w:rsidRDefault="001577C4" w:rsidP="001577C4">
      <w:pPr>
        <w:numPr>
          <w:ilvl w:val="0"/>
          <w:numId w:val="1"/>
        </w:numPr>
        <w:rPr>
          <w:rFonts w:ascii="Arial" w:hAnsi="Arial" w:cs="Arial"/>
          <w:color w:val="000000" w:themeColor="text1"/>
        </w:rPr>
      </w:pPr>
      <w:r w:rsidRPr="001C38FB">
        <w:rPr>
          <w:rFonts w:ascii="Arial" w:hAnsi="Arial" w:cs="Arial"/>
          <w:color w:val="000000" w:themeColor="text1"/>
        </w:rPr>
        <w:t>In your applications you must demonstrate that you have developed your proposal using the five ways of working and that your proposal maximises your contribution to the WTS ambitions that are aligned to the well-being goals.</w:t>
      </w:r>
    </w:p>
    <w:p w14:paraId="69787814" w14:textId="77777777" w:rsidR="001577C4" w:rsidRPr="001C38FB" w:rsidRDefault="001577C4" w:rsidP="001577C4">
      <w:pPr>
        <w:rPr>
          <w:rFonts w:ascii="Arial" w:hAnsi="Arial" w:cs="Arial"/>
          <w:color w:val="000000" w:themeColor="text1"/>
        </w:rPr>
      </w:pPr>
    </w:p>
    <w:p w14:paraId="69BE16DB" w14:textId="0849AA26" w:rsidR="00141BC4" w:rsidRPr="001C38FB" w:rsidRDefault="00000000" w:rsidP="00141BC4">
      <w:pPr>
        <w:ind w:left="426"/>
        <w:rPr>
          <w:rFonts w:ascii="Arial" w:hAnsi="Arial" w:cs="Arial"/>
        </w:rPr>
      </w:pPr>
      <w:hyperlink r:id="rId8" w:history="1">
        <w:r w:rsidR="00141BC4" w:rsidRPr="001C38FB">
          <w:rPr>
            <w:rStyle w:val="Hyperlink"/>
            <w:rFonts w:ascii="Arial" w:hAnsi="Arial" w:cs="Arial"/>
          </w:rPr>
          <w:t>https://www.gov.wales/well-being-future-generations-act-essentials-html</w:t>
        </w:r>
      </w:hyperlink>
      <w:r w:rsidR="00141BC4" w:rsidRPr="001C38FB">
        <w:rPr>
          <w:rFonts w:ascii="Arial" w:hAnsi="Arial" w:cs="Arial"/>
        </w:rPr>
        <w:t xml:space="preserve"> </w:t>
      </w:r>
    </w:p>
    <w:p w14:paraId="15618603" w14:textId="77777777" w:rsidR="001577C4" w:rsidRPr="001C38FB" w:rsidRDefault="001577C4" w:rsidP="001577C4">
      <w:pPr>
        <w:pStyle w:val="ListParagraph"/>
        <w:ind w:left="360"/>
        <w:rPr>
          <w:rStyle w:val="Hyperlink"/>
          <w:rFonts w:ascii="Arial" w:hAnsi="Arial" w:cs="Arial"/>
        </w:rPr>
      </w:pPr>
    </w:p>
    <w:p w14:paraId="595EEF3D" w14:textId="77777777" w:rsidR="001577C4" w:rsidRPr="001C38FB" w:rsidRDefault="001577C4" w:rsidP="001577C4">
      <w:pPr>
        <w:rPr>
          <w:rFonts w:ascii="Arial" w:hAnsi="Arial" w:cs="Arial"/>
        </w:rPr>
      </w:pPr>
    </w:p>
    <w:p w14:paraId="2A0CE24F" w14:textId="55371BAF" w:rsidR="001577C4" w:rsidRPr="001C38FB" w:rsidRDefault="00D67D21" w:rsidP="001577C4">
      <w:pPr>
        <w:pStyle w:val="ListParagraph"/>
        <w:numPr>
          <w:ilvl w:val="0"/>
          <w:numId w:val="1"/>
        </w:numPr>
        <w:rPr>
          <w:rFonts w:ascii="Arial" w:hAnsi="Arial" w:cs="Arial"/>
        </w:rPr>
      </w:pPr>
      <w:r>
        <w:rPr>
          <w:rFonts w:ascii="Arial" w:hAnsi="Arial" w:cs="Arial"/>
        </w:rPr>
        <w:t>In your applications you must demonstrate how your proposals will meet these grant objectives</w:t>
      </w:r>
      <w:r>
        <w:rPr>
          <w:rFonts w:ascii="Arial" w:hAnsi="Arial" w:cs="Arial"/>
        </w:rPr>
        <w:t>.</w:t>
      </w:r>
    </w:p>
    <w:p w14:paraId="4B52C0CC" w14:textId="77777777" w:rsidR="001577C4" w:rsidRPr="001C38FB" w:rsidRDefault="001577C4" w:rsidP="001577C4">
      <w:pPr>
        <w:rPr>
          <w:rFonts w:ascii="Arial" w:hAnsi="Arial" w:cs="Arial"/>
        </w:rPr>
      </w:pPr>
    </w:p>
    <w:p w14:paraId="40BB329E" w14:textId="77777777" w:rsidR="001577C4" w:rsidRPr="001C38FB" w:rsidRDefault="001577C4" w:rsidP="001577C4">
      <w:pPr>
        <w:rPr>
          <w:rFonts w:ascii="Arial" w:hAnsi="Arial" w:cs="Arial"/>
        </w:rPr>
      </w:pPr>
    </w:p>
    <w:p w14:paraId="6891AF70" w14:textId="77777777" w:rsidR="001577C4" w:rsidRPr="001C38FB" w:rsidRDefault="001577C4" w:rsidP="001577C4">
      <w:pPr>
        <w:rPr>
          <w:rFonts w:ascii="Arial" w:hAnsi="Arial" w:cs="Arial"/>
        </w:rPr>
      </w:pPr>
    </w:p>
    <w:p w14:paraId="380445F0" w14:textId="77777777" w:rsidR="001577C4" w:rsidRPr="001C38FB" w:rsidRDefault="001577C4" w:rsidP="00141BC4">
      <w:pPr>
        <w:pStyle w:val="ListParagraph"/>
        <w:tabs>
          <w:tab w:val="left" w:pos="6583"/>
        </w:tabs>
        <w:ind w:left="360"/>
        <w:rPr>
          <w:rFonts w:ascii="Arial" w:hAnsi="Arial" w:cs="Arial"/>
        </w:rPr>
      </w:pPr>
    </w:p>
    <w:p w14:paraId="16FBD165" w14:textId="77777777" w:rsidR="001577C4" w:rsidRPr="001C38FB" w:rsidRDefault="001577C4" w:rsidP="001577C4">
      <w:pPr>
        <w:rPr>
          <w:rFonts w:ascii="Arial" w:hAnsi="Arial" w:cs="Arial"/>
        </w:rPr>
      </w:pPr>
    </w:p>
    <w:p w14:paraId="6ED7B556" w14:textId="77777777" w:rsidR="001577C4" w:rsidRPr="001C38FB" w:rsidRDefault="001577C4" w:rsidP="001577C4">
      <w:pPr>
        <w:rPr>
          <w:rFonts w:ascii="Arial" w:hAnsi="Arial" w:cs="Arial"/>
        </w:rPr>
      </w:pPr>
    </w:p>
    <w:tbl>
      <w:tblPr>
        <w:tblStyle w:val="TableGrid"/>
        <w:tblW w:w="0" w:type="auto"/>
        <w:tblInd w:w="720" w:type="dxa"/>
        <w:tblLook w:val="04A0" w:firstRow="1" w:lastRow="0" w:firstColumn="1" w:lastColumn="0" w:noHBand="0" w:noVBand="1"/>
      </w:tblPr>
      <w:tblGrid>
        <w:gridCol w:w="1721"/>
        <w:gridCol w:w="6575"/>
      </w:tblGrid>
      <w:tr w:rsidR="00CF6D56" w:rsidRPr="001C38FB" w14:paraId="4C7499D1" w14:textId="77777777" w:rsidTr="00BA4A6F">
        <w:trPr>
          <w:trHeight w:val="602"/>
        </w:trPr>
        <w:tc>
          <w:tcPr>
            <w:tcW w:w="1737" w:type="dxa"/>
            <w:shd w:val="clear" w:color="auto" w:fill="BFBFBF" w:themeFill="background1" w:themeFillShade="BF"/>
            <w:vAlign w:val="center"/>
          </w:tcPr>
          <w:p w14:paraId="1C7F46C4" w14:textId="77777777" w:rsidR="00CF6D56" w:rsidRPr="001C38FB" w:rsidRDefault="00CF6D56" w:rsidP="00BA4A6F">
            <w:pPr>
              <w:rPr>
                <w:rFonts w:ascii="Arial" w:hAnsi="Arial" w:cs="Arial"/>
                <w:b/>
              </w:rPr>
            </w:pPr>
            <w:r w:rsidRPr="001C38FB">
              <w:rPr>
                <w:rFonts w:ascii="Arial" w:hAnsi="Arial" w:cs="Arial"/>
                <w:b/>
              </w:rPr>
              <w:t>Grant name</w:t>
            </w:r>
          </w:p>
        </w:tc>
        <w:tc>
          <w:tcPr>
            <w:tcW w:w="6730" w:type="dxa"/>
            <w:shd w:val="clear" w:color="auto" w:fill="BFBFBF" w:themeFill="background1" w:themeFillShade="BF"/>
            <w:vAlign w:val="center"/>
          </w:tcPr>
          <w:p w14:paraId="59CA99A1" w14:textId="77777777" w:rsidR="00CF6D56" w:rsidRPr="001C38FB" w:rsidRDefault="00CF6D56" w:rsidP="00BA4A6F">
            <w:pPr>
              <w:rPr>
                <w:rFonts w:ascii="Arial" w:hAnsi="Arial" w:cs="Arial"/>
                <w:b/>
              </w:rPr>
            </w:pPr>
            <w:r w:rsidRPr="001C38FB">
              <w:rPr>
                <w:rFonts w:ascii="Arial" w:hAnsi="Arial" w:cs="Arial"/>
                <w:b/>
              </w:rPr>
              <w:t>Grant objectives</w:t>
            </w:r>
          </w:p>
        </w:tc>
      </w:tr>
      <w:tr w:rsidR="00CF6D56" w:rsidRPr="001C38FB" w14:paraId="2F4973F3" w14:textId="77777777" w:rsidTr="00BA4A6F">
        <w:tc>
          <w:tcPr>
            <w:tcW w:w="1737" w:type="dxa"/>
            <w:shd w:val="clear" w:color="auto" w:fill="auto"/>
          </w:tcPr>
          <w:p w14:paraId="303DC915" w14:textId="77777777" w:rsidR="00CF6D56" w:rsidRPr="001C38FB" w:rsidRDefault="00CF6D56" w:rsidP="00BA4A6F">
            <w:pPr>
              <w:rPr>
                <w:rFonts w:ascii="Arial" w:hAnsi="Arial" w:cs="Arial"/>
                <w:b/>
              </w:rPr>
            </w:pPr>
            <w:r w:rsidRPr="001C38FB">
              <w:rPr>
                <w:rFonts w:ascii="Arial" w:hAnsi="Arial" w:cs="Arial"/>
                <w:b/>
              </w:rPr>
              <w:t>Road Safety Capital</w:t>
            </w:r>
          </w:p>
        </w:tc>
        <w:tc>
          <w:tcPr>
            <w:tcW w:w="6730" w:type="dxa"/>
            <w:shd w:val="clear" w:color="auto" w:fill="auto"/>
          </w:tcPr>
          <w:p w14:paraId="4D580285" w14:textId="77777777" w:rsidR="00CF6D56" w:rsidRPr="001C38FB" w:rsidRDefault="00CF6D56" w:rsidP="00BA4A6F">
            <w:pPr>
              <w:pStyle w:val="ListParagraph"/>
              <w:numPr>
                <w:ilvl w:val="0"/>
                <w:numId w:val="2"/>
              </w:numPr>
              <w:autoSpaceDE w:val="0"/>
              <w:autoSpaceDN w:val="0"/>
              <w:adjustRightInd w:val="0"/>
              <w:contextualSpacing/>
              <w:rPr>
                <w:rFonts w:ascii="Arial" w:hAnsi="Arial" w:cs="Arial"/>
              </w:rPr>
            </w:pPr>
            <w:r w:rsidRPr="001C38FB">
              <w:rPr>
                <w:rFonts w:ascii="Arial" w:hAnsi="Arial" w:cs="Arial"/>
              </w:rPr>
              <w:t xml:space="preserve">Strive to eliminate people killed and seriously injured on  roads in Wales </w:t>
            </w:r>
          </w:p>
          <w:p w14:paraId="446584A1" w14:textId="77777777" w:rsidR="00CF6D56" w:rsidRPr="001C38FB" w:rsidRDefault="00CF6D56" w:rsidP="00BA4A6F">
            <w:pPr>
              <w:pStyle w:val="ListParagraph"/>
              <w:autoSpaceDE w:val="0"/>
              <w:autoSpaceDN w:val="0"/>
              <w:adjustRightInd w:val="0"/>
              <w:ind w:left="360"/>
              <w:rPr>
                <w:rFonts w:ascii="Arial" w:hAnsi="Arial" w:cs="Arial"/>
              </w:rPr>
            </w:pPr>
          </w:p>
          <w:p w14:paraId="059DE5F0" w14:textId="77777777" w:rsidR="00CF6D56" w:rsidRPr="001C38FB" w:rsidRDefault="00CF6D56" w:rsidP="00BA4A6F">
            <w:pPr>
              <w:pStyle w:val="ListParagraph"/>
              <w:numPr>
                <w:ilvl w:val="0"/>
                <w:numId w:val="2"/>
              </w:numPr>
              <w:autoSpaceDE w:val="0"/>
              <w:autoSpaceDN w:val="0"/>
              <w:adjustRightInd w:val="0"/>
              <w:contextualSpacing/>
              <w:rPr>
                <w:rFonts w:ascii="Arial" w:hAnsi="Arial" w:cs="Arial"/>
              </w:rPr>
            </w:pPr>
            <w:r w:rsidRPr="001C38FB">
              <w:rPr>
                <w:rFonts w:ascii="Arial" w:hAnsi="Arial" w:cs="Arial"/>
              </w:rPr>
              <w:t>Prioritising high risk and vulnerable groups</w:t>
            </w:r>
          </w:p>
          <w:p w14:paraId="158AECAD" w14:textId="77777777" w:rsidR="00CF6D56" w:rsidRPr="001C38FB" w:rsidRDefault="00CF6D56" w:rsidP="00BA4A6F">
            <w:pPr>
              <w:pStyle w:val="ListParagraph"/>
              <w:autoSpaceDE w:val="0"/>
              <w:autoSpaceDN w:val="0"/>
              <w:adjustRightInd w:val="0"/>
              <w:ind w:left="360"/>
              <w:rPr>
                <w:rFonts w:ascii="Arial" w:hAnsi="Arial" w:cs="Arial"/>
              </w:rPr>
            </w:pPr>
          </w:p>
          <w:p w14:paraId="0DA65D13" w14:textId="77777777" w:rsidR="00CF6D56" w:rsidRPr="001C38FB" w:rsidRDefault="00CF6D56" w:rsidP="00BA4A6F">
            <w:pPr>
              <w:pStyle w:val="ListParagraph"/>
              <w:numPr>
                <w:ilvl w:val="0"/>
                <w:numId w:val="2"/>
              </w:numPr>
              <w:autoSpaceDE w:val="0"/>
              <w:autoSpaceDN w:val="0"/>
              <w:adjustRightInd w:val="0"/>
              <w:contextualSpacing/>
              <w:rPr>
                <w:rFonts w:ascii="Arial" w:hAnsi="Arial" w:cs="Arial"/>
              </w:rPr>
            </w:pPr>
            <w:r w:rsidRPr="001C38FB">
              <w:rPr>
                <w:rFonts w:ascii="Arial" w:hAnsi="Arial" w:cs="Arial"/>
              </w:rPr>
              <w:t xml:space="preserve">Improve community safety </w:t>
            </w:r>
          </w:p>
          <w:p w14:paraId="424D6C88" w14:textId="77777777" w:rsidR="00CF6D56" w:rsidRPr="001C38FB" w:rsidRDefault="00CF6D56" w:rsidP="00BA4A6F">
            <w:pPr>
              <w:pStyle w:val="ListParagraph"/>
              <w:autoSpaceDE w:val="0"/>
              <w:autoSpaceDN w:val="0"/>
              <w:adjustRightInd w:val="0"/>
              <w:ind w:left="360"/>
              <w:contextualSpacing/>
              <w:rPr>
                <w:rFonts w:ascii="Arial" w:hAnsi="Arial" w:cs="Arial"/>
              </w:rPr>
            </w:pPr>
          </w:p>
        </w:tc>
      </w:tr>
      <w:tr w:rsidR="00CF6D56" w:rsidRPr="001C38FB" w14:paraId="4FF8D185" w14:textId="77777777" w:rsidTr="00BA4A6F">
        <w:tc>
          <w:tcPr>
            <w:tcW w:w="1737" w:type="dxa"/>
            <w:shd w:val="clear" w:color="auto" w:fill="auto"/>
          </w:tcPr>
          <w:p w14:paraId="2FF20340" w14:textId="77777777" w:rsidR="00CF6D56" w:rsidRPr="001C38FB" w:rsidRDefault="00CF6D56" w:rsidP="00BA4A6F">
            <w:pPr>
              <w:rPr>
                <w:rFonts w:ascii="Arial" w:hAnsi="Arial" w:cs="Arial"/>
                <w:b/>
              </w:rPr>
            </w:pPr>
            <w:r w:rsidRPr="001C38FB">
              <w:rPr>
                <w:rFonts w:ascii="Arial" w:hAnsi="Arial" w:cs="Arial"/>
                <w:b/>
              </w:rPr>
              <w:t>Road Safety Revenue</w:t>
            </w:r>
          </w:p>
        </w:tc>
        <w:tc>
          <w:tcPr>
            <w:tcW w:w="6730" w:type="dxa"/>
            <w:shd w:val="clear" w:color="auto" w:fill="auto"/>
          </w:tcPr>
          <w:p w14:paraId="72737D26" w14:textId="77777777" w:rsidR="00CF6D56" w:rsidRPr="001C38FB" w:rsidRDefault="00CF6D56" w:rsidP="00BA4A6F">
            <w:pPr>
              <w:pStyle w:val="ListParagraph"/>
              <w:numPr>
                <w:ilvl w:val="0"/>
                <w:numId w:val="2"/>
              </w:numPr>
              <w:autoSpaceDE w:val="0"/>
              <w:autoSpaceDN w:val="0"/>
              <w:adjustRightInd w:val="0"/>
              <w:contextualSpacing/>
              <w:rPr>
                <w:rFonts w:ascii="Arial" w:hAnsi="Arial" w:cs="Arial"/>
              </w:rPr>
            </w:pPr>
            <w:r w:rsidRPr="001C38FB">
              <w:rPr>
                <w:rFonts w:ascii="Arial" w:hAnsi="Arial" w:cs="Arial"/>
              </w:rPr>
              <w:t>Strive to eliminate people killed and seriously injured on roads in Wales</w:t>
            </w:r>
          </w:p>
          <w:p w14:paraId="5394FEE8" w14:textId="77777777" w:rsidR="00CF6D56" w:rsidRPr="001C38FB" w:rsidRDefault="00CF6D56" w:rsidP="00BA4A6F">
            <w:pPr>
              <w:pStyle w:val="ListParagraph"/>
              <w:autoSpaceDE w:val="0"/>
              <w:autoSpaceDN w:val="0"/>
              <w:adjustRightInd w:val="0"/>
              <w:ind w:left="360"/>
              <w:contextualSpacing/>
              <w:rPr>
                <w:rFonts w:ascii="Arial" w:hAnsi="Arial" w:cs="Arial"/>
              </w:rPr>
            </w:pPr>
            <w:r w:rsidRPr="001C38FB">
              <w:rPr>
                <w:rFonts w:ascii="Arial" w:hAnsi="Arial" w:cs="Arial"/>
              </w:rPr>
              <w:t xml:space="preserve"> </w:t>
            </w:r>
          </w:p>
          <w:p w14:paraId="1603FDE6" w14:textId="77777777" w:rsidR="00CF6D56" w:rsidRPr="001C38FB" w:rsidRDefault="00CF6D56" w:rsidP="00BA4A6F">
            <w:pPr>
              <w:pStyle w:val="ListParagraph"/>
              <w:numPr>
                <w:ilvl w:val="0"/>
                <w:numId w:val="2"/>
              </w:numPr>
              <w:autoSpaceDE w:val="0"/>
              <w:autoSpaceDN w:val="0"/>
              <w:adjustRightInd w:val="0"/>
              <w:contextualSpacing/>
              <w:rPr>
                <w:rFonts w:ascii="Arial" w:hAnsi="Arial" w:cs="Arial"/>
              </w:rPr>
            </w:pPr>
            <w:r w:rsidRPr="001C38FB">
              <w:rPr>
                <w:rFonts w:ascii="Arial" w:hAnsi="Arial" w:cs="Arial"/>
              </w:rPr>
              <w:t>Education and Training for vulnerable road users</w:t>
            </w:r>
          </w:p>
          <w:p w14:paraId="32301E72" w14:textId="77777777" w:rsidR="00CF6D56" w:rsidRPr="001C38FB" w:rsidRDefault="00CF6D56" w:rsidP="00BA4A6F">
            <w:pPr>
              <w:pStyle w:val="ListParagraph"/>
              <w:autoSpaceDE w:val="0"/>
              <w:autoSpaceDN w:val="0"/>
              <w:adjustRightInd w:val="0"/>
              <w:ind w:left="360"/>
              <w:contextualSpacing/>
              <w:rPr>
                <w:rFonts w:ascii="Arial" w:hAnsi="Arial" w:cs="Arial"/>
              </w:rPr>
            </w:pPr>
          </w:p>
          <w:p w14:paraId="7B0CD699" w14:textId="77777777" w:rsidR="00CF6D56" w:rsidRPr="001C38FB" w:rsidRDefault="00CF6D56" w:rsidP="00BA4A6F">
            <w:pPr>
              <w:autoSpaceDE w:val="0"/>
              <w:autoSpaceDN w:val="0"/>
              <w:adjustRightInd w:val="0"/>
              <w:contextualSpacing/>
              <w:rPr>
                <w:rFonts w:ascii="Arial" w:hAnsi="Arial" w:cs="Arial"/>
              </w:rPr>
            </w:pPr>
          </w:p>
          <w:p w14:paraId="3691ADF5" w14:textId="77777777" w:rsidR="00CF6D56" w:rsidRPr="001C38FB" w:rsidRDefault="00CF6D56" w:rsidP="00BA4A6F">
            <w:pPr>
              <w:pStyle w:val="ListParagraph"/>
              <w:numPr>
                <w:ilvl w:val="0"/>
                <w:numId w:val="2"/>
              </w:numPr>
              <w:autoSpaceDE w:val="0"/>
              <w:autoSpaceDN w:val="0"/>
              <w:adjustRightInd w:val="0"/>
              <w:contextualSpacing/>
              <w:rPr>
                <w:rFonts w:ascii="Arial" w:hAnsi="Arial" w:cs="Arial"/>
              </w:rPr>
            </w:pPr>
            <w:r w:rsidRPr="001C38FB">
              <w:rPr>
                <w:rFonts w:ascii="Arial" w:hAnsi="Arial" w:cs="Arial"/>
              </w:rPr>
              <w:t>Promote increased levels of active travel</w:t>
            </w:r>
          </w:p>
          <w:p w14:paraId="0DCB6BF2" w14:textId="77777777" w:rsidR="00CF6D56" w:rsidRPr="001C38FB" w:rsidRDefault="00CF6D56" w:rsidP="00BA4A6F">
            <w:pPr>
              <w:pStyle w:val="ListParagraph"/>
              <w:autoSpaceDE w:val="0"/>
              <w:autoSpaceDN w:val="0"/>
              <w:adjustRightInd w:val="0"/>
              <w:ind w:left="360"/>
              <w:contextualSpacing/>
              <w:rPr>
                <w:rFonts w:ascii="Arial" w:hAnsi="Arial" w:cs="Arial"/>
              </w:rPr>
            </w:pPr>
          </w:p>
        </w:tc>
      </w:tr>
    </w:tbl>
    <w:p w14:paraId="178AB469" w14:textId="77777777" w:rsidR="00CF6D56" w:rsidRPr="001C38FB" w:rsidRDefault="00CF6D56" w:rsidP="00CF6D56">
      <w:pPr>
        <w:rPr>
          <w:rFonts w:ascii="Arial" w:hAnsi="Arial" w:cs="Arial"/>
        </w:rPr>
      </w:pPr>
    </w:p>
    <w:p w14:paraId="3F37D27F" w14:textId="77777777" w:rsidR="00CF6D56" w:rsidRPr="001C38FB" w:rsidRDefault="00CF6D56" w:rsidP="00CF6D56">
      <w:pPr>
        <w:rPr>
          <w:rFonts w:ascii="Arial" w:hAnsi="Arial" w:cs="Arial"/>
        </w:rPr>
      </w:pPr>
    </w:p>
    <w:p w14:paraId="5B932E5F" w14:textId="77777777" w:rsidR="00CF6D56" w:rsidRPr="001C38FB" w:rsidRDefault="00CF6D56" w:rsidP="00AA4BDE">
      <w:pPr>
        <w:pStyle w:val="Heading2"/>
        <w:rPr>
          <w:rFonts w:ascii="Arial" w:hAnsi="Arial" w:cs="Arial"/>
          <w:b/>
          <w:bCs/>
          <w:color w:val="auto"/>
        </w:rPr>
      </w:pPr>
      <w:r w:rsidRPr="001C38FB">
        <w:rPr>
          <w:rFonts w:ascii="Arial" w:hAnsi="Arial" w:cs="Arial"/>
          <w:b/>
          <w:bCs/>
          <w:color w:val="auto"/>
        </w:rPr>
        <w:t>Eligibility for Capital Funding</w:t>
      </w:r>
    </w:p>
    <w:p w14:paraId="3866E35B" w14:textId="77777777" w:rsidR="00CF6D56" w:rsidRPr="001C38FB" w:rsidRDefault="00CF6D56" w:rsidP="00CF6D56">
      <w:pPr>
        <w:rPr>
          <w:rFonts w:ascii="Arial" w:hAnsi="Arial" w:cs="Arial"/>
          <w:b/>
        </w:rPr>
      </w:pPr>
    </w:p>
    <w:p w14:paraId="5E2CE2AA" w14:textId="77777777" w:rsidR="00CF6D56" w:rsidRPr="001C38FB" w:rsidRDefault="00CF6D56" w:rsidP="00BA081E">
      <w:pPr>
        <w:pStyle w:val="Heading3"/>
        <w:rPr>
          <w:rFonts w:ascii="Arial" w:hAnsi="Arial" w:cs="Arial"/>
          <w:b/>
          <w:bCs/>
          <w:color w:val="auto"/>
        </w:rPr>
      </w:pPr>
      <w:r w:rsidRPr="001C38FB">
        <w:rPr>
          <w:rFonts w:ascii="Arial" w:hAnsi="Arial" w:cs="Arial"/>
          <w:b/>
          <w:bCs/>
          <w:color w:val="auto"/>
        </w:rPr>
        <w:t>Road Safety Capital</w:t>
      </w:r>
    </w:p>
    <w:p w14:paraId="7B006DF8" w14:textId="77777777" w:rsidR="00CF6D56" w:rsidRPr="001C38FB" w:rsidRDefault="00CF6D56" w:rsidP="00CF6D56">
      <w:pPr>
        <w:pStyle w:val="ListParagraph"/>
        <w:rPr>
          <w:rFonts w:ascii="Arial" w:hAnsi="Arial" w:cs="Arial"/>
          <w:color w:val="000000" w:themeColor="text1"/>
        </w:rPr>
      </w:pPr>
    </w:p>
    <w:p w14:paraId="239BA088" w14:textId="77777777" w:rsidR="00CF6D56" w:rsidRPr="001C38FB" w:rsidRDefault="00CF6D56" w:rsidP="00CF6D56">
      <w:pPr>
        <w:pStyle w:val="ListParagraph"/>
        <w:ind w:left="360"/>
        <w:rPr>
          <w:rFonts w:ascii="Arial" w:hAnsi="Arial" w:cs="Arial"/>
        </w:rPr>
      </w:pPr>
    </w:p>
    <w:p w14:paraId="246A587A" w14:textId="3E2DFB24" w:rsidR="00CF6D56" w:rsidRPr="001C38FB" w:rsidRDefault="00CF6D56" w:rsidP="00CF6D56">
      <w:pPr>
        <w:pStyle w:val="ListParagraph"/>
        <w:numPr>
          <w:ilvl w:val="0"/>
          <w:numId w:val="5"/>
        </w:numPr>
        <w:rPr>
          <w:rFonts w:ascii="Arial" w:hAnsi="Arial" w:cs="Arial"/>
        </w:rPr>
      </w:pPr>
      <w:r w:rsidRPr="001C38FB">
        <w:rPr>
          <w:rFonts w:ascii="Arial" w:hAnsi="Arial" w:cs="Arial"/>
        </w:rPr>
        <w:t xml:space="preserve">Subject to confirmation of budgets, the indicative total funding available for Road Safety Capital schemes across Wales for FY2024-25 is expected to be approximately </w:t>
      </w:r>
      <w:r w:rsidRPr="001C38FB">
        <w:rPr>
          <w:rFonts w:ascii="Arial" w:hAnsi="Arial" w:cs="Arial"/>
          <w:b/>
        </w:rPr>
        <w:t>£</w:t>
      </w:r>
      <w:r w:rsidR="00DD6D27" w:rsidRPr="001C38FB">
        <w:rPr>
          <w:rFonts w:ascii="Arial" w:hAnsi="Arial" w:cs="Arial"/>
          <w:b/>
        </w:rPr>
        <w:t>4m</w:t>
      </w:r>
      <w:r w:rsidRPr="001C38FB">
        <w:rPr>
          <w:rFonts w:ascii="Arial" w:hAnsi="Arial" w:cs="Arial"/>
          <w:b/>
        </w:rPr>
        <w:t xml:space="preserve">.  </w:t>
      </w:r>
    </w:p>
    <w:p w14:paraId="1ED0F659" w14:textId="77777777" w:rsidR="00CF6D56" w:rsidRPr="001C38FB" w:rsidRDefault="00CF6D56" w:rsidP="00CF6D56">
      <w:pPr>
        <w:pStyle w:val="ListParagraph"/>
        <w:rPr>
          <w:rFonts w:ascii="Arial" w:hAnsi="Arial" w:cs="Arial"/>
        </w:rPr>
      </w:pPr>
    </w:p>
    <w:p w14:paraId="51876662" w14:textId="79F9577F" w:rsidR="00CF6D56" w:rsidRPr="001C38FB" w:rsidRDefault="00CF6D56" w:rsidP="00CF6D56">
      <w:pPr>
        <w:pStyle w:val="ListParagraph"/>
        <w:numPr>
          <w:ilvl w:val="0"/>
          <w:numId w:val="5"/>
        </w:numPr>
        <w:rPr>
          <w:rFonts w:ascii="Arial" w:hAnsi="Arial" w:cs="Arial"/>
        </w:rPr>
      </w:pPr>
      <w:r w:rsidRPr="001C38FB">
        <w:rPr>
          <w:rFonts w:ascii="Arial" w:hAnsi="Arial" w:cs="Arial"/>
        </w:rPr>
        <w:t xml:space="preserve"> Schemes will need to meet the grant objectives outlined below.</w:t>
      </w:r>
    </w:p>
    <w:p w14:paraId="2000057B" w14:textId="77777777" w:rsidR="00CF6D56" w:rsidRPr="001C38FB" w:rsidRDefault="00CF6D56" w:rsidP="00CF6D56">
      <w:pPr>
        <w:pStyle w:val="ListParagraph"/>
        <w:rPr>
          <w:rFonts w:ascii="Arial" w:hAnsi="Arial" w:cs="Arial"/>
        </w:rPr>
      </w:pPr>
    </w:p>
    <w:p w14:paraId="3BDF06CB" w14:textId="77777777" w:rsidR="00CF6D56" w:rsidRPr="001C38FB" w:rsidRDefault="00CF6D56" w:rsidP="00CF6D56">
      <w:pPr>
        <w:pStyle w:val="ListParagraph"/>
        <w:numPr>
          <w:ilvl w:val="0"/>
          <w:numId w:val="2"/>
        </w:numPr>
        <w:autoSpaceDE w:val="0"/>
        <w:autoSpaceDN w:val="0"/>
        <w:adjustRightInd w:val="0"/>
        <w:contextualSpacing/>
        <w:rPr>
          <w:rFonts w:ascii="Arial" w:hAnsi="Arial" w:cs="Arial"/>
        </w:rPr>
      </w:pPr>
      <w:r w:rsidRPr="001C38FB">
        <w:rPr>
          <w:rFonts w:ascii="Arial" w:hAnsi="Arial" w:cs="Arial"/>
        </w:rPr>
        <w:t xml:space="preserve">Strive to eliminate people killed and seriously injured on roads in Wales </w:t>
      </w:r>
    </w:p>
    <w:p w14:paraId="76145BAE" w14:textId="77777777" w:rsidR="00CF6D56" w:rsidRPr="001C38FB" w:rsidRDefault="00CF6D56" w:rsidP="00CF6D56">
      <w:pPr>
        <w:pStyle w:val="ListParagraph"/>
        <w:autoSpaceDE w:val="0"/>
        <w:autoSpaceDN w:val="0"/>
        <w:adjustRightInd w:val="0"/>
        <w:ind w:left="360"/>
        <w:contextualSpacing/>
        <w:rPr>
          <w:rFonts w:ascii="Arial" w:hAnsi="Arial" w:cs="Arial"/>
        </w:rPr>
      </w:pPr>
    </w:p>
    <w:p w14:paraId="060E1C6C" w14:textId="77777777" w:rsidR="00CF6D56" w:rsidRPr="001C38FB" w:rsidRDefault="00CF6D56" w:rsidP="00CF6D56">
      <w:pPr>
        <w:pStyle w:val="ListParagraph"/>
        <w:numPr>
          <w:ilvl w:val="0"/>
          <w:numId w:val="6"/>
        </w:numPr>
        <w:autoSpaceDE w:val="0"/>
        <w:autoSpaceDN w:val="0"/>
        <w:adjustRightInd w:val="0"/>
        <w:rPr>
          <w:rFonts w:ascii="Arial" w:hAnsi="Arial" w:cs="Arial"/>
        </w:rPr>
      </w:pPr>
      <w:r w:rsidRPr="001C38FB">
        <w:rPr>
          <w:rFonts w:ascii="Arial" w:hAnsi="Arial" w:cs="Arial"/>
        </w:rPr>
        <w:t>by targeting interventions at locations, routes or communities where there is evidence of road traffic collisions resulting in KSI casualties or where significant numbers of slight injury collisions have occurred</w:t>
      </w:r>
    </w:p>
    <w:p w14:paraId="66651899" w14:textId="77777777" w:rsidR="00CF6D56" w:rsidRPr="001C38FB" w:rsidRDefault="00CF6D56" w:rsidP="00CF6D56">
      <w:pPr>
        <w:pStyle w:val="ListParagraph"/>
        <w:autoSpaceDE w:val="0"/>
        <w:autoSpaceDN w:val="0"/>
        <w:adjustRightInd w:val="0"/>
        <w:ind w:left="1080"/>
        <w:rPr>
          <w:rFonts w:ascii="Arial" w:hAnsi="Arial" w:cs="Arial"/>
        </w:rPr>
      </w:pPr>
    </w:p>
    <w:p w14:paraId="4F6D9CB8" w14:textId="77777777" w:rsidR="00CF6D56" w:rsidRPr="001C38FB" w:rsidRDefault="00CF6D56" w:rsidP="00CF6D56">
      <w:pPr>
        <w:pStyle w:val="ListParagraph"/>
        <w:numPr>
          <w:ilvl w:val="0"/>
          <w:numId w:val="2"/>
        </w:numPr>
        <w:autoSpaceDE w:val="0"/>
        <w:autoSpaceDN w:val="0"/>
        <w:adjustRightInd w:val="0"/>
        <w:contextualSpacing/>
        <w:rPr>
          <w:rFonts w:ascii="Arial" w:hAnsi="Arial" w:cs="Arial"/>
        </w:rPr>
      </w:pPr>
      <w:r w:rsidRPr="001C38FB">
        <w:rPr>
          <w:rFonts w:ascii="Arial" w:hAnsi="Arial" w:cs="Arial"/>
        </w:rPr>
        <w:t>Prioritising high risk and vulnerable groups</w:t>
      </w:r>
    </w:p>
    <w:p w14:paraId="3B221157" w14:textId="77777777" w:rsidR="00CF6D56" w:rsidRPr="001C38FB" w:rsidRDefault="00CF6D56" w:rsidP="00CF6D56">
      <w:pPr>
        <w:pStyle w:val="ListParagraph"/>
        <w:autoSpaceDE w:val="0"/>
        <w:autoSpaceDN w:val="0"/>
        <w:adjustRightInd w:val="0"/>
        <w:ind w:left="360"/>
        <w:contextualSpacing/>
        <w:rPr>
          <w:rFonts w:ascii="Arial" w:hAnsi="Arial" w:cs="Arial"/>
        </w:rPr>
      </w:pPr>
    </w:p>
    <w:p w14:paraId="0E6F97FF" w14:textId="26D7545E" w:rsidR="00CF6D56" w:rsidRPr="001C38FB" w:rsidRDefault="00CF6D56" w:rsidP="00AB7B3B">
      <w:pPr>
        <w:pStyle w:val="ListParagraph"/>
        <w:numPr>
          <w:ilvl w:val="0"/>
          <w:numId w:val="6"/>
        </w:numPr>
        <w:autoSpaceDE w:val="0"/>
        <w:autoSpaceDN w:val="0"/>
        <w:adjustRightInd w:val="0"/>
        <w:contextualSpacing/>
        <w:rPr>
          <w:rFonts w:ascii="Arial" w:hAnsi="Arial" w:cs="Arial"/>
        </w:rPr>
      </w:pPr>
      <w:r w:rsidRPr="001C38FB">
        <w:rPr>
          <w:rFonts w:ascii="Arial" w:hAnsi="Arial" w:cs="Arial"/>
        </w:rPr>
        <w:t xml:space="preserve">by developing schemes that target vulnerable groups </w:t>
      </w:r>
    </w:p>
    <w:p w14:paraId="0F2ADAD5" w14:textId="77777777" w:rsidR="00DD6D27" w:rsidRPr="001C38FB" w:rsidRDefault="00DD6D27" w:rsidP="00DD6D27">
      <w:pPr>
        <w:pStyle w:val="ListParagraph"/>
        <w:autoSpaceDE w:val="0"/>
        <w:autoSpaceDN w:val="0"/>
        <w:adjustRightInd w:val="0"/>
        <w:ind w:left="1080"/>
        <w:contextualSpacing/>
        <w:rPr>
          <w:rFonts w:ascii="Arial" w:hAnsi="Arial" w:cs="Arial"/>
        </w:rPr>
      </w:pPr>
    </w:p>
    <w:p w14:paraId="6A26BB25" w14:textId="77777777" w:rsidR="00CF6D56" w:rsidRPr="001C38FB" w:rsidRDefault="00CF6D56" w:rsidP="00CF6D56">
      <w:pPr>
        <w:pStyle w:val="ListParagraph"/>
        <w:numPr>
          <w:ilvl w:val="0"/>
          <w:numId w:val="6"/>
        </w:numPr>
        <w:autoSpaceDE w:val="0"/>
        <w:autoSpaceDN w:val="0"/>
        <w:adjustRightInd w:val="0"/>
        <w:contextualSpacing/>
        <w:rPr>
          <w:rFonts w:ascii="Arial" w:hAnsi="Arial" w:cs="Arial"/>
        </w:rPr>
      </w:pPr>
      <w:r w:rsidRPr="001C38FB">
        <w:rPr>
          <w:rFonts w:ascii="Arial" w:hAnsi="Arial" w:cs="Arial"/>
        </w:rPr>
        <w:t xml:space="preserve">by developing innovative schemes that take a proactive approach to improving safety for motorcyclists where there is real </w:t>
      </w:r>
      <w:r w:rsidRPr="001C38FB">
        <w:rPr>
          <w:rFonts w:ascii="Arial" w:hAnsi="Arial" w:cs="Arial"/>
          <w:i/>
        </w:rPr>
        <w:t>or</w:t>
      </w:r>
      <w:r w:rsidRPr="001C38FB">
        <w:rPr>
          <w:rFonts w:ascii="Arial" w:hAnsi="Arial" w:cs="Arial"/>
        </w:rPr>
        <w:t xml:space="preserve"> perceived risk</w:t>
      </w:r>
    </w:p>
    <w:p w14:paraId="6AE66C68" w14:textId="77777777" w:rsidR="00CF6D56" w:rsidRPr="001C38FB" w:rsidRDefault="00CF6D56" w:rsidP="00CF6D56">
      <w:pPr>
        <w:pStyle w:val="ListParagraph"/>
        <w:autoSpaceDE w:val="0"/>
        <w:autoSpaceDN w:val="0"/>
        <w:adjustRightInd w:val="0"/>
        <w:ind w:left="360"/>
        <w:rPr>
          <w:rFonts w:ascii="Arial" w:hAnsi="Arial" w:cs="Arial"/>
        </w:rPr>
      </w:pPr>
    </w:p>
    <w:p w14:paraId="24D9B630" w14:textId="77777777" w:rsidR="00CF6D56" w:rsidRPr="001C38FB" w:rsidRDefault="00CF6D56" w:rsidP="00CF6D56">
      <w:pPr>
        <w:pStyle w:val="ListParagraph"/>
        <w:numPr>
          <w:ilvl w:val="0"/>
          <w:numId w:val="2"/>
        </w:numPr>
        <w:autoSpaceDE w:val="0"/>
        <w:autoSpaceDN w:val="0"/>
        <w:adjustRightInd w:val="0"/>
        <w:contextualSpacing/>
        <w:rPr>
          <w:rFonts w:ascii="Arial" w:hAnsi="Arial" w:cs="Arial"/>
        </w:rPr>
      </w:pPr>
      <w:r w:rsidRPr="001C38FB">
        <w:rPr>
          <w:rFonts w:ascii="Arial" w:hAnsi="Arial" w:cs="Arial"/>
        </w:rPr>
        <w:t>Improve community safety</w:t>
      </w:r>
    </w:p>
    <w:p w14:paraId="4F2F1233" w14:textId="77777777" w:rsidR="00CF6D56" w:rsidRPr="001C38FB" w:rsidRDefault="00CF6D56" w:rsidP="00CF6D56">
      <w:pPr>
        <w:pStyle w:val="ListParagraph"/>
        <w:autoSpaceDE w:val="0"/>
        <w:autoSpaceDN w:val="0"/>
        <w:adjustRightInd w:val="0"/>
        <w:ind w:left="360"/>
        <w:contextualSpacing/>
        <w:rPr>
          <w:rFonts w:ascii="Arial" w:hAnsi="Arial" w:cs="Arial"/>
        </w:rPr>
      </w:pPr>
    </w:p>
    <w:p w14:paraId="5BDA024C" w14:textId="77777777" w:rsidR="00CF6D56" w:rsidRPr="001C38FB" w:rsidRDefault="00CF6D56" w:rsidP="00CF6D56">
      <w:pPr>
        <w:pStyle w:val="ListParagraph"/>
        <w:numPr>
          <w:ilvl w:val="1"/>
          <w:numId w:val="2"/>
        </w:numPr>
        <w:autoSpaceDE w:val="0"/>
        <w:autoSpaceDN w:val="0"/>
        <w:adjustRightInd w:val="0"/>
        <w:contextualSpacing/>
        <w:rPr>
          <w:rFonts w:ascii="Arial" w:hAnsi="Arial" w:cs="Arial"/>
        </w:rPr>
      </w:pPr>
      <w:r w:rsidRPr="001C38FB">
        <w:rPr>
          <w:rFonts w:ascii="Arial" w:hAnsi="Arial" w:cs="Arial"/>
        </w:rPr>
        <w:t>By addressing community concerns and perceived dangers</w:t>
      </w:r>
    </w:p>
    <w:p w14:paraId="5596FA4B" w14:textId="77777777" w:rsidR="00CF6D56" w:rsidRPr="001C38FB" w:rsidRDefault="00CF6D56" w:rsidP="00CF6D56">
      <w:pPr>
        <w:rPr>
          <w:rFonts w:ascii="Arial" w:hAnsi="Arial" w:cs="Arial"/>
        </w:rPr>
      </w:pPr>
    </w:p>
    <w:p w14:paraId="1C0D038A" w14:textId="77777777" w:rsidR="00CF6D56" w:rsidRPr="001C38FB" w:rsidRDefault="00CF6D56" w:rsidP="00CF6D56">
      <w:pPr>
        <w:pStyle w:val="ListParagraph"/>
        <w:numPr>
          <w:ilvl w:val="1"/>
          <w:numId w:val="2"/>
        </w:numPr>
        <w:rPr>
          <w:rFonts w:ascii="Arial" w:hAnsi="Arial" w:cs="Arial"/>
        </w:rPr>
      </w:pPr>
      <w:r w:rsidRPr="001C38FB">
        <w:rPr>
          <w:rFonts w:ascii="Arial" w:hAnsi="Arial" w:cs="Arial"/>
        </w:rPr>
        <w:lastRenderedPageBreak/>
        <w:t>By ensuring that the scheme has been developed with all road users in mind.</w:t>
      </w:r>
      <w:r w:rsidRPr="001C38FB" w:rsidDel="00DB68B9">
        <w:rPr>
          <w:rFonts w:ascii="Arial" w:hAnsi="Arial" w:cs="Arial"/>
        </w:rPr>
        <w:t xml:space="preserve"> </w:t>
      </w:r>
    </w:p>
    <w:p w14:paraId="3A4D7503" w14:textId="77777777" w:rsidR="00CF6D56" w:rsidRPr="001C38FB" w:rsidRDefault="00CF6D56" w:rsidP="00CF6D56">
      <w:pPr>
        <w:pStyle w:val="ListParagraph"/>
        <w:rPr>
          <w:rFonts w:ascii="Arial" w:hAnsi="Arial" w:cs="Arial"/>
        </w:rPr>
      </w:pPr>
    </w:p>
    <w:p w14:paraId="488ED08D" w14:textId="77777777" w:rsidR="00CF6D56" w:rsidRPr="001C38FB" w:rsidRDefault="00CF6D56" w:rsidP="00CF6D56">
      <w:pPr>
        <w:pStyle w:val="ListParagraph"/>
        <w:numPr>
          <w:ilvl w:val="0"/>
          <w:numId w:val="2"/>
        </w:numPr>
        <w:rPr>
          <w:rFonts w:ascii="Arial" w:hAnsi="Arial" w:cs="Arial"/>
        </w:rPr>
      </w:pPr>
      <w:r w:rsidRPr="001C38FB">
        <w:rPr>
          <w:rFonts w:ascii="Arial" w:hAnsi="Arial" w:cs="Arial"/>
        </w:rPr>
        <w:t xml:space="preserve">Local authorities should ensure that the scheme or intervention has been developed following community engagement.  Authorities should consult with the communities and stakeholders affected by the scheme and report on the process followed and feedback obtained. </w:t>
      </w:r>
    </w:p>
    <w:p w14:paraId="29E3909C" w14:textId="77777777" w:rsidR="00CF6D56" w:rsidRPr="001C38FB" w:rsidRDefault="00CF6D56" w:rsidP="00CF6D56">
      <w:pPr>
        <w:pStyle w:val="ListParagraph"/>
        <w:ind w:left="360"/>
        <w:rPr>
          <w:rFonts w:ascii="Arial" w:hAnsi="Arial" w:cs="Arial"/>
        </w:rPr>
      </w:pPr>
    </w:p>
    <w:p w14:paraId="1A2F6CEB" w14:textId="77777777" w:rsidR="00CF6D56" w:rsidRPr="001C38FB" w:rsidRDefault="00CF6D56" w:rsidP="00CF6D56">
      <w:pPr>
        <w:pStyle w:val="ListParagraph"/>
        <w:numPr>
          <w:ilvl w:val="0"/>
          <w:numId w:val="5"/>
        </w:numPr>
        <w:rPr>
          <w:rFonts w:ascii="Arial" w:hAnsi="Arial" w:cs="Arial"/>
        </w:rPr>
      </w:pPr>
      <w:r w:rsidRPr="001C38FB">
        <w:rPr>
          <w:rFonts w:ascii="Arial" w:hAnsi="Arial" w:cs="Arial"/>
        </w:rPr>
        <w:t xml:space="preserve">You are required to seek the approval of the Wales Road Casualty Reduction Partnership (GoSafe) for any schemes that include the purchase, replacement or movement of safety cameras. </w:t>
      </w:r>
    </w:p>
    <w:p w14:paraId="28722859" w14:textId="77777777" w:rsidR="00CF6D56" w:rsidRPr="001C38FB" w:rsidRDefault="00CF6D56" w:rsidP="00CF6D56">
      <w:pPr>
        <w:pStyle w:val="ListParagraph"/>
        <w:ind w:left="360"/>
        <w:rPr>
          <w:rFonts w:ascii="Arial" w:hAnsi="Arial" w:cs="Arial"/>
        </w:rPr>
      </w:pPr>
    </w:p>
    <w:p w14:paraId="3E82A1EB" w14:textId="77777777" w:rsidR="00CF6D56" w:rsidRPr="001C38FB" w:rsidRDefault="00CF6D56" w:rsidP="00CF6D56">
      <w:pPr>
        <w:pStyle w:val="ListParagraph"/>
        <w:numPr>
          <w:ilvl w:val="0"/>
          <w:numId w:val="5"/>
        </w:numPr>
        <w:rPr>
          <w:rFonts w:ascii="Arial" w:hAnsi="Arial" w:cs="Arial"/>
        </w:rPr>
      </w:pPr>
      <w:r w:rsidRPr="001C38FB">
        <w:rPr>
          <w:rFonts w:ascii="Arial" w:hAnsi="Arial" w:cs="Arial"/>
        </w:rPr>
        <w:t>Police approval is required for all schemes and must to be sought before application submission</w:t>
      </w:r>
    </w:p>
    <w:p w14:paraId="348A8811" w14:textId="77777777" w:rsidR="00CF6D56" w:rsidRPr="001C38FB" w:rsidRDefault="00CF6D56" w:rsidP="00CF6D56">
      <w:pPr>
        <w:pStyle w:val="ListParagraph"/>
        <w:rPr>
          <w:rFonts w:ascii="Arial" w:hAnsi="Arial" w:cs="Arial"/>
          <w:u w:val="single"/>
        </w:rPr>
      </w:pPr>
    </w:p>
    <w:p w14:paraId="4192C9E5" w14:textId="77777777" w:rsidR="00CF6D56" w:rsidRPr="001C38FB" w:rsidRDefault="00CF6D56" w:rsidP="00BA081E">
      <w:pPr>
        <w:pStyle w:val="Heading3"/>
        <w:rPr>
          <w:rFonts w:ascii="Arial" w:hAnsi="Arial" w:cs="Arial"/>
          <w:b/>
          <w:bCs/>
          <w:color w:val="auto"/>
        </w:rPr>
      </w:pPr>
      <w:r w:rsidRPr="001C38FB">
        <w:rPr>
          <w:rFonts w:ascii="Arial" w:hAnsi="Arial" w:cs="Arial"/>
          <w:b/>
          <w:bCs/>
          <w:color w:val="auto"/>
        </w:rPr>
        <w:t>Eligibility for Capital Funding – relating to all grant schemes</w:t>
      </w:r>
    </w:p>
    <w:p w14:paraId="3758283D" w14:textId="77777777" w:rsidR="00CF6D56" w:rsidRPr="001C38FB" w:rsidRDefault="00CF6D56" w:rsidP="00CF6D56">
      <w:pPr>
        <w:ind w:left="360"/>
        <w:rPr>
          <w:rFonts w:ascii="Arial" w:hAnsi="Arial" w:cs="Arial"/>
          <w:b/>
          <w:bCs/>
          <w:color w:val="FF0000"/>
        </w:rPr>
      </w:pPr>
    </w:p>
    <w:p w14:paraId="7A7D5748" w14:textId="77777777" w:rsidR="00FE7BD1" w:rsidRPr="001C38FB" w:rsidRDefault="00000000" w:rsidP="00FE7BD1">
      <w:pPr>
        <w:pStyle w:val="ListParagraph"/>
        <w:ind w:left="360"/>
        <w:rPr>
          <w:rFonts w:ascii="Arial" w:hAnsi="Arial" w:cs="Arial"/>
        </w:rPr>
      </w:pPr>
      <w:hyperlink r:id="rId9" w:history="1">
        <w:r w:rsidR="00FE7BD1" w:rsidRPr="001C38FB">
          <w:rPr>
            <w:rStyle w:val="Hyperlink"/>
            <w:rFonts w:ascii="Arial" w:hAnsi="Arial" w:cs="Arial"/>
          </w:rPr>
          <w:t>https://gov.wales/active-travel-act-guidance</w:t>
        </w:r>
      </w:hyperlink>
      <w:r w:rsidR="00FE7BD1" w:rsidRPr="001C38FB">
        <w:rPr>
          <w:rStyle w:val="Hyperlink"/>
          <w:rFonts w:ascii="Arial" w:hAnsi="Arial" w:cs="Arial"/>
        </w:rPr>
        <w:t xml:space="preserve">  </w:t>
      </w:r>
      <w:r w:rsidR="00FE7BD1" w:rsidRPr="001C38FB">
        <w:rPr>
          <w:rFonts w:ascii="Arial" w:hAnsi="Arial" w:cs="Arial"/>
        </w:rPr>
        <w:t xml:space="preserve"> </w:t>
      </w:r>
    </w:p>
    <w:p w14:paraId="16E52687" w14:textId="77777777" w:rsidR="00CF6D56" w:rsidRPr="001C38FB" w:rsidRDefault="00CF6D56" w:rsidP="00CF6D56">
      <w:pPr>
        <w:pStyle w:val="ListParagraph"/>
        <w:ind w:left="360"/>
        <w:rPr>
          <w:rFonts w:ascii="Arial" w:hAnsi="Arial" w:cs="Arial"/>
        </w:rPr>
      </w:pPr>
    </w:p>
    <w:p w14:paraId="7003D6AB" w14:textId="77777777" w:rsidR="00CF6D56" w:rsidRPr="001C38FB" w:rsidRDefault="00CF6D56" w:rsidP="00CF6D56">
      <w:pPr>
        <w:pStyle w:val="ListParagraph"/>
        <w:numPr>
          <w:ilvl w:val="0"/>
          <w:numId w:val="5"/>
        </w:numPr>
        <w:rPr>
          <w:rFonts w:ascii="Arial" w:hAnsi="Arial" w:cs="Arial"/>
          <w:u w:val="single"/>
        </w:rPr>
      </w:pPr>
      <w:r w:rsidRPr="001C38FB">
        <w:rPr>
          <w:rFonts w:ascii="Arial" w:hAnsi="Arial" w:cs="Arial"/>
        </w:rPr>
        <w:t xml:space="preserve">When designing schemes, local authorities must also consider their responsibilities under Section 6 –The Biodiversity and Resilience of Ecosystems Duty under the Environment (Wales) Act 2016. The duty requires that public authorities must seek to maintain and enhance biodiversity so far as consistent with the proper exercise of their functions, and in so doing, promote the resilience of ecosystems. This is for example highly relevant to the treatment of verges and planting schemes as part of transport projects. Guidance on the Duty can be found here: </w:t>
      </w:r>
    </w:p>
    <w:p w14:paraId="5E4F3EDA" w14:textId="77777777" w:rsidR="00CF6D56" w:rsidRPr="001C38FB" w:rsidRDefault="00000000" w:rsidP="00CF6D56">
      <w:pPr>
        <w:ind w:left="360"/>
        <w:rPr>
          <w:rFonts w:ascii="Arial" w:hAnsi="Arial" w:cs="Arial"/>
        </w:rPr>
      </w:pPr>
      <w:hyperlink r:id="rId10" w:history="1">
        <w:r w:rsidR="00CF6D56" w:rsidRPr="001C38FB">
          <w:rPr>
            <w:rStyle w:val="Hyperlink"/>
            <w:rFonts w:ascii="Arial" w:hAnsi="Arial" w:cs="Arial"/>
          </w:rPr>
          <w:t>https://gov.wales/environment-wales-act-2016-biodiversity-and-resilience-ecosystems</w:t>
        </w:r>
      </w:hyperlink>
      <w:r w:rsidR="00CF6D56" w:rsidRPr="001C38FB">
        <w:rPr>
          <w:rFonts w:ascii="Arial" w:hAnsi="Arial" w:cs="Arial"/>
        </w:rPr>
        <w:t xml:space="preserve"> </w:t>
      </w:r>
    </w:p>
    <w:p w14:paraId="212B1E38" w14:textId="77777777" w:rsidR="00CF6D56" w:rsidRPr="001C38FB" w:rsidRDefault="00CF6D56" w:rsidP="00CF6D56">
      <w:pPr>
        <w:ind w:left="360"/>
        <w:rPr>
          <w:rFonts w:ascii="Arial" w:hAnsi="Arial" w:cs="Arial"/>
        </w:rPr>
      </w:pPr>
    </w:p>
    <w:p w14:paraId="0E3308D6" w14:textId="77777777" w:rsidR="00CF6D56" w:rsidRPr="001C38FB" w:rsidRDefault="00CF6D56" w:rsidP="00CF6D56">
      <w:pPr>
        <w:pStyle w:val="ListParagraph"/>
        <w:numPr>
          <w:ilvl w:val="0"/>
          <w:numId w:val="5"/>
        </w:numPr>
        <w:rPr>
          <w:rFonts w:ascii="Arial" w:hAnsi="Arial" w:cs="Arial"/>
        </w:rPr>
      </w:pPr>
      <w:r w:rsidRPr="001C38FB">
        <w:rPr>
          <w:rFonts w:ascii="Arial" w:hAnsi="Arial" w:cs="Arial"/>
        </w:rPr>
        <w:t>Funding will be allocated up to the amount awarded for actual eligible expenditure incurred on an accepted scheme. Funding will be capped at the level of the award and the local authority will be required to carry the risk of any overspend that may occur. Where increased costs arise due to exceptional circumstances, outside the local authority’s control, Welsh Government may consider making additional funding available.</w:t>
      </w:r>
    </w:p>
    <w:p w14:paraId="56E6BFF3" w14:textId="77777777" w:rsidR="00CF6D56" w:rsidRPr="001C38FB" w:rsidRDefault="00CF6D56" w:rsidP="00CF6D56">
      <w:pPr>
        <w:rPr>
          <w:rFonts w:ascii="Arial" w:hAnsi="Arial" w:cs="Arial"/>
        </w:rPr>
      </w:pPr>
    </w:p>
    <w:p w14:paraId="6D5EAEAF" w14:textId="429EF175" w:rsidR="00CF6D56" w:rsidRPr="001C38FB" w:rsidRDefault="00CF6D56" w:rsidP="00CF6D56">
      <w:pPr>
        <w:numPr>
          <w:ilvl w:val="0"/>
          <w:numId w:val="5"/>
        </w:numPr>
        <w:rPr>
          <w:rFonts w:ascii="Arial" w:hAnsi="Arial" w:cs="Arial"/>
        </w:rPr>
      </w:pPr>
      <w:r w:rsidRPr="001C38FB">
        <w:rPr>
          <w:rFonts w:ascii="Arial" w:hAnsi="Arial" w:cs="Arial"/>
        </w:rPr>
        <w:t xml:space="preserve">Local Authorities will be expected to deliver the schemes accepted in accordance with their applications. Reports on progress will be required at intervals throughout the 2024-25 financial year and further information will be included in the award letter.  You are also required to monitor road safety schemes for 3 years after implementation to monitor the effect on collision and casualty figures. </w:t>
      </w:r>
    </w:p>
    <w:p w14:paraId="64604E82" w14:textId="77777777" w:rsidR="00CF6D56" w:rsidRPr="001C38FB" w:rsidRDefault="00CF6D56" w:rsidP="00CF6D56">
      <w:pPr>
        <w:pStyle w:val="ListParagraph"/>
        <w:rPr>
          <w:rFonts w:ascii="Arial" w:hAnsi="Arial" w:cs="Arial"/>
        </w:rPr>
      </w:pPr>
    </w:p>
    <w:p w14:paraId="5DB0B075" w14:textId="77777777" w:rsidR="00CF6D56" w:rsidRPr="001C38FB" w:rsidRDefault="00CF6D56" w:rsidP="00CF6D56">
      <w:pPr>
        <w:numPr>
          <w:ilvl w:val="0"/>
          <w:numId w:val="5"/>
        </w:numPr>
        <w:rPr>
          <w:rFonts w:ascii="Arial" w:hAnsi="Arial" w:cs="Arial"/>
        </w:rPr>
      </w:pPr>
      <w:r w:rsidRPr="001C38FB">
        <w:rPr>
          <w:rFonts w:ascii="Arial" w:hAnsi="Arial" w:cs="Arial"/>
        </w:rPr>
        <w:t xml:space="preserve">Relevant Welsh Government officials may request meetings or site visits to discuss scheme progress as considered appropriate. Failure to demonstrate appropriate progress with delivery may result in funding offers being withdrawn and funding claimed up to that point being recovered from a local authority. </w:t>
      </w:r>
    </w:p>
    <w:p w14:paraId="5E6E7389" w14:textId="77777777" w:rsidR="00CF6D56" w:rsidRPr="001C38FB" w:rsidRDefault="00CF6D56" w:rsidP="00CF6D56">
      <w:pPr>
        <w:rPr>
          <w:rFonts w:ascii="Arial" w:hAnsi="Arial" w:cs="Arial"/>
        </w:rPr>
      </w:pPr>
    </w:p>
    <w:p w14:paraId="4E533259" w14:textId="77777777" w:rsidR="00CF6D56" w:rsidRPr="001C38FB" w:rsidRDefault="00CF6D56" w:rsidP="00CF6D56">
      <w:pPr>
        <w:numPr>
          <w:ilvl w:val="0"/>
          <w:numId w:val="5"/>
        </w:numPr>
        <w:rPr>
          <w:rFonts w:ascii="Arial" w:hAnsi="Arial" w:cs="Arial"/>
        </w:rPr>
      </w:pPr>
      <w:r w:rsidRPr="001C38FB">
        <w:rPr>
          <w:rFonts w:ascii="Arial" w:hAnsi="Arial" w:cs="Arial"/>
        </w:rPr>
        <w:lastRenderedPageBreak/>
        <w:t xml:space="preserve">Schemes that include match funding will attract additional scores in the appraisal process, with schemes that demonstrate greater levels of match funding scoring higher.   </w:t>
      </w:r>
    </w:p>
    <w:p w14:paraId="68BF6987" w14:textId="77777777" w:rsidR="00CF6D56" w:rsidRPr="001C38FB" w:rsidRDefault="00CF6D56" w:rsidP="00CF6D56">
      <w:pPr>
        <w:ind w:left="360"/>
        <w:rPr>
          <w:rFonts w:ascii="Arial" w:hAnsi="Arial" w:cs="Arial"/>
        </w:rPr>
      </w:pPr>
    </w:p>
    <w:p w14:paraId="12406126" w14:textId="07CA54E0" w:rsidR="00CF6D56" w:rsidRPr="001C38FB" w:rsidRDefault="00CF6D56" w:rsidP="00CF6D56">
      <w:pPr>
        <w:numPr>
          <w:ilvl w:val="0"/>
          <w:numId w:val="5"/>
        </w:numPr>
        <w:rPr>
          <w:rFonts w:ascii="Arial" w:hAnsi="Arial" w:cs="Arial"/>
        </w:rPr>
      </w:pPr>
      <w:r w:rsidRPr="001C38FB">
        <w:rPr>
          <w:rFonts w:ascii="Arial" w:hAnsi="Arial" w:cs="Arial"/>
        </w:rPr>
        <w:t>Applications must clearly identify the levels and sources of available match funding and confirm this will be in place to ensure the completion of the works within the 2024-25 financial year. Match funding may be from internal or external sources.</w:t>
      </w:r>
    </w:p>
    <w:p w14:paraId="32A1066D" w14:textId="77777777" w:rsidR="00CB598F" w:rsidRPr="001C38FB" w:rsidRDefault="00CB598F" w:rsidP="00CB598F">
      <w:pPr>
        <w:pStyle w:val="ListParagraph"/>
        <w:rPr>
          <w:rFonts w:ascii="Arial" w:hAnsi="Arial" w:cs="Arial"/>
        </w:rPr>
      </w:pPr>
    </w:p>
    <w:p w14:paraId="645496CE" w14:textId="0D4D45A8" w:rsidR="001577C4" w:rsidRPr="001C38FB" w:rsidRDefault="00CB598F" w:rsidP="009E791D">
      <w:pPr>
        <w:numPr>
          <w:ilvl w:val="0"/>
          <w:numId w:val="5"/>
        </w:numPr>
        <w:rPr>
          <w:rFonts w:ascii="Arial" w:hAnsi="Arial" w:cs="Arial"/>
        </w:rPr>
      </w:pPr>
      <w:r w:rsidRPr="001C38FB">
        <w:rPr>
          <w:rFonts w:ascii="Arial" w:hAnsi="Arial" w:cs="Arial"/>
        </w:rPr>
        <w:t xml:space="preserve">Up to two applications per authority may be submitted. </w:t>
      </w:r>
    </w:p>
    <w:p w14:paraId="1C2A52B3" w14:textId="77777777" w:rsidR="001577C4" w:rsidRPr="001C38FB" w:rsidRDefault="001577C4" w:rsidP="001577C4">
      <w:pPr>
        <w:pStyle w:val="ListParagraph"/>
        <w:rPr>
          <w:rFonts w:ascii="Arial" w:hAnsi="Arial" w:cs="Arial"/>
        </w:rPr>
      </w:pPr>
    </w:p>
    <w:p w14:paraId="1EB36C27" w14:textId="77777777" w:rsidR="001577C4" w:rsidRPr="001C38FB" w:rsidRDefault="001577C4" w:rsidP="001577C4">
      <w:pPr>
        <w:ind w:left="360"/>
        <w:rPr>
          <w:rFonts w:ascii="Arial" w:hAnsi="Arial" w:cs="Arial"/>
        </w:rPr>
      </w:pPr>
    </w:p>
    <w:p w14:paraId="6448E6D0" w14:textId="77777777" w:rsidR="001577C4" w:rsidRPr="001C38FB" w:rsidRDefault="001577C4" w:rsidP="008956FD">
      <w:pPr>
        <w:pStyle w:val="Heading2"/>
        <w:rPr>
          <w:rFonts w:ascii="Arial" w:hAnsi="Arial" w:cs="Arial"/>
          <w:b/>
          <w:bCs/>
          <w:color w:val="auto"/>
        </w:rPr>
      </w:pPr>
      <w:r w:rsidRPr="001C38FB">
        <w:rPr>
          <w:rFonts w:ascii="Arial" w:hAnsi="Arial" w:cs="Arial"/>
          <w:b/>
          <w:bCs/>
          <w:color w:val="auto"/>
        </w:rPr>
        <w:t xml:space="preserve">Eligibility for Road Safety Revenue Funding </w:t>
      </w:r>
    </w:p>
    <w:p w14:paraId="5BCBA0D0" w14:textId="77777777" w:rsidR="001577C4" w:rsidRPr="001C38FB" w:rsidRDefault="001577C4" w:rsidP="001577C4">
      <w:pPr>
        <w:rPr>
          <w:rFonts w:ascii="Arial" w:hAnsi="Arial" w:cs="Arial"/>
        </w:rPr>
      </w:pPr>
    </w:p>
    <w:p w14:paraId="2DE530F1" w14:textId="32D6A4C5" w:rsidR="001577C4" w:rsidRPr="001C38FB" w:rsidRDefault="001577C4" w:rsidP="001577C4">
      <w:pPr>
        <w:pStyle w:val="ListParagraph"/>
        <w:numPr>
          <w:ilvl w:val="0"/>
          <w:numId w:val="1"/>
        </w:numPr>
        <w:rPr>
          <w:rFonts w:ascii="Arial" w:hAnsi="Arial" w:cs="Arial"/>
        </w:rPr>
      </w:pPr>
      <w:r w:rsidRPr="001C38FB">
        <w:rPr>
          <w:rFonts w:ascii="Arial" w:hAnsi="Arial" w:cs="Arial"/>
        </w:rPr>
        <w:t>Subject to confirmation of budgets, the indicative total funding available for Road Safety Revenue schemes across Wales for FY202</w:t>
      </w:r>
      <w:r w:rsidR="00503D95" w:rsidRPr="001C38FB">
        <w:rPr>
          <w:rFonts w:ascii="Arial" w:hAnsi="Arial" w:cs="Arial"/>
        </w:rPr>
        <w:t>4</w:t>
      </w:r>
      <w:r w:rsidRPr="001C38FB">
        <w:rPr>
          <w:rFonts w:ascii="Arial" w:hAnsi="Arial" w:cs="Arial"/>
        </w:rPr>
        <w:t>-2</w:t>
      </w:r>
      <w:r w:rsidR="00503D95" w:rsidRPr="001C38FB">
        <w:rPr>
          <w:rFonts w:ascii="Arial" w:hAnsi="Arial" w:cs="Arial"/>
        </w:rPr>
        <w:t>5</w:t>
      </w:r>
      <w:r w:rsidRPr="001C38FB">
        <w:rPr>
          <w:rFonts w:ascii="Arial" w:hAnsi="Arial" w:cs="Arial"/>
        </w:rPr>
        <w:t xml:space="preserve"> is expected to be approximately </w:t>
      </w:r>
      <w:r w:rsidRPr="001C38FB">
        <w:rPr>
          <w:rFonts w:ascii="Arial" w:hAnsi="Arial" w:cs="Arial"/>
          <w:b/>
        </w:rPr>
        <w:t>£1,600,000.</w:t>
      </w:r>
    </w:p>
    <w:p w14:paraId="4C935E2C" w14:textId="77777777" w:rsidR="001577C4" w:rsidRPr="001C38FB" w:rsidRDefault="001577C4" w:rsidP="001577C4">
      <w:pPr>
        <w:pStyle w:val="ListParagraph"/>
        <w:ind w:left="360"/>
        <w:rPr>
          <w:rFonts w:ascii="Arial" w:hAnsi="Arial" w:cs="Arial"/>
        </w:rPr>
      </w:pPr>
    </w:p>
    <w:p w14:paraId="3EAF0B9D" w14:textId="160D037B" w:rsidR="00AA76D5" w:rsidRPr="001C38FB" w:rsidRDefault="001577C4" w:rsidP="00AA76D5">
      <w:pPr>
        <w:pStyle w:val="ListParagraph"/>
        <w:numPr>
          <w:ilvl w:val="0"/>
          <w:numId w:val="1"/>
        </w:numPr>
        <w:contextualSpacing/>
        <w:rPr>
          <w:rFonts w:ascii="Arial" w:hAnsi="Arial" w:cs="Arial"/>
        </w:rPr>
      </w:pPr>
      <w:r w:rsidRPr="001C38FB">
        <w:rPr>
          <w:rFonts w:ascii="Arial" w:hAnsi="Arial" w:cs="Arial"/>
          <w:color w:val="000000"/>
        </w:rPr>
        <w:t>Applications for road safety revenue funding will be considered within the calculated allocation for each local authority.</w:t>
      </w:r>
      <w:r w:rsidR="00D46E20" w:rsidRPr="001C38FB">
        <w:rPr>
          <w:rFonts w:ascii="Arial" w:hAnsi="Arial" w:cs="Arial"/>
          <w:color w:val="000000"/>
        </w:rPr>
        <w:t xml:space="preserve">  </w:t>
      </w:r>
      <w:r w:rsidR="00AA76D5" w:rsidRPr="001C38FB">
        <w:rPr>
          <w:rFonts w:ascii="Arial" w:hAnsi="Arial" w:cs="Arial"/>
        </w:rPr>
        <w:t>The final funding recommendations will also take into consideration to which extent the local authority has delivered against its forecasts in relation to the Road Safety grant in recent years.</w:t>
      </w:r>
    </w:p>
    <w:p w14:paraId="64ACADD6" w14:textId="5C5D50F6" w:rsidR="001577C4" w:rsidRPr="001C38FB" w:rsidRDefault="001577C4" w:rsidP="00AA76D5">
      <w:pPr>
        <w:ind w:left="360"/>
        <w:rPr>
          <w:rFonts w:ascii="Arial" w:hAnsi="Arial" w:cs="Arial"/>
        </w:rPr>
      </w:pPr>
    </w:p>
    <w:p w14:paraId="4F95D79D" w14:textId="77777777" w:rsidR="001577C4" w:rsidRPr="001C38FB" w:rsidRDefault="001577C4" w:rsidP="001577C4">
      <w:pPr>
        <w:numPr>
          <w:ilvl w:val="0"/>
          <w:numId w:val="1"/>
        </w:numPr>
        <w:rPr>
          <w:rFonts w:ascii="Arial" w:hAnsi="Arial" w:cs="Arial"/>
        </w:rPr>
      </w:pPr>
      <w:r w:rsidRPr="001C38FB">
        <w:rPr>
          <w:rFonts w:ascii="Arial" w:hAnsi="Arial" w:cs="Arial"/>
          <w:color w:val="000000"/>
          <w:lang w:eastAsia="en-US"/>
        </w:rPr>
        <w:t>Revenue funding will be allocated by use of a formula based on latest available population numbers (60%) and casualty numbers of those killed or seriously injured (40%).</w:t>
      </w:r>
    </w:p>
    <w:p w14:paraId="427D78F4" w14:textId="77777777" w:rsidR="001577C4" w:rsidRPr="001C38FB" w:rsidRDefault="001577C4" w:rsidP="001577C4">
      <w:pPr>
        <w:pStyle w:val="ListParagraph"/>
        <w:rPr>
          <w:rFonts w:ascii="Arial" w:hAnsi="Arial" w:cs="Arial"/>
        </w:rPr>
      </w:pPr>
    </w:p>
    <w:p w14:paraId="6295F717" w14:textId="77777777" w:rsidR="001577C4" w:rsidRPr="001C38FB" w:rsidRDefault="001577C4" w:rsidP="001577C4">
      <w:pPr>
        <w:pStyle w:val="ListParagraph"/>
        <w:numPr>
          <w:ilvl w:val="0"/>
          <w:numId w:val="1"/>
        </w:numPr>
        <w:ind w:left="426"/>
        <w:rPr>
          <w:rFonts w:ascii="Arial" w:hAnsi="Arial" w:cs="Arial"/>
          <w:color w:val="000000"/>
        </w:rPr>
      </w:pPr>
      <w:r w:rsidRPr="001C38FB">
        <w:rPr>
          <w:rFonts w:ascii="Arial" w:hAnsi="Arial" w:cs="Arial"/>
          <w:color w:val="000000"/>
        </w:rPr>
        <w:t>There is no restriction on the number of initiatives you can seek funding for. Priority should be given to child pedestrian training, National Standards cycle training and interventions targeting high risk groups of young people and motorcyclists.</w:t>
      </w:r>
    </w:p>
    <w:p w14:paraId="2E350E04" w14:textId="77777777" w:rsidR="001577C4" w:rsidRPr="001C38FB" w:rsidRDefault="001577C4" w:rsidP="001577C4">
      <w:pPr>
        <w:pStyle w:val="ListParagraph"/>
        <w:rPr>
          <w:rFonts w:ascii="Arial" w:hAnsi="Arial" w:cs="Arial"/>
          <w:color w:val="000000"/>
        </w:rPr>
      </w:pPr>
    </w:p>
    <w:p w14:paraId="44676F11" w14:textId="77777777" w:rsidR="001577C4" w:rsidRPr="001C38FB" w:rsidRDefault="001577C4" w:rsidP="001577C4">
      <w:pPr>
        <w:pStyle w:val="ListParagraph"/>
        <w:numPr>
          <w:ilvl w:val="0"/>
          <w:numId w:val="1"/>
        </w:numPr>
        <w:ind w:left="426"/>
        <w:rPr>
          <w:rFonts w:ascii="Arial" w:hAnsi="Arial" w:cs="Arial"/>
          <w:color w:val="000000"/>
        </w:rPr>
      </w:pPr>
      <w:r w:rsidRPr="001C38FB">
        <w:rPr>
          <w:rFonts w:ascii="Arial" w:hAnsi="Arial" w:cs="Arial"/>
          <w:color w:val="000000"/>
        </w:rPr>
        <w:t xml:space="preserve">Applications for motorcycle training and education schemes need to be submitted as single, separate applications.  We will not accept applications that cover a suite of measures. </w:t>
      </w:r>
    </w:p>
    <w:p w14:paraId="4F1CC12E" w14:textId="77777777" w:rsidR="001577C4" w:rsidRPr="001C38FB" w:rsidRDefault="001577C4" w:rsidP="001577C4">
      <w:pPr>
        <w:rPr>
          <w:rFonts w:ascii="Arial" w:hAnsi="Arial" w:cs="Arial"/>
          <w:color w:val="000000"/>
          <w:lang w:eastAsia="en-US"/>
        </w:rPr>
      </w:pPr>
    </w:p>
    <w:p w14:paraId="1D2BF208" w14:textId="77777777" w:rsidR="001577C4" w:rsidRPr="001C38FB" w:rsidRDefault="001577C4" w:rsidP="001577C4">
      <w:pPr>
        <w:pStyle w:val="PlainText"/>
        <w:numPr>
          <w:ilvl w:val="0"/>
          <w:numId w:val="1"/>
        </w:numPr>
        <w:rPr>
          <w:rFonts w:cs="Arial"/>
          <w:szCs w:val="24"/>
        </w:rPr>
      </w:pPr>
      <w:r w:rsidRPr="001C38FB">
        <w:rPr>
          <w:rFonts w:cs="Arial"/>
          <w:color w:val="000000"/>
          <w:szCs w:val="24"/>
        </w:rPr>
        <w:t xml:space="preserve"> Applications for National Cycle Training must be guided by the National Standard for Cycle Training, published by the Department for Transport.  Training should be delivered up to Level 2 as a minimum requirement.  We acknowledge that some learners may not be ready to progress from Level 1 to Level 2.  Consideration should be given to whether additional training could be provided to enable individuals to progress to L2.  Authorities should also consider whether balance bike training and pre-rider sessions would be </w:t>
      </w:r>
      <w:r w:rsidRPr="001C38FB">
        <w:rPr>
          <w:rFonts w:cs="Arial"/>
          <w:szCs w:val="24"/>
        </w:rPr>
        <w:t xml:space="preserve">beneficial as well as considering which year groups are offered training.   Top-up funding will be available at £15 per child to allow for additional training where children need this to progress to Level 2.  Children who do not undertake Level 2 cycle training with the rest of their class/cohort, should, where possible, be made aware of other opportunities to undertake the training, e.g. the following school year, holiday clubs, family sessions. We encourage authorities to offer adult and family cycle training where possible.  Please note that authorities may also apply for funding </w:t>
      </w:r>
      <w:r w:rsidRPr="001C38FB">
        <w:rPr>
          <w:rFonts w:cs="Arial"/>
          <w:szCs w:val="24"/>
        </w:rPr>
        <w:lastRenderedPageBreak/>
        <w:t>to cover instructor training.  In exceptional circumstances where children cannot receive L2 training, a reduced fee should be claimed.</w:t>
      </w:r>
    </w:p>
    <w:p w14:paraId="39F0DB19" w14:textId="77777777" w:rsidR="001577C4" w:rsidRPr="001C38FB" w:rsidRDefault="001577C4" w:rsidP="001577C4">
      <w:pPr>
        <w:pStyle w:val="ListParagraph"/>
        <w:ind w:left="360"/>
        <w:rPr>
          <w:rFonts w:ascii="Arial" w:hAnsi="Arial" w:cs="Arial"/>
          <w:color w:val="000000"/>
        </w:rPr>
      </w:pPr>
    </w:p>
    <w:p w14:paraId="68121EC7" w14:textId="77777777" w:rsidR="001577C4" w:rsidRPr="001C38FB" w:rsidRDefault="001577C4" w:rsidP="001577C4">
      <w:pPr>
        <w:pStyle w:val="ListParagraph"/>
        <w:ind w:left="360"/>
        <w:rPr>
          <w:rFonts w:ascii="Arial" w:hAnsi="Arial" w:cs="Arial"/>
        </w:rPr>
      </w:pPr>
    </w:p>
    <w:p w14:paraId="1A33AA30" w14:textId="77777777" w:rsidR="001577C4" w:rsidRPr="001C38FB" w:rsidRDefault="001577C4" w:rsidP="001577C4">
      <w:pPr>
        <w:numPr>
          <w:ilvl w:val="0"/>
          <w:numId w:val="1"/>
        </w:numPr>
        <w:rPr>
          <w:rFonts w:ascii="Arial" w:hAnsi="Arial" w:cs="Arial"/>
          <w:color w:val="000000" w:themeColor="text1"/>
        </w:rPr>
      </w:pPr>
      <w:r w:rsidRPr="001C38FB">
        <w:rPr>
          <w:rFonts w:ascii="Arial" w:hAnsi="Arial" w:cs="Arial"/>
          <w:color w:val="000000" w:themeColor="text1"/>
          <w:lang w:eastAsia="en-US"/>
        </w:rPr>
        <w:t xml:space="preserve">Applications for innovative new approaches are welcomed, especially those which will increase the uptake of active travel and where new approaches are supported by a clear evidence base.  Specific plans for evaluation will be required, as will be a commitment to share lessons learnt with partners </w:t>
      </w:r>
    </w:p>
    <w:p w14:paraId="4B14AA82" w14:textId="77777777" w:rsidR="001577C4" w:rsidRPr="001C38FB" w:rsidRDefault="001577C4" w:rsidP="001577C4">
      <w:pPr>
        <w:pStyle w:val="ListParagraph"/>
        <w:rPr>
          <w:rFonts w:ascii="Arial" w:hAnsi="Arial" w:cs="Arial"/>
          <w:color w:val="000000" w:themeColor="text1"/>
        </w:rPr>
      </w:pPr>
    </w:p>
    <w:p w14:paraId="72DE2A78" w14:textId="77777777" w:rsidR="001577C4" w:rsidRPr="001C38FB" w:rsidRDefault="001577C4" w:rsidP="001577C4">
      <w:pPr>
        <w:numPr>
          <w:ilvl w:val="0"/>
          <w:numId w:val="1"/>
        </w:numPr>
        <w:rPr>
          <w:rFonts w:ascii="Arial" w:hAnsi="Arial" w:cs="Arial"/>
          <w:color w:val="000000" w:themeColor="text1"/>
        </w:rPr>
      </w:pPr>
      <w:r w:rsidRPr="001C38FB">
        <w:rPr>
          <w:rFonts w:ascii="Arial" w:hAnsi="Arial" w:cs="Arial"/>
          <w:color w:val="000000" w:themeColor="text1"/>
        </w:rPr>
        <w:t>Applications for motorcycling assessment and training schemes will only be accepted for Enhanced Rider Schemes (ERS) or where a specific evaluation has been completed.  First responder schemes are exempt from this requirement</w:t>
      </w:r>
    </w:p>
    <w:p w14:paraId="5010375A" w14:textId="77777777" w:rsidR="001577C4" w:rsidRPr="001C38FB" w:rsidRDefault="001577C4" w:rsidP="001577C4">
      <w:pPr>
        <w:pStyle w:val="ListParagraph"/>
        <w:rPr>
          <w:rFonts w:ascii="Arial" w:hAnsi="Arial" w:cs="Arial"/>
          <w:color w:val="000000" w:themeColor="text1"/>
        </w:rPr>
      </w:pPr>
    </w:p>
    <w:p w14:paraId="192857FB" w14:textId="77777777" w:rsidR="001577C4" w:rsidRPr="001C38FB" w:rsidRDefault="001577C4" w:rsidP="001577C4">
      <w:pPr>
        <w:numPr>
          <w:ilvl w:val="0"/>
          <w:numId w:val="1"/>
        </w:numPr>
        <w:rPr>
          <w:rFonts w:ascii="Arial" w:hAnsi="Arial" w:cs="Arial"/>
          <w:color w:val="000000" w:themeColor="text1"/>
        </w:rPr>
      </w:pPr>
      <w:r w:rsidRPr="001C38FB">
        <w:rPr>
          <w:rFonts w:ascii="Arial" w:hAnsi="Arial" w:cs="Arial"/>
          <w:color w:val="000000" w:themeColor="text1"/>
          <w:lang w:eastAsia="en-US"/>
        </w:rPr>
        <w:t>A maximum that may be claimed per trainee will be applied for the approved initiatives.  When submitting your application you will need to specify how many people will be trained and payment of grant will be subject to training delivery across the financial year.</w:t>
      </w:r>
    </w:p>
    <w:p w14:paraId="3BC3FB52" w14:textId="77777777" w:rsidR="001577C4" w:rsidRPr="001C38FB" w:rsidRDefault="001577C4" w:rsidP="001577C4">
      <w:pPr>
        <w:rPr>
          <w:rFonts w:ascii="Arial" w:hAnsi="Arial" w:cs="Arial"/>
          <w:u w:val="single"/>
        </w:rPr>
      </w:pPr>
    </w:p>
    <w:p w14:paraId="688D4909" w14:textId="77777777" w:rsidR="001577C4" w:rsidRPr="001C38FB" w:rsidRDefault="001577C4" w:rsidP="008956FD">
      <w:pPr>
        <w:pStyle w:val="Heading3"/>
        <w:rPr>
          <w:rFonts w:ascii="Arial" w:hAnsi="Arial" w:cs="Arial"/>
          <w:b/>
          <w:bCs/>
          <w:color w:val="auto"/>
        </w:rPr>
      </w:pPr>
      <w:r w:rsidRPr="001C38FB">
        <w:rPr>
          <w:rFonts w:ascii="Arial" w:hAnsi="Arial" w:cs="Arial"/>
          <w:b/>
          <w:bCs/>
          <w:color w:val="auto"/>
        </w:rPr>
        <w:t>Ceiling costs per trainee – National initiatives</w:t>
      </w:r>
    </w:p>
    <w:p w14:paraId="0F37CCB8" w14:textId="77777777" w:rsidR="001577C4" w:rsidRPr="001C38FB" w:rsidRDefault="001577C4" w:rsidP="001577C4">
      <w:pPr>
        <w:rPr>
          <w:rFonts w:ascii="Arial" w:hAnsi="Arial" w:cs="Arial"/>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8"/>
        <w:gridCol w:w="3510"/>
      </w:tblGrid>
      <w:tr w:rsidR="001577C4" w:rsidRPr="001C38FB" w14:paraId="4427DBE8" w14:textId="77777777" w:rsidTr="001577C4">
        <w:tc>
          <w:tcPr>
            <w:tcW w:w="5670" w:type="dxa"/>
            <w:tcBorders>
              <w:top w:val="single" w:sz="4" w:space="0" w:color="auto"/>
              <w:left w:val="single" w:sz="4" w:space="0" w:color="auto"/>
              <w:bottom w:val="single" w:sz="4" w:space="0" w:color="auto"/>
              <w:right w:val="single" w:sz="4" w:space="0" w:color="auto"/>
            </w:tcBorders>
            <w:hideMark/>
          </w:tcPr>
          <w:p w14:paraId="6AB55847" w14:textId="77777777" w:rsidR="001577C4" w:rsidRPr="001C38FB" w:rsidRDefault="001577C4">
            <w:pPr>
              <w:rPr>
                <w:rFonts w:ascii="Arial" w:hAnsi="Arial" w:cs="Arial"/>
                <w:color w:val="000000"/>
                <w:lang w:eastAsia="en-US"/>
              </w:rPr>
            </w:pPr>
            <w:r w:rsidRPr="001C38FB">
              <w:rPr>
                <w:rFonts w:ascii="Arial" w:hAnsi="Arial" w:cs="Arial"/>
                <w:color w:val="000000"/>
                <w:lang w:eastAsia="en-US"/>
              </w:rPr>
              <w:t>PassPlus Cymru</w:t>
            </w:r>
          </w:p>
        </w:tc>
        <w:tc>
          <w:tcPr>
            <w:tcW w:w="3682" w:type="dxa"/>
            <w:tcBorders>
              <w:top w:val="single" w:sz="4" w:space="0" w:color="auto"/>
              <w:left w:val="single" w:sz="4" w:space="0" w:color="auto"/>
              <w:bottom w:val="single" w:sz="4" w:space="0" w:color="auto"/>
              <w:right w:val="single" w:sz="4" w:space="0" w:color="auto"/>
            </w:tcBorders>
            <w:hideMark/>
          </w:tcPr>
          <w:p w14:paraId="4A0886CA" w14:textId="77777777" w:rsidR="001577C4" w:rsidRPr="001C38FB" w:rsidRDefault="001577C4">
            <w:pPr>
              <w:rPr>
                <w:rFonts w:ascii="Arial" w:hAnsi="Arial" w:cs="Arial"/>
                <w:color w:val="000000"/>
                <w:lang w:eastAsia="en-US"/>
              </w:rPr>
            </w:pPr>
            <w:r w:rsidRPr="001C38FB">
              <w:rPr>
                <w:rFonts w:ascii="Arial" w:hAnsi="Arial" w:cs="Arial"/>
                <w:color w:val="000000"/>
                <w:lang w:eastAsia="en-US"/>
              </w:rPr>
              <w:t>£152</w:t>
            </w:r>
          </w:p>
        </w:tc>
      </w:tr>
      <w:tr w:rsidR="001577C4" w:rsidRPr="001C38FB" w14:paraId="1BB12D75" w14:textId="77777777" w:rsidTr="001577C4">
        <w:tc>
          <w:tcPr>
            <w:tcW w:w="5670" w:type="dxa"/>
            <w:tcBorders>
              <w:top w:val="single" w:sz="4" w:space="0" w:color="auto"/>
              <w:left w:val="single" w:sz="4" w:space="0" w:color="auto"/>
              <w:bottom w:val="single" w:sz="4" w:space="0" w:color="auto"/>
              <w:right w:val="single" w:sz="4" w:space="0" w:color="auto"/>
            </w:tcBorders>
            <w:hideMark/>
          </w:tcPr>
          <w:p w14:paraId="482C3C08" w14:textId="77777777" w:rsidR="001577C4" w:rsidRPr="001C38FB" w:rsidRDefault="001577C4">
            <w:pPr>
              <w:rPr>
                <w:rFonts w:ascii="Arial" w:hAnsi="Arial" w:cs="Arial"/>
                <w:color w:val="000000" w:themeColor="text1"/>
                <w:lang w:eastAsia="en-US"/>
              </w:rPr>
            </w:pPr>
            <w:r w:rsidRPr="001C38FB">
              <w:rPr>
                <w:rFonts w:ascii="Arial" w:hAnsi="Arial" w:cs="Arial"/>
                <w:color w:val="000000" w:themeColor="text1"/>
                <w:lang w:eastAsia="en-US"/>
              </w:rPr>
              <w:t>Megadrive</w:t>
            </w:r>
          </w:p>
        </w:tc>
        <w:tc>
          <w:tcPr>
            <w:tcW w:w="3682" w:type="dxa"/>
            <w:tcBorders>
              <w:top w:val="single" w:sz="4" w:space="0" w:color="auto"/>
              <w:left w:val="single" w:sz="4" w:space="0" w:color="auto"/>
              <w:bottom w:val="single" w:sz="4" w:space="0" w:color="auto"/>
              <w:right w:val="single" w:sz="4" w:space="0" w:color="auto"/>
            </w:tcBorders>
            <w:hideMark/>
          </w:tcPr>
          <w:p w14:paraId="6407D632" w14:textId="77777777" w:rsidR="001577C4" w:rsidRPr="001C38FB" w:rsidRDefault="001577C4">
            <w:pPr>
              <w:rPr>
                <w:rFonts w:ascii="Arial" w:hAnsi="Arial" w:cs="Arial"/>
                <w:color w:val="000000" w:themeColor="text1"/>
                <w:lang w:eastAsia="en-US"/>
              </w:rPr>
            </w:pPr>
            <w:r w:rsidRPr="001C38FB">
              <w:rPr>
                <w:rFonts w:ascii="Arial" w:hAnsi="Arial" w:cs="Arial"/>
                <w:color w:val="000000" w:themeColor="text1"/>
                <w:lang w:eastAsia="en-US"/>
              </w:rPr>
              <w:t>£26</w:t>
            </w:r>
          </w:p>
        </w:tc>
      </w:tr>
      <w:tr w:rsidR="001577C4" w:rsidRPr="001C38FB" w14:paraId="62EBEAF5" w14:textId="77777777" w:rsidTr="001577C4">
        <w:tc>
          <w:tcPr>
            <w:tcW w:w="5670" w:type="dxa"/>
            <w:tcBorders>
              <w:top w:val="single" w:sz="4" w:space="0" w:color="auto"/>
              <w:left w:val="single" w:sz="4" w:space="0" w:color="auto"/>
              <w:bottom w:val="single" w:sz="4" w:space="0" w:color="auto"/>
              <w:right w:val="single" w:sz="4" w:space="0" w:color="auto"/>
            </w:tcBorders>
            <w:hideMark/>
          </w:tcPr>
          <w:p w14:paraId="7729AD8E" w14:textId="77777777" w:rsidR="001577C4" w:rsidRPr="001C38FB" w:rsidRDefault="001577C4">
            <w:pPr>
              <w:rPr>
                <w:rFonts w:ascii="Arial" w:hAnsi="Arial" w:cs="Arial"/>
                <w:color w:val="000000"/>
                <w:lang w:eastAsia="en-US"/>
              </w:rPr>
            </w:pPr>
            <w:r w:rsidRPr="001C38FB">
              <w:rPr>
                <w:rFonts w:ascii="Arial" w:hAnsi="Arial" w:cs="Arial"/>
                <w:color w:val="000000"/>
                <w:lang w:eastAsia="en-US"/>
              </w:rPr>
              <w:t>Motorcyclist:</w:t>
            </w:r>
          </w:p>
          <w:p w14:paraId="14F40871" w14:textId="77777777" w:rsidR="001577C4" w:rsidRPr="001C38FB" w:rsidRDefault="001577C4">
            <w:pPr>
              <w:rPr>
                <w:rFonts w:ascii="Arial" w:hAnsi="Arial" w:cs="Arial"/>
                <w:color w:val="000000"/>
                <w:lang w:eastAsia="en-US"/>
              </w:rPr>
            </w:pPr>
            <w:r w:rsidRPr="001C38FB">
              <w:rPr>
                <w:rFonts w:ascii="Arial" w:hAnsi="Arial" w:cs="Arial"/>
                <w:color w:val="000000"/>
                <w:lang w:eastAsia="en-US"/>
              </w:rPr>
              <w:t xml:space="preserve">Assessment, </w:t>
            </w:r>
          </w:p>
          <w:p w14:paraId="70F4813C" w14:textId="77777777" w:rsidR="001577C4" w:rsidRPr="001C38FB" w:rsidRDefault="001577C4">
            <w:pPr>
              <w:rPr>
                <w:rFonts w:ascii="Arial" w:hAnsi="Arial" w:cs="Arial"/>
                <w:color w:val="000000"/>
                <w:lang w:eastAsia="en-US"/>
              </w:rPr>
            </w:pPr>
            <w:r w:rsidRPr="001C38FB">
              <w:rPr>
                <w:rFonts w:ascii="Arial" w:hAnsi="Arial" w:cs="Arial"/>
                <w:color w:val="000000"/>
                <w:lang w:eastAsia="en-US"/>
              </w:rPr>
              <w:t xml:space="preserve">Training </w:t>
            </w:r>
          </w:p>
          <w:p w14:paraId="6F0EBEC0" w14:textId="77777777" w:rsidR="001577C4" w:rsidRPr="001C38FB" w:rsidRDefault="001577C4">
            <w:pPr>
              <w:rPr>
                <w:rFonts w:ascii="Arial" w:hAnsi="Arial" w:cs="Arial"/>
                <w:color w:val="000000"/>
                <w:lang w:eastAsia="en-US"/>
              </w:rPr>
            </w:pPr>
            <w:r w:rsidRPr="001C38FB">
              <w:rPr>
                <w:rFonts w:ascii="Arial" w:hAnsi="Arial" w:cs="Arial"/>
                <w:color w:val="000000"/>
                <w:lang w:eastAsia="en-US"/>
              </w:rPr>
              <w:t xml:space="preserve">First responder  </w:t>
            </w:r>
          </w:p>
        </w:tc>
        <w:tc>
          <w:tcPr>
            <w:tcW w:w="3682" w:type="dxa"/>
            <w:tcBorders>
              <w:top w:val="single" w:sz="4" w:space="0" w:color="auto"/>
              <w:left w:val="single" w:sz="4" w:space="0" w:color="auto"/>
              <w:bottom w:val="single" w:sz="4" w:space="0" w:color="auto"/>
              <w:right w:val="single" w:sz="4" w:space="0" w:color="auto"/>
            </w:tcBorders>
          </w:tcPr>
          <w:p w14:paraId="23B8B194" w14:textId="77777777" w:rsidR="001577C4" w:rsidRPr="001C38FB" w:rsidRDefault="001577C4">
            <w:pPr>
              <w:rPr>
                <w:rFonts w:ascii="Arial" w:hAnsi="Arial" w:cs="Arial"/>
                <w:color w:val="000000"/>
                <w:lang w:eastAsia="en-US"/>
              </w:rPr>
            </w:pPr>
          </w:p>
          <w:p w14:paraId="7F814EE8" w14:textId="77777777" w:rsidR="001577C4" w:rsidRPr="001C38FB" w:rsidRDefault="001577C4">
            <w:pPr>
              <w:rPr>
                <w:rFonts w:ascii="Arial" w:hAnsi="Arial" w:cs="Arial"/>
                <w:color w:val="000000"/>
                <w:lang w:eastAsia="en-US"/>
              </w:rPr>
            </w:pPr>
            <w:r w:rsidRPr="001C38FB">
              <w:rPr>
                <w:rFonts w:ascii="Arial" w:hAnsi="Arial" w:cs="Arial"/>
                <w:color w:val="000000"/>
                <w:lang w:eastAsia="en-US"/>
              </w:rPr>
              <w:t xml:space="preserve">Assessment - £60 </w:t>
            </w:r>
          </w:p>
          <w:p w14:paraId="1EBD19D0" w14:textId="77777777" w:rsidR="001577C4" w:rsidRPr="001C38FB" w:rsidRDefault="001577C4">
            <w:pPr>
              <w:rPr>
                <w:rFonts w:ascii="Arial" w:hAnsi="Arial" w:cs="Arial"/>
                <w:color w:val="000000"/>
                <w:lang w:eastAsia="en-US"/>
              </w:rPr>
            </w:pPr>
            <w:r w:rsidRPr="001C38FB">
              <w:rPr>
                <w:rFonts w:ascii="Arial" w:hAnsi="Arial" w:cs="Arial"/>
                <w:color w:val="000000"/>
                <w:lang w:eastAsia="en-US"/>
              </w:rPr>
              <w:t>Training £135</w:t>
            </w:r>
          </w:p>
          <w:p w14:paraId="5793FA08" w14:textId="77777777" w:rsidR="001577C4" w:rsidRPr="001C38FB" w:rsidRDefault="001577C4">
            <w:pPr>
              <w:rPr>
                <w:rFonts w:ascii="Arial" w:hAnsi="Arial" w:cs="Arial"/>
                <w:color w:val="000000"/>
                <w:lang w:eastAsia="en-US"/>
              </w:rPr>
            </w:pPr>
            <w:r w:rsidRPr="001C38FB">
              <w:rPr>
                <w:rFonts w:ascii="Arial" w:hAnsi="Arial" w:cs="Arial"/>
                <w:color w:val="000000"/>
                <w:lang w:eastAsia="en-US"/>
              </w:rPr>
              <w:t>First Responder £55</w:t>
            </w:r>
          </w:p>
        </w:tc>
      </w:tr>
      <w:tr w:rsidR="001577C4" w:rsidRPr="001C38FB" w14:paraId="2FD1DE62" w14:textId="77777777" w:rsidTr="001577C4">
        <w:tc>
          <w:tcPr>
            <w:tcW w:w="5670" w:type="dxa"/>
            <w:tcBorders>
              <w:top w:val="single" w:sz="4" w:space="0" w:color="auto"/>
              <w:left w:val="single" w:sz="4" w:space="0" w:color="auto"/>
              <w:bottom w:val="single" w:sz="4" w:space="0" w:color="auto"/>
              <w:right w:val="single" w:sz="4" w:space="0" w:color="auto"/>
            </w:tcBorders>
            <w:hideMark/>
          </w:tcPr>
          <w:p w14:paraId="0FA1A1FB" w14:textId="77777777" w:rsidR="001577C4" w:rsidRPr="001C38FB" w:rsidRDefault="001577C4">
            <w:pPr>
              <w:rPr>
                <w:rFonts w:ascii="Arial" w:hAnsi="Arial" w:cs="Arial"/>
                <w:color w:val="000000"/>
                <w:lang w:eastAsia="en-US"/>
              </w:rPr>
            </w:pPr>
            <w:r w:rsidRPr="001C38FB">
              <w:rPr>
                <w:rFonts w:ascii="Arial" w:hAnsi="Arial" w:cs="Arial"/>
                <w:color w:val="000000"/>
                <w:lang w:eastAsia="en-US"/>
              </w:rPr>
              <w:t>Kerbcraft</w:t>
            </w:r>
          </w:p>
        </w:tc>
        <w:tc>
          <w:tcPr>
            <w:tcW w:w="3682" w:type="dxa"/>
            <w:tcBorders>
              <w:top w:val="single" w:sz="4" w:space="0" w:color="auto"/>
              <w:left w:val="single" w:sz="4" w:space="0" w:color="auto"/>
              <w:bottom w:val="single" w:sz="4" w:space="0" w:color="auto"/>
              <w:right w:val="single" w:sz="4" w:space="0" w:color="auto"/>
            </w:tcBorders>
            <w:hideMark/>
          </w:tcPr>
          <w:p w14:paraId="46CFE004" w14:textId="77777777" w:rsidR="001577C4" w:rsidRPr="001C38FB" w:rsidRDefault="001577C4">
            <w:pPr>
              <w:rPr>
                <w:rFonts w:ascii="Arial" w:hAnsi="Arial" w:cs="Arial"/>
                <w:color w:val="000000"/>
                <w:lang w:eastAsia="en-US"/>
              </w:rPr>
            </w:pPr>
            <w:r w:rsidRPr="001C38FB">
              <w:rPr>
                <w:rFonts w:ascii="Arial" w:hAnsi="Arial" w:cs="Arial"/>
                <w:color w:val="000000"/>
                <w:lang w:eastAsia="en-US"/>
              </w:rPr>
              <w:t>£62</w:t>
            </w:r>
          </w:p>
        </w:tc>
      </w:tr>
      <w:tr w:rsidR="001577C4" w:rsidRPr="001C38FB" w14:paraId="01E93602" w14:textId="77777777" w:rsidTr="001577C4">
        <w:tc>
          <w:tcPr>
            <w:tcW w:w="5670" w:type="dxa"/>
            <w:tcBorders>
              <w:top w:val="single" w:sz="4" w:space="0" w:color="auto"/>
              <w:left w:val="single" w:sz="4" w:space="0" w:color="auto"/>
              <w:bottom w:val="single" w:sz="4" w:space="0" w:color="auto"/>
              <w:right w:val="single" w:sz="4" w:space="0" w:color="auto"/>
            </w:tcBorders>
          </w:tcPr>
          <w:p w14:paraId="214D22C8" w14:textId="77777777" w:rsidR="001577C4" w:rsidRPr="001C38FB" w:rsidRDefault="001577C4">
            <w:pPr>
              <w:rPr>
                <w:rFonts w:ascii="Arial" w:hAnsi="Arial" w:cs="Arial"/>
                <w:color w:val="000000"/>
                <w:lang w:eastAsia="en-US"/>
              </w:rPr>
            </w:pPr>
          </w:p>
          <w:p w14:paraId="273C0995" w14:textId="7D4F51FD" w:rsidR="001577C4" w:rsidRPr="001C38FB" w:rsidRDefault="00503D95">
            <w:pPr>
              <w:rPr>
                <w:rFonts w:ascii="Arial" w:hAnsi="Arial" w:cs="Arial"/>
                <w:color w:val="000000"/>
                <w:lang w:eastAsia="en-US"/>
              </w:rPr>
            </w:pPr>
            <w:r w:rsidRPr="001C38FB">
              <w:rPr>
                <w:rFonts w:ascii="Arial" w:hAnsi="Arial" w:cs="Arial"/>
                <w:color w:val="000000"/>
                <w:lang w:eastAsia="en-US"/>
              </w:rPr>
              <w:t>Bikeability/</w:t>
            </w:r>
            <w:r w:rsidR="001577C4" w:rsidRPr="001C38FB">
              <w:rPr>
                <w:rFonts w:ascii="Arial" w:hAnsi="Arial" w:cs="Arial"/>
                <w:color w:val="000000"/>
                <w:lang w:eastAsia="en-US"/>
              </w:rPr>
              <w:t>National Cycle Training Levels 1 &amp; 2 combined</w:t>
            </w:r>
          </w:p>
          <w:p w14:paraId="5EFECB90" w14:textId="77777777" w:rsidR="00503D95" w:rsidRPr="001C38FB" w:rsidRDefault="00503D95">
            <w:pPr>
              <w:rPr>
                <w:rFonts w:ascii="Arial" w:hAnsi="Arial" w:cs="Arial"/>
                <w:color w:val="000000"/>
                <w:lang w:eastAsia="en-US"/>
              </w:rPr>
            </w:pPr>
          </w:p>
          <w:p w14:paraId="45485213" w14:textId="4EAE4675" w:rsidR="001577C4" w:rsidRPr="001C38FB" w:rsidRDefault="00503D95">
            <w:pPr>
              <w:rPr>
                <w:rFonts w:ascii="Arial" w:hAnsi="Arial" w:cs="Arial"/>
                <w:color w:val="000000"/>
                <w:lang w:eastAsia="en-US"/>
              </w:rPr>
            </w:pPr>
            <w:r w:rsidRPr="001C38FB">
              <w:rPr>
                <w:rFonts w:ascii="Arial" w:hAnsi="Arial" w:cs="Arial"/>
                <w:color w:val="000000"/>
                <w:lang w:eastAsia="en-US"/>
              </w:rPr>
              <w:t>Bikeability/</w:t>
            </w:r>
            <w:r w:rsidR="001577C4" w:rsidRPr="001C38FB">
              <w:rPr>
                <w:rFonts w:ascii="Arial" w:hAnsi="Arial" w:cs="Arial"/>
                <w:color w:val="000000"/>
                <w:lang w:eastAsia="en-US"/>
              </w:rPr>
              <w:t>National Cycle Training Level 3</w:t>
            </w:r>
            <w:r w:rsidR="00E26C8E" w:rsidRPr="001C38FB">
              <w:rPr>
                <w:rFonts w:ascii="Arial" w:hAnsi="Arial" w:cs="Arial"/>
                <w:color w:val="000000"/>
                <w:lang w:eastAsia="en-US"/>
              </w:rPr>
              <w:t xml:space="preserve"> (including adults)</w:t>
            </w:r>
          </w:p>
          <w:p w14:paraId="02817E8B" w14:textId="77777777" w:rsidR="001577C4" w:rsidRPr="001C38FB" w:rsidRDefault="001577C4">
            <w:pPr>
              <w:rPr>
                <w:rFonts w:ascii="Arial" w:hAnsi="Arial" w:cs="Arial"/>
                <w:color w:val="000000"/>
                <w:lang w:eastAsia="en-US"/>
              </w:rPr>
            </w:pPr>
          </w:p>
          <w:p w14:paraId="3CE05398" w14:textId="77777777" w:rsidR="001577C4" w:rsidRPr="001C38FB" w:rsidRDefault="001577C4">
            <w:pPr>
              <w:rPr>
                <w:rFonts w:ascii="Arial" w:hAnsi="Arial" w:cs="Arial"/>
                <w:b/>
                <w:color w:val="000000"/>
                <w:lang w:eastAsia="en-US"/>
              </w:rPr>
            </w:pPr>
            <w:r w:rsidRPr="001C38FB">
              <w:rPr>
                <w:rFonts w:ascii="Arial" w:hAnsi="Arial" w:cs="Arial"/>
                <w:color w:val="000000"/>
                <w:lang w:eastAsia="en-US"/>
              </w:rPr>
              <w:t>National Cycle Training Level 1 (</w:t>
            </w:r>
            <w:r w:rsidRPr="001C38FB">
              <w:rPr>
                <w:rFonts w:ascii="Arial" w:hAnsi="Arial" w:cs="Arial"/>
                <w:b/>
                <w:color w:val="000000"/>
                <w:lang w:eastAsia="en-US"/>
              </w:rPr>
              <w:t>only to be claimed when additional training is required to progress to Level 2 or in exceptional circumstances when only Level 1 has been completed).</w:t>
            </w:r>
          </w:p>
          <w:p w14:paraId="04F3B170" w14:textId="77777777" w:rsidR="001577C4" w:rsidRPr="001C38FB" w:rsidRDefault="001577C4">
            <w:pPr>
              <w:rPr>
                <w:rFonts w:ascii="Arial" w:hAnsi="Arial" w:cs="Arial"/>
                <w:b/>
                <w:color w:val="000000"/>
                <w:lang w:eastAsia="en-US"/>
              </w:rPr>
            </w:pPr>
          </w:p>
          <w:p w14:paraId="2E8240F8" w14:textId="6C52B9E1" w:rsidR="001577C4" w:rsidRPr="001C38FB" w:rsidRDefault="001577C4" w:rsidP="00DF6BDE">
            <w:pPr>
              <w:rPr>
                <w:rFonts w:ascii="Arial" w:hAnsi="Arial" w:cs="Arial"/>
                <w:color w:val="000000"/>
                <w:lang w:eastAsia="en-US"/>
              </w:rPr>
            </w:pPr>
            <w:r w:rsidRPr="001C38FB">
              <w:rPr>
                <w:rFonts w:ascii="Arial" w:hAnsi="Arial" w:cs="Arial"/>
                <w:color w:val="000000"/>
                <w:lang w:eastAsia="en-US"/>
              </w:rPr>
              <w:t xml:space="preserve">Instructor Training </w:t>
            </w:r>
          </w:p>
        </w:tc>
        <w:tc>
          <w:tcPr>
            <w:tcW w:w="3682" w:type="dxa"/>
            <w:tcBorders>
              <w:top w:val="single" w:sz="4" w:space="0" w:color="auto"/>
              <w:left w:val="single" w:sz="4" w:space="0" w:color="auto"/>
              <w:bottom w:val="single" w:sz="4" w:space="0" w:color="auto"/>
              <w:right w:val="single" w:sz="4" w:space="0" w:color="auto"/>
            </w:tcBorders>
          </w:tcPr>
          <w:p w14:paraId="56033B17" w14:textId="77777777" w:rsidR="001577C4" w:rsidRPr="001C38FB" w:rsidRDefault="001577C4">
            <w:pPr>
              <w:rPr>
                <w:rFonts w:ascii="Arial" w:hAnsi="Arial" w:cs="Arial"/>
                <w:color w:val="000000"/>
                <w:lang w:eastAsia="en-US"/>
              </w:rPr>
            </w:pPr>
          </w:p>
          <w:p w14:paraId="54FEC8C1" w14:textId="77777777" w:rsidR="001577C4" w:rsidRPr="001C38FB" w:rsidRDefault="001577C4">
            <w:pPr>
              <w:rPr>
                <w:rFonts w:ascii="Arial" w:hAnsi="Arial" w:cs="Arial"/>
                <w:color w:val="000000"/>
                <w:lang w:eastAsia="en-US"/>
              </w:rPr>
            </w:pPr>
            <w:r w:rsidRPr="001C38FB">
              <w:rPr>
                <w:rFonts w:ascii="Arial" w:hAnsi="Arial" w:cs="Arial"/>
                <w:color w:val="000000"/>
                <w:lang w:eastAsia="en-US"/>
              </w:rPr>
              <w:t>£53</w:t>
            </w:r>
          </w:p>
          <w:p w14:paraId="6B2F12FD" w14:textId="77777777" w:rsidR="00503D95" w:rsidRPr="001C38FB" w:rsidRDefault="00503D95">
            <w:pPr>
              <w:rPr>
                <w:rFonts w:ascii="Arial" w:hAnsi="Arial" w:cs="Arial"/>
                <w:color w:val="000000"/>
                <w:lang w:eastAsia="en-US"/>
              </w:rPr>
            </w:pPr>
          </w:p>
          <w:p w14:paraId="3BFA0A24" w14:textId="77777777" w:rsidR="00503D95" w:rsidRPr="001C38FB" w:rsidRDefault="00503D95">
            <w:pPr>
              <w:rPr>
                <w:rFonts w:ascii="Arial" w:hAnsi="Arial" w:cs="Arial"/>
                <w:color w:val="000000"/>
                <w:lang w:eastAsia="en-US"/>
              </w:rPr>
            </w:pPr>
          </w:p>
          <w:p w14:paraId="4D68876D" w14:textId="6FD43B76" w:rsidR="001577C4" w:rsidRPr="001C38FB" w:rsidRDefault="001577C4">
            <w:pPr>
              <w:rPr>
                <w:rFonts w:ascii="Arial" w:hAnsi="Arial" w:cs="Arial"/>
                <w:color w:val="000000"/>
                <w:lang w:eastAsia="en-US"/>
              </w:rPr>
            </w:pPr>
            <w:r w:rsidRPr="001C38FB">
              <w:rPr>
                <w:rFonts w:ascii="Arial" w:hAnsi="Arial" w:cs="Arial"/>
                <w:color w:val="000000"/>
                <w:lang w:eastAsia="en-US"/>
              </w:rPr>
              <w:t>£60</w:t>
            </w:r>
          </w:p>
          <w:p w14:paraId="3E204F58" w14:textId="77777777" w:rsidR="001577C4" w:rsidRPr="001C38FB" w:rsidRDefault="001577C4">
            <w:pPr>
              <w:rPr>
                <w:rFonts w:ascii="Arial" w:hAnsi="Arial" w:cs="Arial"/>
                <w:color w:val="000000"/>
                <w:lang w:eastAsia="en-US"/>
              </w:rPr>
            </w:pPr>
          </w:p>
          <w:p w14:paraId="3DB8B0A9" w14:textId="77777777" w:rsidR="00E26C8E" w:rsidRPr="001C38FB" w:rsidRDefault="00E26C8E">
            <w:pPr>
              <w:rPr>
                <w:rFonts w:ascii="Arial" w:hAnsi="Arial" w:cs="Arial"/>
                <w:color w:val="000000"/>
                <w:lang w:eastAsia="en-US"/>
              </w:rPr>
            </w:pPr>
          </w:p>
          <w:p w14:paraId="7890A846" w14:textId="346C6703" w:rsidR="001577C4" w:rsidRPr="001C38FB" w:rsidRDefault="001577C4">
            <w:pPr>
              <w:rPr>
                <w:rFonts w:ascii="Arial" w:hAnsi="Arial" w:cs="Arial"/>
                <w:color w:val="000000"/>
                <w:lang w:eastAsia="en-US"/>
              </w:rPr>
            </w:pPr>
            <w:r w:rsidRPr="001C38FB">
              <w:rPr>
                <w:rFonts w:ascii="Arial" w:hAnsi="Arial" w:cs="Arial"/>
                <w:color w:val="000000"/>
                <w:lang w:eastAsia="en-US"/>
              </w:rPr>
              <w:t>£15</w:t>
            </w:r>
          </w:p>
          <w:p w14:paraId="6094864E" w14:textId="77777777" w:rsidR="001577C4" w:rsidRPr="001C38FB" w:rsidRDefault="001577C4">
            <w:pPr>
              <w:rPr>
                <w:rFonts w:ascii="Arial" w:hAnsi="Arial" w:cs="Arial"/>
                <w:color w:val="000000"/>
                <w:lang w:eastAsia="en-US"/>
              </w:rPr>
            </w:pPr>
          </w:p>
          <w:p w14:paraId="3CF1485C" w14:textId="77777777" w:rsidR="001577C4" w:rsidRPr="001C38FB" w:rsidRDefault="001577C4">
            <w:pPr>
              <w:rPr>
                <w:rFonts w:ascii="Arial" w:hAnsi="Arial" w:cs="Arial"/>
                <w:color w:val="000000"/>
                <w:lang w:eastAsia="en-US"/>
              </w:rPr>
            </w:pPr>
          </w:p>
          <w:p w14:paraId="0F71CC17" w14:textId="77777777" w:rsidR="001577C4" w:rsidRPr="001C38FB" w:rsidRDefault="001577C4">
            <w:pPr>
              <w:rPr>
                <w:rFonts w:ascii="Arial" w:hAnsi="Arial" w:cs="Arial"/>
                <w:color w:val="000000"/>
                <w:lang w:eastAsia="en-US"/>
              </w:rPr>
            </w:pPr>
          </w:p>
          <w:p w14:paraId="1BAF3997" w14:textId="77777777" w:rsidR="001577C4" w:rsidRPr="001C38FB" w:rsidRDefault="001577C4">
            <w:pPr>
              <w:rPr>
                <w:rFonts w:ascii="Arial" w:hAnsi="Arial" w:cs="Arial"/>
                <w:color w:val="000000"/>
                <w:lang w:eastAsia="en-US"/>
              </w:rPr>
            </w:pPr>
          </w:p>
          <w:p w14:paraId="438B8D59" w14:textId="77777777" w:rsidR="00E26C8E" w:rsidRPr="001C38FB" w:rsidRDefault="00E26C8E">
            <w:pPr>
              <w:rPr>
                <w:rFonts w:ascii="Arial" w:hAnsi="Arial" w:cs="Arial"/>
                <w:color w:val="000000"/>
                <w:lang w:eastAsia="en-US"/>
              </w:rPr>
            </w:pPr>
          </w:p>
          <w:p w14:paraId="2C412847" w14:textId="715E23AD" w:rsidR="001577C4" w:rsidRPr="001C38FB" w:rsidRDefault="001577C4">
            <w:pPr>
              <w:rPr>
                <w:rFonts w:ascii="Arial" w:hAnsi="Arial" w:cs="Arial"/>
                <w:color w:val="000000"/>
                <w:lang w:eastAsia="en-US"/>
              </w:rPr>
            </w:pPr>
            <w:r w:rsidRPr="001C38FB">
              <w:rPr>
                <w:rFonts w:ascii="Arial" w:hAnsi="Arial" w:cs="Arial"/>
                <w:color w:val="000000"/>
                <w:lang w:eastAsia="en-US"/>
              </w:rPr>
              <w:t xml:space="preserve">Costs incurred up to £800 </w:t>
            </w:r>
          </w:p>
          <w:p w14:paraId="5AB2FE23" w14:textId="77777777" w:rsidR="001577C4" w:rsidRPr="001C38FB" w:rsidRDefault="001577C4">
            <w:pPr>
              <w:rPr>
                <w:rFonts w:ascii="Arial" w:hAnsi="Arial" w:cs="Arial"/>
                <w:color w:val="000000"/>
                <w:lang w:eastAsia="en-US"/>
              </w:rPr>
            </w:pPr>
          </w:p>
          <w:p w14:paraId="1FCC7675" w14:textId="77777777" w:rsidR="001577C4" w:rsidRPr="001C38FB" w:rsidRDefault="001577C4">
            <w:pPr>
              <w:rPr>
                <w:rFonts w:ascii="Arial" w:hAnsi="Arial" w:cs="Arial"/>
                <w:color w:val="000000"/>
                <w:lang w:eastAsia="en-US"/>
              </w:rPr>
            </w:pPr>
          </w:p>
        </w:tc>
      </w:tr>
    </w:tbl>
    <w:p w14:paraId="6AC9937C" w14:textId="77777777" w:rsidR="001577C4" w:rsidRPr="001C38FB" w:rsidRDefault="001577C4" w:rsidP="001577C4">
      <w:pPr>
        <w:pStyle w:val="ListParagraph"/>
        <w:ind w:left="360"/>
        <w:rPr>
          <w:rFonts w:ascii="Arial" w:hAnsi="Arial" w:cs="Arial"/>
          <w:color w:val="000000"/>
        </w:rPr>
      </w:pPr>
    </w:p>
    <w:p w14:paraId="522BF50F" w14:textId="1670A102" w:rsidR="001577C4" w:rsidRPr="001C38FB" w:rsidRDefault="001577C4" w:rsidP="001577C4">
      <w:pPr>
        <w:pStyle w:val="ListParagraph"/>
        <w:numPr>
          <w:ilvl w:val="0"/>
          <w:numId w:val="1"/>
        </w:numPr>
        <w:rPr>
          <w:rFonts w:ascii="Arial" w:hAnsi="Arial" w:cs="Arial"/>
          <w:color w:val="000000"/>
        </w:rPr>
      </w:pPr>
      <w:r w:rsidRPr="001C38FB">
        <w:rPr>
          <w:rFonts w:ascii="Arial" w:hAnsi="Arial" w:cs="Arial"/>
          <w:color w:val="000000"/>
        </w:rPr>
        <w:t>For these priority areas, there is no requirement to submit supporting evidence, or key benefits to support intervention, but local monitoring procedures will be required.  Applications for schemes outside of the priority areas will need to be supported by appropriate evidence</w:t>
      </w:r>
      <w:r w:rsidR="00B276C1" w:rsidRPr="001C38FB">
        <w:rPr>
          <w:rFonts w:ascii="Arial" w:hAnsi="Arial" w:cs="Arial"/>
          <w:color w:val="000000"/>
        </w:rPr>
        <w:t>.</w:t>
      </w:r>
    </w:p>
    <w:p w14:paraId="7B651856" w14:textId="77777777" w:rsidR="001577C4" w:rsidRPr="001C38FB" w:rsidRDefault="001577C4" w:rsidP="001577C4">
      <w:pPr>
        <w:ind w:left="360"/>
        <w:rPr>
          <w:rFonts w:ascii="Arial" w:hAnsi="Arial" w:cs="Arial"/>
        </w:rPr>
      </w:pPr>
    </w:p>
    <w:p w14:paraId="70639DEA" w14:textId="77777777" w:rsidR="001577C4" w:rsidRPr="001C38FB" w:rsidRDefault="001577C4" w:rsidP="001577C4">
      <w:pPr>
        <w:numPr>
          <w:ilvl w:val="0"/>
          <w:numId w:val="1"/>
        </w:numPr>
        <w:rPr>
          <w:rFonts w:ascii="Arial" w:hAnsi="Arial" w:cs="Arial"/>
        </w:rPr>
      </w:pPr>
      <w:r w:rsidRPr="001C38FB">
        <w:rPr>
          <w:rFonts w:ascii="Arial" w:hAnsi="Arial" w:cs="Arial"/>
          <w:color w:val="000000"/>
          <w:lang w:eastAsia="en-US"/>
        </w:rPr>
        <w:lastRenderedPageBreak/>
        <w:t xml:space="preserve">Staff costs will only be funded if they are delivering a specific approved project, for instance to coordinate child pedestrian training.  We will not fund general road safety officer posts. </w:t>
      </w:r>
    </w:p>
    <w:p w14:paraId="38AE11D2" w14:textId="77777777" w:rsidR="001577C4" w:rsidRPr="001C38FB" w:rsidRDefault="001577C4" w:rsidP="001577C4">
      <w:pPr>
        <w:pStyle w:val="ListParagraph"/>
        <w:rPr>
          <w:rFonts w:ascii="Arial" w:hAnsi="Arial" w:cs="Arial"/>
        </w:rPr>
      </w:pPr>
    </w:p>
    <w:p w14:paraId="08EE69DA" w14:textId="77777777" w:rsidR="001577C4" w:rsidRPr="001C38FB" w:rsidRDefault="001577C4" w:rsidP="001577C4">
      <w:pPr>
        <w:numPr>
          <w:ilvl w:val="0"/>
          <w:numId w:val="1"/>
        </w:numPr>
        <w:rPr>
          <w:rFonts w:ascii="Arial" w:hAnsi="Arial" w:cs="Arial"/>
        </w:rPr>
      </w:pPr>
      <w:r w:rsidRPr="001C38FB">
        <w:rPr>
          <w:rFonts w:ascii="Arial" w:hAnsi="Arial" w:cs="Arial"/>
          <w:color w:val="000000"/>
          <w:lang w:eastAsia="en-US"/>
        </w:rPr>
        <w:t xml:space="preserve">Applications will not be accepted for general advertising and media campaigns. Local Authorities may use a proportion of their grant for specific promotional work to ensure take up of courses - this will form part of the maximum costs per trainee. Reusable equipment required to deliver training will be funded, but not promotional items given for attending courses. </w:t>
      </w:r>
    </w:p>
    <w:p w14:paraId="3D5F8B64" w14:textId="77777777" w:rsidR="001577C4" w:rsidRPr="001C38FB" w:rsidRDefault="001577C4" w:rsidP="001577C4">
      <w:pPr>
        <w:pStyle w:val="ListParagraph"/>
        <w:rPr>
          <w:rFonts w:ascii="Arial" w:hAnsi="Arial" w:cs="Arial"/>
        </w:rPr>
      </w:pPr>
    </w:p>
    <w:p w14:paraId="157341D7" w14:textId="77777777" w:rsidR="001577C4" w:rsidRPr="001C38FB" w:rsidRDefault="001577C4" w:rsidP="001577C4">
      <w:pPr>
        <w:numPr>
          <w:ilvl w:val="0"/>
          <w:numId w:val="1"/>
        </w:numPr>
        <w:rPr>
          <w:rFonts w:ascii="Arial" w:hAnsi="Arial" w:cs="Arial"/>
        </w:rPr>
      </w:pPr>
      <w:r w:rsidRPr="001C38FB">
        <w:rPr>
          <w:rFonts w:ascii="Arial" w:hAnsi="Arial" w:cs="Arial"/>
          <w:color w:val="000000"/>
          <w:lang w:eastAsia="en-US"/>
        </w:rPr>
        <w:t>Local authorities are encouraged to collaborate on revenue projects, particularly where this will result in efficiencies, the sharing of good practice or where cross county or border funding benefits road safety in Wales.  The lead local authority must be identified for each scheme.  Funding will be allocated to the lead local authority.</w:t>
      </w:r>
    </w:p>
    <w:p w14:paraId="01B185AA" w14:textId="77777777" w:rsidR="001577C4" w:rsidRPr="001C38FB" w:rsidRDefault="001577C4" w:rsidP="001577C4">
      <w:pPr>
        <w:pStyle w:val="ListParagraph"/>
        <w:rPr>
          <w:rFonts w:ascii="Arial" w:hAnsi="Arial" w:cs="Arial"/>
        </w:rPr>
      </w:pPr>
    </w:p>
    <w:p w14:paraId="126172D9" w14:textId="77777777" w:rsidR="001577C4" w:rsidRPr="001C38FB" w:rsidRDefault="001577C4" w:rsidP="001577C4">
      <w:pPr>
        <w:numPr>
          <w:ilvl w:val="0"/>
          <w:numId w:val="1"/>
        </w:numPr>
        <w:rPr>
          <w:rFonts w:ascii="Arial" w:hAnsi="Arial" w:cs="Arial"/>
        </w:rPr>
      </w:pPr>
      <w:r w:rsidRPr="001C38FB">
        <w:rPr>
          <w:rFonts w:ascii="Arial" w:hAnsi="Arial" w:cs="Arial"/>
        </w:rPr>
        <w:t>Where revenue projects are delivered by other partners, we can arrange to pay the grant direct on request. The grant recipient will be responsible for the submission of claims and supporting information.</w:t>
      </w:r>
    </w:p>
    <w:p w14:paraId="3F7FA921" w14:textId="77777777" w:rsidR="001577C4" w:rsidRPr="001C38FB" w:rsidRDefault="001577C4" w:rsidP="001577C4">
      <w:pPr>
        <w:pStyle w:val="ListParagraph"/>
        <w:rPr>
          <w:rFonts w:ascii="Arial" w:hAnsi="Arial" w:cs="Arial"/>
        </w:rPr>
      </w:pPr>
    </w:p>
    <w:p w14:paraId="1F882D9C" w14:textId="77777777" w:rsidR="001577C4" w:rsidRPr="001C38FB" w:rsidRDefault="001577C4" w:rsidP="001577C4">
      <w:pPr>
        <w:ind w:left="360"/>
        <w:rPr>
          <w:rFonts w:ascii="Arial" w:hAnsi="Arial" w:cs="Arial"/>
        </w:rPr>
      </w:pPr>
    </w:p>
    <w:p w14:paraId="464A6C40" w14:textId="77777777" w:rsidR="001577C4" w:rsidRPr="001C38FB" w:rsidRDefault="001577C4" w:rsidP="001577C4">
      <w:pPr>
        <w:ind w:left="360"/>
        <w:rPr>
          <w:rFonts w:ascii="Arial" w:hAnsi="Arial" w:cs="Arial"/>
          <w:b/>
        </w:rPr>
      </w:pPr>
    </w:p>
    <w:p w14:paraId="30279E08" w14:textId="77777777" w:rsidR="001577C4" w:rsidRPr="001C38FB" w:rsidRDefault="001577C4" w:rsidP="00433960">
      <w:pPr>
        <w:pStyle w:val="Heading2"/>
        <w:rPr>
          <w:rFonts w:ascii="Arial" w:hAnsi="Arial" w:cs="Arial"/>
          <w:b/>
          <w:bCs/>
          <w:color w:val="auto"/>
        </w:rPr>
      </w:pPr>
      <w:r w:rsidRPr="001C38FB">
        <w:rPr>
          <w:rFonts w:ascii="Arial" w:hAnsi="Arial" w:cs="Arial"/>
          <w:b/>
          <w:bCs/>
          <w:color w:val="auto"/>
        </w:rPr>
        <w:t>Grant terms and conditions</w:t>
      </w:r>
    </w:p>
    <w:p w14:paraId="7AE65705" w14:textId="77777777" w:rsidR="001577C4" w:rsidRPr="001C38FB" w:rsidRDefault="001577C4" w:rsidP="001577C4">
      <w:pPr>
        <w:pStyle w:val="ListParagraph"/>
        <w:rPr>
          <w:rFonts w:ascii="Arial" w:hAnsi="Arial" w:cs="Arial"/>
        </w:rPr>
      </w:pPr>
    </w:p>
    <w:p w14:paraId="71A54AE8" w14:textId="2F4CE18D" w:rsidR="001577C4" w:rsidRPr="001C38FB" w:rsidRDefault="001577C4" w:rsidP="001577C4">
      <w:pPr>
        <w:numPr>
          <w:ilvl w:val="0"/>
          <w:numId w:val="1"/>
        </w:numPr>
        <w:rPr>
          <w:rFonts w:ascii="Arial" w:hAnsi="Arial" w:cs="Arial"/>
        </w:rPr>
      </w:pPr>
      <w:r w:rsidRPr="001C38FB">
        <w:rPr>
          <w:rFonts w:ascii="Arial" w:hAnsi="Arial" w:cs="Arial"/>
        </w:rPr>
        <w:t>Funding will be made direct to local authorities and will be available for 202</w:t>
      </w:r>
      <w:r w:rsidR="00503D95" w:rsidRPr="001C38FB">
        <w:rPr>
          <w:rFonts w:ascii="Arial" w:hAnsi="Arial" w:cs="Arial"/>
        </w:rPr>
        <w:t>4</w:t>
      </w:r>
      <w:r w:rsidRPr="001C38FB">
        <w:rPr>
          <w:rFonts w:ascii="Arial" w:hAnsi="Arial" w:cs="Arial"/>
        </w:rPr>
        <w:t>-2</w:t>
      </w:r>
      <w:r w:rsidR="00503D95" w:rsidRPr="001C38FB">
        <w:rPr>
          <w:rFonts w:ascii="Arial" w:hAnsi="Arial" w:cs="Arial"/>
        </w:rPr>
        <w:t>5</w:t>
      </w:r>
      <w:r w:rsidRPr="001C38FB">
        <w:rPr>
          <w:rFonts w:ascii="Arial" w:hAnsi="Arial" w:cs="Arial"/>
        </w:rPr>
        <w:t xml:space="preserve"> only.  Local authorities should note that Welsh Government is unable to give a commitment for grant support after 202</w:t>
      </w:r>
      <w:r w:rsidR="00503D95" w:rsidRPr="001C38FB">
        <w:rPr>
          <w:rFonts w:ascii="Arial" w:hAnsi="Arial" w:cs="Arial"/>
        </w:rPr>
        <w:t>4</w:t>
      </w:r>
      <w:r w:rsidRPr="001C38FB">
        <w:rPr>
          <w:rFonts w:ascii="Arial" w:hAnsi="Arial" w:cs="Arial"/>
        </w:rPr>
        <w:t>-2</w:t>
      </w:r>
      <w:r w:rsidR="00503D95" w:rsidRPr="001C38FB">
        <w:rPr>
          <w:rFonts w:ascii="Arial" w:hAnsi="Arial" w:cs="Arial"/>
        </w:rPr>
        <w:t>5</w:t>
      </w:r>
      <w:r w:rsidRPr="001C38FB">
        <w:rPr>
          <w:rFonts w:ascii="Arial" w:hAnsi="Arial" w:cs="Arial"/>
        </w:rPr>
        <w:t>.</w:t>
      </w:r>
    </w:p>
    <w:p w14:paraId="6D379C4A" w14:textId="77777777" w:rsidR="001577C4" w:rsidRPr="001C38FB" w:rsidRDefault="001577C4" w:rsidP="001577C4">
      <w:pPr>
        <w:rPr>
          <w:rFonts w:ascii="Arial" w:hAnsi="Arial" w:cs="Arial"/>
        </w:rPr>
      </w:pPr>
    </w:p>
    <w:p w14:paraId="0973C663" w14:textId="77777777" w:rsidR="001577C4" w:rsidRPr="001C38FB" w:rsidRDefault="001577C4" w:rsidP="001577C4">
      <w:pPr>
        <w:ind w:left="360"/>
        <w:rPr>
          <w:rFonts w:ascii="Arial" w:hAnsi="Arial" w:cs="Arial"/>
          <w:b/>
        </w:rPr>
      </w:pPr>
    </w:p>
    <w:p w14:paraId="398E6F0D" w14:textId="77777777" w:rsidR="001577C4" w:rsidRPr="001C38FB" w:rsidRDefault="001577C4" w:rsidP="00433960">
      <w:pPr>
        <w:pStyle w:val="Heading2"/>
        <w:rPr>
          <w:rFonts w:ascii="Arial" w:hAnsi="Arial" w:cs="Arial"/>
          <w:b/>
          <w:bCs/>
          <w:color w:val="auto"/>
        </w:rPr>
      </w:pPr>
      <w:r w:rsidRPr="001C38FB">
        <w:rPr>
          <w:rFonts w:ascii="Arial" w:hAnsi="Arial" w:cs="Arial"/>
          <w:b/>
          <w:bCs/>
          <w:color w:val="auto"/>
        </w:rPr>
        <w:t>Monitoring and Evaluation</w:t>
      </w:r>
    </w:p>
    <w:p w14:paraId="28470A35" w14:textId="77777777" w:rsidR="001577C4" w:rsidRPr="001C38FB" w:rsidRDefault="001577C4" w:rsidP="001577C4">
      <w:pPr>
        <w:rPr>
          <w:rFonts w:ascii="Arial" w:hAnsi="Arial" w:cs="Arial"/>
          <w:b/>
        </w:rPr>
      </w:pPr>
    </w:p>
    <w:p w14:paraId="485F6DD8" w14:textId="77777777" w:rsidR="001577C4" w:rsidRPr="001C38FB" w:rsidRDefault="001577C4" w:rsidP="001577C4">
      <w:pPr>
        <w:pStyle w:val="ListParagraph"/>
        <w:numPr>
          <w:ilvl w:val="0"/>
          <w:numId w:val="1"/>
        </w:numPr>
        <w:rPr>
          <w:rFonts w:ascii="Arial" w:hAnsi="Arial" w:cs="Arial"/>
        </w:rPr>
      </w:pPr>
      <w:r w:rsidRPr="001C38FB">
        <w:rPr>
          <w:rFonts w:ascii="Arial" w:hAnsi="Arial" w:cs="Arial"/>
        </w:rPr>
        <w:t xml:space="preserve">All educational initiatives must be monitored and evaluated.  National schemes will be evaluated centrally.  </w:t>
      </w:r>
    </w:p>
    <w:p w14:paraId="1005C21A" w14:textId="77777777" w:rsidR="001577C4" w:rsidRPr="001C38FB" w:rsidRDefault="001577C4" w:rsidP="001577C4">
      <w:pPr>
        <w:rPr>
          <w:rFonts w:ascii="Arial" w:hAnsi="Arial" w:cs="Arial"/>
        </w:rPr>
      </w:pPr>
    </w:p>
    <w:p w14:paraId="47F40FA0" w14:textId="77777777" w:rsidR="001577C4" w:rsidRPr="001C38FB" w:rsidRDefault="001577C4" w:rsidP="00433960">
      <w:pPr>
        <w:pStyle w:val="Heading2"/>
        <w:rPr>
          <w:rFonts w:ascii="Arial" w:hAnsi="Arial" w:cs="Arial"/>
          <w:b/>
          <w:bCs/>
          <w:color w:val="auto"/>
        </w:rPr>
      </w:pPr>
      <w:r w:rsidRPr="001C38FB">
        <w:rPr>
          <w:rFonts w:ascii="Arial" w:hAnsi="Arial" w:cs="Arial"/>
          <w:b/>
          <w:bCs/>
          <w:color w:val="auto"/>
        </w:rPr>
        <w:t>Promotion</w:t>
      </w:r>
    </w:p>
    <w:p w14:paraId="79083F18" w14:textId="77777777" w:rsidR="001577C4" w:rsidRPr="001C38FB" w:rsidRDefault="001577C4" w:rsidP="001577C4">
      <w:pPr>
        <w:rPr>
          <w:rFonts w:ascii="Arial" w:hAnsi="Arial" w:cs="Arial"/>
          <w:b/>
        </w:rPr>
      </w:pPr>
    </w:p>
    <w:p w14:paraId="4C6970FB" w14:textId="21F9F75D" w:rsidR="001577C4" w:rsidRPr="001C38FB" w:rsidRDefault="001577C4" w:rsidP="00CB598F">
      <w:pPr>
        <w:pStyle w:val="ListParagraph"/>
        <w:numPr>
          <w:ilvl w:val="0"/>
          <w:numId w:val="1"/>
        </w:numPr>
        <w:rPr>
          <w:rFonts w:ascii="Arial" w:hAnsi="Arial" w:cs="Arial"/>
        </w:rPr>
      </w:pPr>
      <w:r w:rsidRPr="001C38FB">
        <w:rPr>
          <w:rFonts w:ascii="Arial" w:hAnsi="Arial" w:cs="Arial"/>
        </w:rPr>
        <w:t>Applications may include costs associated with the promotion of schemes.</w:t>
      </w:r>
    </w:p>
    <w:p w14:paraId="0420315E" w14:textId="77777777" w:rsidR="001577C4" w:rsidRPr="001C38FB" w:rsidRDefault="001577C4" w:rsidP="00CB598F">
      <w:pPr>
        <w:pStyle w:val="ListParagraph"/>
        <w:ind w:left="360"/>
        <w:rPr>
          <w:rFonts w:ascii="Arial" w:hAnsi="Arial" w:cs="Arial"/>
          <w:b/>
        </w:rPr>
      </w:pPr>
    </w:p>
    <w:p w14:paraId="62129101" w14:textId="77777777" w:rsidR="001577C4" w:rsidRPr="001C38FB" w:rsidRDefault="001577C4" w:rsidP="00433960">
      <w:pPr>
        <w:pStyle w:val="Heading2"/>
        <w:rPr>
          <w:rFonts w:ascii="Arial" w:hAnsi="Arial" w:cs="Arial"/>
          <w:b/>
          <w:bCs/>
          <w:color w:val="auto"/>
        </w:rPr>
      </w:pPr>
      <w:r w:rsidRPr="001C38FB">
        <w:rPr>
          <w:rFonts w:ascii="Arial" w:hAnsi="Arial" w:cs="Arial"/>
          <w:b/>
          <w:bCs/>
          <w:color w:val="auto"/>
        </w:rPr>
        <w:t>Application Process Documentation</w:t>
      </w:r>
    </w:p>
    <w:p w14:paraId="7D51B37E" w14:textId="77777777" w:rsidR="001577C4" w:rsidRPr="001C38FB" w:rsidRDefault="001577C4" w:rsidP="001577C4">
      <w:pPr>
        <w:ind w:left="786"/>
        <w:rPr>
          <w:rFonts w:ascii="Arial" w:hAnsi="Arial" w:cs="Arial"/>
        </w:rPr>
      </w:pPr>
    </w:p>
    <w:p w14:paraId="425FEAB3" w14:textId="77777777" w:rsidR="001577C4" w:rsidRPr="001C38FB" w:rsidRDefault="001577C4" w:rsidP="001577C4">
      <w:pPr>
        <w:numPr>
          <w:ilvl w:val="0"/>
          <w:numId w:val="1"/>
        </w:numPr>
        <w:rPr>
          <w:rFonts w:ascii="Arial" w:hAnsi="Arial" w:cs="Arial"/>
        </w:rPr>
      </w:pPr>
      <w:r w:rsidRPr="001C38FB">
        <w:rPr>
          <w:rFonts w:ascii="Arial" w:hAnsi="Arial" w:cs="Arial"/>
        </w:rPr>
        <w:t xml:space="preserve">Local authorities should submit their applications using the relevant template. All schemes will be assessed through an appraisal process. </w:t>
      </w:r>
    </w:p>
    <w:p w14:paraId="74BBADAA" w14:textId="77777777" w:rsidR="001577C4" w:rsidRPr="001C38FB" w:rsidRDefault="001577C4" w:rsidP="001577C4">
      <w:pPr>
        <w:pStyle w:val="ListParagraph"/>
        <w:rPr>
          <w:rFonts w:ascii="Arial" w:hAnsi="Arial" w:cs="Arial"/>
        </w:rPr>
      </w:pPr>
    </w:p>
    <w:p w14:paraId="5F024E63" w14:textId="77777777" w:rsidR="001577C4" w:rsidRPr="001C38FB" w:rsidRDefault="001577C4" w:rsidP="001577C4">
      <w:pPr>
        <w:numPr>
          <w:ilvl w:val="0"/>
          <w:numId w:val="1"/>
        </w:numPr>
        <w:rPr>
          <w:rFonts w:ascii="Arial" w:hAnsi="Arial" w:cs="Arial"/>
        </w:rPr>
      </w:pPr>
      <w:r w:rsidRPr="001C38FB">
        <w:rPr>
          <w:rFonts w:ascii="Arial" w:hAnsi="Arial" w:cs="Arial"/>
        </w:rPr>
        <w:t xml:space="preserve">Local authorities will be responsible for ensuring that delivery remains on schedule and reporting any change to the works programme and/or spend profile.  </w:t>
      </w:r>
    </w:p>
    <w:p w14:paraId="76862113" w14:textId="77777777" w:rsidR="001577C4" w:rsidRPr="001C38FB" w:rsidRDefault="001577C4" w:rsidP="001577C4">
      <w:pPr>
        <w:pStyle w:val="ListParagraph"/>
        <w:rPr>
          <w:rFonts w:ascii="Arial" w:hAnsi="Arial" w:cs="Arial"/>
        </w:rPr>
      </w:pPr>
    </w:p>
    <w:p w14:paraId="7CA6122B" w14:textId="77777777" w:rsidR="001577C4" w:rsidRPr="001C38FB" w:rsidRDefault="001577C4" w:rsidP="001577C4">
      <w:pPr>
        <w:numPr>
          <w:ilvl w:val="0"/>
          <w:numId w:val="1"/>
        </w:numPr>
        <w:rPr>
          <w:rFonts w:ascii="Arial" w:hAnsi="Arial" w:cs="Arial"/>
        </w:rPr>
      </w:pPr>
      <w:r w:rsidRPr="001C38FB">
        <w:rPr>
          <w:rFonts w:ascii="Arial" w:hAnsi="Arial" w:cs="Arial"/>
        </w:rPr>
        <w:t>Supporting documentation will be considered as follows:</w:t>
      </w:r>
    </w:p>
    <w:p w14:paraId="0A13FC20" w14:textId="77777777" w:rsidR="001577C4" w:rsidRPr="001C38FB" w:rsidRDefault="001577C4" w:rsidP="001577C4">
      <w:pPr>
        <w:pStyle w:val="ListParagraph"/>
        <w:rPr>
          <w:rFonts w:ascii="Arial" w:hAnsi="Arial" w:cs="Arial"/>
        </w:rPr>
      </w:pPr>
    </w:p>
    <w:p w14:paraId="3BBC1EE2" w14:textId="77777777" w:rsidR="001577C4" w:rsidRPr="001C38FB" w:rsidRDefault="001577C4" w:rsidP="001577C4">
      <w:pPr>
        <w:pStyle w:val="ListParagraph"/>
        <w:numPr>
          <w:ilvl w:val="0"/>
          <w:numId w:val="3"/>
        </w:numPr>
        <w:ind w:left="709" w:hanging="283"/>
        <w:rPr>
          <w:rFonts w:ascii="Arial" w:hAnsi="Arial" w:cs="Arial"/>
        </w:rPr>
      </w:pPr>
      <w:r w:rsidRPr="001C38FB">
        <w:rPr>
          <w:rFonts w:ascii="Arial" w:hAnsi="Arial" w:cs="Arial"/>
        </w:rPr>
        <w:lastRenderedPageBreak/>
        <w:t>Evaluation reports in support of applications for revenue funding that fall outside of the priority areas.  All reports must be accompanied by an Executive Summary</w:t>
      </w:r>
    </w:p>
    <w:p w14:paraId="3AF993FA" w14:textId="77777777" w:rsidR="001577C4" w:rsidRPr="001C38FB" w:rsidRDefault="001577C4" w:rsidP="001577C4">
      <w:pPr>
        <w:pStyle w:val="ListParagraph"/>
        <w:numPr>
          <w:ilvl w:val="0"/>
          <w:numId w:val="3"/>
        </w:numPr>
        <w:ind w:left="709" w:hanging="283"/>
        <w:rPr>
          <w:rFonts w:ascii="Arial" w:hAnsi="Arial" w:cs="Arial"/>
        </w:rPr>
      </w:pPr>
      <w:r w:rsidRPr="001C38FB">
        <w:rPr>
          <w:rFonts w:ascii="Arial" w:hAnsi="Arial" w:cs="Arial"/>
        </w:rPr>
        <w:t>Other supporting information, which you feel is essential to the bid, must be kept to a minimum and be anonymised, where applicable.</w:t>
      </w:r>
    </w:p>
    <w:p w14:paraId="13AEA96D" w14:textId="77777777" w:rsidR="001577C4" w:rsidRPr="001C38FB" w:rsidRDefault="001577C4" w:rsidP="001577C4">
      <w:pPr>
        <w:rPr>
          <w:rFonts w:ascii="Arial" w:hAnsi="Arial" w:cs="Arial"/>
        </w:rPr>
      </w:pPr>
    </w:p>
    <w:p w14:paraId="2EA678A4" w14:textId="77777777" w:rsidR="001577C4" w:rsidRPr="001C38FB" w:rsidRDefault="001577C4" w:rsidP="00433960">
      <w:pPr>
        <w:pStyle w:val="Heading2"/>
        <w:rPr>
          <w:rFonts w:ascii="Arial" w:hAnsi="Arial" w:cs="Arial"/>
          <w:b/>
          <w:bCs/>
          <w:color w:val="auto"/>
        </w:rPr>
      </w:pPr>
      <w:r w:rsidRPr="001C38FB">
        <w:rPr>
          <w:rFonts w:ascii="Arial" w:hAnsi="Arial" w:cs="Arial"/>
          <w:b/>
          <w:bCs/>
          <w:color w:val="auto"/>
        </w:rPr>
        <w:t>Appraisal Process</w:t>
      </w:r>
    </w:p>
    <w:p w14:paraId="436EEE57" w14:textId="77777777" w:rsidR="001577C4" w:rsidRPr="001C38FB" w:rsidRDefault="001577C4" w:rsidP="001577C4">
      <w:pPr>
        <w:rPr>
          <w:rFonts w:ascii="Arial" w:hAnsi="Arial" w:cs="Arial"/>
        </w:rPr>
      </w:pPr>
    </w:p>
    <w:p w14:paraId="11BA5361" w14:textId="77777777" w:rsidR="001577C4" w:rsidRPr="001C38FB" w:rsidRDefault="001577C4" w:rsidP="001577C4">
      <w:pPr>
        <w:numPr>
          <w:ilvl w:val="0"/>
          <w:numId w:val="1"/>
        </w:numPr>
        <w:rPr>
          <w:rFonts w:ascii="Arial" w:hAnsi="Arial" w:cs="Arial"/>
        </w:rPr>
      </w:pPr>
      <w:r w:rsidRPr="001C38FB">
        <w:rPr>
          <w:rFonts w:ascii="Arial" w:hAnsi="Arial" w:cs="Arial"/>
        </w:rPr>
        <w:t>Applications will be considered by a panel of Welsh Government Transport officials and relevant external stakeholders as appropriate.</w:t>
      </w:r>
    </w:p>
    <w:p w14:paraId="341D6690" w14:textId="77777777" w:rsidR="001577C4" w:rsidRPr="001C38FB" w:rsidRDefault="001577C4" w:rsidP="001577C4">
      <w:pPr>
        <w:rPr>
          <w:rFonts w:ascii="Arial" w:hAnsi="Arial" w:cs="Arial"/>
          <w:b/>
        </w:rPr>
      </w:pPr>
    </w:p>
    <w:p w14:paraId="66F4703C" w14:textId="77777777" w:rsidR="001577C4" w:rsidRPr="001C38FB" w:rsidRDefault="001577C4" w:rsidP="001577C4">
      <w:pPr>
        <w:pStyle w:val="ListParagraph"/>
        <w:numPr>
          <w:ilvl w:val="0"/>
          <w:numId w:val="1"/>
        </w:numPr>
        <w:rPr>
          <w:rFonts w:ascii="Arial" w:hAnsi="Arial" w:cs="Arial"/>
        </w:rPr>
      </w:pPr>
      <w:r w:rsidRPr="001C38FB">
        <w:rPr>
          <w:rFonts w:ascii="Arial" w:hAnsi="Arial" w:cs="Arial"/>
        </w:rPr>
        <w:t>Final decisions on funding will be made by the Deputy Minister Climate Change</w:t>
      </w:r>
    </w:p>
    <w:p w14:paraId="4A82AA67" w14:textId="77777777" w:rsidR="001577C4" w:rsidRPr="001C38FB" w:rsidRDefault="001577C4" w:rsidP="001577C4">
      <w:pPr>
        <w:rPr>
          <w:rFonts w:ascii="Arial" w:hAnsi="Arial" w:cs="Arial"/>
        </w:rPr>
      </w:pPr>
    </w:p>
    <w:p w14:paraId="11D00DE2" w14:textId="77777777" w:rsidR="001577C4" w:rsidRPr="001C38FB" w:rsidRDefault="001577C4" w:rsidP="001577C4">
      <w:pPr>
        <w:rPr>
          <w:rFonts w:ascii="Arial" w:hAnsi="Arial" w:cs="Arial"/>
        </w:rPr>
      </w:pPr>
    </w:p>
    <w:p w14:paraId="75B1501E" w14:textId="77777777" w:rsidR="001577C4" w:rsidRPr="001C38FB" w:rsidRDefault="001577C4" w:rsidP="00433960">
      <w:pPr>
        <w:pStyle w:val="Heading2"/>
        <w:rPr>
          <w:rFonts w:ascii="Arial" w:hAnsi="Arial" w:cs="Arial"/>
          <w:b/>
          <w:bCs/>
          <w:color w:val="auto"/>
        </w:rPr>
      </w:pPr>
      <w:r w:rsidRPr="001C38FB">
        <w:rPr>
          <w:rFonts w:ascii="Arial" w:hAnsi="Arial" w:cs="Arial"/>
          <w:b/>
          <w:bCs/>
          <w:color w:val="auto"/>
        </w:rPr>
        <w:t>Deadline for submissions</w:t>
      </w:r>
    </w:p>
    <w:p w14:paraId="2E5B97DE" w14:textId="77777777" w:rsidR="001577C4" w:rsidRPr="001C38FB" w:rsidRDefault="001577C4" w:rsidP="001577C4">
      <w:pPr>
        <w:rPr>
          <w:rFonts w:ascii="Arial" w:hAnsi="Arial" w:cs="Arial"/>
        </w:rPr>
      </w:pPr>
    </w:p>
    <w:p w14:paraId="0ADDFAFD" w14:textId="77FCAF74" w:rsidR="001577C4" w:rsidRPr="001C38FB" w:rsidRDefault="001577C4" w:rsidP="001577C4">
      <w:pPr>
        <w:rPr>
          <w:rFonts w:ascii="Arial" w:hAnsi="Arial" w:cs="Arial"/>
          <w:b/>
        </w:rPr>
      </w:pPr>
      <w:r w:rsidRPr="001C38FB">
        <w:rPr>
          <w:rFonts w:ascii="Arial" w:hAnsi="Arial" w:cs="Arial"/>
          <w:b/>
        </w:rPr>
        <w:t xml:space="preserve">Applications must be submitted by </w:t>
      </w:r>
      <w:r w:rsidR="00141BC4" w:rsidRPr="001C38FB">
        <w:rPr>
          <w:rFonts w:ascii="Arial" w:hAnsi="Arial" w:cs="Arial"/>
          <w:b/>
        </w:rPr>
        <w:t>5 February 2024</w:t>
      </w:r>
      <w:r w:rsidRPr="001C38FB">
        <w:rPr>
          <w:rFonts w:ascii="Arial" w:hAnsi="Arial" w:cs="Arial"/>
          <w:b/>
        </w:rPr>
        <w:t xml:space="preserve"> </w:t>
      </w:r>
    </w:p>
    <w:p w14:paraId="00F27F80" w14:textId="77777777" w:rsidR="001577C4" w:rsidRPr="001C38FB" w:rsidRDefault="001577C4" w:rsidP="001577C4">
      <w:pPr>
        <w:rPr>
          <w:rStyle w:val="Hyperlink"/>
          <w:rFonts w:ascii="Arial" w:hAnsi="Arial" w:cs="Arial"/>
        </w:rPr>
      </w:pPr>
    </w:p>
    <w:p w14:paraId="7211FED4" w14:textId="77777777" w:rsidR="001577C4" w:rsidRPr="001C38FB" w:rsidRDefault="001577C4" w:rsidP="001577C4">
      <w:pPr>
        <w:rPr>
          <w:rFonts w:ascii="Arial" w:hAnsi="Arial" w:cs="Arial"/>
        </w:rPr>
      </w:pPr>
    </w:p>
    <w:p w14:paraId="376A0719" w14:textId="77777777" w:rsidR="001577C4" w:rsidRPr="001C38FB" w:rsidRDefault="001577C4" w:rsidP="001577C4">
      <w:pPr>
        <w:rPr>
          <w:rFonts w:ascii="Arial" w:hAnsi="Arial" w:cs="Arial"/>
        </w:rPr>
      </w:pPr>
      <w:r w:rsidRPr="001C38FB">
        <w:rPr>
          <w:rFonts w:ascii="Arial" w:hAnsi="Arial" w:cs="Arial"/>
        </w:rPr>
        <w:t xml:space="preserve">Electronic copies must be submitted to the relevant Welsh Government contact listed below via </w:t>
      </w:r>
      <w:hyperlink r:id="rId11" w:history="1">
        <w:r w:rsidRPr="001C38FB">
          <w:rPr>
            <w:rStyle w:val="Hyperlink"/>
            <w:rFonts w:ascii="Arial" w:hAnsi="Arial" w:cs="Arial"/>
          </w:rPr>
          <w:t>transportplanning@gov.wales</w:t>
        </w:r>
      </w:hyperlink>
      <w:r w:rsidRPr="001C38FB">
        <w:rPr>
          <w:rFonts w:ascii="Arial" w:hAnsi="Arial" w:cs="Arial"/>
        </w:rPr>
        <w:t xml:space="preserve"> – please keep appendices’ to a minimum.  All documents should be submitted in a word format.</w:t>
      </w:r>
    </w:p>
    <w:p w14:paraId="799F27AA" w14:textId="77777777" w:rsidR="001577C4" w:rsidRPr="001C38FB" w:rsidRDefault="001577C4" w:rsidP="001577C4">
      <w:pPr>
        <w:rPr>
          <w:rFonts w:ascii="Arial" w:hAnsi="Arial" w:cs="Arial"/>
        </w:rPr>
      </w:pPr>
    </w:p>
    <w:p w14:paraId="69C19FF0" w14:textId="77777777" w:rsidR="001577C4" w:rsidRPr="001C38FB" w:rsidRDefault="001577C4" w:rsidP="001577C4">
      <w:pPr>
        <w:rPr>
          <w:rFonts w:ascii="Arial" w:hAnsi="Arial" w:cs="Arial"/>
          <w:color w:val="002060"/>
        </w:rPr>
      </w:pPr>
      <w:r w:rsidRPr="001C38FB">
        <w:rPr>
          <w:rStyle w:val="Hyperlink"/>
          <w:rFonts w:ascii="Arial" w:hAnsi="Arial" w:cs="Arial"/>
          <w:u w:val="none"/>
        </w:rPr>
        <w:t>No additional or revised information will be accepted after the above date, unless requested by the Welsh Government.</w:t>
      </w:r>
    </w:p>
    <w:p w14:paraId="4421ABB4" w14:textId="77777777" w:rsidR="001577C4" w:rsidRPr="001C38FB" w:rsidRDefault="001577C4" w:rsidP="001577C4">
      <w:pPr>
        <w:rPr>
          <w:rFonts w:ascii="Arial" w:hAnsi="Arial" w:cs="Arial"/>
          <w:b/>
        </w:rPr>
      </w:pPr>
    </w:p>
    <w:p w14:paraId="5AC4F959" w14:textId="77777777" w:rsidR="001577C4" w:rsidRPr="001C38FB" w:rsidRDefault="001577C4" w:rsidP="001577C4">
      <w:pPr>
        <w:rPr>
          <w:rFonts w:ascii="Arial" w:hAnsi="Arial" w:cs="Arial"/>
          <w:b/>
        </w:rPr>
      </w:pPr>
    </w:p>
    <w:p w14:paraId="519EA6D2" w14:textId="6470651D" w:rsidR="001577C4" w:rsidRPr="001C38FB" w:rsidRDefault="001577C4" w:rsidP="00595E31">
      <w:pPr>
        <w:pStyle w:val="Heading2"/>
        <w:rPr>
          <w:rFonts w:ascii="Arial" w:hAnsi="Arial" w:cs="Arial"/>
          <w:b/>
          <w:bCs/>
          <w:color w:val="auto"/>
        </w:rPr>
      </w:pPr>
      <w:r w:rsidRPr="001C38FB">
        <w:rPr>
          <w:rFonts w:ascii="Arial" w:hAnsi="Arial" w:cs="Arial"/>
          <w:b/>
          <w:bCs/>
          <w:color w:val="auto"/>
        </w:rPr>
        <w:t>Welsh Government Contacts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1577C4" w:rsidRPr="001C38FB" w14:paraId="5B23B9EB" w14:textId="77777777" w:rsidTr="001C38FB">
        <w:tc>
          <w:tcPr>
            <w:tcW w:w="4513" w:type="dxa"/>
          </w:tcPr>
          <w:p w14:paraId="4E7297CF" w14:textId="77777777" w:rsidR="001577C4" w:rsidRPr="001C38FB" w:rsidRDefault="001577C4">
            <w:pPr>
              <w:rPr>
                <w:rFonts w:ascii="Arial" w:hAnsi="Arial" w:cs="Arial"/>
              </w:rPr>
            </w:pPr>
          </w:p>
        </w:tc>
        <w:tc>
          <w:tcPr>
            <w:tcW w:w="4513" w:type="dxa"/>
          </w:tcPr>
          <w:p w14:paraId="1D36D205" w14:textId="77777777" w:rsidR="001577C4" w:rsidRPr="001C38FB" w:rsidRDefault="001577C4">
            <w:pPr>
              <w:rPr>
                <w:rFonts w:ascii="Arial" w:hAnsi="Arial" w:cs="Arial"/>
              </w:rPr>
            </w:pPr>
          </w:p>
        </w:tc>
      </w:tr>
    </w:tbl>
    <w:p w14:paraId="509ADB6C" w14:textId="77777777" w:rsidR="001577C4" w:rsidRPr="001C38FB" w:rsidRDefault="001577C4" w:rsidP="001577C4">
      <w:pPr>
        <w:rPr>
          <w:rFonts w:ascii="Arial" w:hAnsi="Arial" w:cs="Arial"/>
        </w:rPr>
      </w:pPr>
    </w:p>
    <w:p w14:paraId="27541990" w14:textId="77777777" w:rsidR="001C38FB" w:rsidRPr="001C38FB" w:rsidRDefault="001C38FB" w:rsidP="001C38FB">
      <w:pPr>
        <w:pStyle w:val="Heading3"/>
        <w:rPr>
          <w:rFonts w:ascii="Arial" w:hAnsi="Arial" w:cs="Arial"/>
          <w:b/>
          <w:bCs/>
          <w:color w:val="auto"/>
        </w:rPr>
      </w:pPr>
      <w:r w:rsidRPr="001C38FB">
        <w:rPr>
          <w:rFonts w:ascii="Arial" w:hAnsi="Arial" w:cs="Arial"/>
          <w:b/>
          <w:bCs/>
          <w:color w:val="auto"/>
        </w:rPr>
        <w:t>Road Safety</w:t>
      </w:r>
    </w:p>
    <w:p w14:paraId="60657B95" w14:textId="77777777" w:rsidR="001C38FB" w:rsidRPr="001C38FB" w:rsidRDefault="001C38FB" w:rsidP="001C38FB">
      <w:pPr>
        <w:rPr>
          <w:rFonts w:ascii="Arial" w:hAnsi="Arial" w:cs="Arial"/>
          <w:b/>
        </w:rPr>
      </w:pPr>
    </w:p>
    <w:p w14:paraId="3042EDE7" w14:textId="77777777" w:rsidR="001C38FB" w:rsidRPr="001C38FB" w:rsidRDefault="001C38FB" w:rsidP="001C38FB">
      <w:pPr>
        <w:rPr>
          <w:rFonts w:ascii="Arial" w:hAnsi="Arial" w:cs="Arial"/>
        </w:rPr>
      </w:pPr>
      <w:r w:rsidRPr="001C38FB">
        <w:rPr>
          <w:rFonts w:ascii="Arial" w:hAnsi="Arial" w:cs="Arial"/>
        </w:rPr>
        <w:t>Nicola Cummings</w:t>
      </w:r>
    </w:p>
    <w:p w14:paraId="12AD8A8B" w14:textId="77777777" w:rsidR="001C38FB" w:rsidRPr="001C38FB" w:rsidRDefault="001C38FB" w:rsidP="001C38FB">
      <w:pPr>
        <w:rPr>
          <w:rFonts w:ascii="Arial" w:hAnsi="Arial" w:cs="Arial"/>
        </w:rPr>
      </w:pPr>
      <w:r w:rsidRPr="001C38FB">
        <w:rPr>
          <w:rFonts w:ascii="Arial" w:hAnsi="Arial" w:cs="Arial"/>
        </w:rPr>
        <w:t>Transport Policy Advisor</w:t>
      </w:r>
    </w:p>
    <w:p w14:paraId="26A89EE2" w14:textId="77777777" w:rsidR="001C38FB" w:rsidRPr="001C38FB" w:rsidRDefault="00000000" w:rsidP="001C38FB">
      <w:pPr>
        <w:rPr>
          <w:rFonts w:ascii="Arial" w:hAnsi="Arial" w:cs="Arial"/>
        </w:rPr>
      </w:pPr>
      <w:hyperlink r:id="rId12" w:history="1">
        <w:r w:rsidR="001C38FB" w:rsidRPr="001C38FB">
          <w:rPr>
            <w:rStyle w:val="Hyperlink"/>
            <w:rFonts w:ascii="Arial" w:hAnsi="Arial" w:cs="Arial"/>
          </w:rPr>
          <w:t>transportplanning@gov.wales</w:t>
        </w:r>
      </w:hyperlink>
    </w:p>
    <w:p w14:paraId="215CD4E9" w14:textId="2DE41A45" w:rsidR="001577C4" w:rsidRPr="001C38FB" w:rsidRDefault="001C38FB" w:rsidP="001C38FB">
      <w:pPr>
        <w:rPr>
          <w:rFonts w:ascii="Arial" w:hAnsi="Arial" w:cs="Arial"/>
        </w:rPr>
      </w:pPr>
      <w:r w:rsidRPr="001C38FB">
        <w:rPr>
          <w:rFonts w:ascii="Arial" w:hAnsi="Arial" w:cs="Arial"/>
        </w:rPr>
        <w:t>03000 253150</w:t>
      </w:r>
    </w:p>
    <w:sectPr w:rsidR="001577C4" w:rsidRPr="001C38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C0B0F"/>
    <w:multiLevelType w:val="hybridMultilevel"/>
    <w:tmpl w:val="B7FE170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346FBC"/>
    <w:multiLevelType w:val="hybridMultilevel"/>
    <w:tmpl w:val="4B56AE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A0F4736"/>
    <w:multiLevelType w:val="hybridMultilevel"/>
    <w:tmpl w:val="8D4067EE"/>
    <w:lvl w:ilvl="0" w:tplc="0809000F">
      <w:start w:val="1"/>
      <w:numFmt w:val="decimal"/>
      <w:lvlText w:val="%1."/>
      <w:lvlJc w:val="left"/>
      <w:pPr>
        <w:tabs>
          <w:tab w:val="num" w:pos="360"/>
        </w:tabs>
        <w:ind w:left="360" w:hanging="360"/>
      </w:pPr>
      <w:rPr>
        <w:b w:val="0"/>
        <w:color w:val="auto"/>
      </w:rPr>
    </w:lvl>
    <w:lvl w:ilvl="1" w:tplc="08090001">
      <w:start w:val="1"/>
      <w:numFmt w:val="bullet"/>
      <w:lvlText w:val=""/>
      <w:lvlJc w:val="left"/>
      <w:pPr>
        <w:tabs>
          <w:tab w:val="num" w:pos="1014"/>
        </w:tabs>
        <w:ind w:left="1014" w:hanging="360"/>
      </w:pPr>
      <w:rPr>
        <w:rFonts w:ascii="Symbol" w:hAnsi="Symbol" w:hint="default"/>
      </w:rPr>
    </w:lvl>
    <w:lvl w:ilvl="2" w:tplc="0809000F">
      <w:start w:val="1"/>
      <w:numFmt w:val="decimal"/>
      <w:lvlText w:val="%3."/>
      <w:lvlJc w:val="left"/>
      <w:pPr>
        <w:tabs>
          <w:tab w:val="num" w:pos="1914"/>
        </w:tabs>
        <w:ind w:left="1914" w:hanging="360"/>
      </w:pPr>
    </w:lvl>
    <w:lvl w:ilvl="3" w:tplc="0809000F">
      <w:start w:val="1"/>
      <w:numFmt w:val="decimal"/>
      <w:lvlText w:val="%4."/>
      <w:lvlJc w:val="left"/>
      <w:pPr>
        <w:tabs>
          <w:tab w:val="num" w:pos="2454"/>
        </w:tabs>
        <w:ind w:left="2454" w:hanging="360"/>
      </w:pPr>
    </w:lvl>
    <w:lvl w:ilvl="4" w:tplc="08090019">
      <w:start w:val="1"/>
      <w:numFmt w:val="lowerLetter"/>
      <w:lvlText w:val="%5."/>
      <w:lvlJc w:val="left"/>
      <w:pPr>
        <w:tabs>
          <w:tab w:val="num" w:pos="3174"/>
        </w:tabs>
        <w:ind w:left="3174" w:hanging="360"/>
      </w:pPr>
    </w:lvl>
    <w:lvl w:ilvl="5" w:tplc="0809001B">
      <w:start w:val="1"/>
      <w:numFmt w:val="lowerRoman"/>
      <w:lvlText w:val="%6."/>
      <w:lvlJc w:val="right"/>
      <w:pPr>
        <w:tabs>
          <w:tab w:val="num" w:pos="3894"/>
        </w:tabs>
        <w:ind w:left="3894" w:hanging="180"/>
      </w:pPr>
    </w:lvl>
    <w:lvl w:ilvl="6" w:tplc="0809000F">
      <w:start w:val="1"/>
      <w:numFmt w:val="decimal"/>
      <w:lvlText w:val="%7."/>
      <w:lvlJc w:val="left"/>
      <w:pPr>
        <w:tabs>
          <w:tab w:val="num" w:pos="4614"/>
        </w:tabs>
        <w:ind w:left="4614" w:hanging="360"/>
      </w:pPr>
    </w:lvl>
    <w:lvl w:ilvl="7" w:tplc="08090019">
      <w:start w:val="1"/>
      <w:numFmt w:val="lowerLetter"/>
      <w:lvlText w:val="%8."/>
      <w:lvlJc w:val="left"/>
      <w:pPr>
        <w:tabs>
          <w:tab w:val="num" w:pos="5334"/>
        </w:tabs>
        <w:ind w:left="5334" w:hanging="360"/>
      </w:pPr>
    </w:lvl>
    <w:lvl w:ilvl="8" w:tplc="0809001B">
      <w:start w:val="1"/>
      <w:numFmt w:val="lowerRoman"/>
      <w:lvlText w:val="%9."/>
      <w:lvlJc w:val="right"/>
      <w:pPr>
        <w:tabs>
          <w:tab w:val="num" w:pos="6054"/>
        </w:tabs>
        <w:ind w:left="6054" w:hanging="180"/>
      </w:pPr>
    </w:lvl>
  </w:abstractNum>
  <w:abstractNum w:abstractNumId="3" w15:restartNumberingAfterBreak="0">
    <w:nsid w:val="2BB74540"/>
    <w:multiLevelType w:val="hybridMultilevel"/>
    <w:tmpl w:val="FFFFFFFF"/>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CBD7C2C"/>
    <w:multiLevelType w:val="hybridMultilevel"/>
    <w:tmpl w:val="D0AAB8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7C867F1E"/>
    <w:multiLevelType w:val="hybridMultilevel"/>
    <w:tmpl w:val="045A391E"/>
    <w:lvl w:ilvl="0" w:tplc="0809000F">
      <w:start w:val="1"/>
      <w:numFmt w:val="decimal"/>
      <w:lvlText w:val="%1."/>
      <w:lvlJc w:val="left"/>
      <w:pPr>
        <w:ind w:left="36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205346215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0543094">
    <w:abstractNumId w:val="1"/>
  </w:num>
  <w:num w:numId="3" w16cid:durableId="1344821024">
    <w:abstractNumId w:val="4"/>
  </w:num>
  <w:num w:numId="4" w16cid:durableId="13906847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855981">
    <w:abstractNumId w:val="2"/>
  </w:num>
  <w:num w:numId="6" w16cid:durableId="1580407289">
    <w:abstractNumId w:val="0"/>
  </w:num>
  <w:num w:numId="7" w16cid:durableId="13839895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7C4"/>
    <w:rsid w:val="000E4432"/>
    <w:rsid w:val="00141BC4"/>
    <w:rsid w:val="001577C4"/>
    <w:rsid w:val="001C38FB"/>
    <w:rsid w:val="00235D27"/>
    <w:rsid w:val="00433960"/>
    <w:rsid w:val="00503D95"/>
    <w:rsid w:val="00595E31"/>
    <w:rsid w:val="008956FD"/>
    <w:rsid w:val="00933B32"/>
    <w:rsid w:val="00AA4BDE"/>
    <w:rsid w:val="00AA76D5"/>
    <w:rsid w:val="00B276C1"/>
    <w:rsid w:val="00BA081E"/>
    <w:rsid w:val="00C108DE"/>
    <w:rsid w:val="00C77F36"/>
    <w:rsid w:val="00CA238C"/>
    <w:rsid w:val="00CB598F"/>
    <w:rsid w:val="00CF6D56"/>
    <w:rsid w:val="00D46E20"/>
    <w:rsid w:val="00D67D21"/>
    <w:rsid w:val="00DD6D27"/>
    <w:rsid w:val="00DF6BDE"/>
    <w:rsid w:val="00E26C8E"/>
    <w:rsid w:val="00E91F5C"/>
    <w:rsid w:val="00FE7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61D33"/>
  <w15:chartTrackingRefBased/>
  <w15:docId w15:val="{FEA55A4D-4C64-4FE2-8EA8-D0CDA2E8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7C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AA4BD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4BD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A081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577C4"/>
    <w:rPr>
      <w:color w:val="0000FF"/>
      <w:u w:val="single"/>
    </w:rPr>
  </w:style>
  <w:style w:type="paragraph" w:styleId="PlainText">
    <w:name w:val="Plain Text"/>
    <w:basedOn w:val="Normal"/>
    <w:link w:val="PlainTextChar"/>
    <w:uiPriority w:val="99"/>
    <w:semiHidden/>
    <w:unhideWhenUsed/>
    <w:rsid w:val="001577C4"/>
    <w:rPr>
      <w:rFonts w:ascii="Arial" w:hAnsi="Arial" w:cstheme="minorBidi"/>
      <w:szCs w:val="21"/>
      <w:lang w:eastAsia="en-US"/>
    </w:rPr>
  </w:style>
  <w:style w:type="character" w:customStyle="1" w:styleId="PlainTextChar">
    <w:name w:val="Plain Text Char"/>
    <w:basedOn w:val="DefaultParagraphFont"/>
    <w:link w:val="PlainText"/>
    <w:uiPriority w:val="99"/>
    <w:semiHidden/>
    <w:rsid w:val="001577C4"/>
    <w:rPr>
      <w:rFonts w:ascii="Arial" w:eastAsia="Times New Roman" w:hAnsi="Arial"/>
      <w:sz w:val="24"/>
      <w:szCs w:val="21"/>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qFormat/>
    <w:locked/>
    <w:rsid w:val="001577C4"/>
    <w:rPr>
      <w:sz w:val="24"/>
      <w:szCs w:val="24"/>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1577C4"/>
    <w:pPr>
      <w:ind w:left="720"/>
    </w:pPr>
    <w:rPr>
      <w:rFonts w:asciiTheme="minorHAnsi" w:eastAsiaTheme="minorHAnsi" w:hAnsiTheme="minorHAnsi" w:cstheme="minorBidi"/>
      <w:lang w:eastAsia="en-US"/>
    </w:rPr>
  </w:style>
  <w:style w:type="table" w:styleId="TableGrid">
    <w:name w:val="Table Grid"/>
    <w:basedOn w:val="TableNormal"/>
    <w:rsid w:val="001577C4"/>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6D56"/>
    <w:rPr>
      <w:sz w:val="16"/>
      <w:szCs w:val="16"/>
    </w:rPr>
  </w:style>
  <w:style w:type="paragraph" w:styleId="CommentText">
    <w:name w:val="annotation text"/>
    <w:basedOn w:val="Normal"/>
    <w:link w:val="CommentTextChar"/>
    <w:uiPriority w:val="99"/>
    <w:unhideWhenUsed/>
    <w:rsid w:val="00CF6D56"/>
    <w:rPr>
      <w:sz w:val="20"/>
      <w:szCs w:val="20"/>
    </w:rPr>
  </w:style>
  <w:style w:type="character" w:customStyle="1" w:styleId="CommentTextChar">
    <w:name w:val="Comment Text Char"/>
    <w:basedOn w:val="DefaultParagraphFont"/>
    <w:link w:val="CommentText"/>
    <w:uiPriority w:val="99"/>
    <w:rsid w:val="00CF6D5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F6D56"/>
    <w:rPr>
      <w:b/>
      <w:bCs/>
    </w:rPr>
  </w:style>
  <w:style w:type="character" w:customStyle="1" w:styleId="CommentSubjectChar">
    <w:name w:val="Comment Subject Char"/>
    <w:basedOn w:val="CommentTextChar"/>
    <w:link w:val="CommentSubject"/>
    <w:uiPriority w:val="99"/>
    <w:semiHidden/>
    <w:rsid w:val="00CF6D56"/>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141BC4"/>
    <w:rPr>
      <w:color w:val="605E5C"/>
      <w:shd w:val="clear" w:color="auto" w:fill="E1DFDD"/>
    </w:rPr>
  </w:style>
  <w:style w:type="character" w:customStyle="1" w:styleId="Heading1Char">
    <w:name w:val="Heading 1 Char"/>
    <w:basedOn w:val="DefaultParagraphFont"/>
    <w:link w:val="Heading1"/>
    <w:uiPriority w:val="9"/>
    <w:rsid w:val="00AA4BDE"/>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AA4BDE"/>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BA081E"/>
    <w:rPr>
      <w:rFonts w:asciiTheme="majorHAnsi" w:eastAsiaTheme="majorEastAsia" w:hAnsiTheme="majorHAnsi" w:cstheme="majorBidi"/>
      <w:color w:val="1F3763"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10822">
      <w:bodyDiv w:val="1"/>
      <w:marLeft w:val="0"/>
      <w:marRight w:val="0"/>
      <w:marTop w:val="0"/>
      <w:marBottom w:val="0"/>
      <w:divBdr>
        <w:top w:val="none" w:sz="0" w:space="0" w:color="auto"/>
        <w:left w:val="none" w:sz="0" w:space="0" w:color="auto"/>
        <w:bottom w:val="none" w:sz="0" w:space="0" w:color="auto"/>
        <w:right w:val="none" w:sz="0" w:space="0" w:color="auto"/>
      </w:divBdr>
    </w:div>
    <w:div w:id="227309203">
      <w:bodyDiv w:val="1"/>
      <w:marLeft w:val="0"/>
      <w:marRight w:val="0"/>
      <w:marTop w:val="0"/>
      <w:marBottom w:val="0"/>
      <w:divBdr>
        <w:top w:val="none" w:sz="0" w:space="0" w:color="auto"/>
        <w:left w:val="none" w:sz="0" w:space="0" w:color="auto"/>
        <w:bottom w:val="none" w:sz="0" w:space="0" w:color="auto"/>
        <w:right w:val="none" w:sz="0" w:space="0" w:color="auto"/>
      </w:divBdr>
    </w:div>
    <w:div w:id="256063754">
      <w:bodyDiv w:val="1"/>
      <w:marLeft w:val="0"/>
      <w:marRight w:val="0"/>
      <w:marTop w:val="0"/>
      <w:marBottom w:val="0"/>
      <w:divBdr>
        <w:top w:val="none" w:sz="0" w:space="0" w:color="auto"/>
        <w:left w:val="none" w:sz="0" w:space="0" w:color="auto"/>
        <w:bottom w:val="none" w:sz="0" w:space="0" w:color="auto"/>
        <w:right w:val="none" w:sz="0" w:space="0" w:color="auto"/>
      </w:divBdr>
    </w:div>
    <w:div w:id="1562205966">
      <w:bodyDiv w:val="1"/>
      <w:marLeft w:val="0"/>
      <w:marRight w:val="0"/>
      <w:marTop w:val="0"/>
      <w:marBottom w:val="0"/>
      <w:divBdr>
        <w:top w:val="none" w:sz="0" w:space="0" w:color="auto"/>
        <w:left w:val="none" w:sz="0" w:space="0" w:color="auto"/>
        <w:bottom w:val="none" w:sz="0" w:space="0" w:color="auto"/>
        <w:right w:val="none" w:sz="0" w:space="0" w:color="auto"/>
      </w:divBdr>
    </w:div>
    <w:div w:id="169962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wales/well-being-future-generations-act-essential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ov.wales/llwybr-newydd-wales-transport-strategy-2021-html" TargetMode="External"/><Relationship Id="rId12" Type="http://schemas.openxmlformats.org/officeDocument/2006/relationships/hyperlink" Target="mailto:transportplanning@gov.wa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ov.wales/welsh-transport-appraisal-guidance-weltag" TargetMode="External"/><Relationship Id="rId11" Type="http://schemas.openxmlformats.org/officeDocument/2006/relationships/hyperlink" Target="mailto:transportplanning@gov.wales" TargetMode="External"/><Relationship Id="rId5" Type="http://schemas.openxmlformats.org/officeDocument/2006/relationships/webSettings" Target="webSettings.xml"/><Relationship Id="rId10" Type="http://schemas.openxmlformats.org/officeDocument/2006/relationships/hyperlink" Target="https://gov.wales/environment-wales-act-2016-biodiversity-and-resilience-ecosystems" TargetMode="External"/><Relationship Id="rId4" Type="http://schemas.openxmlformats.org/officeDocument/2006/relationships/settings" Target="settings.xml"/><Relationship Id="rId9" Type="http://schemas.openxmlformats.org/officeDocument/2006/relationships/hyperlink" Target="https://gov.wales/active-travel-act-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A46984861</value>
    </field>
    <field name="Objective-Title">
      <value order="0">Transport Grant -  Application Guidance  for Road Safety 2024-25 - English</value>
    </field>
    <field name="Objective-Description">
      <value order="0"/>
    </field>
    <field name="Objective-CreationStamp">
      <value order="0">2023-10-04T11:26:04Z</value>
    </field>
    <field name="Objective-IsApproved">
      <value order="0">false</value>
    </field>
    <field name="Objective-IsPublished">
      <value order="0">true</value>
    </field>
    <field name="Objective-DatePublished">
      <value order="0">2024-01-09T16:12:52Z</value>
    </field>
    <field name="Objective-ModificationStamp">
      <value order="0">2024-01-09T16:12:52Z</value>
    </field>
    <field name="Objective-Owner">
      <value order="0">Cummings, Nicola (CCRA - Transport and Digital Connectivity)</value>
    </field>
    <field name="Objective-Path">
      <value order="0">Objective Global Folder:#Business File Plan:WG Organisational Groups:NEW - Post April 2022 - Climate Change &amp; Rural Affairs:Climate Change &amp; Rural Affairs (CCRA) - Transport and Digital Connectivity - Transport - Strategy &amp; Policy:1 - Save:Branch - Place Making &amp; Road Safety - Transport People &amp; Communities Team - Ian Bradfield:Road Safety - Policy:Road Safety - Forms &amp; Guidance:Transport - Road Safety Grant - Forms &amp; Guidance - FY2024-2025</value>
    </field>
    <field name="Objective-Parent">
      <value order="0">Transport - Road Safety Grant - Forms &amp; Guidance - FY2024-2025</value>
    </field>
    <field name="Objective-State">
      <value order="0">Published</value>
    </field>
    <field name="Objective-VersionId">
      <value order="0">vA91866242</value>
    </field>
    <field name="Objective-Version">
      <value order="0">10.0</value>
    </field>
    <field name="Objective-VersionNumber">
      <value order="0">11</value>
    </field>
    <field name="Objective-VersionComment">
      <value order="0"/>
    </field>
    <field name="Objective-FileNumber">
      <value order="0">qA1912417</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2060</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Cummings, Nicola (CCRA - Economic Infrastructure)</dc:creator>
  <cp:keywords/>
  <dc:description/>
  <cp:lastModifiedBy>Sayers, Joanna (CCRA)</cp:lastModifiedBy>
  <cp:revision>10</cp:revision>
  <dcterms:created xsi:type="dcterms:W3CDTF">2024-01-10T10:53:00Z</dcterms:created>
  <dcterms:modified xsi:type="dcterms:W3CDTF">2024-01-18T18:37:00Z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A46984861</vt:lpwstr>
  </property>
  <property fmtid="{D5CDD505-2E9C-101B-9397-08002B2CF9AE}" pid="4" name="Objective-Title">
    <vt:lpwstr>Transport Grant -  Application Guidance  for Road Safety 2024-25 - English</vt:lpwstr>
  </property>
  <property fmtid="{D5CDD505-2E9C-101B-9397-08002B2CF9AE}" pid="5" name="Objective-Description">
    <vt:lpwstr/>
  </property>
  <property fmtid="{D5CDD505-2E9C-101B-9397-08002B2CF9AE}" pid="6" name="Objective-CreationStamp">
    <vt:filetime>2023-10-04T11:26:04Z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2024-01-09T16:12:52Z</vt:filetime>
  </property>
  <property fmtid="{D5CDD505-2E9C-101B-9397-08002B2CF9AE}" pid="10" name="Objective-ModificationStamp">
    <vt:filetime>2024-01-09T16:12:52Z</vt:filetime>
  </property>
  <property fmtid="{D5CDD505-2E9C-101B-9397-08002B2CF9AE}" pid="11" name="Objective-Owner">
    <vt:lpwstr>Cummings, Nicola (CCRA - Transport and Digital Connectivity)</vt:lpwstr>
  </property>
  <property fmtid="{D5CDD505-2E9C-101B-9397-08002B2CF9AE}" pid="12" name="Objective-Path">
    <vt:lpwstr>Objective Global Folder:#Business File Plan:WG Organisational Groups:NEW - Post April 2022 - Climate Change &amp; Rural Affairs:Climate Change &amp; Rural Affairs (CCRA) - Transport and Digital Connectivity - Transport - Strategy &amp; Policy:1 - Save:Branch - Place Making &amp; Road Safety - Transport People &amp; Communities Team - Ian Bradfield:Road Safety - Policy:Road Safety - Forms &amp; Guidance:Transport - Road Safety Grant - Forms &amp; Guidance - FY2024-2025:</vt:lpwstr>
  </property>
  <property fmtid="{D5CDD505-2E9C-101B-9397-08002B2CF9AE}" pid="13" name="Objective-Parent">
    <vt:lpwstr>Transport - Road Safety Grant - Forms &amp; Guidance - FY2024-2025</vt:lpwstr>
  </property>
  <property fmtid="{D5CDD505-2E9C-101B-9397-08002B2CF9AE}" pid="14" name="Objective-State">
    <vt:lpwstr>Published</vt:lpwstr>
  </property>
  <property fmtid="{D5CDD505-2E9C-101B-9397-08002B2CF9AE}" pid="15" name="Objective-VersionId">
    <vt:lpwstr>vA91866242</vt:lpwstr>
  </property>
  <property fmtid="{D5CDD505-2E9C-101B-9397-08002B2CF9AE}" pid="16" name="Objective-Version">
    <vt:lpwstr>10.0</vt:lpwstr>
  </property>
  <property fmtid="{D5CDD505-2E9C-101B-9397-08002B2CF9AE}" pid="17" name="Objective-VersionNumber">
    <vt:r8>11</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