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4034" w14:textId="4D7993C1" w:rsidR="00810155" w:rsidRDefault="00810155" w:rsidP="0081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Capital </w:t>
      </w:r>
      <w:r w:rsidRPr="0049332E">
        <w:rPr>
          <w:rFonts w:ascii="Arial" w:hAnsi="Arial" w:cs="Arial"/>
          <w:b/>
        </w:rPr>
        <w:t xml:space="preserve">Grant Application Assessment – </w:t>
      </w:r>
      <w:r>
        <w:rPr>
          <w:rFonts w:ascii="Arial" w:hAnsi="Arial" w:cs="Arial"/>
          <w:b/>
        </w:rPr>
        <w:t>Criteria and Weighting</w:t>
      </w:r>
    </w:p>
    <w:p w14:paraId="4C262A68" w14:textId="77777777" w:rsidR="00810155" w:rsidRDefault="00810155" w:rsidP="00810155">
      <w:pPr>
        <w:jc w:val="center"/>
        <w:rPr>
          <w:rFonts w:ascii="Arial" w:hAnsi="Arial" w:cs="Arial"/>
          <w:b/>
        </w:rPr>
      </w:pPr>
    </w:p>
    <w:p w14:paraId="4C976821" w14:textId="442AD4CA" w:rsidR="00810155" w:rsidRDefault="00810155" w:rsidP="008101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Road Safety Capital</w:t>
      </w:r>
      <w:r w:rsidR="00964F7F">
        <w:rPr>
          <w:rFonts w:ascii="Arial" w:hAnsi="Arial" w:cs="Arial"/>
          <w:b/>
        </w:rPr>
        <w:t xml:space="preserve"> </w:t>
      </w:r>
    </w:p>
    <w:p w14:paraId="77AFEC2B" w14:textId="77777777" w:rsidR="00810155" w:rsidRDefault="00810155" w:rsidP="00810155">
      <w:pPr>
        <w:jc w:val="center"/>
        <w:rPr>
          <w:rFonts w:ascii="Arial" w:hAnsi="Arial" w:cs="Arial"/>
          <w:b/>
        </w:rPr>
      </w:pPr>
    </w:p>
    <w:p w14:paraId="76FDFB7B" w14:textId="77777777" w:rsidR="00271AA6" w:rsidRDefault="00271AA6" w:rsidP="007B179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3"/>
        <w:gridCol w:w="1406"/>
        <w:gridCol w:w="1381"/>
        <w:gridCol w:w="1513"/>
      </w:tblGrid>
      <w:tr w:rsidR="00744323" w:rsidRPr="00132D79" w14:paraId="28B3F30B" w14:textId="77777777" w:rsidTr="00033B9A">
        <w:tc>
          <w:tcPr>
            <w:tcW w:w="5363" w:type="dxa"/>
            <w:shd w:val="clear" w:color="auto" w:fill="auto"/>
          </w:tcPr>
          <w:p w14:paraId="08A58503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Criteria</w:t>
            </w:r>
          </w:p>
        </w:tc>
        <w:tc>
          <w:tcPr>
            <w:tcW w:w="1406" w:type="dxa"/>
            <w:shd w:val="clear" w:color="auto" w:fill="auto"/>
          </w:tcPr>
          <w:p w14:paraId="50EC8A26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Weighting</w:t>
            </w:r>
          </w:p>
          <w:p w14:paraId="1D7CA747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(W)</w:t>
            </w:r>
          </w:p>
          <w:p w14:paraId="522A0F9B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14:paraId="32A58BB8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b/>
                <w:sz w:val="22"/>
                <w:szCs w:val="22"/>
              </w:rPr>
              <w:t>Scoring (S)</w:t>
            </w:r>
          </w:p>
        </w:tc>
        <w:tc>
          <w:tcPr>
            <w:tcW w:w="1513" w:type="dxa"/>
            <w:shd w:val="clear" w:color="auto" w:fill="auto"/>
          </w:tcPr>
          <w:p w14:paraId="13EDE697" w14:textId="77777777" w:rsidR="00744323" w:rsidRPr="00132D79" w:rsidRDefault="00744323" w:rsidP="0074432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b/>
                <w:sz w:val="22"/>
                <w:szCs w:val="22"/>
              </w:rPr>
              <w:t>Assessment Value (</w:t>
            </w:r>
            <w:proofErr w:type="spellStart"/>
            <w:r w:rsidRPr="00132D79">
              <w:rPr>
                <w:rFonts w:ascii="Arial" w:eastAsia="Calibri" w:hAnsi="Arial" w:cs="Arial"/>
                <w:b/>
                <w:sz w:val="22"/>
                <w:szCs w:val="22"/>
              </w:rPr>
              <w:t>WxS</w:t>
            </w:r>
            <w:proofErr w:type="spellEnd"/>
            <w:r w:rsidRPr="00132D7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BE6A4D" w:rsidRPr="00132D79" w14:paraId="21F531D6" w14:textId="77777777" w:rsidTr="00C27B5F">
        <w:tc>
          <w:tcPr>
            <w:tcW w:w="5363" w:type="dxa"/>
            <w:shd w:val="clear" w:color="auto" w:fill="auto"/>
          </w:tcPr>
          <w:p w14:paraId="1A7FABB7" w14:textId="62644947" w:rsidR="001C164A" w:rsidRPr="00132D79" w:rsidRDefault="00F36EE6" w:rsidP="00F33547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  <w:b/>
              </w:rPr>
              <w:t>Strategic Fit</w:t>
            </w:r>
            <w:r w:rsidR="0062149F" w:rsidRPr="00132D79">
              <w:rPr>
                <w:rFonts w:ascii="Arial" w:hAnsi="Arial" w:cs="Arial"/>
                <w:b/>
              </w:rPr>
              <w:t xml:space="preserve"> – </w:t>
            </w:r>
            <w:r w:rsidR="00F33547" w:rsidRPr="00132D79">
              <w:rPr>
                <w:rFonts w:ascii="Arial" w:hAnsi="Arial" w:cs="Arial"/>
                <w:bCs/>
              </w:rPr>
              <w:t xml:space="preserve">Does the scheme meet the relevant capital grant objectives in the guidance? </w:t>
            </w:r>
          </w:p>
        </w:tc>
        <w:tc>
          <w:tcPr>
            <w:tcW w:w="1406" w:type="dxa"/>
            <w:shd w:val="clear" w:color="auto" w:fill="auto"/>
          </w:tcPr>
          <w:p w14:paraId="2EEB403B" w14:textId="3C5C264C" w:rsidR="00BE6A4D" w:rsidRPr="00132D79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shd w:val="clear" w:color="auto" w:fill="auto"/>
          </w:tcPr>
          <w:p w14:paraId="120BEC7B" w14:textId="77777777" w:rsidR="00BE6A4D" w:rsidRPr="00132D79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E7BE460" w14:textId="77777777" w:rsidR="00BE6A4D" w:rsidRPr="00132D79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132D79" w14:paraId="08259662" w14:textId="77777777" w:rsidTr="00033B9A">
        <w:tc>
          <w:tcPr>
            <w:tcW w:w="5363" w:type="dxa"/>
            <w:shd w:val="clear" w:color="auto" w:fill="auto"/>
          </w:tcPr>
          <w:p w14:paraId="0B69A15D" w14:textId="77777777" w:rsidR="008A342E" w:rsidRPr="00132D79" w:rsidRDefault="008A342E" w:rsidP="008A342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2D79">
              <w:rPr>
                <w:rFonts w:ascii="Arial" w:hAnsi="Arial" w:cs="Arial"/>
                <w:sz w:val="24"/>
                <w:szCs w:val="24"/>
              </w:rPr>
              <w:t>Prioritising high risk and vulnerable groups</w:t>
            </w:r>
          </w:p>
          <w:p w14:paraId="3728285F" w14:textId="1BEDC34A" w:rsidR="00E42500" w:rsidRPr="00132D79" w:rsidRDefault="00E42500" w:rsidP="00F3354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6" w:type="dxa"/>
            <w:shd w:val="clear" w:color="auto" w:fill="auto"/>
          </w:tcPr>
          <w:p w14:paraId="1AA1998F" w14:textId="77777777" w:rsidR="00E42500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448CBCA5" w14:textId="77777777" w:rsidR="00E42500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662DDA89" w14:textId="77777777" w:rsidR="00E42500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62149F" w:rsidRPr="00132D79" w14:paraId="06549BC7" w14:textId="77777777" w:rsidTr="00033B9A">
        <w:tc>
          <w:tcPr>
            <w:tcW w:w="5363" w:type="dxa"/>
            <w:shd w:val="clear" w:color="auto" w:fill="auto"/>
          </w:tcPr>
          <w:p w14:paraId="0313722E" w14:textId="076BCBC3" w:rsidR="00E2571B" w:rsidRPr="00132D79" w:rsidRDefault="008A342E" w:rsidP="00F335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98"/>
              <w:rPr>
                <w:rFonts w:ascii="Arial" w:hAnsi="Arial" w:cs="Arial"/>
                <w:sz w:val="24"/>
                <w:szCs w:val="24"/>
              </w:rPr>
            </w:pPr>
            <w:r w:rsidRPr="00132D79">
              <w:rPr>
                <w:rFonts w:ascii="Arial" w:hAnsi="Arial" w:cs="Arial"/>
                <w:sz w:val="24"/>
                <w:szCs w:val="24"/>
              </w:rPr>
              <w:t>Strive to eliminate people killed and seriously injured</w:t>
            </w:r>
            <w:r w:rsidR="00E2571B" w:rsidRPr="00132D79">
              <w:rPr>
                <w:rFonts w:ascii="Arial" w:hAnsi="Arial" w:cs="Arial"/>
                <w:sz w:val="24"/>
                <w:szCs w:val="24"/>
              </w:rPr>
              <w:t xml:space="preserve"> on roads</w:t>
            </w:r>
            <w:r w:rsidRPr="00132D79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gramStart"/>
            <w:r w:rsidRPr="00132D79">
              <w:rPr>
                <w:rFonts w:ascii="Arial" w:hAnsi="Arial" w:cs="Arial"/>
                <w:sz w:val="24"/>
                <w:szCs w:val="24"/>
              </w:rPr>
              <w:t>Wales</w:t>
            </w:r>
            <w:proofErr w:type="gramEnd"/>
          </w:p>
          <w:p w14:paraId="6B30F516" w14:textId="4AE59CDC" w:rsidR="0062149F" w:rsidRPr="00132D79" w:rsidRDefault="0062149F" w:rsidP="00AF50D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06" w:type="dxa"/>
            <w:shd w:val="clear" w:color="auto" w:fill="auto"/>
          </w:tcPr>
          <w:p w14:paraId="50373956" w14:textId="47482FB4" w:rsidR="0062149F" w:rsidRPr="00132D79" w:rsidRDefault="00033B9A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719F8B41" w14:textId="77777777" w:rsidR="0062149F" w:rsidRPr="00132D79" w:rsidRDefault="0062149F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10AE35DA" w14:textId="77777777" w:rsidR="0062149F" w:rsidRPr="00132D79" w:rsidRDefault="0062149F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132D79" w14:paraId="675BD7F6" w14:textId="77777777" w:rsidTr="00033B9A">
        <w:tc>
          <w:tcPr>
            <w:tcW w:w="5363" w:type="dxa"/>
            <w:shd w:val="clear" w:color="auto" w:fill="auto"/>
          </w:tcPr>
          <w:p w14:paraId="2506F490" w14:textId="34AF9B75" w:rsidR="00E42500" w:rsidRPr="00132D79" w:rsidRDefault="002406B3" w:rsidP="00817DD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32D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</w:t>
            </w:r>
            <w:r w:rsidR="008A342E" w:rsidRPr="00132D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community safety</w:t>
            </w:r>
            <w:r w:rsidR="00817DD0" w:rsidRPr="00132D7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14:paraId="16E0EC51" w14:textId="7A1821FF" w:rsidR="00E42500" w:rsidRPr="00132D79" w:rsidRDefault="00033B9A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4DD69526" w14:textId="77777777" w:rsidR="00E42500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3C24B5B6" w14:textId="77777777" w:rsidR="00E42500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33547" w:rsidRPr="00132D79" w14:paraId="35130A74" w14:textId="77777777" w:rsidTr="00417D03">
        <w:tc>
          <w:tcPr>
            <w:tcW w:w="5363" w:type="dxa"/>
            <w:shd w:val="clear" w:color="auto" w:fill="auto"/>
          </w:tcPr>
          <w:p w14:paraId="2A310E36" w14:textId="77777777" w:rsidR="00F33547" w:rsidRPr="00132D79" w:rsidRDefault="00F33547" w:rsidP="00417D03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  <w:b/>
              </w:rPr>
              <w:t xml:space="preserve">Well-being – </w:t>
            </w:r>
            <w:r w:rsidRPr="00132D79">
              <w:rPr>
                <w:rFonts w:ascii="Arial" w:hAnsi="Arial" w:cs="Arial"/>
              </w:rPr>
              <w:t>Does the scheme seek to maximise contribution to the WTS ambitions, which are linked to the well-being goals.</w:t>
            </w:r>
            <w:r w:rsidRPr="00132D79">
              <w:rPr>
                <w:rFonts w:ascii="Arial" w:hAnsi="Arial" w:cs="Arial"/>
                <w:b/>
              </w:rPr>
              <w:t xml:space="preserve"> </w:t>
            </w:r>
            <w:r w:rsidRPr="00132D79">
              <w:rPr>
                <w:rFonts w:ascii="Arial" w:hAnsi="Arial" w:cs="Arial"/>
                <w:bCs/>
              </w:rPr>
              <w:t>Does</w:t>
            </w:r>
            <w:r w:rsidRPr="00132D79">
              <w:rPr>
                <w:rFonts w:ascii="Arial" w:hAnsi="Arial" w:cs="Arial"/>
              </w:rPr>
              <w:t xml:space="preserve"> the scheme offer value for money?</w:t>
            </w:r>
          </w:p>
        </w:tc>
        <w:tc>
          <w:tcPr>
            <w:tcW w:w="1406" w:type="dxa"/>
            <w:shd w:val="clear" w:color="auto" w:fill="auto"/>
          </w:tcPr>
          <w:p w14:paraId="36FAF64C" w14:textId="77777777" w:rsidR="00F33547" w:rsidRPr="00132D79" w:rsidRDefault="00F33547" w:rsidP="00417D0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54C7A2CA" w14:textId="77777777" w:rsidR="00F33547" w:rsidRPr="00132D79" w:rsidRDefault="00F33547" w:rsidP="00417D0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09BD0FC7" w14:textId="77777777" w:rsidR="00F33547" w:rsidRPr="00132D79" w:rsidRDefault="00F33547" w:rsidP="00417D0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E6A4D" w:rsidRPr="00132D79" w14:paraId="00350CF3" w14:textId="77777777" w:rsidTr="00033B9A">
        <w:tc>
          <w:tcPr>
            <w:tcW w:w="5363" w:type="dxa"/>
            <w:shd w:val="clear" w:color="auto" w:fill="auto"/>
          </w:tcPr>
          <w:p w14:paraId="5AD5F8DC" w14:textId="66CD2310" w:rsidR="00BE6A4D" w:rsidRPr="00132D79" w:rsidRDefault="00F36EE6" w:rsidP="002024F2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  <w:b/>
              </w:rPr>
              <w:t xml:space="preserve">Deliverability &amp; Management </w:t>
            </w:r>
            <w:r w:rsidR="00E42500" w:rsidRPr="00132D79">
              <w:rPr>
                <w:rFonts w:ascii="Arial" w:hAnsi="Arial" w:cs="Arial"/>
              </w:rPr>
              <w:t>– Is the scheme deliverable and have any milestones been explained? Have the delivery risks been identified and mitigated?</w:t>
            </w:r>
            <w:r w:rsidR="00E42500" w:rsidRPr="00132D79">
              <w:rPr>
                <w:rFonts w:ascii="Arial" w:hAnsi="Arial" w:cs="Arial"/>
              </w:rPr>
              <w:tab/>
            </w:r>
          </w:p>
        </w:tc>
        <w:tc>
          <w:tcPr>
            <w:tcW w:w="1406" w:type="dxa"/>
            <w:shd w:val="clear" w:color="auto" w:fill="auto"/>
          </w:tcPr>
          <w:p w14:paraId="5DB8F2D3" w14:textId="77777777" w:rsidR="00BE6A4D" w:rsidRPr="00132D79" w:rsidRDefault="00E42500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1B487FDE" w14:textId="77777777" w:rsidR="00BE6A4D" w:rsidRPr="00132D79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475E1AC0" w14:textId="77777777" w:rsidR="00BE6A4D" w:rsidRPr="00132D79" w:rsidRDefault="00BE6A4D" w:rsidP="0074432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132D79" w14:paraId="6383BE22" w14:textId="77777777" w:rsidTr="00033B9A">
        <w:tc>
          <w:tcPr>
            <w:tcW w:w="5363" w:type="dxa"/>
            <w:shd w:val="clear" w:color="auto" w:fill="auto"/>
          </w:tcPr>
          <w:p w14:paraId="0E3E678D" w14:textId="1D0786FD" w:rsidR="00E42500" w:rsidRPr="00132D79" w:rsidDel="00A857B4" w:rsidRDefault="00F36EE6" w:rsidP="00E42500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  <w:b/>
              </w:rPr>
              <w:t xml:space="preserve">Affordability </w:t>
            </w:r>
            <w:r w:rsidRPr="00132D79">
              <w:rPr>
                <w:rFonts w:ascii="Arial" w:hAnsi="Arial" w:cs="Arial"/>
              </w:rPr>
              <w:t>–</w:t>
            </w:r>
            <w:r w:rsidR="00F33547" w:rsidRPr="00132D79">
              <w:rPr>
                <w:rFonts w:ascii="Arial" w:hAnsi="Arial" w:cs="Arial"/>
              </w:rPr>
              <w:t xml:space="preserve"> </w:t>
            </w:r>
            <w:r w:rsidR="00033B9A" w:rsidRPr="00132D79">
              <w:rPr>
                <w:rFonts w:ascii="Arial" w:hAnsi="Arial" w:cs="Arial"/>
              </w:rPr>
              <w:t>is match funding available? Scoring: 0% = 0, 1%-9% = 1; 10%-19% = 2; 20%-29% =  3; 30%-39% = 4 etc</w:t>
            </w:r>
          </w:p>
        </w:tc>
        <w:tc>
          <w:tcPr>
            <w:tcW w:w="1406" w:type="dxa"/>
            <w:shd w:val="clear" w:color="auto" w:fill="auto"/>
          </w:tcPr>
          <w:p w14:paraId="0B173237" w14:textId="77777777" w:rsidR="00E42500" w:rsidRPr="00132D79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3EE2D59" w14:textId="77777777" w:rsidR="00E42500" w:rsidRPr="00132D79" w:rsidRDefault="00E425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14:paraId="334E724D" w14:textId="77777777" w:rsidR="00B92800" w:rsidRPr="00132D79" w:rsidRDefault="00B92800" w:rsidP="00E4250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E42500" w:rsidRPr="00132D79" w14:paraId="1AD4B203" w14:textId="77777777" w:rsidTr="00033B9A">
        <w:tc>
          <w:tcPr>
            <w:tcW w:w="5363" w:type="dxa"/>
            <w:shd w:val="clear" w:color="auto" w:fill="auto"/>
          </w:tcPr>
          <w:p w14:paraId="5F6181E9" w14:textId="77777777" w:rsidR="00E42500" w:rsidRPr="00132D79" w:rsidRDefault="00E42500" w:rsidP="00E42500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  <w:b/>
              </w:rPr>
              <w:t>Monitoring and Evaluation</w:t>
            </w:r>
            <w:r w:rsidRPr="00132D79">
              <w:rPr>
                <w:rFonts w:ascii="Arial" w:hAnsi="Arial" w:cs="Arial"/>
              </w:rPr>
              <w:t xml:space="preserve"> – does the proposal include a plan for monitoring and evaluation?</w:t>
            </w:r>
          </w:p>
        </w:tc>
        <w:tc>
          <w:tcPr>
            <w:tcW w:w="1406" w:type="dxa"/>
            <w:shd w:val="clear" w:color="auto" w:fill="auto"/>
          </w:tcPr>
          <w:p w14:paraId="3AC1A11C" w14:textId="77777777" w:rsidR="00E42500" w:rsidRPr="00132D79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32D79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1381" w:type="dxa"/>
            <w:shd w:val="clear" w:color="auto" w:fill="auto"/>
          </w:tcPr>
          <w:p w14:paraId="314E845E" w14:textId="77777777" w:rsidR="00E42500" w:rsidRPr="00132D79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</w:tcPr>
          <w:p w14:paraId="2C38D1C8" w14:textId="77777777" w:rsidR="00E42500" w:rsidRPr="00132D79" w:rsidRDefault="00E42500" w:rsidP="00E4250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CBDD416" w14:textId="77777777" w:rsidR="00BE6A4D" w:rsidRPr="00132D79" w:rsidRDefault="00BE6A4D" w:rsidP="007B179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874"/>
      </w:tblGrid>
      <w:tr w:rsidR="00BE6A4D" w:rsidRPr="00132D79" w14:paraId="6BBCE56F" w14:textId="77777777" w:rsidTr="002024F2">
        <w:tc>
          <w:tcPr>
            <w:tcW w:w="4998" w:type="dxa"/>
            <w:shd w:val="clear" w:color="auto" w:fill="auto"/>
          </w:tcPr>
          <w:p w14:paraId="497E3645" w14:textId="77777777" w:rsidR="00BE6A4D" w:rsidRPr="00132D79" w:rsidRDefault="00BE6A4D" w:rsidP="00BE6A4D">
            <w:pPr>
              <w:rPr>
                <w:rFonts w:ascii="Arial" w:hAnsi="Arial" w:cs="Arial"/>
                <w:i/>
              </w:rPr>
            </w:pPr>
            <w:r w:rsidRPr="00132D79">
              <w:rPr>
                <w:rFonts w:ascii="Arial" w:hAnsi="Arial" w:cs="Arial"/>
                <w:i/>
              </w:rPr>
              <w:t>Scoring</w:t>
            </w:r>
          </w:p>
          <w:p w14:paraId="09F4CCA9" w14:textId="77777777" w:rsidR="00BE6A4D" w:rsidRPr="00132D79" w:rsidRDefault="00BE6A4D" w:rsidP="00BE6A4D">
            <w:pPr>
              <w:rPr>
                <w:rFonts w:ascii="Arial" w:hAnsi="Arial" w:cs="Arial"/>
              </w:rPr>
            </w:pPr>
          </w:p>
          <w:p w14:paraId="0F5C2FD6" w14:textId="77777777" w:rsidR="00BE6A4D" w:rsidRPr="00132D79" w:rsidRDefault="00BE6A4D" w:rsidP="00BE6A4D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5 = Outstanding</w:t>
            </w:r>
          </w:p>
          <w:p w14:paraId="5EA3E04F" w14:textId="77777777" w:rsidR="00BE6A4D" w:rsidRPr="00132D79" w:rsidRDefault="00BE6A4D" w:rsidP="00BE6A4D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4 = Very Good</w:t>
            </w:r>
          </w:p>
          <w:p w14:paraId="4FE1200C" w14:textId="77777777" w:rsidR="00BE6A4D" w:rsidRPr="00132D79" w:rsidRDefault="00BE6A4D" w:rsidP="00BE6A4D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3 = Good</w:t>
            </w:r>
          </w:p>
          <w:p w14:paraId="0A97550A" w14:textId="77777777" w:rsidR="00BE6A4D" w:rsidRPr="00132D79" w:rsidRDefault="00BE6A4D" w:rsidP="00BE6A4D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2 = Adequate</w:t>
            </w:r>
          </w:p>
          <w:p w14:paraId="6AA60A97" w14:textId="77777777" w:rsidR="00BE6A4D" w:rsidRPr="00132D79" w:rsidRDefault="00BE6A4D" w:rsidP="00BE6A4D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1 = Poor</w:t>
            </w:r>
          </w:p>
          <w:p w14:paraId="7EF13844" w14:textId="77777777" w:rsidR="00BE6A4D" w:rsidRPr="00132D79" w:rsidRDefault="00BE6A4D" w:rsidP="007B179F">
            <w:pPr>
              <w:rPr>
                <w:rFonts w:ascii="Arial" w:hAnsi="Arial" w:cs="Arial"/>
              </w:rPr>
            </w:pPr>
            <w:r w:rsidRPr="00132D79">
              <w:rPr>
                <w:rFonts w:ascii="Arial" w:hAnsi="Arial" w:cs="Arial"/>
              </w:rPr>
              <w:t>0 = None or No Evidence</w:t>
            </w:r>
          </w:p>
        </w:tc>
        <w:tc>
          <w:tcPr>
            <w:tcW w:w="4999" w:type="dxa"/>
            <w:shd w:val="clear" w:color="auto" w:fill="auto"/>
          </w:tcPr>
          <w:p w14:paraId="6B59B68B" w14:textId="77777777" w:rsidR="00BE6A4D" w:rsidRPr="00132D79" w:rsidRDefault="00BE6A4D" w:rsidP="00810155">
            <w:pPr>
              <w:rPr>
                <w:rFonts w:ascii="Arial" w:hAnsi="Arial" w:cs="Arial"/>
              </w:rPr>
            </w:pPr>
          </w:p>
        </w:tc>
      </w:tr>
    </w:tbl>
    <w:p w14:paraId="2657D877" w14:textId="77777777" w:rsidR="00810155" w:rsidRPr="00132D79" w:rsidRDefault="00810155" w:rsidP="00810155">
      <w:pPr>
        <w:rPr>
          <w:rFonts w:ascii="Arial" w:hAnsi="Arial" w:cs="Arial"/>
        </w:rPr>
      </w:pPr>
    </w:p>
    <w:p w14:paraId="7331473C" w14:textId="61842A4E" w:rsidR="00810155" w:rsidRPr="002024F2" w:rsidRDefault="00810155" w:rsidP="00810155">
      <w:pPr>
        <w:rPr>
          <w:rFonts w:ascii="Arial" w:hAnsi="Arial" w:cs="Arial"/>
        </w:rPr>
      </w:pPr>
      <w:r w:rsidRPr="00132D79">
        <w:rPr>
          <w:rFonts w:ascii="Arial" w:hAnsi="Arial" w:cs="Arial"/>
          <w:i/>
        </w:rPr>
        <w:t>Calculation</w:t>
      </w:r>
      <w:r w:rsidRPr="00132D79">
        <w:rPr>
          <w:rFonts w:ascii="Arial" w:hAnsi="Arial" w:cs="Arial"/>
        </w:rPr>
        <w:t xml:space="preserve"> – The weighting is multiplied by the scoring for the assessment values, which are all added together to give the final value.</w:t>
      </w:r>
    </w:p>
    <w:p w14:paraId="38E07534" w14:textId="15FD2AC1" w:rsidR="008A342E" w:rsidRDefault="008A342E" w:rsidP="00810155">
      <w:pPr>
        <w:rPr>
          <w:rFonts w:ascii="Arial" w:hAnsi="Arial" w:cs="Arial"/>
        </w:rPr>
      </w:pPr>
    </w:p>
    <w:p w14:paraId="2C5DDFF1" w14:textId="2864F260" w:rsidR="008A342E" w:rsidRDefault="008A342E" w:rsidP="00810155">
      <w:pPr>
        <w:rPr>
          <w:rFonts w:ascii="Arial" w:hAnsi="Arial" w:cs="Arial"/>
        </w:rPr>
      </w:pPr>
    </w:p>
    <w:p w14:paraId="43B30DD7" w14:textId="4726B717" w:rsidR="008A342E" w:rsidRDefault="008A342E" w:rsidP="00810155">
      <w:pPr>
        <w:rPr>
          <w:rFonts w:ascii="Arial" w:hAnsi="Arial" w:cs="Arial"/>
        </w:rPr>
      </w:pPr>
    </w:p>
    <w:p w14:paraId="29F04CD7" w14:textId="0F9F45D5" w:rsidR="008A342E" w:rsidRDefault="008A342E" w:rsidP="00810155">
      <w:pPr>
        <w:rPr>
          <w:rFonts w:ascii="Arial" w:hAnsi="Arial" w:cs="Arial"/>
        </w:rPr>
      </w:pPr>
    </w:p>
    <w:sectPr w:rsidR="008A342E" w:rsidSect="00B13095">
      <w:pgSz w:w="11906" w:h="16838"/>
      <w:pgMar w:top="776" w:right="991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C7E7" w14:textId="77777777" w:rsidR="00A01450" w:rsidRDefault="00A01450" w:rsidP="00303C67">
      <w:r>
        <w:separator/>
      </w:r>
    </w:p>
  </w:endnote>
  <w:endnote w:type="continuationSeparator" w:id="0">
    <w:p w14:paraId="25B6BC87" w14:textId="77777777" w:rsidR="00A01450" w:rsidRDefault="00A01450" w:rsidP="0030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0904" w14:textId="77777777" w:rsidR="00A01450" w:rsidRDefault="00A01450" w:rsidP="00303C67">
      <w:r>
        <w:separator/>
      </w:r>
    </w:p>
  </w:footnote>
  <w:footnote w:type="continuationSeparator" w:id="0">
    <w:p w14:paraId="68FCACFA" w14:textId="77777777" w:rsidR="00A01450" w:rsidRDefault="00A01450" w:rsidP="00303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B4B94"/>
    <w:multiLevelType w:val="hybridMultilevel"/>
    <w:tmpl w:val="968C2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4102C"/>
    <w:multiLevelType w:val="hybridMultilevel"/>
    <w:tmpl w:val="01186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750A9"/>
    <w:multiLevelType w:val="hybridMultilevel"/>
    <w:tmpl w:val="4FA62466"/>
    <w:lvl w:ilvl="0" w:tplc="08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num w:numId="1" w16cid:durableId="1577740869">
    <w:abstractNumId w:val="3"/>
  </w:num>
  <w:num w:numId="2" w16cid:durableId="49380395">
    <w:abstractNumId w:val="1"/>
  </w:num>
  <w:num w:numId="3" w16cid:durableId="1681816206">
    <w:abstractNumId w:val="2"/>
  </w:num>
  <w:num w:numId="4" w16cid:durableId="128458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9F"/>
    <w:rsid w:val="00002DA6"/>
    <w:rsid w:val="000076AB"/>
    <w:rsid w:val="00033B9A"/>
    <w:rsid w:val="0003751C"/>
    <w:rsid w:val="00084554"/>
    <w:rsid w:val="00132D79"/>
    <w:rsid w:val="00150C26"/>
    <w:rsid w:val="00165C71"/>
    <w:rsid w:val="0018137D"/>
    <w:rsid w:val="001945AC"/>
    <w:rsid w:val="001C164A"/>
    <w:rsid w:val="001E5B98"/>
    <w:rsid w:val="002024F2"/>
    <w:rsid w:val="002148EB"/>
    <w:rsid w:val="00217BD3"/>
    <w:rsid w:val="002406B3"/>
    <w:rsid w:val="00242304"/>
    <w:rsid w:val="00260D79"/>
    <w:rsid w:val="002632CF"/>
    <w:rsid w:val="00271AA6"/>
    <w:rsid w:val="002868F7"/>
    <w:rsid w:val="002B237A"/>
    <w:rsid w:val="002B51E6"/>
    <w:rsid w:val="00303C67"/>
    <w:rsid w:val="003136D8"/>
    <w:rsid w:val="00333C5E"/>
    <w:rsid w:val="00344C2D"/>
    <w:rsid w:val="003655E9"/>
    <w:rsid w:val="00390848"/>
    <w:rsid w:val="00390990"/>
    <w:rsid w:val="003A24DD"/>
    <w:rsid w:val="003D1A91"/>
    <w:rsid w:val="003F35B9"/>
    <w:rsid w:val="003F7C37"/>
    <w:rsid w:val="004049B0"/>
    <w:rsid w:val="004052F6"/>
    <w:rsid w:val="0041067F"/>
    <w:rsid w:val="00423D62"/>
    <w:rsid w:val="00431223"/>
    <w:rsid w:val="0047153F"/>
    <w:rsid w:val="00477040"/>
    <w:rsid w:val="0048551E"/>
    <w:rsid w:val="004B26FB"/>
    <w:rsid w:val="004B73AD"/>
    <w:rsid w:val="004E23BF"/>
    <w:rsid w:val="004F004F"/>
    <w:rsid w:val="00507B59"/>
    <w:rsid w:val="0051119A"/>
    <w:rsid w:val="0052477B"/>
    <w:rsid w:val="005C05E6"/>
    <w:rsid w:val="0062149F"/>
    <w:rsid w:val="0064336E"/>
    <w:rsid w:val="00650E7C"/>
    <w:rsid w:val="00655050"/>
    <w:rsid w:val="006B12DA"/>
    <w:rsid w:val="006D361A"/>
    <w:rsid w:val="006E335A"/>
    <w:rsid w:val="00741576"/>
    <w:rsid w:val="00744323"/>
    <w:rsid w:val="00747583"/>
    <w:rsid w:val="00755800"/>
    <w:rsid w:val="00757A53"/>
    <w:rsid w:val="00766175"/>
    <w:rsid w:val="007B179F"/>
    <w:rsid w:val="007F655D"/>
    <w:rsid w:val="00810155"/>
    <w:rsid w:val="00814CD3"/>
    <w:rsid w:val="00814FD0"/>
    <w:rsid w:val="00816784"/>
    <w:rsid w:val="00817DD0"/>
    <w:rsid w:val="00851349"/>
    <w:rsid w:val="008678D1"/>
    <w:rsid w:val="008916D2"/>
    <w:rsid w:val="00893A8E"/>
    <w:rsid w:val="00894A23"/>
    <w:rsid w:val="008A342E"/>
    <w:rsid w:val="008B592A"/>
    <w:rsid w:val="008E1604"/>
    <w:rsid w:val="008F275A"/>
    <w:rsid w:val="00950773"/>
    <w:rsid w:val="00952A83"/>
    <w:rsid w:val="00955AEF"/>
    <w:rsid w:val="00964F7F"/>
    <w:rsid w:val="00971E2B"/>
    <w:rsid w:val="009C5069"/>
    <w:rsid w:val="009C6B0B"/>
    <w:rsid w:val="009D2283"/>
    <w:rsid w:val="009D3D2F"/>
    <w:rsid w:val="009D4578"/>
    <w:rsid w:val="009E19EC"/>
    <w:rsid w:val="009E7253"/>
    <w:rsid w:val="00A01450"/>
    <w:rsid w:val="00A20D68"/>
    <w:rsid w:val="00A30D21"/>
    <w:rsid w:val="00A41668"/>
    <w:rsid w:val="00A5779D"/>
    <w:rsid w:val="00A64065"/>
    <w:rsid w:val="00A81D3A"/>
    <w:rsid w:val="00A857B4"/>
    <w:rsid w:val="00A86156"/>
    <w:rsid w:val="00AD08F6"/>
    <w:rsid w:val="00AD59A5"/>
    <w:rsid w:val="00AD740C"/>
    <w:rsid w:val="00AE1E77"/>
    <w:rsid w:val="00AF50D3"/>
    <w:rsid w:val="00B041F4"/>
    <w:rsid w:val="00B13095"/>
    <w:rsid w:val="00B25F94"/>
    <w:rsid w:val="00B33C42"/>
    <w:rsid w:val="00B54C0E"/>
    <w:rsid w:val="00B904A3"/>
    <w:rsid w:val="00B92800"/>
    <w:rsid w:val="00BA7C5D"/>
    <w:rsid w:val="00BB4871"/>
    <w:rsid w:val="00BD48EF"/>
    <w:rsid w:val="00BE6A4D"/>
    <w:rsid w:val="00BF638E"/>
    <w:rsid w:val="00C27B5F"/>
    <w:rsid w:val="00C7503A"/>
    <w:rsid w:val="00C809FC"/>
    <w:rsid w:val="00C85B43"/>
    <w:rsid w:val="00C86DA0"/>
    <w:rsid w:val="00C9052E"/>
    <w:rsid w:val="00CA29FB"/>
    <w:rsid w:val="00CD2221"/>
    <w:rsid w:val="00D02FE5"/>
    <w:rsid w:val="00D34348"/>
    <w:rsid w:val="00D547B6"/>
    <w:rsid w:val="00D555E1"/>
    <w:rsid w:val="00D75E2F"/>
    <w:rsid w:val="00D80665"/>
    <w:rsid w:val="00DB5D64"/>
    <w:rsid w:val="00DD7249"/>
    <w:rsid w:val="00DF0B1E"/>
    <w:rsid w:val="00E11487"/>
    <w:rsid w:val="00E2201C"/>
    <w:rsid w:val="00E2571B"/>
    <w:rsid w:val="00E42500"/>
    <w:rsid w:val="00E43670"/>
    <w:rsid w:val="00E56D75"/>
    <w:rsid w:val="00E75E55"/>
    <w:rsid w:val="00E92B72"/>
    <w:rsid w:val="00EB41E9"/>
    <w:rsid w:val="00EC3CC5"/>
    <w:rsid w:val="00EC4106"/>
    <w:rsid w:val="00F0170A"/>
    <w:rsid w:val="00F33547"/>
    <w:rsid w:val="00F36EE6"/>
    <w:rsid w:val="00F4190C"/>
    <w:rsid w:val="00F70C73"/>
    <w:rsid w:val="00F7274D"/>
    <w:rsid w:val="00F749B4"/>
    <w:rsid w:val="00F81F57"/>
    <w:rsid w:val="00F82019"/>
    <w:rsid w:val="00FB3B27"/>
    <w:rsid w:val="00FC2FAB"/>
    <w:rsid w:val="00FC7C30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04122"/>
  <w15:chartTrackingRefBased/>
  <w15:docId w15:val="{77238F64-A0A0-4777-A703-EDFF9DF4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3C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C67"/>
    <w:rPr>
      <w:sz w:val="24"/>
      <w:szCs w:val="24"/>
    </w:rPr>
  </w:style>
  <w:style w:type="paragraph" w:styleId="Footer">
    <w:name w:val="footer"/>
    <w:basedOn w:val="Normal"/>
    <w:link w:val="FooterChar"/>
    <w:rsid w:val="00303C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3C67"/>
    <w:rPr>
      <w:sz w:val="24"/>
      <w:szCs w:val="24"/>
    </w:rPr>
  </w:style>
  <w:style w:type="paragraph" w:styleId="BalloonText">
    <w:name w:val="Balloon Text"/>
    <w:basedOn w:val="Normal"/>
    <w:link w:val="BalloonTextChar"/>
    <w:rsid w:val="0030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C6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2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2B72"/>
  </w:style>
  <w:style w:type="paragraph" w:styleId="CommentSubject">
    <w:name w:val="annotation subject"/>
    <w:basedOn w:val="CommentText"/>
    <w:next w:val="CommentText"/>
    <w:link w:val="CommentSubjectChar"/>
    <w:rsid w:val="00E92B72"/>
    <w:rPr>
      <w:b/>
      <w:bCs/>
    </w:rPr>
  </w:style>
  <w:style w:type="character" w:customStyle="1" w:styleId="CommentSubjectChar">
    <w:name w:val="Comment Subject Char"/>
    <w:link w:val="CommentSubject"/>
    <w:rsid w:val="00E92B72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443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BE6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8A34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A46984999</value>
    </field>
    <field name="Objective-Title">
      <value order="0">Road Safety Grant - Capital Assessment Criteria - English</value>
    </field>
    <field name="Objective-Description">
      <value order="0"/>
    </field>
    <field name="Objective-CreationStamp">
      <value order="0">2023-10-04T11:29:48Z</value>
    </field>
    <field name="Objective-IsApproved">
      <value order="0">false</value>
    </field>
    <field name="Objective-IsPublished">
      <value order="0">true</value>
    </field>
    <field name="Objective-DatePublished">
      <value order="0">2024-01-09T14:00:26Z</value>
    </field>
    <field name="Objective-ModificationStamp">
      <value order="0">2024-01-09T14:00:26Z</value>
    </field>
    <field name="Objective-Owner">
      <value order="0">Cummings, Nicola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alue>
    </field>
    <field name="Objective-Parent">
      <value order="0">Transport - Road Safety Grant - Forms &amp; Guidance - FY2024-2025</value>
    </field>
    <field name="Objective-State">
      <value order="0">Published</value>
    </field>
    <field name="Objective-VersionId">
      <value order="0">vA91859123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qA1912417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2" ma:contentTypeDescription="Create a new document." ma:contentTypeScope="" ma:versionID="ee953414a105caec5d5ebd98fa796f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2575d9042484ab4094b1267df60a18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803583A-DE44-4A6C-9393-D2E3F5B8F4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A72BC-75BE-4710-B92A-FD7E0FB81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54CA0-1B71-4C5E-9C2A-0CEC6756D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3B12F4-E717-4CB5-9969-50F717C78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Panel Assessment – making criteria</vt:lpstr>
    </vt:vector>
  </TitlesOfParts>
  <Company>Welsh Assembly Government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annex-2-capital-grant-assessment-criteria-2024-to-2025</dc:title>
  <dc:subject/>
  <dc:creator>cummingsn</dc:creator>
  <cp:keywords/>
  <cp:lastModifiedBy>Sayers, Joanna (CCRA)</cp:lastModifiedBy>
  <cp:revision>18</cp:revision>
  <cp:lastPrinted>2014-01-27T13:51:00Z</cp:lastPrinted>
  <dcterms:created xsi:type="dcterms:W3CDTF">2021-10-20T06:38:00Z</dcterms:created>
  <dcterms:modified xsi:type="dcterms:W3CDTF">2024-01-18T18:44:00Z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A46984999</vt:lpwstr>
  </property>
  <property fmtid="{D5CDD505-2E9C-101B-9397-08002B2CF9AE}" pid="3" name="Objective-Title">
    <vt:lpwstr>Road Safety Grant - Capital Assessment Criteria - English</vt:lpwstr>
  </property>
  <property fmtid="{D5CDD505-2E9C-101B-9397-08002B2CF9AE}" pid="4" name="Objective-Comment">
    <vt:lpwstr/>
  </property>
  <property fmtid="{D5CDD505-2E9C-101B-9397-08002B2CF9AE}" pid="5" name="Objective-CreationStamp">
    <vt:filetime>2023-10-04T11:29:48Z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2024-01-09T14:00:26Z</vt:filetime>
  </property>
  <property fmtid="{D5CDD505-2E9C-101B-9397-08002B2CF9AE}" pid="9" name="Objective-ModificationStamp">
    <vt:filetime>2024-01-09T14:00:26Z</vt:filetime>
  </property>
  <property fmtid="{D5CDD505-2E9C-101B-9397-08002B2CF9AE}" pid="10" name="Objective-Owner">
    <vt:lpwstr>Cummings, Nicola (CCRA - Transport and Digital Connectivity)</vt:lpwstr>
  </property>
  <property fmtid="{D5CDD505-2E9C-101B-9397-08002B2CF9AE}" pid="11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 - Place Making &amp; Road Safety - Transport People &amp; Communities Team - Ian Bradfield:Road Safety - Policy:Road Safety - Forms &amp; Guidance:Transport - Road Safety Grant - Forms &amp; Guidance - FY2024-2025</vt:lpwstr>
  </property>
  <property fmtid="{D5CDD505-2E9C-101B-9397-08002B2CF9AE}" pid="12" name="Objective-Parent">
    <vt:lpwstr>Transport - Road Safety Grant - Forms &amp; Guidance - FY2024-2025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qA1912417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ContentTypeId">
    <vt:lpwstr>0x010100739205D88DC4F44CB1CA8437F92B0221</vt:lpwstr>
  </property>
  <property fmtid="{D5CDD505-2E9C-101B-9397-08002B2CF9AE}" pid="31" name="Objective-Description">
    <vt:lpwstr/>
  </property>
  <property fmtid="{D5CDD505-2E9C-101B-9397-08002B2CF9AE}" pid="32" name="Objective-VersionId">
    <vt:lpwstr>vA91859123</vt:lpwstr>
  </property>
</Properties>
</file>