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 Type="http://schemas.openxmlformats.org/officeDocument/2006/relationships/custom-properties" Target="/docProps/custom.xml" Id="Rda4c41137dcd4468"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3E54FE" w14:textId="77777777" w:rsidR="00CB42D2" w:rsidRDefault="00000000">
      <w:pPr>
        <w:spacing w:after="0"/>
        <w:ind w:left="0" w:right="30" w:firstLine="0"/>
      </w:pPr>
      <w:r>
        <w:rPr>
          <w:noProof/>
        </w:rPr>
        <w:drawing>
          <wp:inline distT="0" distB="0" distL="0" distR="0" wp14:anchorId="134ABFC0" wp14:editId="35AAF5DA">
            <wp:extent cx="1905000" cy="1066800"/>
            <wp:effectExtent l="0" t="0" r="0" b="0"/>
            <wp:docPr id="25" name="Pictu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6"/>
                    <a:stretch>
                      <a:fillRect/>
                    </a:stretch>
                  </pic:blipFill>
                  <pic:spPr>
                    <a:xfrm>
                      <a:off x="0" y="0"/>
                      <a:ext cx="1905000" cy="1066800"/>
                    </a:xfrm>
                    <a:prstGeom prst="rect">
                      <a:avLst/>
                    </a:prstGeom>
                  </pic:spPr>
                </pic:pic>
              </a:graphicData>
            </a:graphic>
          </wp:inline>
        </w:drawing>
      </w:r>
      <w:r>
        <w:t xml:space="preserve"> </w:t>
      </w:r>
    </w:p>
    <w:p w14:paraId="2D4F8AA9" w14:textId="77777777" w:rsidR="00CB42D2" w:rsidRDefault="00000000">
      <w:pPr>
        <w:spacing w:after="0"/>
        <w:ind w:left="0" w:right="30" w:firstLine="0"/>
      </w:pPr>
      <w:r>
        <w:t xml:space="preserve"> </w:t>
      </w:r>
    </w:p>
    <w:p w14:paraId="5F874EEF" w14:textId="77777777" w:rsidR="00CB42D2" w:rsidRDefault="00000000">
      <w:pPr>
        <w:ind w:right="50"/>
      </w:pPr>
      <w:r>
        <w:t xml:space="preserve">10 Village Way, Tongwynlais, Cardiff, CF15 7NE </w:t>
      </w:r>
    </w:p>
    <w:p w14:paraId="64EC02FC" w14:textId="77777777" w:rsidR="00CB42D2" w:rsidRDefault="00000000">
      <w:pPr>
        <w:tabs>
          <w:tab w:val="center" w:pos="744"/>
          <w:tab w:val="right" w:pos="9258"/>
        </w:tabs>
        <w:ind w:left="0" w:right="0" w:firstLine="0"/>
        <w:jc w:val="left"/>
      </w:pPr>
      <w:r>
        <w:rPr>
          <w:rFonts w:ascii="Calibri" w:eastAsia="Calibri" w:hAnsi="Calibri" w:cs="Calibri"/>
          <w:sz w:val="22"/>
        </w:rPr>
        <w:tab/>
      </w:r>
      <w:r>
        <w:t xml:space="preserve"> </w:t>
      </w:r>
      <w:r>
        <w:tab/>
        <w:t xml:space="preserve">                                                                                                        Tel \Ffôn: 029 20703758    Website \ Gwefan: www.fcha.org.uk </w:t>
      </w:r>
    </w:p>
    <w:p w14:paraId="4D3B676C" w14:textId="77777777" w:rsidR="00CB42D2" w:rsidRDefault="00000000">
      <w:pPr>
        <w:spacing w:after="70"/>
        <w:ind w:right="50"/>
      </w:pPr>
      <w:r>
        <w:t xml:space="preserve">E-mail \ E-bost: customerservices@fcha.org.uk </w:t>
      </w:r>
    </w:p>
    <w:p w14:paraId="7AFB66F5" w14:textId="77777777" w:rsidR="00CB42D2" w:rsidRDefault="00000000">
      <w:pPr>
        <w:spacing w:after="0"/>
        <w:ind w:left="0" w:right="0" w:firstLine="0"/>
        <w:jc w:val="left"/>
      </w:pPr>
      <w:r>
        <w:rPr>
          <w:sz w:val="24"/>
        </w:rPr>
        <w:t xml:space="preserve"> </w:t>
      </w:r>
    </w:p>
    <w:tbl>
      <w:tblPr>
        <w:tblStyle w:val="TableGrid"/>
        <w:tblW w:w="9182" w:type="dxa"/>
        <w:tblInd w:w="5" w:type="dxa"/>
        <w:tblCellMar>
          <w:top w:w="4" w:type="dxa"/>
          <w:left w:w="108" w:type="dxa"/>
          <w:bottom w:w="0" w:type="dxa"/>
          <w:right w:w="73" w:type="dxa"/>
        </w:tblCellMar>
        <w:tblLook w:val="04A0" w:firstRow="1" w:lastRow="0" w:firstColumn="1" w:lastColumn="0" w:noHBand="0" w:noVBand="1"/>
      </w:tblPr>
      <w:tblGrid>
        <w:gridCol w:w="4495"/>
        <w:gridCol w:w="4687"/>
      </w:tblGrid>
      <w:tr w:rsidR="00CB42D2" w14:paraId="7E46645B" w14:textId="77777777">
        <w:trPr>
          <w:trHeight w:val="278"/>
        </w:trPr>
        <w:tc>
          <w:tcPr>
            <w:tcW w:w="4495" w:type="dxa"/>
            <w:tcBorders>
              <w:top w:val="single" w:sz="4" w:space="0" w:color="000000"/>
              <w:left w:val="single" w:sz="4" w:space="0" w:color="000000"/>
              <w:bottom w:val="single" w:sz="4" w:space="0" w:color="000000"/>
              <w:right w:val="single" w:sz="4" w:space="0" w:color="000000"/>
            </w:tcBorders>
          </w:tcPr>
          <w:p w14:paraId="19A9C535" w14:textId="77777777" w:rsidR="00CB42D2" w:rsidRDefault="00000000">
            <w:pPr>
              <w:spacing w:after="0"/>
              <w:ind w:left="0" w:right="0" w:firstLine="0"/>
              <w:jc w:val="left"/>
            </w:pPr>
            <w:r>
              <w:rPr>
                <w:sz w:val="22"/>
              </w:rPr>
              <w:t xml:space="preserve">First Choice Housing </w:t>
            </w:r>
          </w:p>
        </w:tc>
        <w:tc>
          <w:tcPr>
            <w:tcW w:w="4687" w:type="dxa"/>
            <w:tcBorders>
              <w:top w:val="single" w:sz="4" w:space="0" w:color="000000"/>
              <w:left w:val="single" w:sz="4" w:space="0" w:color="000000"/>
              <w:bottom w:val="single" w:sz="4" w:space="0" w:color="000000"/>
              <w:right w:val="single" w:sz="4" w:space="0" w:color="000000"/>
            </w:tcBorders>
          </w:tcPr>
          <w:p w14:paraId="20FF5401" w14:textId="77777777" w:rsidR="00CB42D2" w:rsidRDefault="00000000">
            <w:pPr>
              <w:spacing w:after="0"/>
              <w:ind w:left="0" w:right="0" w:firstLine="0"/>
              <w:jc w:val="left"/>
            </w:pPr>
            <w:r>
              <w:rPr>
                <w:sz w:val="22"/>
              </w:rPr>
              <w:t xml:space="preserve">ORP case study </w:t>
            </w:r>
          </w:p>
        </w:tc>
      </w:tr>
      <w:tr w:rsidR="00CB42D2" w14:paraId="04DAE718" w14:textId="77777777">
        <w:trPr>
          <w:trHeight w:val="547"/>
        </w:trPr>
        <w:tc>
          <w:tcPr>
            <w:tcW w:w="4495" w:type="dxa"/>
            <w:tcBorders>
              <w:top w:val="single" w:sz="4" w:space="0" w:color="000000"/>
              <w:left w:val="single" w:sz="4" w:space="0" w:color="000000"/>
              <w:bottom w:val="single" w:sz="4" w:space="0" w:color="000000"/>
              <w:right w:val="single" w:sz="4" w:space="0" w:color="000000"/>
            </w:tcBorders>
          </w:tcPr>
          <w:p w14:paraId="6D84E786" w14:textId="77777777" w:rsidR="00CB42D2" w:rsidRDefault="00000000">
            <w:pPr>
              <w:spacing w:after="0"/>
              <w:ind w:left="0" w:right="0" w:firstLine="0"/>
              <w:jc w:val="left"/>
            </w:pPr>
            <w:r>
              <w:rPr>
                <w:sz w:val="22"/>
              </w:rPr>
              <w:t xml:space="preserve">Project Identification </w:t>
            </w:r>
          </w:p>
          <w:p w14:paraId="1EB2F23F" w14:textId="77777777" w:rsidR="00CB42D2" w:rsidRDefault="00000000">
            <w:pPr>
              <w:spacing w:after="0"/>
              <w:ind w:left="0" w:right="0" w:firstLine="0"/>
              <w:jc w:val="left"/>
            </w:pPr>
            <w:r>
              <w:rPr>
                <w:sz w:val="22"/>
              </w:rPr>
              <w:t xml:space="preserve"> </w:t>
            </w:r>
          </w:p>
        </w:tc>
        <w:tc>
          <w:tcPr>
            <w:tcW w:w="4687" w:type="dxa"/>
            <w:tcBorders>
              <w:top w:val="single" w:sz="4" w:space="0" w:color="000000"/>
              <w:left w:val="single" w:sz="4" w:space="0" w:color="000000"/>
              <w:bottom w:val="single" w:sz="4" w:space="0" w:color="000000"/>
              <w:right w:val="single" w:sz="4" w:space="0" w:color="000000"/>
            </w:tcBorders>
          </w:tcPr>
          <w:p w14:paraId="52042A63" w14:textId="77777777" w:rsidR="00CB42D2" w:rsidRDefault="00000000">
            <w:pPr>
              <w:spacing w:after="0"/>
              <w:ind w:left="0" w:right="0" w:firstLine="0"/>
              <w:jc w:val="left"/>
            </w:pPr>
            <w:r>
              <w:rPr>
                <w:sz w:val="22"/>
              </w:rPr>
              <w:t xml:space="preserve">ORP 2.1 </w:t>
            </w:r>
          </w:p>
        </w:tc>
      </w:tr>
      <w:tr w:rsidR="00CB42D2" w14:paraId="014AA547" w14:textId="77777777">
        <w:trPr>
          <w:trHeight w:val="6991"/>
        </w:trPr>
        <w:tc>
          <w:tcPr>
            <w:tcW w:w="4495" w:type="dxa"/>
            <w:tcBorders>
              <w:top w:val="single" w:sz="4" w:space="0" w:color="000000"/>
              <w:left w:val="single" w:sz="4" w:space="0" w:color="000000"/>
              <w:bottom w:val="single" w:sz="4" w:space="0" w:color="000000"/>
              <w:right w:val="single" w:sz="4" w:space="0" w:color="000000"/>
            </w:tcBorders>
          </w:tcPr>
          <w:p w14:paraId="5CE03000" w14:textId="77777777" w:rsidR="00CB42D2" w:rsidRDefault="00000000">
            <w:pPr>
              <w:spacing w:after="0"/>
              <w:ind w:left="0" w:right="0" w:firstLine="0"/>
              <w:jc w:val="left"/>
            </w:pPr>
            <w:r>
              <w:rPr>
                <w:sz w:val="22"/>
              </w:rPr>
              <w:t xml:space="preserve">Project Planning of the works </w:t>
            </w:r>
          </w:p>
          <w:p w14:paraId="1F9E5741" w14:textId="77777777" w:rsidR="00CB42D2" w:rsidRDefault="00000000">
            <w:pPr>
              <w:spacing w:after="0"/>
              <w:ind w:left="0" w:right="0" w:firstLine="0"/>
              <w:jc w:val="left"/>
            </w:pPr>
            <w:r>
              <w:rPr>
                <w:sz w:val="22"/>
              </w:rPr>
              <w:t xml:space="preserve"> </w:t>
            </w:r>
          </w:p>
        </w:tc>
        <w:tc>
          <w:tcPr>
            <w:tcW w:w="4687" w:type="dxa"/>
            <w:tcBorders>
              <w:top w:val="single" w:sz="4" w:space="0" w:color="000000"/>
              <w:left w:val="single" w:sz="4" w:space="0" w:color="000000"/>
              <w:bottom w:val="single" w:sz="4" w:space="0" w:color="000000"/>
              <w:right w:val="single" w:sz="4" w:space="0" w:color="000000"/>
            </w:tcBorders>
          </w:tcPr>
          <w:p w14:paraId="188617A1" w14:textId="77777777" w:rsidR="00CB42D2" w:rsidRDefault="00000000">
            <w:pPr>
              <w:spacing w:after="0" w:line="252" w:lineRule="auto"/>
              <w:ind w:left="0" w:right="0" w:firstLine="0"/>
              <w:jc w:val="left"/>
            </w:pPr>
            <w:r>
              <w:rPr>
                <w:sz w:val="22"/>
              </w:rPr>
              <w:t xml:space="preserve">The installation of Intelligent Energy Systems and Solar PV systems with battery storage to 60 properties across 16 local authority areas, throughout Wales based on the worse current energy performance certificates to hopefully improve the EPC ratings. (including Blaenau </w:t>
            </w:r>
          </w:p>
          <w:p w14:paraId="6B454C1C" w14:textId="77777777" w:rsidR="00CB42D2" w:rsidRDefault="00000000">
            <w:pPr>
              <w:spacing w:after="0"/>
              <w:ind w:left="0" w:right="0" w:firstLine="0"/>
              <w:jc w:val="left"/>
            </w:pPr>
            <w:r>
              <w:rPr>
                <w:sz w:val="22"/>
              </w:rPr>
              <w:t xml:space="preserve">Gwent, Bridgend, Caerphilly, Cardiff, </w:t>
            </w:r>
          </w:p>
          <w:p w14:paraId="5C85B918" w14:textId="77777777" w:rsidR="00CB42D2" w:rsidRDefault="00000000">
            <w:pPr>
              <w:spacing w:after="0"/>
              <w:ind w:left="0" w:right="0" w:firstLine="0"/>
              <w:jc w:val="left"/>
            </w:pPr>
            <w:r>
              <w:rPr>
                <w:sz w:val="22"/>
              </w:rPr>
              <w:t xml:space="preserve">Carmarthenshire, Ceredigion, Conwy, </w:t>
            </w:r>
          </w:p>
          <w:p w14:paraId="111AAF5A" w14:textId="77777777" w:rsidR="00CB42D2" w:rsidRDefault="00000000">
            <w:pPr>
              <w:spacing w:after="0"/>
              <w:ind w:left="0" w:right="0" w:firstLine="0"/>
              <w:jc w:val="left"/>
            </w:pPr>
            <w:r>
              <w:rPr>
                <w:sz w:val="22"/>
              </w:rPr>
              <w:t xml:space="preserve">Denbighshire, Flintshire, Gwynedd, Neath </w:t>
            </w:r>
          </w:p>
          <w:p w14:paraId="47C5DD2C" w14:textId="77777777" w:rsidR="00CB42D2" w:rsidRDefault="00000000">
            <w:pPr>
              <w:spacing w:after="0"/>
              <w:ind w:left="0" w:right="0" w:firstLine="0"/>
              <w:jc w:val="left"/>
            </w:pPr>
            <w:r>
              <w:rPr>
                <w:sz w:val="22"/>
              </w:rPr>
              <w:t xml:space="preserve">&amp;amp; Port Talbot, Powys, RCT, Swansea, </w:t>
            </w:r>
          </w:p>
          <w:p w14:paraId="0CC2B3C9" w14:textId="77777777" w:rsidR="00CB42D2" w:rsidRDefault="00000000">
            <w:pPr>
              <w:spacing w:after="0"/>
              <w:ind w:left="0" w:right="0" w:firstLine="0"/>
              <w:jc w:val="left"/>
            </w:pPr>
            <w:r>
              <w:rPr>
                <w:sz w:val="22"/>
              </w:rPr>
              <w:t xml:space="preserve">Torfaen, Wrexham) </w:t>
            </w:r>
          </w:p>
          <w:p w14:paraId="2477CE7C" w14:textId="77777777" w:rsidR="00CB42D2" w:rsidRDefault="00000000">
            <w:pPr>
              <w:spacing w:after="0" w:line="252" w:lineRule="auto"/>
              <w:ind w:left="0" w:right="0" w:firstLine="0"/>
              <w:jc w:val="left"/>
            </w:pPr>
            <w:r>
              <w:rPr>
                <w:sz w:val="22"/>
              </w:rPr>
              <w:t xml:space="preserve">Following the PAS2030/35 retrofit measure integration matrix Solar panels were chosen due to the interaction with other retrofit measures being independent. It also meant that tenants would hopefully benefit from having reduced energy bills, due to the electricity being generated and excess power stored on solar batteries within the property. The location of the solar batteries was part of the project learning, as storage cupboards where not always suitable and the location of the batteries had to be agreed, to ensure that they were not placed on a fire escape route. </w:t>
            </w:r>
          </w:p>
          <w:p w14:paraId="233921D2" w14:textId="77777777" w:rsidR="00CB42D2" w:rsidRDefault="00000000">
            <w:pPr>
              <w:spacing w:after="0"/>
              <w:ind w:left="0" w:right="0" w:firstLine="0"/>
              <w:jc w:val="left"/>
            </w:pPr>
            <w:r>
              <w:rPr>
                <w:sz w:val="22"/>
              </w:rPr>
              <w:t xml:space="preserve"> </w:t>
            </w:r>
          </w:p>
          <w:p w14:paraId="61D346A9" w14:textId="77777777" w:rsidR="00CB42D2" w:rsidRDefault="00000000">
            <w:pPr>
              <w:spacing w:after="0"/>
              <w:ind w:left="0" w:right="0" w:firstLine="0"/>
              <w:jc w:val="left"/>
            </w:pPr>
            <w:r>
              <w:rPr>
                <w:sz w:val="22"/>
              </w:rPr>
              <w:t xml:space="preserve"> </w:t>
            </w:r>
          </w:p>
        </w:tc>
      </w:tr>
      <w:tr w:rsidR="00CB42D2" w14:paraId="07879CE5" w14:textId="77777777">
        <w:trPr>
          <w:trHeight w:val="1622"/>
        </w:trPr>
        <w:tc>
          <w:tcPr>
            <w:tcW w:w="4495" w:type="dxa"/>
            <w:tcBorders>
              <w:top w:val="single" w:sz="4" w:space="0" w:color="000000"/>
              <w:left w:val="single" w:sz="4" w:space="0" w:color="000000"/>
              <w:bottom w:val="single" w:sz="4" w:space="0" w:color="000000"/>
              <w:right w:val="single" w:sz="4" w:space="0" w:color="000000"/>
            </w:tcBorders>
          </w:tcPr>
          <w:p w14:paraId="27B34D24" w14:textId="77777777" w:rsidR="00CB42D2" w:rsidRDefault="00000000">
            <w:pPr>
              <w:spacing w:after="0"/>
              <w:ind w:left="0" w:right="0" w:firstLine="0"/>
              <w:jc w:val="left"/>
            </w:pPr>
            <w:r>
              <w:rPr>
                <w:sz w:val="22"/>
              </w:rPr>
              <w:t xml:space="preserve">Project Procurement of Products &amp; Services </w:t>
            </w:r>
          </w:p>
          <w:p w14:paraId="24A32856" w14:textId="77777777" w:rsidR="00CB42D2" w:rsidRDefault="00000000">
            <w:pPr>
              <w:spacing w:after="0"/>
              <w:ind w:left="0" w:right="0" w:firstLine="0"/>
              <w:jc w:val="left"/>
            </w:pPr>
            <w:r>
              <w:rPr>
                <w:sz w:val="22"/>
              </w:rPr>
              <w:t xml:space="preserve"> </w:t>
            </w:r>
          </w:p>
        </w:tc>
        <w:tc>
          <w:tcPr>
            <w:tcW w:w="4687" w:type="dxa"/>
            <w:tcBorders>
              <w:top w:val="single" w:sz="4" w:space="0" w:color="000000"/>
              <w:left w:val="single" w:sz="4" w:space="0" w:color="000000"/>
              <w:bottom w:val="single" w:sz="4" w:space="0" w:color="000000"/>
              <w:right w:val="single" w:sz="4" w:space="0" w:color="000000"/>
            </w:tcBorders>
          </w:tcPr>
          <w:p w14:paraId="224F2A72" w14:textId="77777777" w:rsidR="00CB42D2" w:rsidRDefault="00000000">
            <w:pPr>
              <w:spacing w:after="0" w:line="252" w:lineRule="auto"/>
              <w:ind w:left="0" w:right="0" w:firstLine="0"/>
              <w:jc w:val="left"/>
            </w:pPr>
            <w:r>
              <w:rPr>
                <w:sz w:val="22"/>
              </w:rPr>
              <w:t xml:space="preserve">Pathfinder Consortium Procurement with WPA direct award to Gibson Specialist Technical Services Limited, with IES systems delivered to Gibson from Sero. </w:t>
            </w:r>
          </w:p>
          <w:p w14:paraId="521C2646" w14:textId="77777777" w:rsidR="00CB42D2" w:rsidRDefault="00000000">
            <w:pPr>
              <w:spacing w:after="0"/>
              <w:ind w:left="0" w:right="0" w:firstLine="0"/>
              <w:jc w:val="left"/>
            </w:pPr>
            <w:r>
              <w:rPr>
                <w:sz w:val="22"/>
              </w:rPr>
              <w:t xml:space="preserve"> </w:t>
            </w:r>
          </w:p>
          <w:p w14:paraId="1CF53F3C" w14:textId="77777777" w:rsidR="00CB42D2" w:rsidRDefault="00000000">
            <w:pPr>
              <w:spacing w:after="0"/>
              <w:ind w:left="0" w:right="0" w:firstLine="0"/>
              <w:jc w:val="left"/>
            </w:pPr>
            <w:r>
              <w:rPr>
                <w:sz w:val="22"/>
              </w:rPr>
              <w:t xml:space="preserve"> </w:t>
            </w:r>
          </w:p>
        </w:tc>
      </w:tr>
    </w:tbl>
    <w:p w14:paraId="789AA43A" w14:textId="77777777" w:rsidR="00CB42D2" w:rsidRDefault="00000000">
      <w:pPr>
        <w:spacing w:after="994"/>
        <w:ind w:left="0" w:right="8" w:firstLine="0"/>
      </w:pPr>
      <w:r>
        <w:rPr>
          <w:color w:val="5F5F5F"/>
          <w:sz w:val="15"/>
        </w:rPr>
        <w:t xml:space="preserve"> </w:t>
      </w:r>
    </w:p>
    <w:p w14:paraId="5F9B3742" w14:textId="77777777" w:rsidR="00CB42D2" w:rsidRDefault="00000000">
      <w:pPr>
        <w:spacing w:after="0"/>
        <w:ind w:left="0" w:right="0" w:firstLine="0"/>
        <w:jc w:val="left"/>
      </w:pPr>
      <w:r>
        <w:rPr>
          <w:sz w:val="24"/>
        </w:rPr>
        <w:t xml:space="preserve"> </w:t>
      </w:r>
    </w:p>
    <w:p w14:paraId="60A3D849" w14:textId="77777777" w:rsidR="00CB42D2" w:rsidRDefault="00000000">
      <w:pPr>
        <w:spacing w:after="0"/>
        <w:ind w:left="4930" w:right="0" w:firstLine="0"/>
        <w:jc w:val="both"/>
      </w:pPr>
      <w:r>
        <w:rPr>
          <w:noProof/>
        </w:rPr>
        <w:lastRenderedPageBreak/>
        <w:drawing>
          <wp:inline distT="0" distB="0" distL="0" distR="0" wp14:anchorId="7AA68282" wp14:editId="60E9BF05">
            <wp:extent cx="2709672" cy="813816"/>
            <wp:effectExtent l="0" t="0" r="0" b="0"/>
            <wp:docPr id="120" name="Picture 120"/>
            <wp:cNvGraphicFramePr/>
            <a:graphic xmlns:a="http://schemas.openxmlformats.org/drawingml/2006/main">
              <a:graphicData uri="http://schemas.openxmlformats.org/drawingml/2006/picture">
                <pic:pic xmlns:pic="http://schemas.openxmlformats.org/drawingml/2006/picture">
                  <pic:nvPicPr>
                    <pic:cNvPr id="120" name="Picture 120"/>
                    <pic:cNvPicPr/>
                  </pic:nvPicPr>
                  <pic:blipFill>
                    <a:blip r:embed="rId7"/>
                    <a:stretch>
                      <a:fillRect/>
                    </a:stretch>
                  </pic:blipFill>
                  <pic:spPr>
                    <a:xfrm>
                      <a:off x="0" y="0"/>
                      <a:ext cx="2709672" cy="813816"/>
                    </a:xfrm>
                    <a:prstGeom prst="rect">
                      <a:avLst/>
                    </a:prstGeom>
                  </pic:spPr>
                </pic:pic>
              </a:graphicData>
            </a:graphic>
          </wp:inline>
        </w:drawing>
      </w:r>
      <w:r>
        <w:t xml:space="preserve"> </w:t>
      </w:r>
    </w:p>
    <w:p w14:paraId="08AD4549" w14:textId="77777777" w:rsidR="00CB42D2" w:rsidRDefault="00000000">
      <w:pPr>
        <w:spacing w:after="0"/>
        <w:ind w:left="9192" w:right="0" w:firstLine="0"/>
        <w:jc w:val="both"/>
      </w:pPr>
      <w:r>
        <w:t xml:space="preserve"> </w:t>
      </w:r>
    </w:p>
    <w:tbl>
      <w:tblPr>
        <w:tblStyle w:val="TableGrid"/>
        <w:tblW w:w="9182" w:type="dxa"/>
        <w:tblInd w:w="5" w:type="dxa"/>
        <w:tblCellMar>
          <w:top w:w="4" w:type="dxa"/>
          <w:left w:w="108" w:type="dxa"/>
          <w:bottom w:w="5" w:type="dxa"/>
          <w:right w:w="66" w:type="dxa"/>
        </w:tblCellMar>
        <w:tblLook w:val="04A0" w:firstRow="1" w:lastRow="0" w:firstColumn="1" w:lastColumn="0" w:noHBand="0" w:noVBand="1"/>
      </w:tblPr>
      <w:tblGrid>
        <w:gridCol w:w="4495"/>
        <w:gridCol w:w="4687"/>
      </w:tblGrid>
      <w:tr w:rsidR="00CB42D2" w14:paraId="1F3AE3FB" w14:textId="77777777">
        <w:trPr>
          <w:trHeight w:val="4114"/>
        </w:trPr>
        <w:tc>
          <w:tcPr>
            <w:tcW w:w="4495" w:type="dxa"/>
            <w:tcBorders>
              <w:top w:val="single" w:sz="4" w:space="0" w:color="000000"/>
              <w:left w:val="single" w:sz="4" w:space="0" w:color="000000"/>
              <w:bottom w:val="single" w:sz="4" w:space="0" w:color="000000"/>
              <w:right w:val="single" w:sz="4" w:space="0" w:color="000000"/>
            </w:tcBorders>
            <w:vAlign w:val="bottom"/>
          </w:tcPr>
          <w:p w14:paraId="7A47B00C" w14:textId="77777777" w:rsidR="00CB42D2" w:rsidRDefault="00000000">
            <w:pPr>
              <w:spacing w:after="0"/>
              <w:ind w:left="0" w:right="574" w:firstLine="0"/>
            </w:pPr>
            <w:r>
              <w:rPr>
                <w:noProof/>
              </w:rPr>
              <w:drawing>
                <wp:inline distT="0" distB="0" distL="0" distR="0" wp14:anchorId="0251FE28" wp14:editId="1E90081E">
                  <wp:extent cx="2351532" cy="1956816"/>
                  <wp:effectExtent l="0" t="0" r="0" b="0"/>
                  <wp:docPr id="199" name="Picture 199"/>
                  <wp:cNvGraphicFramePr/>
                  <a:graphic xmlns:a="http://schemas.openxmlformats.org/drawingml/2006/main">
                    <a:graphicData uri="http://schemas.openxmlformats.org/drawingml/2006/picture">
                      <pic:pic xmlns:pic="http://schemas.openxmlformats.org/drawingml/2006/picture">
                        <pic:nvPicPr>
                          <pic:cNvPr id="199" name="Picture 199"/>
                          <pic:cNvPicPr/>
                        </pic:nvPicPr>
                        <pic:blipFill>
                          <a:blip r:embed="rId8"/>
                          <a:stretch>
                            <a:fillRect/>
                          </a:stretch>
                        </pic:blipFill>
                        <pic:spPr>
                          <a:xfrm>
                            <a:off x="0" y="0"/>
                            <a:ext cx="2351532" cy="1956816"/>
                          </a:xfrm>
                          <a:prstGeom prst="rect">
                            <a:avLst/>
                          </a:prstGeom>
                        </pic:spPr>
                      </pic:pic>
                    </a:graphicData>
                  </a:graphic>
                </wp:inline>
              </w:drawing>
            </w:r>
            <w:r>
              <w:rPr>
                <w:sz w:val="22"/>
              </w:rPr>
              <w:t xml:space="preserve"> </w:t>
            </w:r>
          </w:p>
          <w:p w14:paraId="2B39B4D8" w14:textId="77777777" w:rsidR="00CB42D2" w:rsidRDefault="00000000">
            <w:pPr>
              <w:spacing w:after="9"/>
              <w:ind w:left="0" w:right="0" w:firstLine="0"/>
              <w:jc w:val="left"/>
            </w:pPr>
            <w:r>
              <w:rPr>
                <w:sz w:val="22"/>
              </w:rPr>
              <w:t xml:space="preserve"> </w:t>
            </w:r>
          </w:p>
          <w:p w14:paraId="5FDB9F4E" w14:textId="77777777" w:rsidR="00CB42D2" w:rsidRDefault="00000000">
            <w:pPr>
              <w:tabs>
                <w:tab w:val="center" w:pos="411"/>
                <w:tab w:val="center" w:pos="2406"/>
              </w:tabs>
              <w:spacing w:after="0"/>
              <w:ind w:left="0" w:right="0" w:firstLine="0"/>
              <w:jc w:val="left"/>
            </w:pPr>
            <w:r>
              <w:rPr>
                <w:rFonts w:ascii="Calibri" w:eastAsia="Calibri" w:hAnsi="Calibri" w:cs="Calibri"/>
                <w:sz w:val="22"/>
              </w:rPr>
              <w:tab/>
            </w:r>
            <w:r>
              <w:rPr>
                <w:sz w:val="22"/>
              </w:rPr>
              <w:t xml:space="preserve"> </w:t>
            </w:r>
            <w:r>
              <w:rPr>
                <w:sz w:val="22"/>
              </w:rPr>
              <w:tab/>
              <w:t xml:space="preserve">FCHA Property with Solar PV panels </w:t>
            </w:r>
          </w:p>
        </w:tc>
        <w:tc>
          <w:tcPr>
            <w:tcW w:w="4687" w:type="dxa"/>
            <w:tcBorders>
              <w:top w:val="single" w:sz="4" w:space="0" w:color="000000"/>
              <w:left w:val="single" w:sz="4" w:space="0" w:color="000000"/>
              <w:bottom w:val="single" w:sz="4" w:space="0" w:color="000000"/>
              <w:right w:val="single" w:sz="4" w:space="0" w:color="000000"/>
            </w:tcBorders>
            <w:vAlign w:val="bottom"/>
          </w:tcPr>
          <w:p w14:paraId="077B4F34" w14:textId="77777777" w:rsidR="00CB42D2" w:rsidRDefault="00000000">
            <w:pPr>
              <w:spacing w:after="0"/>
              <w:ind w:left="7" w:right="0" w:firstLine="0"/>
              <w:jc w:val="left"/>
            </w:pPr>
            <w:r>
              <w:rPr>
                <w:noProof/>
              </w:rPr>
              <w:drawing>
                <wp:inline distT="0" distB="0" distL="0" distR="0" wp14:anchorId="16943A99" wp14:editId="4F98C5F0">
                  <wp:extent cx="2804160" cy="216408"/>
                  <wp:effectExtent l="0" t="0" r="0" b="0"/>
                  <wp:docPr id="3841" name="Picture 3841"/>
                  <wp:cNvGraphicFramePr/>
                  <a:graphic xmlns:a="http://schemas.openxmlformats.org/drawingml/2006/main">
                    <a:graphicData uri="http://schemas.openxmlformats.org/drawingml/2006/picture">
                      <pic:pic xmlns:pic="http://schemas.openxmlformats.org/drawingml/2006/picture">
                        <pic:nvPicPr>
                          <pic:cNvPr id="3841" name="Picture 3841"/>
                          <pic:cNvPicPr/>
                        </pic:nvPicPr>
                        <pic:blipFill>
                          <a:blip r:embed="rId9"/>
                          <a:stretch>
                            <a:fillRect/>
                          </a:stretch>
                        </pic:blipFill>
                        <pic:spPr>
                          <a:xfrm>
                            <a:off x="0" y="0"/>
                            <a:ext cx="2804160" cy="216408"/>
                          </a:xfrm>
                          <a:prstGeom prst="rect">
                            <a:avLst/>
                          </a:prstGeom>
                        </pic:spPr>
                      </pic:pic>
                    </a:graphicData>
                  </a:graphic>
                </wp:inline>
              </w:drawing>
            </w:r>
          </w:p>
          <w:p w14:paraId="209A2588" w14:textId="77777777" w:rsidR="00CB42D2" w:rsidRDefault="00000000">
            <w:pPr>
              <w:spacing w:after="0"/>
              <w:ind w:left="7" w:right="0" w:firstLine="0"/>
              <w:jc w:val="left"/>
            </w:pPr>
            <w:r>
              <w:rPr>
                <w:noProof/>
              </w:rPr>
              <w:drawing>
                <wp:inline distT="0" distB="0" distL="0" distR="0" wp14:anchorId="32EE7788" wp14:editId="016C731A">
                  <wp:extent cx="2804160" cy="216408"/>
                  <wp:effectExtent l="0" t="0" r="0" b="0"/>
                  <wp:docPr id="3842" name="Picture 3842"/>
                  <wp:cNvGraphicFramePr/>
                  <a:graphic xmlns:a="http://schemas.openxmlformats.org/drawingml/2006/main">
                    <a:graphicData uri="http://schemas.openxmlformats.org/drawingml/2006/picture">
                      <pic:pic xmlns:pic="http://schemas.openxmlformats.org/drawingml/2006/picture">
                        <pic:nvPicPr>
                          <pic:cNvPr id="3842" name="Picture 3842"/>
                          <pic:cNvPicPr/>
                        </pic:nvPicPr>
                        <pic:blipFill>
                          <a:blip r:embed="rId10"/>
                          <a:stretch>
                            <a:fillRect/>
                          </a:stretch>
                        </pic:blipFill>
                        <pic:spPr>
                          <a:xfrm>
                            <a:off x="0" y="0"/>
                            <a:ext cx="2804160" cy="216408"/>
                          </a:xfrm>
                          <a:prstGeom prst="rect">
                            <a:avLst/>
                          </a:prstGeom>
                        </pic:spPr>
                      </pic:pic>
                    </a:graphicData>
                  </a:graphic>
                </wp:inline>
              </w:drawing>
            </w:r>
          </w:p>
          <w:p w14:paraId="549E8941" w14:textId="77777777" w:rsidR="00CB42D2" w:rsidRDefault="00000000">
            <w:pPr>
              <w:spacing w:after="0"/>
              <w:ind w:left="7" w:right="0" w:firstLine="0"/>
              <w:jc w:val="left"/>
            </w:pPr>
            <w:r>
              <w:rPr>
                <w:noProof/>
              </w:rPr>
              <w:drawing>
                <wp:inline distT="0" distB="0" distL="0" distR="0" wp14:anchorId="388865FE" wp14:editId="63BD87EE">
                  <wp:extent cx="2804160" cy="219456"/>
                  <wp:effectExtent l="0" t="0" r="0" b="0"/>
                  <wp:docPr id="3843" name="Picture 3843"/>
                  <wp:cNvGraphicFramePr/>
                  <a:graphic xmlns:a="http://schemas.openxmlformats.org/drawingml/2006/main">
                    <a:graphicData uri="http://schemas.openxmlformats.org/drawingml/2006/picture">
                      <pic:pic xmlns:pic="http://schemas.openxmlformats.org/drawingml/2006/picture">
                        <pic:nvPicPr>
                          <pic:cNvPr id="3843" name="Picture 3843"/>
                          <pic:cNvPicPr/>
                        </pic:nvPicPr>
                        <pic:blipFill>
                          <a:blip r:embed="rId11"/>
                          <a:stretch>
                            <a:fillRect/>
                          </a:stretch>
                        </pic:blipFill>
                        <pic:spPr>
                          <a:xfrm>
                            <a:off x="0" y="0"/>
                            <a:ext cx="2804160" cy="219456"/>
                          </a:xfrm>
                          <a:prstGeom prst="rect">
                            <a:avLst/>
                          </a:prstGeom>
                        </pic:spPr>
                      </pic:pic>
                    </a:graphicData>
                  </a:graphic>
                </wp:inline>
              </w:drawing>
            </w:r>
          </w:p>
          <w:p w14:paraId="61045AF4" w14:textId="77777777" w:rsidR="00CB42D2" w:rsidRDefault="00000000">
            <w:pPr>
              <w:spacing w:after="0"/>
              <w:ind w:left="7" w:right="0" w:firstLine="0"/>
              <w:jc w:val="left"/>
            </w:pPr>
            <w:r>
              <w:rPr>
                <w:noProof/>
              </w:rPr>
              <w:drawing>
                <wp:inline distT="0" distB="0" distL="0" distR="0" wp14:anchorId="7914A5C6" wp14:editId="2828A7D9">
                  <wp:extent cx="2804160" cy="219456"/>
                  <wp:effectExtent l="0" t="0" r="0" b="0"/>
                  <wp:docPr id="3844" name="Picture 3844"/>
                  <wp:cNvGraphicFramePr/>
                  <a:graphic xmlns:a="http://schemas.openxmlformats.org/drawingml/2006/main">
                    <a:graphicData uri="http://schemas.openxmlformats.org/drawingml/2006/picture">
                      <pic:pic xmlns:pic="http://schemas.openxmlformats.org/drawingml/2006/picture">
                        <pic:nvPicPr>
                          <pic:cNvPr id="3844" name="Picture 3844"/>
                          <pic:cNvPicPr/>
                        </pic:nvPicPr>
                        <pic:blipFill>
                          <a:blip r:embed="rId12"/>
                          <a:stretch>
                            <a:fillRect/>
                          </a:stretch>
                        </pic:blipFill>
                        <pic:spPr>
                          <a:xfrm>
                            <a:off x="0" y="0"/>
                            <a:ext cx="2804160" cy="219456"/>
                          </a:xfrm>
                          <a:prstGeom prst="rect">
                            <a:avLst/>
                          </a:prstGeom>
                        </pic:spPr>
                      </pic:pic>
                    </a:graphicData>
                  </a:graphic>
                </wp:inline>
              </w:drawing>
            </w:r>
          </w:p>
          <w:p w14:paraId="7F222265" w14:textId="77777777" w:rsidR="00CB42D2" w:rsidRDefault="00000000">
            <w:pPr>
              <w:spacing w:after="0"/>
              <w:ind w:left="7" w:right="0" w:firstLine="0"/>
              <w:jc w:val="left"/>
            </w:pPr>
            <w:r>
              <w:rPr>
                <w:noProof/>
              </w:rPr>
              <w:drawing>
                <wp:inline distT="0" distB="0" distL="0" distR="0" wp14:anchorId="3ABC00AE" wp14:editId="5972ECAD">
                  <wp:extent cx="2804160" cy="216408"/>
                  <wp:effectExtent l="0" t="0" r="0" b="0"/>
                  <wp:docPr id="3845" name="Picture 3845"/>
                  <wp:cNvGraphicFramePr/>
                  <a:graphic xmlns:a="http://schemas.openxmlformats.org/drawingml/2006/main">
                    <a:graphicData uri="http://schemas.openxmlformats.org/drawingml/2006/picture">
                      <pic:pic xmlns:pic="http://schemas.openxmlformats.org/drawingml/2006/picture">
                        <pic:nvPicPr>
                          <pic:cNvPr id="3845" name="Picture 3845"/>
                          <pic:cNvPicPr/>
                        </pic:nvPicPr>
                        <pic:blipFill>
                          <a:blip r:embed="rId13"/>
                          <a:stretch>
                            <a:fillRect/>
                          </a:stretch>
                        </pic:blipFill>
                        <pic:spPr>
                          <a:xfrm>
                            <a:off x="0" y="0"/>
                            <a:ext cx="2804160" cy="216408"/>
                          </a:xfrm>
                          <a:prstGeom prst="rect">
                            <a:avLst/>
                          </a:prstGeom>
                        </pic:spPr>
                      </pic:pic>
                    </a:graphicData>
                  </a:graphic>
                </wp:inline>
              </w:drawing>
            </w:r>
          </w:p>
          <w:p w14:paraId="5B8E8223" w14:textId="77777777" w:rsidR="00CB42D2" w:rsidRDefault="00000000">
            <w:pPr>
              <w:spacing w:after="0"/>
              <w:ind w:left="7" w:right="0" w:firstLine="0"/>
              <w:jc w:val="left"/>
            </w:pPr>
            <w:r>
              <w:rPr>
                <w:noProof/>
              </w:rPr>
              <w:drawing>
                <wp:inline distT="0" distB="0" distL="0" distR="0" wp14:anchorId="28EE7E0B" wp14:editId="606633A0">
                  <wp:extent cx="2804160" cy="219456"/>
                  <wp:effectExtent l="0" t="0" r="0" b="0"/>
                  <wp:docPr id="3846" name="Picture 3846"/>
                  <wp:cNvGraphicFramePr/>
                  <a:graphic xmlns:a="http://schemas.openxmlformats.org/drawingml/2006/main">
                    <a:graphicData uri="http://schemas.openxmlformats.org/drawingml/2006/picture">
                      <pic:pic xmlns:pic="http://schemas.openxmlformats.org/drawingml/2006/picture">
                        <pic:nvPicPr>
                          <pic:cNvPr id="3846" name="Picture 3846"/>
                          <pic:cNvPicPr/>
                        </pic:nvPicPr>
                        <pic:blipFill>
                          <a:blip r:embed="rId14"/>
                          <a:stretch>
                            <a:fillRect/>
                          </a:stretch>
                        </pic:blipFill>
                        <pic:spPr>
                          <a:xfrm>
                            <a:off x="0" y="0"/>
                            <a:ext cx="2804160" cy="219456"/>
                          </a:xfrm>
                          <a:prstGeom prst="rect">
                            <a:avLst/>
                          </a:prstGeom>
                        </pic:spPr>
                      </pic:pic>
                    </a:graphicData>
                  </a:graphic>
                </wp:inline>
              </w:drawing>
            </w:r>
          </w:p>
          <w:p w14:paraId="052365E4" w14:textId="77777777" w:rsidR="00CB42D2" w:rsidRDefault="00000000">
            <w:pPr>
              <w:spacing w:after="0"/>
              <w:ind w:left="7" w:right="0" w:firstLine="0"/>
              <w:jc w:val="left"/>
            </w:pPr>
            <w:r>
              <w:rPr>
                <w:rFonts w:ascii="Calibri" w:eastAsia="Calibri" w:hAnsi="Calibri" w:cs="Calibri"/>
                <w:noProof/>
                <w:sz w:val="22"/>
              </w:rPr>
              <mc:AlternateContent>
                <mc:Choice Requires="wpg">
                  <w:drawing>
                    <wp:inline distT="0" distB="0" distL="0" distR="0" wp14:anchorId="4BD773D7" wp14:editId="2383DC78">
                      <wp:extent cx="2799587" cy="429765"/>
                      <wp:effectExtent l="0" t="0" r="0" b="0"/>
                      <wp:docPr id="3420" name="Group 3420"/>
                      <wp:cNvGraphicFramePr/>
                      <a:graphic xmlns:a="http://schemas.openxmlformats.org/drawingml/2006/main">
                        <a:graphicData uri="http://schemas.microsoft.com/office/word/2010/wordprocessingGroup">
                          <wpg:wgp>
                            <wpg:cNvGrpSpPr/>
                            <wpg:grpSpPr>
                              <a:xfrm>
                                <a:off x="0" y="0"/>
                                <a:ext cx="2799587" cy="429765"/>
                                <a:chOff x="0" y="0"/>
                                <a:chExt cx="2799587" cy="429765"/>
                              </a:xfrm>
                            </wpg:grpSpPr>
                            <pic:pic xmlns:pic="http://schemas.openxmlformats.org/drawingml/2006/picture">
                              <pic:nvPicPr>
                                <pic:cNvPr id="3847" name="Picture 3847"/>
                                <pic:cNvPicPr/>
                              </pic:nvPicPr>
                              <pic:blipFill>
                                <a:blip r:embed="rId15"/>
                                <a:stretch>
                                  <a:fillRect/>
                                </a:stretch>
                              </pic:blipFill>
                              <pic:spPr>
                                <a:xfrm>
                                  <a:off x="-4571" y="-4065"/>
                                  <a:ext cx="2804160" cy="219456"/>
                                </a:xfrm>
                                <a:prstGeom prst="rect">
                                  <a:avLst/>
                                </a:prstGeom>
                              </pic:spPr>
                            </pic:pic>
                            <pic:pic xmlns:pic="http://schemas.openxmlformats.org/drawingml/2006/picture">
                              <pic:nvPicPr>
                                <pic:cNvPr id="3848" name="Picture 3848"/>
                                <pic:cNvPicPr/>
                              </pic:nvPicPr>
                              <pic:blipFill>
                                <a:blip r:embed="rId16"/>
                                <a:stretch>
                                  <a:fillRect/>
                                </a:stretch>
                              </pic:blipFill>
                              <pic:spPr>
                                <a:xfrm>
                                  <a:off x="-4571" y="212342"/>
                                  <a:ext cx="2804160" cy="216408"/>
                                </a:xfrm>
                                <a:prstGeom prst="rect">
                                  <a:avLst/>
                                </a:prstGeom>
                              </pic:spPr>
                            </pic:pic>
                          </wpg:wgp>
                        </a:graphicData>
                      </a:graphic>
                    </wp:inline>
                  </w:drawing>
                </mc:Choice>
                <mc:Fallback xmlns:a="http://schemas.openxmlformats.org/drawingml/2006/main">
                  <w:pict>
                    <v:group id="Group 3420" style="width:220.44pt;height:33.8397pt;mso-position-horizontal-relative:char;mso-position-vertical-relative:line" coordsize="27995,4297">
                      <v:shape id="Picture 3847" style="position:absolute;width:28041;height:2194;left:-45;top:-40;" filled="f">
                        <v:imagedata r:id="rId17"/>
                      </v:shape>
                      <v:shape id="Picture 3848" style="position:absolute;width:28041;height:2164;left:-45;top:2123;" filled="f">
                        <v:imagedata r:id="rId18"/>
                      </v:shape>
                    </v:group>
                  </w:pict>
                </mc:Fallback>
              </mc:AlternateContent>
            </w:r>
          </w:p>
          <w:p w14:paraId="3A0881E4" w14:textId="77777777" w:rsidR="00CB42D2" w:rsidRDefault="00000000">
            <w:pPr>
              <w:spacing w:after="282"/>
              <w:ind w:left="7" w:right="0" w:firstLine="0"/>
              <w:jc w:val="left"/>
            </w:pPr>
            <w:r>
              <w:rPr>
                <w:noProof/>
              </w:rPr>
              <w:drawing>
                <wp:inline distT="0" distB="0" distL="0" distR="0" wp14:anchorId="14ADA783" wp14:editId="64FFFDBE">
                  <wp:extent cx="2804160" cy="216408"/>
                  <wp:effectExtent l="0" t="0" r="0" b="0"/>
                  <wp:docPr id="3849" name="Picture 3849"/>
                  <wp:cNvGraphicFramePr/>
                  <a:graphic xmlns:a="http://schemas.openxmlformats.org/drawingml/2006/main">
                    <a:graphicData uri="http://schemas.openxmlformats.org/drawingml/2006/picture">
                      <pic:pic xmlns:pic="http://schemas.openxmlformats.org/drawingml/2006/picture">
                        <pic:nvPicPr>
                          <pic:cNvPr id="3849" name="Picture 3849"/>
                          <pic:cNvPicPr/>
                        </pic:nvPicPr>
                        <pic:blipFill>
                          <a:blip r:embed="rId19"/>
                          <a:stretch>
                            <a:fillRect/>
                          </a:stretch>
                        </pic:blipFill>
                        <pic:spPr>
                          <a:xfrm>
                            <a:off x="0" y="0"/>
                            <a:ext cx="2804160" cy="216408"/>
                          </a:xfrm>
                          <a:prstGeom prst="rect">
                            <a:avLst/>
                          </a:prstGeom>
                        </pic:spPr>
                      </pic:pic>
                    </a:graphicData>
                  </a:graphic>
                </wp:inline>
              </w:drawing>
            </w:r>
          </w:p>
          <w:p w14:paraId="736BEC27" w14:textId="77777777" w:rsidR="00CB42D2" w:rsidRDefault="00000000">
            <w:pPr>
              <w:tabs>
                <w:tab w:val="center" w:pos="411"/>
                <w:tab w:val="center" w:pos="2395"/>
              </w:tabs>
              <w:spacing w:after="233"/>
              <w:ind w:left="0" w:right="0" w:firstLine="0"/>
              <w:jc w:val="left"/>
            </w:pPr>
            <w:r>
              <w:rPr>
                <w:rFonts w:ascii="Calibri" w:eastAsia="Calibri" w:hAnsi="Calibri" w:cs="Calibri"/>
                <w:sz w:val="22"/>
              </w:rPr>
              <w:tab/>
            </w:r>
            <w:r>
              <w:rPr>
                <w:sz w:val="22"/>
              </w:rPr>
              <w:t xml:space="preserve"> </w:t>
            </w:r>
            <w:r>
              <w:rPr>
                <w:sz w:val="22"/>
              </w:rPr>
              <w:tab/>
              <w:t xml:space="preserve">FCHA Property with PV solar panels </w:t>
            </w:r>
          </w:p>
          <w:p w14:paraId="0E4F9CB1" w14:textId="77777777" w:rsidR="00CB42D2" w:rsidRDefault="00000000">
            <w:pPr>
              <w:spacing w:after="0"/>
              <w:ind w:left="0" w:right="0" w:firstLine="0"/>
              <w:jc w:val="left"/>
            </w:pPr>
            <w:r>
              <w:rPr>
                <w:sz w:val="22"/>
              </w:rPr>
              <w:t xml:space="preserve"> </w:t>
            </w:r>
          </w:p>
        </w:tc>
      </w:tr>
      <w:tr w:rsidR="00CB42D2" w14:paraId="5DB4AB9E" w14:textId="77777777">
        <w:trPr>
          <w:trHeight w:val="3084"/>
        </w:trPr>
        <w:tc>
          <w:tcPr>
            <w:tcW w:w="4495" w:type="dxa"/>
            <w:tcBorders>
              <w:top w:val="single" w:sz="4" w:space="0" w:color="000000"/>
              <w:left w:val="single" w:sz="4" w:space="0" w:color="000000"/>
              <w:bottom w:val="single" w:sz="4" w:space="0" w:color="000000"/>
              <w:right w:val="single" w:sz="4" w:space="0" w:color="000000"/>
            </w:tcBorders>
            <w:vAlign w:val="bottom"/>
          </w:tcPr>
          <w:p w14:paraId="3148D812" w14:textId="77777777" w:rsidR="00CB42D2" w:rsidRDefault="00000000">
            <w:pPr>
              <w:spacing w:after="0"/>
              <w:ind w:left="0" w:right="437" w:firstLine="0"/>
            </w:pPr>
            <w:r>
              <w:rPr>
                <w:noProof/>
              </w:rPr>
              <w:drawing>
                <wp:inline distT="0" distB="0" distL="0" distR="0" wp14:anchorId="4BB641DB" wp14:editId="2A09549D">
                  <wp:extent cx="2438400" cy="1828800"/>
                  <wp:effectExtent l="0" t="0" r="0" b="0"/>
                  <wp:docPr id="219" name="Picture 219"/>
                  <wp:cNvGraphicFramePr/>
                  <a:graphic xmlns:a="http://schemas.openxmlformats.org/drawingml/2006/main">
                    <a:graphicData uri="http://schemas.openxmlformats.org/drawingml/2006/picture">
                      <pic:pic xmlns:pic="http://schemas.openxmlformats.org/drawingml/2006/picture">
                        <pic:nvPicPr>
                          <pic:cNvPr id="219" name="Picture 219"/>
                          <pic:cNvPicPr/>
                        </pic:nvPicPr>
                        <pic:blipFill>
                          <a:blip r:embed="rId20"/>
                          <a:stretch>
                            <a:fillRect/>
                          </a:stretch>
                        </pic:blipFill>
                        <pic:spPr>
                          <a:xfrm>
                            <a:off x="0" y="0"/>
                            <a:ext cx="2438400" cy="1828800"/>
                          </a:xfrm>
                          <a:prstGeom prst="rect">
                            <a:avLst/>
                          </a:prstGeom>
                        </pic:spPr>
                      </pic:pic>
                    </a:graphicData>
                  </a:graphic>
                </wp:inline>
              </w:drawing>
            </w:r>
            <w:r>
              <w:rPr>
                <w:sz w:val="22"/>
              </w:rPr>
              <w:t xml:space="preserve"> </w:t>
            </w:r>
          </w:p>
        </w:tc>
        <w:tc>
          <w:tcPr>
            <w:tcW w:w="4687" w:type="dxa"/>
            <w:tcBorders>
              <w:top w:val="single" w:sz="4" w:space="0" w:color="000000"/>
              <w:left w:val="single" w:sz="4" w:space="0" w:color="000000"/>
              <w:bottom w:val="single" w:sz="4" w:space="0" w:color="000000"/>
              <w:right w:val="single" w:sz="4" w:space="0" w:color="000000"/>
            </w:tcBorders>
            <w:vAlign w:val="bottom"/>
          </w:tcPr>
          <w:p w14:paraId="5295F3BE" w14:textId="77777777" w:rsidR="00CB42D2" w:rsidRDefault="00000000">
            <w:pPr>
              <w:spacing w:after="0"/>
              <w:ind w:left="0" w:right="0" w:firstLine="0"/>
            </w:pPr>
            <w:r>
              <w:rPr>
                <w:noProof/>
              </w:rPr>
              <w:drawing>
                <wp:inline distT="0" distB="0" distL="0" distR="0" wp14:anchorId="42FFCDA6" wp14:editId="6A811F23">
                  <wp:extent cx="2833116" cy="1860804"/>
                  <wp:effectExtent l="0" t="0" r="0" b="0"/>
                  <wp:docPr id="221" name="Picture 221"/>
                  <wp:cNvGraphicFramePr/>
                  <a:graphic xmlns:a="http://schemas.openxmlformats.org/drawingml/2006/main">
                    <a:graphicData uri="http://schemas.openxmlformats.org/drawingml/2006/picture">
                      <pic:pic xmlns:pic="http://schemas.openxmlformats.org/drawingml/2006/picture">
                        <pic:nvPicPr>
                          <pic:cNvPr id="221" name="Picture 221"/>
                          <pic:cNvPicPr/>
                        </pic:nvPicPr>
                        <pic:blipFill>
                          <a:blip r:embed="rId21"/>
                          <a:stretch>
                            <a:fillRect/>
                          </a:stretch>
                        </pic:blipFill>
                        <pic:spPr>
                          <a:xfrm>
                            <a:off x="0" y="0"/>
                            <a:ext cx="2833116" cy="1860804"/>
                          </a:xfrm>
                          <a:prstGeom prst="rect">
                            <a:avLst/>
                          </a:prstGeom>
                        </pic:spPr>
                      </pic:pic>
                    </a:graphicData>
                  </a:graphic>
                </wp:inline>
              </w:drawing>
            </w:r>
            <w:r>
              <w:rPr>
                <w:sz w:val="22"/>
              </w:rPr>
              <w:t xml:space="preserve"> </w:t>
            </w:r>
          </w:p>
        </w:tc>
      </w:tr>
      <w:tr w:rsidR="00CB42D2" w14:paraId="7DB6251E" w14:textId="77777777">
        <w:trPr>
          <w:trHeight w:val="578"/>
        </w:trPr>
        <w:tc>
          <w:tcPr>
            <w:tcW w:w="4495" w:type="dxa"/>
            <w:tcBorders>
              <w:top w:val="single" w:sz="4" w:space="0" w:color="000000"/>
              <w:left w:val="single" w:sz="4" w:space="0" w:color="000000"/>
              <w:bottom w:val="single" w:sz="4" w:space="0" w:color="000000"/>
              <w:right w:val="single" w:sz="4" w:space="0" w:color="000000"/>
            </w:tcBorders>
          </w:tcPr>
          <w:p w14:paraId="7728C64E" w14:textId="77777777" w:rsidR="00CB42D2" w:rsidRDefault="00000000">
            <w:pPr>
              <w:tabs>
                <w:tab w:val="center" w:pos="411"/>
                <w:tab w:val="right" w:pos="4322"/>
              </w:tabs>
              <w:spacing w:after="0"/>
              <w:ind w:left="0" w:right="0" w:firstLine="0"/>
              <w:jc w:val="left"/>
            </w:pPr>
            <w:r>
              <w:rPr>
                <w:rFonts w:ascii="Calibri" w:eastAsia="Calibri" w:hAnsi="Calibri" w:cs="Calibri"/>
                <w:sz w:val="22"/>
              </w:rPr>
              <w:tab/>
            </w:r>
            <w:r>
              <w:rPr>
                <w:sz w:val="22"/>
              </w:rPr>
              <w:t xml:space="preserve"> </w:t>
            </w:r>
            <w:r>
              <w:rPr>
                <w:sz w:val="22"/>
              </w:rPr>
              <w:tab/>
              <w:t xml:space="preserve">FCHA Property before solar PV panels </w:t>
            </w:r>
          </w:p>
        </w:tc>
        <w:tc>
          <w:tcPr>
            <w:tcW w:w="4687" w:type="dxa"/>
            <w:tcBorders>
              <w:top w:val="single" w:sz="4" w:space="0" w:color="000000"/>
              <w:left w:val="single" w:sz="4" w:space="0" w:color="000000"/>
              <w:bottom w:val="single" w:sz="4" w:space="0" w:color="000000"/>
              <w:right w:val="single" w:sz="4" w:space="0" w:color="000000"/>
            </w:tcBorders>
          </w:tcPr>
          <w:p w14:paraId="724C8C7A" w14:textId="77777777" w:rsidR="00CB42D2" w:rsidRDefault="00000000">
            <w:pPr>
              <w:tabs>
                <w:tab w:val="center" w:pos="411"/>
                <w:tab w:val="center" w:pos="2415"/>
              </w:tabs>
              <w:spacing w:after="0"/>
              <w:ind w:left="0" w:right="0" w:firstLine="0"/>
              <w:jc w:val="left"/>
            </w:pPr>
            <w:r>
              <w:rPr>
                <w:rFonts w:ascii="Calibri" w:eastAsia="Calibri" w:hAnsi="Calibri" w:cs="Calibri"/>
                <w:sz w:val="22"/>
              </w:rPr>
              <w:tab/>
            </w:r>
            <w:r>
              <w:rPr>
                <w:sz w:val="22"/>
              </w:rPr>
              <w:t xml:space="preserve"> </w:t>
            </w:r>
            <w:r>
              <w:rPr>
                <w:sz w:val="22"/>
              </w:rPr>
              <w:tab/>
              <w:t xml:space="preserve">FCHA Property after solar PV panels </w:t>
            </w:r>
          </w:p>
        </w:tc>
      </w:tr>
      <w:tr w:rsidR="00CB42D2" w14:paraId="15137F25" w14:textId="77777777">
        <w:trPr>
          <w:trHeight w:val="5112"/>
        </w:trPr>
        <w:tc>
          <w:tcPr>
            <w:tcW w:w="4495" w:type="dxa"/>
            <w:tcBorders>
              <w:top w:val="single" w:sz="4" w:space="0" w:color="000000"/>
              <w:left w:val="single" w:sz="4" w:space="0" w:color="000000"/>
              <w:bottom w:val="single" w:sz="4" w:space="0" w:color="000000"/>
              <w:right w:val="single" w:sz="4" w:space="0" w:color="000000"/>
            </w:tcBorders>
          </w:tcPr>
          <w:p w14:paraId="4FBAF964" w14:textId="77777777" w:rsidR="00CB42D2" w:rsidRDefault="00000000">
            <w:pPr>
              <w:spacing w:after="0" w:line="252" w:lineRule="auto"/>
              <w:ind w:left="0" w:right="0" w:firstLine="0"/>
              <w:jc w:val="left"/>
            </w:pPr>
            <w:r>
              <w:rPr>
                <w:sz w:val="22"/>
              </w:rPr>
              <w:lastRenderedPageBreak/>
              <w:t xml:space="preserve">Project Delivery – any issues / lessons learnt from the process </w:t>
            </w:r>
          </w:p>
          <w:p w14:paraId="52FE5728" w14:textId="77777777" w:rsidR="00CB42D2" w:rsidRDefault="00000000">
            <w:pPr>
              <w:spacing w:after="0"/>
              <w:ind w:left="0" w:right="0" w:firstLine="0"/>
              <w:jc w:val="left"/>
            </w:pPr>
            <w:r>
              <w:rPr>
                <w:sz w:val="22"/>
              </w:rPr>
              <w:t xml:space="preserve"> </w:t>
            </w:r>
          </w:p>
        </w:tc>
        <w:tc>
          <w:tcPr>
            <w:tcW w:w="4687" w:type="dxa"/>
            <w:tcBorders>
              <w:top w:val="single" w:sz="4" w:space="0" w:color="000000"/>
              <w:left w:val="single" w:sz="4" w:space="0" w:color="000000"/>
              <w:bottom w:val="single" w:sz="4" w:space="0" w:color="000000"/>
              <w:right w:val="single" w:sz="4" w:space="0" w:color="000000"/>
            </w:tcBorders>
          </w:tcPr>
          <w:p w14:paraId="02626D9B" w14:textId="77777777" w:rsidR="00CB42D2" w:rsidRDefault="00000000">
            <w:pPr>
              <w:spacing w:after="0"/>
              <w:ind w:left="0" w:right="21" w:firstLine="0"/>
              <w:jc w:val="left"/>
            </w:pPr>
            <w:r>
              <w:rPr>
                <w:sz w:val="22"/>
              </w:rPr>
              <w:t xml:space="preserve">The project had several challenges, with one of the main challenges being the location of the installations to proposed properties across the 16 local authority areas, using a South Wales based contractor. The other challenge is the unique tenant type where FCHA generally provides housing for tenants with a learning or physical disability, where the disruption of the proposed works could cause distress to some tenants. Another challenge was finding that some of the roof coverings, such as Rosemary or Cambrian tiles, did not have an approved MCS certified fixing system, which means these properties have been placed on hold until an approved fixing is available. Some support providers / tenants did not understand why solar panels were being installed even after the initially consultation, which lead to some rejections to having solar batteries within </w:t>
            </w:r>
          </w:p>
        </w:tc>
      </w:tr>
    </w:tbl>
    <w:p w14:paraId="28016BE3" w14:textId="77777777" w:rsidR="00CB42D2" w:rsidRDefault="00000000">
      <w:pPr>
        <w:spacing w:after="994"/>
        <w:ind w:left="9216" w:right="0" w:firstLine="0"/>
        <w:jc w:val="both"/>
      </w:pPr>
      <w:r>
        <w:rPr>
          <w:color w:val="5F5F5F"/>
          <w:sz w:val="15"/>
        </w:rPr>
        <w:t xml:space="preserve"> </w:t>
      </w:r>
    </w:p>
    <w:p w14:paraId="5994ABD8" w14:textId="77777777" w:rsidR="00CB42D2" w:rsidRDefault="00000000">
      <w:pPr>
        <w:spacing w:after="0"/>
        <w:ind w:left="9192" w:right="0" w:firstLine="0"/>
        <w:jc w:val="both"/>
      </w:pPr>
      <w:r>
        <w:rPr>
          <w:sz w:val="24"/>
        </w:rPr>
        <w:t xml:space="preserve"> </w:t>
      </w:r>
    </w:p>
    <w:p w14:paraId="37916924" w14:textId="77777777" w:rsidR="00CB42D2" w:rsidRDefault="00000000">
      <w:pPr>
        <w:spacing w:after="0"/>
        <w:ind w:left="0" w:right="30" w:firstLine="0"/>
      </w:pPr>
      <w:r>
        <w:rPr>
          <w:noProof/>
        </w:rPr>
        <w:drawing>
          <wp:inline distT="0" distB="0" distL="0" distR="0" wp14:anchorId="769466A4" wp14:editId="3632951E">
            <wp:extent cx="2709672" cy="813816"/>
            <wp:effectExtent l="0" t="0" r="0" b="0"/>
            <wp:docPr id="242" name="Picture 242"/>
            <wp:cNvGraphicFramePr/>
            <a:graphic xmlns:a="http://schemas.openxmlformats.org/drawingml/2006/main">
              <a:graphicData uri="http://schemas.openxmlformats.org/drawingml/2006/picture">
                <pic:pic xmlns:pic="http://schemas.openxmlformats.org/drawingml/2006/picture">
                  <pic:nvPicPr>
                    <pic:cNvPr id="242" name="Picture 242"/>
                    <pic:cNvPicPr/>
                  </pic:nvPicPr>
                  <pic:blipFill>
                    <a:blip r:embed="rId7"/>
                    <a:stretch>
                      <a:fillRect/>
                    </a:stretch>
                  </pic:blipFill>
                  <pic:spPr>
                    <a:xfrm>
                      <a:off x="0" y="0"/>
                      <a:ext cx="2709672" cy="813816"/>
                    </a:xfrm>
                    <a:prstGeom prst="rect">
                      <a:avLst/>
                    </a:prstGeom>
                  </pic:spPr>
                </pic:pic>
              </a:graphicData>
            </a:graphic>
          </wp:inline>
        </w:drawing>
      </w:r>
      <w:r>
        <w:t xml:space="preserve"> </w:t>
      </w:r>
    </w:p>
    <w:p w14:paraId="607B6497" w14:textId="77777777" w:rsidR="00CB42D2" w:rsidRDefault="00000000">
      <w:pPr>
        <w:spacing w:after="0"/>
        <w:ind w:left="0" w:right="30" w:firstLine="0"/>
      </w:pPr>
      <w:r>
        <w:t xml:space="preserve"> </w:t>
      </w:r>
    </w:p>
    <w:tbl>
      <w:tblPr>
        <w:tblStyle w:val="TableGrid"/>
        <w:tblW w:w="9182" w:type="dxa"/>
        <w:tblInd w:w="5" w:type="dxa"/>
        <w:tblCellMar>
          <w:top w:w="4" w:type="dxa"/>
          <w:left w:w="108" w:type="dxa"/>
          <w:bottom w:w="0" w:type="dxa"/>
          <w:right w:w="94" w:type="dxa"/>
        </w:tblCellMar>
        <w:tblLook w:val="04A0" w:firstRow="1" w:lastRow="0" w:firstColumn="1" w:lastColumn="0" w:noHBand="0" w:noVBand="1"/>
      </w:tblPr>
      <w:tblGrid>
        <w:gridCol w:w="4495"/>
        <w:gridCol w:w="4687"/>
      </w:tblGrid>
      <w:tr w:rsidR="00CB42D2" w14:paraId="1B05992B" w14:textId="77777777">
        <w:trPr>
          <w:trHeight w:val="1082"/>
        </w:trPr>
        <w:tc>
          <w:tcPr>
            <w:tcW w:w="4495" w:type="dxa"/>
            <w:tcBorders>
              <w:top w:val="single" w:sz="4" w:space="0" w:color="000000"/>
              <w:left w:val="single" w:sz="4" w:space="0" w:color="000000"/>
              <w:bottom w:val="single" w:sz="4" w:space="0" w:color="000000"/>
              <w:right w:val="single" w:sz="4" w:space="0" w:color="000000"/>
            </w:tcBorders>
          </w:tcPr>
          <w:p w14:paraId="78CEDEE0" w14:textId="77777777" w:rsidR="00CB42D2" w:rsidRDefault="00CB42D2">
            <w:pPr>
              <w:spacing w:after="160"/>
              <w:ind w:left="0" w:right="0" w:firstLine="0"/>
              <w:jc w:val="left"/>
            </w:pPr>
          </w:p>
        </w:tc>
        <w:tc>
          <w:tcPr>
            <w:tcW w:w="4687" w:type="dxa"/>
            <w:tcBorders>
              <w:top w:val="single" w:sz="4" w:space="0" w:color="000000"/>
              <w:left w:val="single" w:sz="4" w:space="0" w:color="000000"/>
              <w:bottom w:val="single" w:sz="4" w:space="0" w:color="000000"/>
              <w:right w:val="single" w:sz="4" w:space="0" w:color="000000"/>
            </w:tcBorders>
          </w:tcPr>
          <w:p w14:paraId="33493867" w14:textId="77777777" w:rsidR="00CB42D2" w:rsidRDefault="00000000">
            <w:pPr>
              <w:spacing w:after="0"/>
              <w:ind w:left="0" w:right="0" w:firstLine="0"/>
              <w:jc w:val="left"/>
            </w:pPr>
            <w:r>
              <w:rPr>
                <w:sz w:val="22"/>
              </w:rPr>
              <w:t xml:space="preserve">the property, therefore these properties are on hold until an external battery solution can be sourced, or the property is re-let, making it a void property. </w:t>
            </w:r>
          </w:p>
        </w:tc>
      </w:tr>
      <w:tr w:rsidR="00CB42D2" w14:paraId="55B67D36" w14:textId="77777777">
        <w:trPr>
          <w:trHeight w:val="2429"/>
        </w:trPr>
        <w:tc>
          <w:tcPr>
            <w:tcW w:w="4495" w:type="dxa"/>
            <w:tcBorders>
              <w:top w:val="single" w:sz="4" w:space="0" w:color="000000"/>
              <w:left w:val="single" w:sz="4" w:space="0" w:color="000000"/>
              <w:bottom w:val="single" w:sz="4" w:space="0" w:color="000000"/>
              <w:right w:val="single" w:sz="4" w:space="0" w:color="000000"/>
            </w:tcBorders>
          </w:tcPr>
          <w:p w14:paraId="40D1C09E" w14:textId="77777777" w:rsidR="00CB42D2" w:rsidRDefault="00000000">
            <w:pPr>
              <w:spacing w:after="0"/>
              <w:ind w:left="0" w:right="0" w:firstLine="0"/>
              <w:jc w:val="left"/>
            </w:pPr>
            <w:r>
              <w:rPr>
                <w:sz w:val="22"/>
              </w:rPr>
              <w:t xml:space="preserve">Workforce - skills / training – office, delivery, </w:t>
            </w:r>
          </w:p>
          <w:p w14:paraId="49D73781" w14:textId="77777777" w:rsidR="00CB42D2" w:rsidRDefault="00000000">
            <w:pPr>
              <w:spacing w:after="0"/>
              <w:ind w:left="0" w:right="0" w:firstLine="0"/>
              <w:jc w:val="left"/>
            </w:pPr>
            <w:r>
              <w:rPr>
                <w:sz w:val="22"/>
              </w:rPr>
              <w:t xml:space="preserve">DLO, suppliers </w:t>
            </w:r>
          </w:p>
          <w:p w14:paraId="60791BFD" w14:textId="77777777" w:rsidR="00CB42D2" w:rsidRDefault="00000000">
            <w:pPr>
              <w:spacing w:after="0"/>
              <w:ind w:left="0" w:right="0" w:firstLine="0"/>
              <w:jc w:val="left"/>
            </w:pPr>
            <w:r>
              <w:rPr>
                <w:sz w:val="22"/>
              </w:rPr>
              <w:t xml:space="preserve"> </w:t>
            </w:r>
          </w:p>
        </w:tc>
        <w:tc>
          <w:tcPr>
            <w:tcW w:w="4687" w:type="dxa"/>
            <w:tcBorders>
              <w:top w:val="single" w:sz="4" w:space="0" w:color="000000"/>
              <w:left w:val="single" w:sz="4" w:space="0" w:color="000000"/>
              <w:bottom w:val="single" w:sz="4" w:space="0" w:color="000000"/>
              <w:right w:val="single" w:sz="4" w:space="0" w:color="000000"/>
            </w:tcBorders>
          </w:tcPr>
          <w:p w14:paraId="2133A7BB" w14:textId="77777777" w:rsidR="00CB42D2" w:rsidRDefault="00000000">
            <w:pPr>
              <w:spacing w:after="0"/>
              <w:ind w:left="0" w:right="0" w:firstLine="0"/>
              <w:jc w:val="left"/>
            </w:pPr>
            <w:r>
              <w:rPr>
                <w:sz w:val="22"/>
              </w:rPr>
              <w:t xml:space="preserve">The Association does not have a workforce, so all of the installations were dependant on Gibson Specialist technical services who installed the solar panels using a subcontractor for scaffolding and a sub-contractor for the final electrical connections. The previous 40 ORP properties used Alpha S solar inverters and battery storage, but due to a price increase the systems were changed to Solax </w:t>
            </w:r>
          </w:p>
        </w:tc>
      </w:tr>
      <w:tr w:rsidR="00CB42D2" w14:paraId="7365ECC4" w14:textId="77777777">
        <w:trPr>
          <w:trHeight w:val="4194"/>
        </w:trPr>
        <w:tc>
          <w:tcPr>
            <w:tcW w:w="4495" w:type="dxa"/>
            <w:tcBorders>
              <w:top w:val="single" w:sz="4" w:space="0" w:color="000000"/>
              <w:left w:val="single" w:sz="4" w:space="0" w:color="000000"/>
              <w:bottom w:val="double" w:sz="10" w:space="0" w:color="000000"/>
              <w:right w:val="single" w:sz="4" w:space="0" w:color="000000"/>
            </w:tcBorders>
            <w:vAlign w:val="bottom"/>
          </w:tcPr>
          <w:p w14:paraId="54EE5702" w14:textId="77777777" w:rsidR="00CB42D2" w:rsidRDefault="00000000">
            <w:pPr>
              <w:spacing w:after="0"/>
              <w:ind w:left="38" w:right="0" w:firstLine="0"/>
              <w:jc w:val="center"/>
            </w:pPr>
            <w:r>
              <w:rPr>
                <w:noProof/>
              </w:rPr>
              <w:lastRenderedPageBreak/>
              <w:drawing>
                <wp:inline distT="0" distB="0" distL="0" distR="0" wp14:anchorId="4D8F7D55" wp14:editId="14C81321">
                  <wp:extent cx="1191768" cy="2624328"/>
                  <wp:effectExtent l="0" t="0" r="0" b="0"/>
                  <wp:docPr id="300" name="Picture 300"/>
                  <wp:cNvGraphicFramePr/>
                  <a:graphic xmlns:a="http://schemas.openxmlformats.org/drawingml/2006/main">
                    <a:graphicData uri="http://schemas.openxmlformats.org/drawingml/2006/picture">
                      <pic:pic xmlns:pic="http://schemas.openxmlformats.org/drawingml/2006/picture">
                        <pic:nvPicPr>
                          <pic:cNvPr id="300" name="Picture 300"/>
                          <pic:cNvPicPr/>
                        </pic:nvPicPr>
                        <pic:blipFill>
                          <a:blip r:embed="rId22"/>
                          <a:stretch>
                            <a:fillRect/>
                          </a:stretch>
                        </pic:blipFill>
                        <pic:spPr>
                          <a:xfrm>
                            <a:off x="0" y="0"/>
                            <a:ext cx="1191768" cy="2624328"/>
                          </a:xfrm>
                          <a:prstGeom prst="rect">
                            <a:avLst/>
                          </a:prstGeom>
                        </pic:spPr>
                      </pic:pic>
                    </a:graphicData>
                  </a:graphic>
                </wp:inline>
              </w:drawing>
            </w:r>
            <w:r>
              <w:rPr>
                <w:sz w:val="22"/>
              </w:rPr>
              <w:t xml:space="preserve"> </w:t>
            </w:r>
          </w:p>
        </w:tc>
        <w:tc>
          <w:tcPr>
            <w:tcW w:w="4687" w:type="dxa"/>
            <w:tcBorders>
              <w:top w:val="single" w:sz="4" w:space="0" w:color="000000"/>
              <w:left w:val="single" w:sz="4" w:space="0" w:color="000000"/>
              <w:bottom w:val="double" w:sz="17" w:space="0" w:color="000000"/>
              <w:right w:val="single" w:sz="4" w:space="0" w:color="000000"/>
            </w:tcBorders>
            <w:vAlign w:val="bottom"/>
          </w:tcPr>
          <w:p w14:paraId="568CD220" w14:textId="77777777" w:rsidR="00CB42D2" w:rsidRDefault="00000000">
            <w:pPr>
              <w:spacing w:after="0"/>
              <w:ind w:left="31" w:right="0" w:firstLine="0"/>
              <w:jc w:val="center"/>
            </w:pPr>
            <w:r>
              <w:rPr>
                <w:noProof/>
              </w:rPr>
              <w:drawing>
                <wp:inline distT="0" distB="0" distL="0" distR="0" wp14:anchorId="5A928605" wp14:editId="422C4E06">
                  <wp:extent cx="1200912" cy="2621280"/>
                  <wp:effectExtent l="0" t="0" r="0" b="0"/>
                  <wp:docPr id="304" name="Picture 304"/>
                  <wp:cNvGraphicFramePr/>
                  <a:graphic xmlns:a="http://schemas.openxmlformats.org/drawingml/2006/main">
                    <a:graphicData uri="http://schemas.openxmlformats.org/drawingml/2006/picture">
                      <pic:pic xmlns:pic="http://schemas.openxmlformats.org/drawingml/2006/picture">
                        <pic:nvPicPr>
                          <pic:cNvPr id="304" name="Picture 304"/>
                          <pic:cNvPicPr/>
                        </pic:nvPicPr>
                        <pic:blipFill>
                          <a:blip r:embed="rId23"/>
                          <a:stretch>
                            <a:fillRect/>
                          </a:stretch>
                        </pic:blipFill>
                        <pic:spPr>
                          <a:xfrm>
                            <a:off x="0" y="0"/>
                            <a:ext cx="1200912" cy="2621280"/>
                          </a:xfrm>
                          <a:prstGeom prst="rect">
                            <a:avLst/>
                          </a:prstGeom>
                        </pic:spPr>
                      </pic:pic>
                    </a:graphicData>
                  </a:graphic>
                </wp:inline>
              </w:drawing>
            </w:r>
            <w:r>
              <w:rPr>
                <w:sz w:val="22"/>
              </w:rPr>
              <w:t xml:space="preserve"> </w:t>
            </w:r>
          </w:p>
        </w:tc>
      </w:tr>
      <w:tr w:rsidR="00CB42D2" w14:paraId="369F595E" w14:textId="77777777">
        <w:trPr>
          <w:trHeight w:val="493"/>
        </w:trPr>
        <w:tc>
          <w:tcPr>
            <w:tcW w:w="4495" w:type="dxa"/>
            <w:tcBorders>
              <w:top w:val="double" w:sz="10" w:space="0" w:color="000000"/>
              <w:left w:val="single" w:sz="4" w:space="0" w:color="000000"/>
              <w:bottom w:val="single" w:sz="4" w:space="0" w:color="000000"/>
              <w:right w:val="single" w:sz="4" w:space="0" w:color="000000"/>
            </w:tcBorders>
          </w:tcPr>
          <w:p w14:paraId="2838FE8F" w14:textId="77777777" w:rsidR="00CB42D2" w:rsidRDefault="00000000">
            <w:pPr>
              <w:spacing w:after="0"/>
              <w:ind w:left="0" w:right="11" w:firstLine="0"/>
              <w:jc w:val="center"/>
            </w:pPr>
            <w:r>
              <w:rPr>
                <w:sz w:val="22"/>
              </w:rPr>
              <w:t xml:space="preserve">Solax Solar Inverter </w:t>
            </w:r>
          </w:p>
        </w:tc>
        <w:tc>
          <w:tcPr>
            <w:tcW w:w="4687" w:type="dxa"/>
            <w:tcBorders>
              <w:top w:val="double" w:sz="17" w:space="0" w:color="000000"/>
              <w:left w:val="single" w:sz="4" w:space="0" w:color="000000"/>
              <w:bottom w:val="single" w:sz="4" w:space="0" w:color="000000"/>
              <w:right w:val="single" w:sz="4" w:space="0" w:color="000000"/>
            </w:tcBorders>
          </w:tcPr>
          <w:p w14:paraId="2D8A8865" w14:textId="77777777" w:rsidR="00CB42D2" w:rsidRDefault="00000000">
            <w:pPr>
              <w:spacing w:after="0"/>
              <w:ind w:left="0" w:right="17" w:firstLine="0"/>
              <w:jc w:val="center"/>
            </w:pPr>
            <w:r>
              <w:rPr>
                <w:sz w:val="22"/>
              </w:rPr>
              <w:t xml:space="preserve">Solax Solar Battery storage </w:t>
            </w:r>
          </w:p>
        </w:tc>
      </w:tr>
    </w:tbl>
    <w:p w14:paraId="1A343A5A" w14:textId="77777777" w:rsidR="00CB42D2" w:rsidRDefault="00000000">
      <w:pPr>
        <w:spacing w:after="4692"/>
        <w:ind w:left="0" w:right="0" w:firstLine="0"/>
        <w:jc w:val="left"/>
      </w:pPr>
      <w:r>
        <w:rPr>
          <w:sz w:val="24"/>
        </w:rPr>
        <w:t xml:space="preserve"> </w:t>
      </w:r>
    </w:p>
    <w:p w14:paraId="60AF41F2" w14:textId="77777777" w:rsidR="00CB42D2" w:rsidRDefault="00000000">
      <w:pPr>
        <w:spacing w:after="994"/>
        <w:ind w:left="0" w:right="8" w:firstLine="0"/>
      </w:pPr>
      <w:r>
        <w:rPr>
          <w:color w:val="5F5F5F"/>
          <w:sz w:val="15"/>
        </w:rPr>
        <w:t xml:space="preserve"> </w:t>
      </w:r>
    </w:p>
    <w:p w14:paraId="3E81C40B" w14:textId="77777777" w:rsidR="00CB42D2" w:rsidRDefault="00000000">
      <w:pPr>
        <w:spacing w:after="0"/>
        <w:ind w:left="0" w:right="0" w:firstLine="0"/>
      </w:pPr>
      <w:r>
        <w:rPr>
          <w:sz w:val="24"/>
        </w:rPr>
        <w:t xml:space="preserve"> </w:t>
      </w:r>
    </w:p>
    <w:sectPr w:rsidR="00CB42D2">
      <w:headerReference w:type="even" r:id="rId24"/>
      <w:headerReference w:type="default" r:id="rId25"/>
      <w:footerReference w:type="even" r:id="rId26"/>
      <w:footerReference w:type="default" r:id="rId27"/>
      <w:headerReference w:type="first" r:id="rId28"/>
      <w:footerReference w:type="first" r:id="rId29"/>
      <w:pgSz w:w="11906" w:h="16838"/>
      <w:pgMar w:top="706" w:right="1208" w:bottom="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CA4A90" w14:textId="77777777" w:rsidR="0050580B" w:rsidRDefault="0050580B">
      <w:pPr>
        <w:spacing w:after="0" w:line="240" w:lineRule="auto"/>
      </w:pPr>
      <w:r>
        <w:separator/>
      </w:r>
    </w:p>
  </w:endnote>
  <w:endnote w:type="continuationSeparator" w:id="0">
    <w:p w14:paraId="7B561A39" w14:textId="77777777" w:rsidR="0050580B" w:rsidRDefault="005058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00C6D2" w14:textId="77777777" w:rsidR="00CB42D2" w:rsidRDefault="00000000">
    <w:pPr>
      <w:spacing w:after="0"/>
      <w:ind w:left="0" w:right="44" w:firstLine="0"/>
    </w:pPr>
    <w:r>
      <w:rPr>
        <w:color w:val="4D4D4D"/>
        <w:sz w:val="15"/>
      </w:rPr>
      <w:t xml:space="preserve">Registered with Charitable Status under the Co-operative and Community  </w:t>
    </w:r>
  </w:p>
  <w:p w14:paraId="0DD84E11" w14:textId="77777777" w:rsidR="00CB42D2" w:rsidRDefault="00000000">
    <w:pPr>
      <w:spacing w:after="0"/>
      <w:ind w:left="0" w:right="41" w:firstLine="0"/>
    </w:pPr>
    <w:r>
      <w:rPr>
        <w:color w:val="4D4D4D"/>
        <w:sz w:val="15"/>
      </w:rPr>
      <w:t>Benefit Societies Act 2014 Number 26118R</w:t>
    </w:r>
  </w:p>
  <w:p w14:paraId="3E37AB9B" w14:textId="77777777" w:rsidR="00CB42D2" w:rsidRDefault="00000000">
    <w:pPr>
      <w:spacing w:after="0"/>
      <w:ind w:left="0" w:right="41" w:firstLine="0"/>
    </w:pPr>
    <w:r>
      <w:rPr>
        <w:color w:val="4D4D4D"/>
        <w:sz w:val="15"/>
      </w:rPr>
      <w:t xml:space="preserve">Registered with The Welsh Government under Number J094 </w:t>
    </w:r>
  </w:p>
  <w:p w14:paraId="78BF3372" w14:textId="77777777" w:rsidR="00CB42D2" w:rsidRDefault="00000000">
    <w:pPr>
      <w:spacing w:after="0"/>
      <w:ind w:left="0" w:right="-162" w:firstLine="0"/>
    </w:pPr>
    <w:r>
      <w:rPr>
        <w:color w:val="4D4D4D"/>
        <w:sz w:val="15"/>
      </w:rPr>
      <w:t xml:space="preserve">      </w:t>
    </w:r>
  </w:p>
  <w:p w14:paraId="5A2589F5" w14:textId="77777777" w:rsidR="00CB42D2" w:rsidRDefault="00000000">
    <w:pPr>
      <w:spacing w:after="0"/>
      <w:ind w:left="0" w:right="40" w:firstLine="0"/>
    </w:pPr>
    <w:r>
      <w:rPr>
        <w:color w:val="4D4D4D"/>
        <w:sz w:val="15"/>
      </w:rPr>
      <w:t xml:space="preserve">Cofrestredig gyda Llywodraeth Cymru o dan Rif: J094 </w:t>
    </w:r>
  </w:p>
  <w:p w14:paraId="6D2A6B6B" w14:textId="77777777" w:rsidR="00CB42D2" w:rsidRDefault="00000000">
    <w:pPr>
      <w:spacing w:after="0" w:line="253" w:lineRule="auto"/>
      <w:ind w:left="5955" w:right="0" w:hanging="641"/>
      <w:jc w:val="left"/>
    </w:pPr>
    <w:r>
      <w:rPr>
        <w:color w:val="4D4D4D"/>
        <w:sz w:val="15"/>
      </w:rPr>
      <w:t xml:space="preserve">Cofrestredig gyda Statws Elusennol o dan Ddeddf Cymdeithasau  Budd Cydweithredol a Chymunedol 2014 Rhif 26118R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18C21" w14:textId="77777777" w:rsidR="00CB42D2" w:rsidRDefault="00000000">
    <w:pPr>
      <w:spacing w:after="0"/>
      <w:ind w:left="0" w:right="44" w:firstLine="0"/>
    </w:pPr>
    <w:r>
      <w:rPr>
        <w:noProof/>
      </w:rPr>
      <w:drawing>
        <wp:anchor distT="0" distB="0" distL="114300" distR="114300" simplePos="0" relativeHeight="251661312" behindDoc="0" locked="0" layoutInCell="1" allowOverlap="0" wp14:anchorId="34244F7C" wp14:editId="700A1CB7">
          <wp:simplePos x="0" y="0"/>
          <wp:positionH relativeFrom="page">
            <wp:posOffset>0</wp:posOffset>
          </wp:positionH>
          <wp:positionV relativeFrom="page">
            <wp:posOffset>9147050</wp:posOffset>
          </wp:positionV>
          <wp:extent cx="3962400" cy="1545336"/>
          <wp:effectExtent l="0" t="0" r="0" b="0"/>
          <wp:wrapSquare wrapText="bothSides"/>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stretch>
                    <a:fillRect/>
                  </a:stretch>
                </pic:blipFill>
                <pic:spPr>
                  <a:xfrm>
                    <a:off x="0" y="0"/>
                    <a:ext cx="3962400" cy="1545336"/>
                  </a:xfrm>
                  <a:prstGeom prst="rect">
                    <a:avLst/>
                  </a:prstGeom>
                </pic:spPr>
              </pic:pic>
            </a:graphicData>
          </a:graphic>
        </wp:anchor>
      </w:drawing>
    </w:r>
    <w:r>
      <w:rPr>
        <w:color w:val="4D4D4D"/>
        <w:sz w:val="15"/>
      </w:rPr>
      <w:t xml:space="preserve">Registered with Charitable Status under the Co-operative and Community  </w:t>
    </w:r>
  </w:p>
  <w:p w14:paraId="21F9A2F6" w14:textId="77777777" w:rsidR="00CB42D2" w:rsidRDefault="00000000">
    <w:pPr>
      <w:spacing w:after="0"/>
      <w:ind w:left="0" w:right="41" w:firstLine="0"/>
    </w:pPr>
    <w:r>
      <w:rPr>
        <w:color w:val="4D4D4D"/>
        <w:sz w:val="15"/>
      </w:rPr>
      <w:t>Benefit Societies Act 2014 Number 26118R</w:t>
    </w:r>
  </w:p>
  <w:p w14:paraId="00ED6A19" w14:textId="77777777" w:rsidR="00CB42D2" w:rsidRDefault="00000000">
    <w:pPr>
      <w:spacing w:after="0"/>
      <w:ind w:left="0" w:right="41" w:firstLine="0"/>
    </w:pPr>
    <w:r>
      <w:rPr>
        <w:color w:val="4D4D4D"/>
        <w:sz w:val="15"/>
      </w:rPr>
      <w:t xml:space="preserve">Registered with The Welsh Government under Number J094 </w:t>
    </w:r>
  </w:p>
  <w:p w14:paraId="2F0BF36F" w14:textId="77777777" w:rsidR="00CB42D2" w:rsidRDefault="00000000">
    <w:pPr>
      <w:spacing w:after="0"/>
      <w:ind w:left="0" w:right="-162" w:firstLine="0"/>
    </w:pPr>
    <w:r>
      <w:rPr>
        <w:color w:val="4D4D4D"/>
        <w:sz w:val="15"/>
      </w:rPr>
      <w:t xml:space="preserve">      </w:t>
    </w:r>
  </w:p>
  <w:p w14:paraId="7886C58F" w14:textId="77777777" w:rsidR="00CB42D2" w:rsidRDefault="00000000">
    <w:pPr>
      <w:spacing w:after="0"/>
      <w:ind w:left="0" w:right="40" w:firstLine="0"/>
    </w:pPr>
    <w:r>
      <w:rPr>
        <w:color w:val="4D4D4D"/>
        <w:sz w:val="15"/>
      </w:rPr>
      <w:t xml:space="preserve">Cofrestredig gyda Llywodraeth Cymru o dan Rif: J094 </w:t>
    </w:r>
  </w:p>
  <w:p w14:paraId="6555FB4A" w14:textId="77777777" w:rsidR="00CB42D2" w:rsidRDefault="00000000">
    <w:pPr>
      <w:spacing w:after="0" w:line="253" w:lineRule="auto"/>
      <w:ind w:left="5955" w:right="0" w:hanging="641"/>
      <w:jc w:val="left"/>
    </w:pPr>
    <w:r>
      <w:rPr>
        <w:color w:val="4D4D4D"/>
        <w:sz w:val="15"/>
      </w:rPr>
      <w:t xml:space="preserve">Cofrestredig gyda Statws Elusennol o dan Ddeddf Cymdeithasau  Budd Cydweithredol a Chymunedol 2014 Rhif 26118R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DD2324" w14:textId="77777777" w:rsidR="00CB42D2" w:rsidRDefault="00000000">
    <w:pPr>
      <w:spacing w:after="0"/>
      <w:ind w:left="0" w:right="44" w:firstLine="0"/>
    </w:pPr>
    <w:r>
      <w:rPr>
        <w:noProof/>
      </w:rPr>
      <w:drawing>
        <wp:anchor distT="0" distB="0" distL="114300" distR="114300" simplePos="0" relativeHeight="251662336" behindDoc="0" locked="0" layoutInCell="1" allowOverlap="0" wp14:anchorId="1F637EEA" wp14:editId="4708AB74">
          <wp:simplePos x="0" y="0"/>
          <wp:positionH relativeFrom="page">
            <wp:posOffset>0</wp:posOffset>
          </wp:positionH>
          <wp:positionV relativeFrom="page">
            <wp:posOffset>9147050</wp:posOffset>
          </wp:positionV>
          <wp:extent cx="3962400" cy="1545336"/>
          <wp:effectExtent l="0" t="0" r="0" b="0"/>
          <wp:wrapSquare wrapText="bothSides"/>
          <wp:docPr id="521972911" name="Picture 52197291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stretch>
                    <a:fillRect/>
                  </a:stretch>
                </pic:blipFill>
                <pic:spPr>
                  <a:xfrm>
                    <a:off x="0" y="0"/>
                    <a:ext cx="3962400" cy="1545336"/>
                  </a:xfrm>
                  <a:prstGeom prst="rect">
                    <a:avLst/>
                  </a:prstGeom>
                </pic:spPr>
              </pic:pic>
            </a:graphicData>
          </a:graphic>
        </wp:anchor>
      </w:drawing>
    </w:r>
    <w:r>
      <w:rPr>
        <w:color w:val="4D4D4D"/>
        <w:sz w:val="15"/>
      </w:rPr>
      <w:t xml:space="preserve">Registered with Charitable Status under the Co-operative and Community  </w:t>
    </w:r>
  </w:p>
  <w:p w14:paraId="1B99C644" w14:textId="77777777" w:rsidR="00CB42D2" w:rsidRDefault="00000000">
    <w:pPr>
      <w:spacing w:after="0"/>
      <w:ind w:left="0" w:right="41" w:firstLine="0"/>
    </w:pPr>
    <w:r>
      <w:rPr>
        <w:color w:val="4D4D4D"/>
        <w:sz w:val="15"/>
      </w:rPr>
      <w:t>Benefit Societies Act 2014 Number 26118R</w:t>
    </w:r>
  </w:p>
  <w:p w14:paraId="7557DC4B" w14:textId="77777777" w:rsidR="00CB42D2" w:rsidRDefault="00000000">
    <w:pPr>
      <w:spacing w:after="0"/>
      <w:ind w:left="0" w:right="41" w:firstLine="0"/>
    </w:pPr>
    <w:r>
      <w:rPr>
        <w:color w:val="4D4D4D"/>
        <w:sz w:val="15"/>
      </w:rPr>
      <w:t xml:space="preserve">Registered with The Welsh Government under Number J094 </w:t>
    </w:r>
  </w:p>
  <w:p w14:paraId="46AB25ED" w14:textId="77777777" w:rsidR="00CB42D2" w:rsidRDefault="00000000">
    <w:pPr>
      <w:spacing w:after="0"/>
      <w:ind w:left="0" w:right="-162" w:firstLine="0"/>
    </w:pPr>
    <w:r>
      <w:rPr>
        <w:color w:val="4D4D4D"/>
        <w:sz w:val="15"/>
      </w:rPr>
      <w:t xml:space="preserve">      </w:t>
    </w:r>
  </w:p>
  <w:p w14:paraId="2EDAD887" w14:textId="77777777" w:rsidR="00CB42D2" w:rsidRDefault="00000000">
    <w:pPr>
      <w:spacing w:after="0"/>
      <w:ind w:left="0" w:right="40" w:firstLine="0"/>
    </w:pPr>
    <w:r>
      <w:rPr>
        <w:color w:val="4D4D4D"/>
        <w:sz w:val="15"/>
      </w:rPr>
      <w:t xml:space="preserve">Cofrestredig gyda Llywodraeth Cymru o dan Rif: J094 </w:t>
    </w:r>
  </w:p>
  <w:p w14:paraId="1CB18E4F" w14:textId="77777777" w:rsidR="00CB42D2" w:rsidRDefault="00000000">
    <w:pPr>
      <w:spacing w:after="0" w:line="253" w:lineRule="auto"/>
      <w:ind w:left="5955" w:right="0" w:hanging="641"/>
      <w:jc w:val="left"/>
    </w:pPr>
    <w:r>
      <w:rPr>
        <w:color w:val="4D4D4D"/>
        <w:sz w:val="15"/>
      </w:rPr>
      <w:t xml:space="preserve">Cofrestredig gyda Statws Elusennol o dan Ddeddf Cymdeithasau  Budd Cydweithredol a Chymunedol 2014 Rhif 26118R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E56E4B" w14:textId="77777777" w:rsidR="0050580B" w:rsidRDefault="0050580B">
      <w:pPr>
        <w:spacing w:after="0" w:line="240" w:lineRule="auto"/>
      </w:pPr>
      <w:r>
        <w:separator/>
      </w:r>
    </w:p>
  </w:footnote>
  <w:footnote w:type="continuationSeparator" w:id="0">
    <w:p w14:paraId="3300E664" w14:textId="77777777" w:rsidR="0050580B" w:rsidRDefault="005058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9DB444" w14:textId="77777777" w:rsidR="00CB42D2" w:rsidRDefault="00000000">
    <w:r>
      <w:rPr>
        <w:rFonts w:ascii="Calibri" w:eastAsia="Calibri" w:hAnsi="Calibri" w:cs="Calibri"/>
        <w:noProof/>
        <w:sz w:val="22"/>
      </w:rPr>
      <mc:AlternateContent>
        <mc:Choice Requires="wpg">
          <w:drawing>
            <wp:anchor distT="0" distB="0" distL="114300" distR="114300" simplePos="0" relativeHeight="251658240" behindDoc="1" locked="0" layoutInCell="1" allowOverlap="1" wp14:anchorId="10A57FDF" wp14:editId="38273D38">
              <wp:simplePos x="0" y="0"/>
              <wp:positionH relativeFrom="page">
                <wp:posOffset>0</wp:posOffset>
              </wp:positionH>
              <wp:positionV relativeFrom="page">
                <wp:posOffset>9147050</wp:posOffset>
              </wp:positionV>
              <wp:extent cx="3962400" cy="1545336"/>
              <wp:effectExtent l="0" t="0" r="0" b="0"/>
              <wp:wrapNone/>
              <wp:docPr id="3906" name="Group 3906"/>
              <wp:cNvGraphicFramePr/>
              <a:graphic xmlns:a="http://schemas.openxmlformats.org/drawingml/2006/main">
                <a:graphicData uri="http://schemas.microsoft.com/office/word/2010/wordprocessingGroup">
                  <wpg:wgp>
                    <wpg:cNvGrpSpPr/>
                    <wpg:grpSpPr>
                      <a:xfrm>
                        <a:off x="0" y="0"/>
                        <a:ext cx="3962400" cy="1545336"/>
                        <a:chOff x="0" y="0"/>
                        <a:chExt cx="3962400" cy="1545336"/>
                      </a:xfrm>
                    </wpg:grpSpPr>
                    <pic:pic xmlns:pic="http://schemas.openxmlformats.org/drawingml/2006/picture">
                      <pic:nvPicPr>
                        <pic:cNvPr id="3907" name="Picture 3907"/>
                        <pic:cNvPicPr/>
                      </pic:nvPicPr>
                      <pic:blipFill>
                        <a:blip r:embed="rId1"/>
                        <a:stretch>
                          <a:fillRect/>
                        </a:stretch>
                      </pic:blipFill>
                      <pic:spPr>
                        <a:xfrm>
                          <a:off x="0" y="0"/>
                          <a:ext cx="3962400" cy="1545336"/>
                        </a:xfrm>
                        <a:prstGeom prst="rect">
                          <a:avLst/>
                        </a:prstGeom>
                      </pic:spPr>
                    </pic:pic>
                  </wpg:wgp>
                </a:graphicData>
              </a:graphic>
            </wp:anchor>
          </w:drawing>
        </mc:Choice>
        <mc:Fallback xmlns:a="http://schemas.openxmlformats.org/drawingml/2006/main">
          <w:pict>
            <v:group id="Group 3906" style="width:312pt;height:121.68pt;position:absolute;z-index:-2147483648;mso-position-horizontal-relative:page;mso-position-horizontal:absolute;margin-left:0pt;mso-position-vertical-relative:page;margin-top:720.24pt;" coordsize="39624,15453">
              <v:shape id="Picture 3907" style="position:absolute;width:39624;height:15453;left:0;top:0;" filled="f">
                <v:imagedata r:id="rId23"/>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1E9E0" w14:textId="77777777" w:rsidR="00CB42D2" w:rsidRDefault="00000000">
    <w:r>
      <w:rPr>
        <w:rFonts w:ascii="Calibri" w:eastAsia="Calibri" w:hAnsi="Calibri" w:cs="Calibri"/>
        <w:noProof/>
        <w:sz w:val="22"/>
      </w:rPr>
      <mc:AlternateContent>
        <mc:Choice Requires="wpg">
          <w:drawing>
            <wp:anchor distT="0" distB="0" distL="114300" distR="114300" simplePos="0" relativeHeight="251659264" behindDoc="1" locked="0" layoutInCell="1" allowOverlap="1" wp14:anchorId="54645174" wp14:editId="2795AD41">
              <wp:simplePos x="0" y="0"/>
              <wp:positionH relativeFrom="page">
                <wp:posOffset>0</wp:posOffset>
              </wp:positionH>
              <wp:positionV relativeFrom="page">
                <wp:posOffset>0</wp:posOffset>
              </wp:positionV>
              <wp:extent cx="1" cy="1"/>
              <wp:effectExtent l="0" t="0" r="0" b="0"/>
              <wp:wrapNone/>
              <wp:docPr id="3879" name="Group 3879"/>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3879" style="width:7.87402e-05pt;height:7.87402e-05pt;position:absolute;z-index:-2147483648;mso-position-horizontal-relative:page;mso-position-horizontal:absolute;margin-left:0pt;mso-position-vertical-relative:page;margin-top:0pt;" coordsize="0,0"/>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A9D00F" w14:textId="77777777" w:rsidR="00CB42D2" w:rsidRDefault="00000000">
    <w:r>
      <w:rPr>
        <w:rFonts w:ascii="Calibri" w:eastAsia="Calibri" w:hAnsi="Calibri" w:cs="Calibri"/>
        <w:noProof/>
        <w:sz w:val="22"/>
      </w:rPr>
      <mc:AlternateContent>
        <mc:Choice Requires="wpg">
          <w:drawing>
            <wp:anchor distT="0" distB="0" distL="114300" distR="114300" simplePos="0" relativeHeight="251660288" behindDoc="1" locked="0" layoutInCell="1" allowOverlap="1" wp14:anchorId="4EFC7C0F" wp14:editId="473034B9">
              <wp:simplePos x="0" y="0"/>
              <wp:positionH relativeFrom="page">
                <wp:posOffset>0</wp:posOffset>
              </wp:positionH>
              <wp:positionV relativeFrom="page">
                <wp:posOffset>0</wp:posOffset>
              </wp:positionV>
              <wp:extent cx="1" cy="1"/>
              <wp:effectExtent l="0" t="0" r="0" b="0"/>
              <wp:wrapNone/>
              <wp:docPr id="3852" name="Group 3852"/>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3852" style="width:7.87402e-05pt;height:7.87402e-05pt;position:absolute;z-index:-2147483648;mso-position-horizontal-relative:page;mso-position-horizontal:absolute;margin-left:0pt;mso-position-vertical-relative:page;margin-top:0pt;" coordsize="0,0"/>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42D2"/>
    <w:rsid w:val="0050580B"/>
    <w:rsid w:val="005B1317"/>
    <w:rsid w:val="00AB2443"/>
    <w:rsid w:val="00CB42D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50D420"/>
  <w15:docId w15:val="{88C755E9-9AB4-4B4E-AAF8-4CCAF49D6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3" w:line="259" w:lineRule="auto"/>
      <w:ind w:left="10" w:right="64" w:hanging="10"/>
      <w:jc w:val="right"/>
    </w:pPr>
    <w:rPr>
      <w:rFonts w:ascii="Times New Roman" w:eastAsia="Times New Roman" w:hAnsi="Times New Roman" w:cs="Times New Roman"/>
      <w:color w:val="000000"/>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image" Target="media/image3.jpg" Id="rId8" /><Relationship Type="http://schemas.openxmlformats.org/officeDocument/2006/relationships/image" Target="media/image8.png" Id="rId13" /><Relationship Type="http://schemas.openxmlformats.org/officeDocument/2006/relationships/image" Target="media/image26.png" Id="rId18" /><Relationship Type="http://schemas.openxmlformats.org/officeDocument/2006/relationships/footer" Target="footer1.xml" Id="rId26" /><Relationship Type="http://schemas.openxmlformats.org/officeDocument/2006/relationships/webSettings" Target="webSettings.xml" Id="rId3" /><Relationship Type="http://schemas.openxmlformats.org/officeDocument/2006/relationships/image" Target="media/image14.jpg" Id="rId21" /><Relationship Type="http://schemas.openxmlformats.org/officeDocument/2006/relationships/image" Target="media/image2.jpg" Id="rId7" /><Relationship Type="http://schemas.openxmlformats.org/officeDocument/2006/relationships/image" Target="media/image7.png" Id="rId12" /><Relationship Type="http://schemas.openxmlformats.org/officeDocument/2006/relationships/image" Target="media/image25.png" Id="rId17" /><Relationship Type="http://schemas.openxmlformats.org/officeDocument/2006/relationships/header" Target="header2.xml" Id="rId25" /><Relationship Type="http://schemas.openxmlformats.org/officeDocument/2006/relationships/settings" Target="settings.xml" Id="rId2" /><Relationship Type="http://schemas.openxmlformats.org/officeDocument/2006/relationships/image" Target="media/image11.png" Id="rId16" /><Relationship Type="http://schemas.openxmlformats.org/officeDocument/2006/relationships/image" Target="media/image13.jpg" Id="rId20" /><Relationship Type="http://schemas.openxmlformats.org/officeDocument/2006/relationships/footer" Target="footer3.xml" Id="rId29" /><Relationship Type="http://schemas.openxmlformats.org/officeDocument/2006/relationships/styles" Target="styles.xml" Id="rId1" /><Relationship Type="http://schemas.openxmlformats.org/officeDocument/2006/relationships/image" Target="media/image1.jpg" Id="rId6" /><Relationship Type="http://schemas.openxmlformats.org/officeDocument/2006/relationships/image" Target="media/image6.png" Id="rId11" /><Relationship Type="http://schemas.openxmlformats.org/officeDocument/2006/relationships/header" Target="header1.xml" Id="rId24" /><Relationship Type="http://schemas.openxmlformats.org/officeDocument/2006/relationships/endnotes" Target="endnotes.xml" Id="rId5" /><Relationship Type="http://schemas.openxmlformats.org/officeDocument/2006/relationships/image" Target="media/image10.png" Id="rId15" /><Relationship Type="http://schemas.openxmlformats.org/officeDocument/2006/relationships/image" Target="media/image16.jpg" Id="rId23" /><Relationship Type="http://schemas.openxmlformats.org/officeDocument/2006/relationships/header" Target="header3.xml" Id="rId28" /><Relationship Type="http://schemas.openxmlformats.org/officeDocument/2006/relationships/image" Target="media/image5.png" Id="rId10" /><Relationship Type="http://schemas.openxmlformats.org/officeDocument/2006/relationships/image" Target="media/image12.png" Id="rId19" /><Relationship Type="http://schemas.openxmlformats.org/officeDocument/2006/relationships/theme" Target="theme/theme1.xml" Id="rId31" /><Relationship Type="http://schemas.openxmlformats.org/officeDocument/2006/relationships/footnotes" Target="footnotes.xml" Id="rId4" /><Relationship Type="http://schemas.openxmlformats.org/officeDocument/2006/relationships/image" Target="media/image4.png" Id="rId9" /><Relationship Type="http://schemas.openxmlformats.org/officeDocument/2006/relationships/image" Target="media/image9.png" Id="rId14" /><Relationship Type="http://schemas.openxmlformats.org/officeDocument/2006/relationships/image" Target="media/image15.jpg" Id="rId22" /><Relationship Type="http://schemas.openxmlformats.org/officeDocument/2006/relationships/footer" Target="footer2.xml" Id="rId27" /><Relationship Type="http://schemas.openxmlformats.org/officeDocument/2006/relationships/fontTable" Target="fontTable.xml" Id="rId30" /><Relationship Type="http://schemas.openxmlformats.org/officeDocument/2006/relationships/customXml" Target="/customXml/item.xml" Id="R64e532ac6ce64b98" /></Relationships>
</file>

<file path=word/_rels/footer2.xml.rels><?xml version="1.0" encoding="UTF-8" standalone="yes"?>
<Relationships xmlns="http://schemas.openxmlformats.org/package/2006/relationships"><Relationship Id="rId1" Type="http://schemas.openxmlformats.org/officeDocument/2006/relationships/image" Target="media/image17.jpg"/></Relationships>
</file>

<file path=word/_rels/footer3.xml.rels><?xml version="1.0" encoding="UTF-8" standalone="yes"?>
<Relationships xmlns="http://schemas.openxmlformats.org/package/2006/relationships"><Relationship Id="rId1" Type="http://schemas.openxmlformats.org/officeDocument/2006/relationships/image" Target="media/image17.jpg"/></Relationships>
</file>

<file path=word/_rels/header1.xml.rels><?xml version="1.0" encoding="UTF-8" standalone="yes"?>
<Relationships xmlns="http://schemas.openxmlformats.org/package/2006/relationships"><Relationship Id="rId1" Type="http://schemas.openxmlformats.org/officeDocument/2006/relationships/image" Target="media/image17.jpg"/><Relationship Id="rId23" Type="http://schemas.openxmlformats.org/officeDocument/2006/relationships/image" Target="media/image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xml.rels>&#65279;<?xml version="1.0" encoding="utf-8"?><Relationships xmlns="http://schemas.openxmlformats.org/package/2006/relationships"><Relationship Type="http://schemas.openxmlformats.org/officeDocument/2006/relationships/customXmlProps" Target="/customXml/itemProps1.xml" Id="Rd3c4172d526e4b2384ade4b889302c76" /></Relationships>
</file>

<file path=customXml/item.xml><?xml version="1.0" encoding="utf-8"?>
<metadata xmlns="http://www.objective.com/ecm/document/metadata/FF3C5B18883D4E21973B57C2EEED7FD1" version="1.0.0">
  <systemFields>
    <field name="Objective-Id">
      <value order="0">A57640769</value>
    </field>
    <field name="Objective-Title">
      <value order="0">ORP 2.1 FCHA Case study</value>
    </field>
    <field name="Objective-Description">
      <value order="0"/>
    </field>
    <field name="Objective-CreationStamp">
      <value order="0">2025-04-07T14:24:34Z</value>
    </field>
    <field name="Objective-IsApproved">
      <value order="0">false</value>
    </field>
    <field name="Objective-IsPublished">
      <value order="0">false</value>
    </field>
    <field name="Objective-DatePublished">
      <value order="0"/>
    </field>
    <field name="Objective-ModificationStamp">
      <value order="0">2025-04-07T14:25:46Z</value>
    </field>
    <field name="Objective-Owner">
      <value order="0">Davies, Malcolm (LGHCCRA - Housing Quality Division)</value>
    </field>
    <field name="Objective-Path">
      <value order="0">Objective Global Folder:#Business File Plan:WG Organisational Groups:Post April 2024 - Local Government, Housing, Climate Change &amp; Rural Affairs:Local Government, Housing, Climate Change &amp; Rural Affairs (LGHCCRA) - Housing &amp; Regeneration - Homes, Places &amp; Regeneration:1 - Save:Housing Quality Standards:Optimised Retrofit Programme - ORP 3 - 2022-2026:Optimised Retrofit Programme - ORP 3 - 2022-2026 - COMMUNICATIONS MANAGEMENT:ORP Web Site Landlord Case Studies part 1</value>
    </field>
    <field name="Objective-Parent">
      <value order="0">ORP Web Site Landlord Case Studies part 1</value>
    </field>
    <field name="Objective-State">
      <value order="0">Being Drafted</value>
    </field>
    <field name="Objective-VersionId">
      <value order="0">vA104531578</value>
    </field>
    <field name="Objective-Version">
      <value order="0">0.1</value>
    </field>
    <field name="Objective-VersionNumber">
      <value order="0">1</value>
    </field>
    <field name="Objective-VersionComment">
      <value order="0">First version</value>
    </field>
    <field name="Objective-FileNumber">
      <value order="0">qA1875665</value>
    </field>
    <field name="Objective-Classification">
      <value order="0">Official</value>
    </field>
    <field name="Objective-Caveats">
      <value order="0"/>
    </field>
  </systemFields>
  <catalogues>
    <catalogue name="Document Type Catalogue" type="type" ori="id:cA14">
      <field name="Objective-Date Acquired">
        <value order="0"/>
      </field>
      <field name="Objective-Official Translation">
        <value order="0"/>
      </field>
      <field name="Objective-Connect Creator">
        <value order="0"/>
      </field>
    </catalogue>
  </catalogues>
</metadata>
</file>

<file path=customXml/itemProps1.xml><?xml version="1.0" encoding="utf-8"?>
<ds:datastoreItem xmlns:ds="http://schemas.openxmlformats.org/officeDocument/2006/customXml" ds:itemID="{5745109E-2DDF-40CB-AC2B-FF9B10C90820}">
  <ds:schemaRefs>
    <ds:schemaRef ds:uri="http://www.objective.com/ecm/document/metadata/FF3C5B18883D4E21973B57C2EEED7FD1"/>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515</Words>
  <Characters>2937</Characters>
  <Application>Microsoft Office Word</Application>
  <DocSecurity>0</DocSecurity>
  <Lines>24</Lines>
  <Paragraphs>6</Paragraphs>
  <ScaleCrop>false</ScaleCrop>
  <Company>Welsh Government</Company>
  <LinksUpToDate>false</LinksUpToDate>
  <CharactersWithSpaces>3446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First Choice Housing ORP 2.1</dc:title>
  <dc:subject/>
  <dc:creator>Philip Green</dc:creator>
  <cp:keywords/>
  <cp:lastModifiedBy>Davies, Malcolm (LGHCCRA - Housing Quality Division)</cp:lastModifiedBy>
  <cp:revision>2</cp:revision>
  <dcterms:created xsi:type="dcterms:W3CDTF">2025-03-04T11:44:00Z</dcterms:created>
  <dcterms:modified xsi:type="dcterms:W3CDTF">2025-03-04T11:44:00Z</dcterms:modified>
</cp:coreProperties>
</file>

<file path=docProps/custom.xml><?xml version="1.0" encoding="utf-8"?>
<op:Properties xmlns:op="http://schemas.openxmlformats.org/officeDocument/2006/custom-properties">
  <op:property fmtid="{D5CDD505-2E9C-101B-9397-08002B2CF9AE}" pid="2" name="Customer-Id">
    <vt:lpwstr xmlns:vt="http://schemas.openxmlformats.org/officeDocument/2006/docPropsVTypes">FF3C5B18883D4E21973B57C2EEED7FD1</vt:lpwstr>
  </op:property>
  <op:property fmtid="{D5CDD505-2E9C-101B-9397-08002B2CF9AE}" pid="3" name="Objective-Id">
    <vt:lpwstr xmlns:vt="http://schemas.openxmlformats.org/officeDocument/2006/docPropsVTypes">A57640769</vt:lpwstr>
  </op:property>
  <op:property fmtid="{D5CDD505-2E9C-101B-9397-08002B2CF9AE}" pid="4" name="Objective-Title">
    <vt:lpwstr xmlns:vt="http://schemas.openxmlformats.org/officeDocument/2006/docPropsVTypes">ORP 2.1 FCHA Case study</vt:lpwstr>
  </op:property>
  <op:property fmtid="{D5CDD505-2E9C-101B-9397-08002B2CF9AE}" pid="5" name="Objective-Description">
    <vt:lpwstr xmlns:vt="http://schemas.openxmlformats.org/officeDocument/2006/docPropsVTypes"/>
  </op:property>
  <op:property fmtid="{D5CDD505-2E9C-101B-9397-08002B2CF9AE}" pid="6" name="Objective-CreationStamp">
    <vt:filetime xmlns:vt="http://schemas.openxmlformats.org/officeDocument/2006/docPropsVTypes">2025-04-07T14:24:34Z</vt:filetime>
  </op:property>
  <op:property fmtid="{D5CDD505-2E9C-101B-9397-08002B2CF9AE}" pid="7" name="Objective-IsApproved">
    <vt:bool xmlns:vt="http://schemas.openxmlformats.org/officeDocument/2006/docPropsVTypes">false</vt:bool>
  </op:property>
  <op:property fmtid="{D5CDD505-2E9C-101B-9397-08002B2CF9AE}" pid="8" name="Objective-IsPublished">
    <vt:bool xmlns:vt="http://schemas.openxmlformats.org/officeDocument/2006/docPropsVTypes">false</vt:bool>
  </op:property>
  <op:property fmtid="{D5CDD505-2E9C-101B-9397-08002B2CF9AE}" pid="9" name="Objective-DatePublished">
    <vt:lpwstr xmlns:vt="http://schemas.openxmlformats.org/officeDocument/2006/docPropsVTypes"/>
  </op:property>
  <op:property fmtid="{D5CDD505-2E9C-101B-9397-08002B2CF9AE}" pid="10" name="Objective-ModificationStamp">
    <vt:filetime xmlns:vt="http://schemas.openxmlformats.org/officeDocument/2006/docPropsVTypes">2025-04-07T14:25:46Z</vt:filetime>
  </op:property>
  <op:property fmtid="{D5CDD505-2E9C-101B-9397-08002B2CF9AE}" pid="11" name="Objective-Owner">
    <vt:lpwstr xmlns:vt="http://schemas.openxmlformats.org/officeDocument/2006/docPropsVTypes">Davies, Malcolm (LGHCCRA - Housing Quality Division)</vt:lpwstr>
  </op:property>
  <op:property fmtid="{D5CDD505-2E9C-101B-9397-08002B2CF9AE}" pid="12" name="Objective-Path">
    <vt:lpwstr xmlns:vt="http://schemas.openxmlformats.org/officeDocument/2006/docPropsVTypes">Objective Global Folder:#Business File Plan:WG Organisational Groups:Post April 2024 - Local Government, Housing, Climate Change &amp; Rural Affairs:Local Government, Housing, Climate Change &amp; Rural Affairs (LGHCCRA) - Housing &amp; Regeneration - Homes, Places &amp; Regeneration:1 - Save:Housing Quality Standards:Optimised Retrofit Programme - ORP 3 - 2022-2026:Optimised Retrofit Programme - ORP 3 - 2022-2026 - COMMUNICATIONS MANAGEMENT:ORP Web Site Landlord Case Studies part 1</vt:lpwstr>
  </op:property>
  <op:property fmtid="{D5CDD505-2E9C-101B-9397-08002B2CF9AE}" pid="13" name="Objective-Parent">
    <vt:lpwstr xmlns:vt="http://schemas.openxmlformats.org/officeDocument/2006/docPropsVTypes">ORP Web Site Landlord Case Studies part 1</vt:lpwstr>
  </op:property>
  <op:property fmtid="{D5CDD505-2E9C-101B-9397-08002B2CF9AE}" pid="14" name="Objective-State">
    <vt:lpwstr xmlns:vt="http://schemas.openxmlformats.org/officeDocument/2006/docPropsVTypes">Being Drafted</vt:lpwstr>
  </op:property>
  <op:property fmtid="{D5CDD505-2E9C-101B-9397-08002B2CF9AE}" pid="15" name="Objective-VersionId">
    <vt:lpwstr xmlns:vt="http://schemas.openxmlformats.org/officeDocument/2006/docPropsVTypes">vA104531578</vt:lpwstr>
  </op:property>
  <op:property fmtid="{D5CDD505-2E9C-101B-9397-08002B2CF9AE}" pid="16" name="Objective-Version">
    <vt:lpwstr xmlns:vt="http://schemas.openxmlformats.org/officeDocument/2006/docPropsVTypes">0.1</vt:lpwstr>
  </op:property>
  <op:property fmtid="{D5CDD505-2E9C-101B-9397-08002B2CF9AE}" pid="17" name="Objective-VersionNumber">
    <vt:r8 xmlns:vt="http://schemas.openxmlformats.org/officeDocument/2006/docPropsVTypes">1</vt:r8>
  </op:property>
  <op:property fmtid="{D5CDD505-2E9C-101B-9397-08002B2CF9AE}" pid="18" name="Objective-VersionComment">
    <vt:lpwstr xmlns:vt="http://schemas.openxmlformats.org/officeDocument/2006/docPropsVTypes">First version</vt:lpwstr>
  </op:property>
  <op:property fmtid="{D5CDD505-2E9C-101B-9397-08002B2CF9AE}" pid="19" name="Objective-FileNumber">
    <vt:lpwstr xmlns:vt="http://schemas.openxmlformats.org/officeDocument/2006/docPropsVTypes">qA1875665</vt:lpwstr>
  </op:property>
  <op:property fmtid="{D5CDD505-2E9C-101B-9397-08002B2CF9AE}" pid="20" name="Objective-Classification">
    <vt:lpwstr xmlns:vt="http://schemas.openxmlformats.org/officeDocument/2006/docPropsVTypes">Official</vt:lpwstr>
  </op:property>
  <op:property fmtid="{D5CDD505-2E9C-101B-9397-08002B2CF9AE}" pid="21" name="Objective-Caveats">
    <vt:lpwstr xmlns:vt="http://schemas.openxmlformats.org/officeDocument/2006/docPropsVTypes"/>
  </op:property>
  <op:property fmtid="{D5CDD505-2E9C-101B-9397-08002B2CF9AE}" pid="22" name="Objective-Date Acquired">
    <vt:lpwstr xmlns:vt="http://schemas.openxmlformats.org/officeDocument/2006/docPropsVTypes"/>
  </op:property>
  <op:property fmtid="{D5CDD505-2E9C-101B-9397-08002B2CF9AE}" pid="23" name="Objective-Official Translation">
    <vt:lpwstr xmlns:vt="http://schemas.openxmlformats.org/officeDocument/2006/docPropsVTypes"/>
  </op:property>
  <op:property fmtid="{D5CDD505-2E9C-101B-9397-08002B2CF9AE}" pid="24" name="Objective-Connect Creator">
    <vt:lpwstr xmlns:vt="http://schemas.openxmlformats.org/officeDocument/2006/docPropsVTypes"/>
  </op:property>
</op:Properties>
</file>