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 Type="http://schemas.openxmlformats.org/officeDocument/2006/relationships/custom-properties" Target="/docProps/custom.xml" Id="Rb54819f43cdd41e5"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09FBA2" w14:textId="77777777" w:rsidR="009419AE" w:rsidRDefault="00000000">
      <w:pPr>
        <w:spacing w:after="336" w:line="259" w:lineRule="auto"/>
        <w:ind w:left="110" w:firstLine="0"/>
        <w:jc w:val="left"/>
      </w:pPr>
      <w:r>
        <w:rPr>
          <w:noProof/>
        </w:rPr>
        <w:drawing>
          <wp:inline distT="0" distB="0" distL="0" distR="0" wp14:anchorId="5873903C" wp14:editId="64713353">
            <wp:extent cx="6539279" cy="2496312"/>
            <wp:effectExtent l="0" t="0" r="0" b="0"/>
            <wp:docPr id="10885" name="Picture 10885"/>
            <wp:cNvGraphicFramePr/>
            <a:graphic xmlns:a="http://schemas.openxmlformats.org/drawingml/2006/main">
              <a:graphicData uri="http://schemas.openxmlformats.org/drawingml/2006/picture">
                <pic:pic xmlns:pic="http://schemas.openxmlformats.org/drawingml/2006/picture">
                  <pic:nvPicPr>
                    <pic:cNvPr id="10885" name="Picture 10885"/>
                    <pic:cNvPicPr/>
                  </pic:nvPicPr>
                  <pic:blipFill>
                    <a:blip r:embed="rId4"/>
                    <a:stretch>
                      <a:fillRect/>
                    </a:stretch>
                  </pic:blipFill>
                  <pic:spPr>
                    <a:xfrm>
                      <a:off x="0" y="0"/>
                      <a:ext cx="6539279" cy="2496312"/>
                    </a:xfrm>
                    <a:prstGeom prst="rect">
                      <a:avLst/>
                    </a:prstGeom>
                  </pic:spPr>
                </pic:pic>
              </a:graphicData>
            </a:graphic>
          </wp:inline>
        </w:drawing>
      </w:r>
    </w:p>
    <w:p w14:paraId="6B071612" w14:textId="77777777" w:rsidR="009419AE" w:rsidRDefault="00000000">
      <w:pPr>
        <w:spacing w:after="0" w:line="259" w:lineRule="auto"/>
        <w:ind w:left="14" w:firstLine="0"/>
        <w:jc w:val="left"/>
      </w:pPr>
      <w:r>
        <w:rPr>
          <w:sz w:val="28"/>
        </w:rPr>
        <w:t>HAFOD HOUSING ASSOCIATION - MERTHYR TYDFIL COUNTY BOROUGH COUNCIL</w:t>
      </w:r>
    </w:p>
    <w:p w14:paraId="09E68E6E" w14:textId="77777777" w:rsidR="009419AE" w:rsidRDefault="00000000">
      <w:pPr>
        <w:ind w:left="9"/>
      </w:pPr>
      <w:r>
        <w:t>Installation of two Solar PV arrays on the roof of an Extra Care Scheme in Merthyr.</w:t>
      </w:r>
    </w:p>
    <w:p w14:paraId="6CF2B600" w14:textId="77777777" w:rsidR="009419AE" w:rsidRDefault="00000000">
      <w:pPr>
        <w:spacing w:after="230" w:line="259" w:lineRule="auto"/>
        <w:ind w:left="1397" w:firstLine="0"/>
        <w:jc w:val="left"/>
      </w:pPr>
      <w:r>
        <w:rPr>
          <w:noProof/>
        </w:rPr>
        <w:drawing>
          <wp:inline distT="0" distB="0" distL="0" distR="0" wp14:anchorId="65CAD5B6" wp14:editId="317589CD">
            <wp:extent cx="3542490" cy="1636776"/>
            <wp:effectExtent l="0" t="0" r="0" b="0"/>
            <wp:docPr id="10887" name="Picture 10887"/>
            <wp:cNvGraphicFramePr/>
            <a:graphic xmlns:a="http://schemas.openxmlformats.org/drawingml/2006/main">
              <a:graphicData uri="http://schemas.openxmlformats.org/drawingml/2006/picture">
                <pic:pic xmlns:pic="http://schemas.openxmlformats.org/drawingml/2006/picture">
                  <pic:nvPicPr>
                    <pic:cNvPr id="10887" name="Picture 10887"/>
                    <pic:cNvPicPr/>
                  </pic:nvPicPr>
                  <pic:blipFill>
                    <a:blip r:embed="rId5"/>
                    <a:stretch>
                      <a:fillRect/>
                    </a:stretch>
                  </pic:blipFill>
                  <pic:spPr>
                    <a:xfrm>
                      <a:off x="0" y="0"/>
                      <a:ext cx="3542490" cy="1636776"/>
                    </a:xfrm>
                    <a:prstGeom prst="rect">
                      <a:avLst/>
                    </a:prstGeom>
                  </pic:spPr>
                </pic:pic>
              </a:graphicData>
            </a:graphic>
          </wp:inline>
        </w:drawing>
      </w:r>
    </w:p>
    <w:p w14:paraId="363D0600" w14:textId="77777777" w:rsidR="009419AE" w:rsidRDefault="00000000">
      <w:pPr>
        <w:spacing w:after="147"/>
        <w:ind w:left="9"/>
      </w:pPr>
      <w:r>
        <w:t xml:space="preserve">Two Solar PV arrays were installed on the roof of an Extra Care Scheme in Merthyr. The building consists of 59 flats with la </w:t>
      </w:r>
      <w:proofErr w:type="spellStart"/>
      <w:r>
        <w:t>rge</w:t>
      </w:r>
      <w:proofErr w:type="spellEnd"/>
      <w:r>
        <w:t xml:space="preserve"> communal areas. They have a communal kitchen and laundry flats. The scheme was built in 2012.</w:t>
      </w:r>
    </w:p>
    <w:p w14:paraId="5E1C0C55" w14:textId="77777777" w:rsidR="009419AE" w:rsidRDefault="00000000">
      <w:pPr>
        <w:spacing w:after="101"/>
        <w:ind w:left="9" w:right="211"/>
      </w:pPr>
      <w:r>
        <w:t>The solar PV panels feed into the communal supply that feeds the flats and communal area. The Total Installed Capacity is 38.48kWh with an estimated annual generation of 31 ,982kWh. This equates to an estimated 10% saving in electricity costs which is then passed on to the residents.</w:t>
      </w:r>
    </w:p>
    <w:p w14:paraId="75120D04" w14:textId="77777777" w:rsidR="009419AE" w:rsidRDefault="00000000">
      <w:pPr>
        <w:spacing w:after="113"/>
        <w:ind w:left="9" w:right="341"/>
      </w:pPr>
      <w:r>
        <w:t>The key learning from this project is that the generation is fully used so there is no need for battery storage (which was originally the plan). The future learning is to design the solar PV array before future grant claims.</w:t>
      </w:r>
    </w:p>
    <w:p w14:paraId="508A411F" w14:textId="77777777" w:rsidR="009419AE" w:rsidRDefault="00000000">
      <w:pPr>
        <w:spacing w:after="130"/>
        <w:ind w:left="9" w:right="120"/>
      </w:pPr>
      <w:r>
        <w:t xml:space="preserve">The billing method at this extra care property allowed the use of just one invertor. This means Hafod can pay the reduced electricity bill and pass on savings equally to the </w:t>
      </w:r>
      <w:proofErr w:type="gramStart"/>
      <w:r>
        <w:t>residents</w:t>
      </w:r>
      <w:proofErr w:type="gramEnd"/>
      <w:r>
        <w:t xml:space="preserve"> so everyone gets an equal share.</w:t>
      </w:r>
    </w:p>
    <w:p w14:paraId="62F1270A" w14:textId="77777777" w:rsidR="009419AE" w:rsidRDefault="00000000">
      <w:pPr>
        <w:spacing w:after="0" w:line="256" w:lineRule="auto"/>
        <w:ind w:left="5" w:hanging="5"/>
        <w:jc w:val="left"/>
      </w:pPr>
      <w:r>
        <w:rPr>
          <w:sz w:val="24"/>
        </w:rPr>
        <w:t>The service room the inverter was installed in needed retrospective ventilation, due to the heat being generated setting off the heat alarm.</w:t>
      </w:r>
    </w:p>
    <w:sectPr w:rsidR="009419AE">
      <w:pgSz w:w="11906" w:h="16838"/>
      <w:pgMar w:top="1440" w:right="711" w:bottom="1440" w:left="70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19AE"/>
    <w:rsid w:val="009419AE"/>
    <w:rsid w:val="00AA7866"/>
    <w:rsid w:val="00C3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54204F"/>
  <w15:docId w15:val="{FB650D81-B40D-4E8F-B622-051D4DD39F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33" w:line="229" w:lineRule="auto"/>
      <w:ind w:left="24" w:hanging="10"/>
      <w:jc w:val="both"/>
    </w:pPr>
    <w:rPr>
      <w:rFonts w:ascii="Calibri" w:eastAsia="Calibri" w:hAnsi="Calibri" w:cs="Calibri"/>
      <w:color w:val="000000"/>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theme" Target="theme/theme1.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ntTable" Target="fontTable.xml" Id="rId6" /><Relationship Type="http://schemas.openxmlformats.org/officeDocument/2006/relationships/image" Target="media/image2.jpg" Id="rId5" /><Relationship Type="http://schemas.openxmlformats.org/officeDocument/2006/relationships/image" Target="media/image1.jpg" Id="rId4" /><Relationship Type="http://schemas.openxmlformats.org/officeDocument/2006/relationships/customXml" Target="/customXml/item.xml" Id="R6589d3609b1f426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xml.rels>&#65279;<?xml version="1.0" encoding="utf-8"?><Relationships xmlns="http://schemas.openxmlformats.org/package/2006/relationships"><Relationship Type="http://schemas.openxmlformats.org/officeDocument/2006/relationships/customXmlProps" Target="/customXml/itemProps1.xml" Id="Rd3c4172d526e4b2384ade4b889302c76" /></Relationships>
</file>

<file path=customXml/item.xml><?xml version="1.0" encoding="utf-8"?>
<metadata xmlns="http://www.objective.com/ecm/document/metadata/FF3C5B18883D4E21973B57C2EEED7FD1" version="1.0.0">
  <systemFields>
    <field name="Objective-Id">
      <value order="0">A57640752</value>
    </field>
    <field name="Objective-Title">
      <value order="0">Hafod Ty Cwm ORP2.2 Case Study</value>
    </field>
    <field name="Objective-Description">
      <value order="0"/>
    </field>
    <field name="Objective-CreationStamp">
      <value order="0">2025-04-07T14:24:14Z</value>
    </field>
    <field name="Objective-IsApproved">
      <value order="0">false</value>
    </field>
    <field name="Objective-IsPublished">
      <value order="0">false</value>
    </field>
    <field name="Objective-DatePublished">
      <value order="0"/>
    </field>
    <field name="Objective-ModificationStamp">
      <value order="0">2025-04-07T14:25:30Z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vA104531556</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1.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185</Words>
  <Characters>1060</Characters>
  <Application>Microsoft Office Word</Application>
  <DocSecurity>0</DocSecurity>
  <Lines>8</Lines>
  <Paragraphs>2</Paragraphs>
  <ScaleCrop>false</ScaleCrop>
  <Company>Welsh Government</Company>
  <LinksUpToDate>false</LinksUpToDate>
  <CharactersWithSpaces>1243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chrome-extension___mhjfbmdgcfjbbpaeojofohoefgiehjai_edge_pdf_index.html</dc:title>
  <dc:subject/>
  <dc:creator>James Loy</dc:creator>
  <cp:keywords/>
  <cp:lastModifiedBy>Davies, Malcolm (LGHCCRA - Housing Quality Division)</cp:lastModifiedBy>
  <cp:revision>2</cp:revision>
  <dcterms:created xsi:type="dcterms:W3CDTF">2025-03-04T11:46:00Z</dcterms:created>
  <dcterms:modified xsi:type="dcterms:W3CDTF">2025-03-04T11:46:00Z</dcterms:modified>
</cp:coreProperties>
</file>

<file path=docProps/custom.xml><?xml version="1.0" encoding="utf-8"?>
<op:Properties xmlns:op="http://schemas.openxmlformats.org/officeDocument/2006/custom-properties">
  <op:property fmtid="{D5CDD505-2E9C-101B-9397-08002B2CF9AE}" pid="2" name="Customer-Id">
    <vt:lpwstr xmlns:vt="http://schemas.openxmlformats.org/officeDocument/2006/docPropsVTypes">FF3C5B18883D4E21973B57C2EEED7FD1</vt:lpwstr>
  </op:property>
  <op:property fmtid="{D5CDD505-2E9C-101B-9397-08002B2CF9AE}" pid="3" name="Objective-Id">
    <vt:lpwstr xmlns:vt="http://schemas.openxmlformats.org/officeDocument/2006/docPropsVTypes">A57640752</vt:lpwstr>
  </op:property>
  <op:property fmtid="{D5CDD505-2E9C-101B-9397-08002B2CF9AE}" pid="4" name="Objective-Title">
    <vt:lpwstr xmlns:vt="http://schemas.openxmlformats.org/officeDocument/2006/docPropsVTypes">Hafod Ty Cwm ORP2.2 Case Study</vt:lpwstr>
  </op:property>
  <op:property fmtid="{D5CDD505-2E9C-101B-9397-08002B2CF9AE}" pid="5" name="Objective-Description">
    <vt:lpwstr xmlns:vt="http://schemas.openxmlformats.org/officeDocument/2006/docPropsVTypes"/>
  </op:property>
  <op:property fmtid="{D5CDD505-2E9C-101B-9397-08002B2CF9AE}" pid="6" name="Objective-CreationStamp">
    <vt:filetime xmlns:vt="http://schemas.openxmlformats.org/officeDocument/2006/docPropsVTypes">2025-04-07T14:24:14Z</vt:filetime>
  </op:property>
  <op:property fmtid="{D5CDD505-2E9C-101B-9397-08002B2CF9AE}" pid="7" name="Objective-IsApproved">
    <vt:bool xmlns:vt="http://schemas.openxmlformats.org/officeDocument/2006/docPropsVTypes">false</vt:bool>
  </op:property>
  <op:property fmtid="{D5CDD505-2E9C-101B-9397-08002B2CF9AE}" pid="8" name="Objective-IsPublished">
    <vt:bool xmlns:vt="http://schemas.openxmlformats.org/officeDocument/2006/docPropsVTypes">false</vt:bool>
  </op:property>
  <op:property fmtid="{D5CDD505-2E9C-101B-9397-08002B2CF9AE}" pid="9" name="Objective-DatePublished">
    <vt:lpwstr xmlns:vt="http://schemas.openxmlformats.org/officeDocument/2006/docPropsVTypes"/>
  </op:property>
  <op:property fmtid="{D5CDD505-2E9C-101B-9397-08002B2CF9AE}" pid="10" name="Objective-ModificationStamp">
    <vt:filetime xmlns:vt="http://schemas.openxmlformats.org/officeDocument/2006/docPropsVTypes">2025-04-07T14:25:30Z</vt:filetime>
  </op:property>
  <op:property fmtid="{D5CDD505-2E9C-101B-9397-08002B2CF9AE}" pid="11" name="Objective-Owner">
    <vt:lpwstr xmlns:vt="http://schemas.openxmlformats.org/officeDocument/2006/docPropsVTypes">Davies, Malcolm (LGHCCRA - Housing Quality Division)</vt:lpwstr>
  </op:property>
  <op:property fmtid="{D5CDD505-2E9C-101B-9397-08002B2CF9AE}" pid="12" name="Objective-Path">
    <vt:lpwstr xmlns:vt="http://schemas.openxmlformats.org/officeDocument/2006/docPropsVTypes">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3" name="Objective-Parent">
    <vt:lpwstr xmlns:vt="http://schemas.openxmlformats.org/officeDocument/2006/docPropsVTypes">ORP Web Site Landlord Case Studies part 1</vt:lpwstr>
  </op:property>
  <op:property fmtid="{D5CDD505-2E9C-101B-9397-08002B2CF9AE}" pid="14" name="Objective-State">
    <vt:lpwstr xmlns:vt="http://schemas.openxmlformats.org/officeDocument/2006/docPropsVTypes">Being Drafted</vt:lpwstr>
  </op:property>
  <op:property fmtid="{D5CDD505-2E9C-101B-9397-08002B2CF9AE}" pid="15" name="Objective-VersionId">
    <vt:lpwstr xmlns:vt="http://schemas.openxmlformats.org/officeDocument/2006/docPropsVTypes">vA104531556</vt:lpwstr>
  </op:property>
  <op:property fmtid="{D5CDD505-2E9C-101B-9397-08002B2CF9AE}" pid="16" name="Objective-Version">
    <vt:lpwstr xmlns:vt="http://schemas.openxmlformats.org/officeDocument/2006/docPropsVTypes">0.1</vt:lpwstr>
  </op:property>
  <op:property fmtid="{D5CDD505-2E9C-101B-9397-08002B2CF9AE}" pid="17" name="Objective-VersionNumber">
    <vt:r8 xmlns:vt="http://schemas.openxmlformats.org/officeDocument/2006/docPropsVTypes">1</vt:r8>
  </op:property>
  <op:property fmtid="{D5CDD505-2E9C-101B-9397-08002B2CF9AE}" pid="18" name="Objective-VersionComment">
    <vt:lpwstr xmlns:vt="http://schemas.openxmlformats.org/officeDocument/2006/docPropsVTypes">First version</vt:lpwstr>
  </op:property>
  <op:property fmtid="{D5CDD505-2E9C-101B-9397-08002B2CF9AE}" pid="19" name="Objective-FileNumber">
    <vt:lpwstr xmlns:vt="http://schemas.openxmlformats.org/officeDocument/2006/docPropsVTypes">qA1875665</vt:lpwstr>
  </op:property>
  <op:property fmtid="{D5CDD505-2E9C-101B-9397-08002B2CF9AE}" pid="20" name="Objective-Classification">
    <vt:lpwstr xmlns:vt="http://schemas.openxmlformats.org/officeDocument/2006/docPropsVTypes">Official</vt:lpwstr>
  </op:property>
  <op:property fmtid="{D5CDD505-2E9C-101B-9397-08002B2CF9AE}" pid="21" name="Objective-Caveats">
    <vt:lpwstr xmlns:vt="http://schemas.openxmlformats.org/officeDocument/2006/docPropsVTypes"/>
  </op:property>
  <op:property fmtid="{D5CDD505-2E9C-101B-9397-08002B2CF9AE}" pid="22" name="Objective-Date Acquired">
    <vt:lpwstr xmlns:vt="http://schemas.openxmlformats.org/officeDocument/2006/docPropsVTypes"/>
  </op:property>
  <op:property fmtid="{D5CDD505-2E9C-101B-9397-08002B2CF9AE}" pid="23" name="Objective-Official Translation">
    <vt:lpwstr xmlns:vt="http://schemas.openxmlformats.org/officeDocument/2006/docPropsVTypes"/>
  </op:property>
  <op:property fmtid="{D5CDD505-2E9C-101B-9397-08002B2CF9AE}" pid="24" name="Objective-Connect Creator">
    <vt:lpwstr xmlns:vt="http://schemas.openxmlformats.org/officeDocument/2006/docPropsVTypes"/>
  </op:property>
</op:Properties>
</file>