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110BC" w14:textId="52DF5A23" w:rsidR="00EC2E97" w:rsidRPr="00BA0D38" w:rsidRDefault="00EC2E97" w:rsidP="00EC2E97">
      <w:pPr>
        <w:keepNext/>
        <w:keepLines/>
        <w:spacing w:before="240" w:after="0"/>
        <w:jc w:val="center"/>
        <w:outlineLvl w:val="0"/>
        <w:rPr>
          <w:rFonts w:ascii="Arial" w:eastAsia="Yu Gothic Light" w:hAnsi="Arial" w:cs="Arial"/>
          <w:b/>
          <w:bCs/>
          <w:color w:val="64234A"/>
          <w:kern w:val="0"/>
          <w:sz w:val="28"/>
          <w:szCs w:val="28"/>
          <w14:ligatures w14:val="none"/>
        </w:rPr>
      </w:pPr>
      <w:r>
        <w:rPr>
          <w:rFonts w:ascii="Arial" w:eastAsia="Yu Gothic Light" w:hAnsi="Arial"/>
          <w:b/>
          <w:bCs/>
          <w:color w:val="64234A"/>
          <w:sz w:val="28"/>
          <w:szCs w:val="28"/>
        </w:rPr>
        <w:t>Role Profile – Review Panel Chair</w:t>
      </w:r>
    </w:p>
    <w:p w14:paraId="66613A5C" w14:textId="77777777" w:rsidR="00EC2E97" w:rsidRPr="00EC2E97" w:rsidRDefault="00EC2E97" w:rsidP="00EC2E97">
      <w:pPr>
        <w:spacing w:after="0" w:line="240" w:lineRule="auto"/>
        <w:jc w:val="center"/>
        <w:rPr>
          <w:rFonts w:ascii="Arial" w:eastAsia="Calibri" w:hAnsi="Arial" w:cs="Arial"/>
          <w:b/>
          <w:bCs/>
          <w:kern w:val="0"/>
          <w:sz w:val="28"/>
          <w:szCs w:val="28"/>
          <w14:ligatures w14:val="none"/>
        </w:rPr>
      </w:pPr>
    </w:p>
    <w:p w14:paraId="3B08D375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/>
          <w:bCs/>
          <w:kern w:val="0"/>
          <w:sz w:val="24"/>
          <w:szCs w:val="24"/>
          <w14:ligatures w14:val="none"/>
        </w:rPr>
      </w:pPr>
    </w:p>
    <w:p w14:paraId="5CA508E4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b/>
          <w:bCs/>
          <w:kern w:val="0"/>
          <w:sz w:val="24"/>
          <w:szCs w:val="24"/>
          <w:lang w:eastAsia="en-GB"/>
          <w14:ligatures w14:val="none"/>
        </w:rPr>
        <w:t>1. The</w:t>
      </w:r>
      <w:r w:rsidRPr="00EC2E97">
        <w:rPr>
          <w:rFonts w:ascii="Arial" w:eastAsia="Calibri" w:hAnsi="Arial" w:cs="Arial"/>
          <w:b/>
          <w:kern w:val="0"/>
          <w:sz w:val="24"/>
          <w:szCs w:val="24"/>
          <w:lang w:eastAsia="en-GB"/>
          <w14:ligatures w14:val="none"/>
        </w:rPr>
        <w:t xml:space="preserve"> Review Panel Chair should be independent in that they will have had no previous involvement or oversight of the case. </w:t>
      </w:r>
      <w:r w:rsidRPr="00EC2E97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>The Chair should not have any preconceived views of the case or potential outcomes.</w:t>
      </w:r>
    </w:p>
    <w:p w14:paraId="4253076B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14:ligatures w14:val="none"/>
        </w:rPr>
      </w:pPr>
    </w:p>
    <w:p w14:paraId="06505FA1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EC2E97">
        <w:rPr>
          <w:rFonts w:ascii="Arial" w:eastAsia="Calibri" w:hAnsi="Arial" w:cs="Arial"/>
          <w:b/>
          <w:bCs/>
          <w:kern w:val="0"/>
          <w:sz w:val="24"/>
          <w:szCs w:val="24"/>
          <w14:ligatures w14:val="none"/>
        </w:rPr>
        <w:t>2. Experience,</w:t>
      </w:r>
      <w:r w:rsidRPr="00EC2E97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 xml:space="preserve"> Knowledge and Skills: </w:t>
      </w:r>
      <w:r w:rsidRPr="00EC2E97">
        <w:rPr>
          <w:rFonts w:ascii="Arial" w:eastAsia="Calibri" w:hAnsi="Arial" w:cs="Arial"/>
          <w:bCs/>
          <w:kern w:val="0"/>
          <w:sz w:val="24"/>
          <w:szCs w:val="24"/>
          <w:lang w:val="en-US"/>
          <w14:ligatures w14:val="none"/>
        </w:rPr>
        <w:t>The Chair will;</w:t>
      </w:r>
    </w:p>
    <w:p w14:paraId="5471491A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/>
          <w:bCs/>
          <w:kern w:val="0"/>
          <w:sz w:val="24"/>
          <w:szCs w:val="24"/>
          <w14:ligatures w14:val="none"/>
        </w:rPr>
      </w:pPr>
    </w:p>
    <w:p w14:paraId="190E4B55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 xml:space="preserve">2.1 Have relevant practice &amp; managerial experience, this will differ depending on the circumstances of the case being reviewed. </w:t>
      </w:r>
    </w:p>
    <w:p w14:paraId="546CAA09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</w:pPr>
    </w:p>
    <w:p w14:paraId="67C3F0E9" w14:textId="77777777" w:rsidR="00EC2E97" w:rsidRPr="00EC2E97" w:rsidRDefault="00EC2E97" w:rsidP="00EC2E97">
      <w:pPr>
        <w:spacing w:after="0" w:line="240" w:lineRule="auto"/>
        <w:ind w:firstLine="720"/>
        <w:jc w:val="both"/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>2.2 Have completed the required SUSR training to undertake reviews.</w:t>
      </w:r>
    </w:p>
    <w:p w14:paraId="62FE0C16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color w:val="FF0000"/>
          <w:kern w:val="0"/>
          <w:sz w:val="24"/>
          <w:szCs w:val="24"/>
          <w:lang w:val="en-US"/>
          <w14:ligatures w14:val="none"/>
        </w:rPr>
      </w:pPr>
    </w:p>
    <w:p w14:paraId="472281FB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color w:val="FF0000"/>
          <w:kern w:val="0"/>
          <w:sz w:val="24"/>
          <w:szCs w:val="24"/>
          <w:lang w:val="en-US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2.3 Have experience as a Reviewer or Chair of a review and if not previously undertaken the role, the individual will have shadowed an accomplished Chair/Reviewer on a review. </w:t>
      </w:r>
    </w:p>
    <w:p w14:paraId="11E159CC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/>
          <w:bCs/>
          <w:strike/>
          <w:kern w:val="0"/>
          <w:sz w:val="24"/>
          <w:szCs w:val="24"/>
          <w:lang w:val="en-US"/>
          <w14:ligatures w14:val="none"/>
        </w:rPr>
      </w:pPr>
    </w:p>
    <w:p w14:paraId="0D3E91E6" w14:textId="77777777" w:rsidR="00EC2E97" w:rsidRPr="00EC2E97" w:rsidRDefault="00EC2E97" w:rsidP="00EC2E97">
      <w:pPr>
        <w:autoSpaceDE w:val="0"/>
        <w:autoSpaceDN w:val="0"/>
        <w:adjustRightInd w:val="0"/>
        <w:spacing w:after="150" w:line="240" w:lineRule="auto"/>
        <w:ind w:firstLine="720"/>
        <w:jc w:val="both"/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2.4 H</w:t>
      </w:r>
      <w:r w:rsidRPr="00EC2E97">
        <w:rPr>
          <w:rFonts w:ascii="Arial" w:eastAsia="Calibri" w:hAnsi="Arial" w:cs="Arial"/>
          <w:color w:val="000000"/>
          <w:kern w:val="0"/>
          <w:sz w:val="24"/>
          <w:szCs w:val="24"/>
          <w14:ligatures w14:val="none"/>
        </w:rPr>
        <w:t>ave a comprehensive understanding of review processes.</w:t>
      </w:r>
    </w:p>
    <w:p w14:paraId="346FCD2B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2.5 Understand the context in which services are delivered, the professional backgrounds of those involved and the expertise and value of having all sectors represented on the panel</w:t>
      </w:r>
    </w:p>
    <w:p w14:paraId="401EAF55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74391902" w14:textId="77777777" w:rsid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2.6 Have the ability to map out, interpret and analyse complex multi-agency processes and information and, will be able to identify when and where to seek additional specialist knowledge required by the panel.</w:t>
      </w:r>
    </w:p>
    <w:p w14:paraId="60455C04" w14:textId="77777777" w:rsid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628A0576" w14:textId="64417AA9" w:rsidR="00EC2E97" w:rsidRPr="005B1276" w:rsidRDefault="00EC2E97" w:rsidP="005B1276">
      <w:pPr>
        <w:ind w:left="720"/>
        <w:jc w:val="both"/>
        <w:rPr>
          <w:rFonts w:ascii="Arial" w:hAnsi="Arial"/>
          <w:sz w:val="24"/>
          <w:szCs w:val="24"/>
          <w:lang w:eastAsia="en-GB"/>
        </w:rPr>
      </w:pPr>
      <w:r>
        <w:rPr>
          <w:rFonts w:ascii="Arial" w:hAnsi="Arial"/>
          <w:sz w:val="24"/>
          <w:szCs w:val="24"/>
          <w:lang w:eastAsia="en-GB"/>
        </w:rPr>
        <w:t>2.</w:t>
      </w:r>
      <w:r w:rsidR="00282AFA">
        <w:rPr>
          <w:rFonts w:ascii="Arial" w:hAnsi="Arial"/>
          <w:sz w:val="24"/>
          <w:szCs w:val="24"/>
          <w:lang w:eastAsia="en-GB"/>
        </w:rPr>
        <w:t>7</w:t>
      </w:r>
      <w:r>
        <w:rPr>
          <w:rFonts w:ascii="Arial" w:hAnsi="Arial"/>
          <w:sz w:val="24"/>
          <w:szCs w:val="24"/>
          <w:lang w:eastAsia="en-GB"/>
        </w:rPr>
        <w:t xml:space="preserve"> </w:t>
      </w:r>
      <w:r w:rsidR="007E43FB">
        <w:rPr>
          <w:rFonts w:ascii="Arial" w:hAnsi="Arial"/>
          <w:sz w:val="24"/>
          <w:szCs w:val="24"/>
          <w:lang w:eastAsia="en-GB"/>
        </w:rPr>
        <w:t>Have</w:t>
      </w:r>
      <w:r>
        <w:rPr>
          <w:rFonts w:ascii="Arial" w:hAnsi="Arial"/>
          <w:sz w:val="24"/>
          <w:szCs w:val="24"/>
          <w:lang w:eastAsia="en-GB"/>
        </w:rPr>
        <w:t xml:space="preserve"> the ability </w:t>
      </w:r>
      <w:r w:rsidRPr="00C94A7C">
        <w:rPr>
          <w:rFonts w:ascii="Arial" w:hAnsi="Arial"/>
          <w:sz w:val="24"/>
          <w:szCs w:val="24"/>
          <w:lang w:eastAsia="en-GB"/>
        </w:rPr>
        <w:t>to approach the Review in a trauma informed way</w:t>
      </w:r>
      <w:r>
        <w:rPr>
          <w:rFonts w:ascii="Arial" w:hAnsi="Arial"/>
          <w:sz w:val="24"/>
          <w:szCs w:val="24"/>
          <w:lang w:eastAsia="en-GB"/>
        </w:rPr>
        <w:t xml:space="preserve">, particularly with regards to contact with the subject, family and other </w:t>
      </w:r>
      <w:r w:rsidR="005B1276">
        <w:rPr>
          <w:rFonts w:ascii="Arial" w:hAnsi="Arial"/>
          <w:sz w:val="24"/>
          <w:szCs w:val="24"/>
          <w:lang w:eastAsia="en-GB"/>
        </w:rPr>
        <w:t>principal</w:t>
      </w:r>
      <w:r>
        <w:rPr>
          <w:rFonts w:ascii="Arial" w:hAnsi="Arial"/>
          <w:sz w:val="24"/>
          <w:szCs w:val="24"/>
          <w:lang w:eastAsia="en-GB"/>
        </w:rPr>
        <w:t xml:space="preserve"> individuals.</w:t>
      </w:r>
    </w:p>
    <w:p w14:paraId="4D81465B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/>
          <w:color w:val="7030A0"/>
          <w:kern w:val="0"/>
          <w:sz w:val="24"/>
          <w:szCs w:val="24"/>
          <w14:ligatures w14:val="none"/>
        </w:rPr>
      </w:pPr>
    </w:p>
    <w:p w14:paraId="6713CED8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 xml:space="preserve">3. Responsibilities: </w:t>
      </w: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The Chair will;</w:t>
      </w:r>
    </w:p>
    <w:p w14:paraId="7DF334AB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color w:val="70AD47"/>
          <w:kern w:val="0"/>
          <w:sz w:val="24"/>
          <w:szCs w:val="24"/>
          <w14:ligatures w14:val="none"/>
        </w:rPr>
      </w:pPr>
    </w:p>
    <w:p w14:paraId="76387C27" w14:textId="77777777" w:rsidR="00EC2E97" w:rsidRPr="00EC2E97" w:rsidRDefault="00EC2E97" w:rsidP="00EC2E97">
      <w:pPr>
        <w:autoSpaceDE w:val="0"/>
        <w:autoSpaceDN w:val="0"/>
        <w:adjustRightInd w:val="0"/>
        <w:spacing w:after="150" w:line="240" w:lineRule="auto"/>
        <w:ind w:firstLine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3.1 Work with the review panel to develop the panel’s Terms of Reference.</w:t>
      </w:r>
    </w:p>
    <w:p w14:paraId="6FFFE411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>3.2 Ensure that each review panel meeting is conducted appropriately and in accordance with the Terms of Reference and the statutory guidance, allowing each agency to participate fully in discussions.</w:t>
      </w:r>
    </w:p>
    <w:p w14:paraId="46DD62C7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</w:p>
    <w:p w14:paraId="362336D9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>3.3 S</w:t>
      </w: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et and commit to the schedule of the review.</w:t>
      </w:r>
    </w:p>
    <w:p w14:paraId="7FFBF267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7F8F55DF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3.4 Confirm that the Reviewer(s) and Panel Members have attended the required training and are committed to dedicating the time required to undertake the review</w:t>
      </w:r>
    </w:p>
    <w:p w14:paraId="38DE40FA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color w:val="FF0000"/>
          <w:kern w:val="0"/>
          <w:sz w:val="24"/>
          <w:szCs w:val="24"/>
          <w14:ligatures w14:val="none"/>
        </w:rPr>
      </w:pPr>
    </w:p>
    <w:p w14:paraId="416F7F20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lastRenderedPageBreak/>
        <w:t>3.5 M</w:t>
      </w:r>
      <w:r w:rsidRPr="00EC2E97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>aintain the momentum of the process,</w:t>
      </w: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 xml:space="preserve"> ensuring that the review is completed within the specified timescales</w:t>
      </w:r>
      <w:r w:rsidRPr="00EC2E97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 xml:space="preserve"> and be aware of when to escalate issues to the Regional Safeguarding Board.</w:t>
      </w:r>
    </w:p>
    <w:p w14:paraId="6D6CD354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</w:pPr>
    </w:p>
    <w:p w14:paraId="02F41C27" w14:textId="7753F249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3.6 Offer professional constructive challenge to Panel Members and Reviewer(s) as appropriate  </w:t>
      </w:r>
    </w:p>
    <w:p w14:paraId="69E8C787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223B6B33" w14:textId="6A82BFF8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3.7 Ensure accuracy of records of panel meetings and the completion of actions</w:t>
      </w:r>
    </w:p>
    <w:p w14:paraId="5C8C563F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ab/>
      </w:r>
    </w:p>
    <w:p w14:paraId="0ED59D1C" w14:textId="0709F0E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3.8 Work with the Reviewer(s) and Panel Members to </w:t>
      </w:r>
      <w:r w:rsidR="003101E6" w:rsidRPr="003101E6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ensure meaningful engagement with the subject (child or adult), family and other </w:t>
      </w:r>
      <w:r w:rsidR="003101E6">
        <w:rPr>
          <w:rFonts w:ascii="Arial" w:eastAsia="Calibri" w:hAnsi="Arial" w:cs="Arial"/>
          <w:kern w:val="0"/>
          <w:sz w:val="24"/>
          <w:szCs w:val="24"/>
          <w14:ligatures w14:val="none"/>
        </w:rPr>
        <w:t>principal</w:t>
      </w:r>
      <w:r w:rsidR="003101E6" w:rsidRPr="003101E6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individuals in line with the steps laid out in the Engagement Flowchart for Chairs and Reviewers</w:t>
      </w:r>
      <w:r w:rsidR="003101E6">
        <w:rPr>
          <w:rFonts w:ascii="Arial" w:eastAsia="Calibri" w:hAnsi="Arial" w:cs="Arial"/>
          <w:kern w:val="0"/>
          <w:sz w:val="24"/>
          <w:szCs w:val="24"/>
          <w14:ligatures w14:val="none"/>
        </w:rPr>
        <w:t>.</w:t>
      </w:r>
    </w:p>
    <w:p w14:paraId="33F8F611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7104BB2C" w14:textId="350B8B33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eastAsia="Calibri" w:hAnsi="Arial" w:cs="Arial"/>
          <w:color w:val="FF0000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3.9 Ensure advocacy is offered to the adults, children and family members in the process and ensur</w:t>
      </w:r>
      <w:r>
        <w:rPr>
          <w:rFonts w:ascii="Arial" w:eastAsia="Calibri" w:hAnsi="Arial" w:cs="Arial"/>
          <w:kern w:val="0"/>
          <w:sz w:val="24"/>
          <w:szCs w:val="24"/>
          <w14:ligatures w14:val="none"/>
        </w:rPr>
        <w:t>e</w:t>
      </w: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that they are at the heart of the process.</w:t>
      </w:r>
    </w:p>
    <w:p w14:paraId="5D8D6E62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15D098EB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bCs/>
          <w:kern w:val="0"/>
          <w:sz w:val="24"/>
          <w:szCs w:val="24"/>
          <w:lang w:eastAsia="en-GB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3.10 Work with the Reviewer(s) to support the learning event(s), the Chair will attend </w:t>
      </w:r>
      <w:r w:rsidRPr="00EC2E97">
        <w:rPr>
          <w:rFonts w:ascii="Arial" w:eastAsia="Calibri" w:hAnsi="Arial" w:cs="Arial"/>
          <w:bCs/>
          <w:kern w:val="0"/>
          <w:sz w:val="24"/>
          <w:szCs w:val="24"/>
          <w:lang w:eastAsia="en-GB"/>
          <w14:ligatures w14:val="none"/>
        </w:rPr>
        <w:t>the learning event(s) on behalf of the review panel to ensure that the questions and issues identified by the panel are fully addressed.</w:t>
      </w:r>
    </w:p>
    <w:p w14:paraId="7E8737C0" w14:textId="77777777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bCs/>
          <w:kern w:val="0"/>
          <w:sz w:val="24"/>
          <w:szCs w:val="24"/>
          <w:lang w:eastAsia="en-GB"/>
          <w14:ligatures w14:val="none"/>
        </w:rPr>
      </w:pPr>
    </w:p>
    <w:p w14:paraId="2472AC6D" w14:textId="16E7F1E8" w:rsidR="00EC2E97" w:rsidRPr="00EC2E97" w:rsidRDefault="00EC2E97" w:rsidP="00EC2E97">
      <w:pPr>
        <w:spacing w:after="0" w:line="240" w:lineRule="auto"/>
        <w:ind w:left="720"/>
        <w:jc w:val="both"/>
        <w:rPr>
          <w:rFonts w:ascii="Arial" w:eastAsia="Calibri" w:hAnsi="Arial" w:cs="Arial"/>
          <w:b/>
          <w:color w:val="FFC000"/>
          <w:kern w:val="0"/>
          <w:sz w:val="24"/>
          <w:szCs w:val="24"/>
          <w14:ligatures w14:val="none"/>
        </w:rPr>
      </w:pPr>
      <w:bookmarkStart w:id="0" w:name="_Hlk124844004"/>
      <w:r w:rsidRPr="00EC2E97">
        <w:rPr>
          <w:rFonts w:ascii="Arial" w:eastAsia="Calibri" w:hAnsi="Arial" w:cs="Arial"/>
          <w:bCs/>
          <w:kern w:val="0"/>
          <w:sz w:val="24"/>
          <w:szCs w:val="24"/>
          <w:lang w:eastAsia="en-GB"/>
          <w14:ligatures w14:val="none"/>
        </w:rPr>
        <w:t xml:space="preserve">3.11 </w:t>
      </w:r>
      <w:r w:rsidRPr="00EC2E97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 xml:space="preserve">Ensure learning from other reviews are incorporated when relevant. The Wales </w:t>
      </w:r>
      <w:r w:rsidR="003D564E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>Safeguarding R</w:t>
      </w:r>
      <w:r w:rsidRPr="00EC2E97">
        <w:rPr>
          <w:rFonts w:ascii="Arial" w:eastAsia="Calibri" w:hAnsi="Arial" w:cs="Arial"/>
          <w:bCs/>
          <w:kern w:val="0"/>
          <w:sz w:val="24"/>
          <w:szCs w:val="24"/>
          <w14:ligatures w14:val="none"/>
        </w:rPr>
        <w:t>epository will assist with this vital element of a Review.</w:t>
      </w:r>
    </w:p>
    <w:bookmarkEnd w:id="0"/>
    <w:p w14:paraId="5E4D85D2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Cs/>
          <w:kern w:val="0"/>
          <w:sz w:val="24"/>
          <w:szCs w:val="24"/>
          <w:lang w:eastAsia="en-GB"/>
          <w14:ligatures w14:val="none"/>
        </w:rPr>
      </w:pPr>
    </w:p>
    <w:p w14:paraId="5F13BA48" w14:textId="77777777" w:rsidR="00EC2E97" w:rsidRPr="00EC2E97" w:rsidRDefault="00EC2E97" w:rsidP="00EC2E97">
      <w:pPr>
        <w:spacing w:after="0" w:line="240" w:lineRule="auto"/>
        <w:jc w:val="both"/>
        <w:rPr>
          <w:rFonts w:ascii="Arial" w:eastAsia="Calibri" w:hAnsi="Arial" w:cs="Arial"/>
          <w:bCs/>
          <w:kern w:val="0"/>
          <w:sz w:val="24"/>
          <w:szCs w:val="24"/>
          <w:lang w:eastAsia="en-GB"/>
          <w14:ligatures w14:val="none"/>
        </w:rPr>
      </w:pPr>
    </w:p>
    <w:p w14:paraId="12DE32B4" w14:textId="77777777" w:rsidR="00EC2E97" w:rsidRPr="00EC2E97" w:rsidRDefault="00EC2E97" w:rsidP="00EC2E97">
      <w:pPr>
        <w:autoSpaceDE w:val="0"/>
        <w:autoSpaceDN w:val="0"/>
        <w:adjustRightInd w:val="0"/>
        <w:spacing w:after="150" w:line="240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b/>
          <w:bCs/>
          <w:kern w:val="0"/>
          <w:sz w:val="24"/>
          <w:szCs w:val="24"/>
          <w14:ligatures w14:val="none"/>
        </w:rPr>
        <w:t>4.</w:t>
      </w:r>
      <w:r w:rsidRPr="00EC2E97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 xml:space="preserve"> Communication and updates as required by the Regional Safeguarding Board.</w:t>
      </w: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</w:t>
      </w:r>
    </w:p>
    <w:p w14:paraId="714BCEFF" w14:textId="77777777" w:rsidR="00EC2E97" w:rsidRPr="00EC2E97" w:rsidRDefault="00EC2E97" w:rsidP="00EC2E97">
      <w:pPr>
        <w:autoSpaceDE w:val="0"/>
        <w:autoSpaceDN w:val="0"/>
        <w:adjustRightInd w:val="0"/>
        <w:spacing w:after="15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>4.1 Ensure robust panel scrutiny of draft reports including recommendations and attend the Regional Safeguarding Board alongside the Reviewer(s) to present the final report and outline action plan.</w:t>
      </w:r>
    </w:p>
    <w:p w14:paraId="045101E7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4.2 Ensure the findings are shared with the </w:t>
      </w: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>child, adult and/or family members in the most appropriate way.</w:t>
      </w:r>
    </w:p>
    <w:p w14:paraId="32C2B8BC" w14:textId="77777777" w:rsidR="00EC2E97" w:rsidRPr="00EC2E97" w:rsidRDefault="00EC2E97" w:rsidP="00EC2E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</w:p>
    <w:p w14:paraId="7335D883" w14:textId="77777777" w:rsidR="00EC2E97" w:rsidRPr="00EC2E97" w:rsidRDefault="00EC2E97" w:rsidP="00EC2E97">
      <w:pPr>
        <w:autoSpaceDE w:val="0"/>
        <w:autoSpaceDN w:val="0"/>
        <w:adjustRightInd w:val="0"/>
        <w:ind w:left="720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>4.3 Assist with any media enquiries as considered appropriate and by prior agreement with the Regional Safeguarding Board.</w:t>
      </w:r>
    </w:p>
    <w:p w14:paraId="230609A6" w14:textId="77777777" w:rsidR="001F7F40" w:rsidRDefault="001F7F40" w:rsidP="00EC2E97">
      <w:pPr>
        <w:autoSpaceDE w:val="0"/>
        <w:autoSpaceDN w:val="0"/>
        <w:adjustRightInd w:val="0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</w:p>
    <w:p w14:paraId="2C9BC7A2" w14:textId="188E37F9" w:rsidR="00EC2E97" w:rsidRPr="00EC2E97" w:rsidRDefault="00EC2E97" w:rsidP="00EC2E97">
      <w:pPr>
        <w:autoSpaceDE w:val="0"/>
        <w:autoSpaceDN w:val="0"/>
        <w:adjustRightInd w:val="0"/>
        <w:jc w:val="both"/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</w:pP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 xml:space="preserve">Please sign this document to confirm that you understand your role as the </w:t>
      </w:r>
      <w:r w:rsidRPr="00EC2E97">
        <w:rPr>
          <w:rFonts w:ascii="Arial" w:eastAsia="Calibri" w:hAnsi="Arial" w:cs="Arial"/>
          <w:b/>
          <w:bCs/>
          <w:kern w:val="0"/>
          <w:sz w:val="24"/>
          <w:szCs w:val="24"/>
          <w:lang w:eastAsia="en-GB"/>
          <w14:ligatures w14:val="none"/>
        </w:rPr>
        <w:t>Review Panel Chair</w:t>
      </w:r>
      <w:r w:rsidRPr="00EC2E97">
        <w:rPr>
          <w:rFonts w:ascii="Arial" w:eastAsia="Calibri" w:hAnsi="Arial" w:cs="Arial"/>
          <w:kern w:val="0"/>
          <w:sz w:val="24"/>
          <w:szCs w:val="24"/>
          <w:lang w:eastAsia="en-GB"/>
          <w14:ligatures w14:val="none"/>
        </w:rPr>
        <w:t>:</w:t>
      </w:r>
    </w:p>
    <w:tbl>
      <w:tblPr>
        <w:tblStyle w:val="TableGrid"/>
        <w:tblW w:w="0" w:type="auto"/>
        <w:tblLook w:val="0020" w:firstRow="1" w:lastRow="0" w:firstColumn="0" w:lastColumn="0" w:noHBand="0" w:noVBand="0"/>
      </w:tblPr>
      <w:tblGrid>
        <w:gridCol w:w="9016"/>
      </w:tblGrid>
      <w:tr w:rsidR="00EC2E97" w:rsidRPr="00EC2E97" w14:paraId="2FC36FAB" w14:textId="77777777" w:rsidTr="00C741C1">
        <w:trPr>
          <w:trHeight w:val="454"/>
        </w:trPr>
        <w:tc>
          <w:tcPr>
            <w:tcW w:w="9016" w:type="dxa"/>
          </w:tcPr>
          <w:p w14:paraId="6F464B05" w14:textId="77777777" w:rsidR="00EC2E97" w:rsidRPr="00EC2E97" w:rsidRDefault="00EC2E97" w:rsidP="00EC2E97">
            <w:pPr>
              <w:autoSpaceDE w:val="0"/>
              <w:autoSpaceDN w:val="0"/>
              <w:adjustRightInd w:val="0"/>
              <w:ind w:left="-5"/>
              <w:jc w:val="both"/>
              <w:rPr>
                <w:rFonts w:ascii="Arial" w:eastAsia="Calibri" w:hAnsi="Arial"/>
                <w:sz w:val="24"/>
                <w:szCs w:val="24"/>
                <w:lang w:eastAsia="en-GB"/>
              </w:rPr>
            </w:pPr>
            <w:r w:rsidRPr="00EC2E97">
              <w:rPr>
                <w:rFonts w:ascii="Arial" w:eastAsia="Calibri" w:hAnsi="Arial"/>
                <w:b/>
                <w:bCs/>
                <w:sz w:val="24"/>
                <w:szCs w:val="24"/>
                <w:lang w:eastAsia="en-GB"/>
              </w:rPr>
              <w:t>Name</w:t>
            </w:r>
            <w:r w:rsidRPr="00EC2E97">
              <w:rPr>
                <w:rFonts w:ascii="Arial" w:eastAsia="Calibri" w:hAnsi="Arial"/>
                <w:sz w:val="24"/>
                <w:szCs w:val="24"/>
                <w:lang w:eastAsia="en-GB"/>
              </w:rPr>
              <w:t>:</w:t>
            </w:r>
          </w:p>
          <w:sdt>
            <w:sdtPr>
              <w:rPr>
                <w:rFonts w:ascii="Arial" w:eastAsia="Calibri" w:hAnsi="Arial"/>
                <w:sz w:val="24"/>
                <w:szCs w:val="24"/>
                <w:lang w:eastAsia="en-GB"/>
              </w:rPr>
              <w:id w:val="1041325293"/>
              <w:placeholder>
                <w:docPart w:val="DA1B11CF0CAC46CBB97ACA41016C23F7"/>
              </w:placeholder>
              <w:showingPlcHdr/>
              <w:text/>
            </w:sdtPr>
            <w:sdtEndPr/>
            <w:sdtContent>
              <w:p w14:paraId="76B8EF5B" w14:textId="77777777" w:rsidR="00EC2E97" w:rsidRPr="00EC2E97" w:rsidRDefault="00EC2E97" w:rsidP="00EC2E97">
                <w:pPr>
                  <w:autoSpaceDE w:val="0"/>
                  <w:autoSpaceDN w:val="0"/>
                  <w:adjustRightInd w:val="0"/>
                  <w:ind w:left="-5"/>
                  <w:jc w:val="both"/>
                  <w:rPr>
                    <w:rFonts w:ascii="Arial" w:eastAsia="Calibri" w:hAnsi="Arial"/>
                    <w:sz w:val="24"/>
                    <w:szCs w:val="24"/>
                    <w:lang w:eastAsia="en-GB"/>
                  </w:rPr>
                </w:pPr>
                <w:r w:rsidRPr="00C741C1">
                  <w:rPr>
                    <w:rFonts w:ascii="Arial" w:eastAsia="Calibri" w:hAnsi="Arial"/>
                    <w:color w:val="747474"/>
                  </w:rPr>
                  <w:t>Click or tap here to enter name.</w:t>
                </w:r>
              </w:p>
            </w:sdtContent>
          </w:sdt>
        </w:tc>
      </w:tr>
      <w:tr w:rsidR="00C741C1" w:rsidRPr="00EC2E97" w14:paraId="7AABDA81" w14:textId="77777777" w:rsidTr="00222194">
        <w:tc>
          <w:tcPr>
            <w:tcW w:w="9016" w:type="dxa"/>
          </w:tcPr>
          <w:p w14:paraId="4D0AAE2A" w14:textId="77777777" w:rsidR="00C741C1" w:rsidRPr="00EC2E97" w:rsidRDefault="00C741C1" w:rsidP="00EC2E97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/>
                <w:b/>
                <w:bCs/>
                <w:sz w:val="24"/>
                <w:szCs w:val="24"/>
                <w:lang w:eastAsia="en-GB"/>
              </w:rPr>
            </w:pPr>
            <w:r w:rsidRPr="00EC2E97">
              <w:rPr>
                <w:rFonts w:ascii="Arial" w:eastAsia="Calibri" w:hAnsi="Arial"/>
                <w:b/>
                <w:bCs/>
                <w:sz w:val="24"/>
                <w:szCs w:val="24"/>
                <w:lang w:eastAsia="en-GB"/>
              </w:rPr>
              <w:t>Signature</w:t>
            </w:r>
            <w:r w:rsidRPr="00EC2E97">
              <w:rPr>
                <w:rFonts w:ascii="Arial" w:eastAsia="Calibri" w:hAnsi="Arial"/>
                <w:sz w:val="24"/>
                <w:szCs w:val="24"/>
                <w:lang w:eastAsia="en-GB"/>
              </w:rPr>
              <w:t xml:space="preserve">: </w:t>
            </w:r>
          </w:p>
          <w:p w14:paraId="2DC85E78" w14:textId="77777777" w:rsidR="00C741C1" w:rsidRPr="00EC2E97" w:rsidRDefault="00C741C1" w:rsidP="00EC2E97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/>
                <w:sz w:val="24"/>
                <w:szCs w:val="24"/>
                <w:lang w:eastAsia="en-GB"/>
              </w:rPr>
            </w:pPr>
            <w:r w:rsidRPr="00EC2E97">
              <w:rPr>
                <w:rFonts w:ascii="Arial" w:eastAsia="Calibri" w:hAnsi="Arial"/>
                <w:sz w:val="24"/>
                <w:szCs w:val="24"/>
                <w:lang w:eastAsia="en-GB"/>
              </w:rPr>
              <w:t xml:space="preserve"> </w:t>
            </w:r>
            <w:sdt>
              <w:sdtPr>
                <w:rPr>
                  <w:rFonts w:ascii="Arial" w:eastAsia="Calibri" w:hAnsi="Arial"/>
                  <w:sz w:val="24"/>
                  <w:szCs w:val="24"/>
                  <w:lang w:eastAsia="en-GB"/>
                </w:rPr>
                <w:id w:val="820320148"/>
                <w:placeholder>
                  <w:docPart w:val="D03596C72BB7459C8107DBDC22F5BE0C"/>
                </w:placeholder>
                <w:showingPlcHdr/>
                <w:text/>
              </w:sdtPr>
              <w:sdtEndPr/>
              <w:sdtContent>
                <w:r w:rsidRPr="00C741C1">
                  <w:rPr>
                    <w:rFonts w:ascii="Arial" w:eastAsia="Calibri" w:hAnsi="Arial"/>
                    <w:color w:val="747474"/>
                  </w:rPr>
                  <w:t>Click or tap here to enter signature.</w:t>
                </w:r>
              </w:sdtContent>
            </w:sdt>
          </w:p>
          <w:p w14:paraId="3164D7DF" w14:textId="77777777" w:rsidR="00C741C1" w:rsidRPr="00EC2E97" w:rsidRDefault="00C741C1" w:rsidP="00EC2E97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/>
                <w:sz w:val="24"/>
                <w:szCs w:val="24"/>
                <w:lang w:eastAsia="en-GB"/>
              </w:rPr>
            </w:pPr>
            <w:r w:rsidRPr="00EC2E97">
              <w:rPr>
                <w:rFonts w:ascii="Arial" w:eastAsia="Calibri" w:hAnsi="Arial"/>
                <w:b/>
                <w:bCs/>
                <w:sz w:val="24"/>
                <w:szCs w:val="24"/>
                <w:lang w:eastAsia="en-GB"/>
              </w:rPr>
              <w:t>Date</w:t>
            </w:r>
            <w:r w:rsidRPr="00EC2E97">
              <w:rPr>
                <w:rFonts w:ascii="Arial" w:eastAsia="Calibri" w:hAnsi="Arial"/>
                <w:sz w:val="24"/>
                <w:szCs w:val="24"/>
                <w:lang w:eastAsia="en-GB"/>
              </w:rPr>
              <w:t>:</w:t>
            </w:r>
          </w:p>
          <w:p w14:paraId="04BA506B" w14:textId="77777777" w:rsidR="00C741C1" w:rsidRPr="00EC2E97" w:rsidRDefault="00F37658" w:rsidP="00EC2E97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/>
                <w:sz w:val="24"/>
                <w:szCs w:val="24"/>
                <w:lang w:eastAsia="en-GB"/>
              </w:rPr>
            </w:pPr>
            <w:sdt>
              <w:sdtPr>
                <w:rPr>
                  <w:rFonts w:ascii="Arial" w:eastAsia="Calibri" w:hAnsi="Arial"/>
                  <w:sz w:val="24"/>
                  <w:szCs w:val="24"/>
                  <w:lang w:eastAsia="en-GB"/>
                </w:rPr>
                <w:id w:val="1924301235"/>
                <w:placeholder>
                  <w:docPart w:val="DB8CDEC7C7E546C8A653A32DEF6DDCFD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C741C1" w:rsidRPr="00C741C1">
                  <w:rPr>
                    <w:rFonts w:ascii="Arial" w:eastAsia="Calibri" w:hAnsi="Arial"/>
                    <w:color w:val="747474"/>
                  </w:rPr>
                  <w:t>Click or tap to enter a date.</w:t>
                </w:r>
              </w:sdtContent>
            </w:sdt>
          </w:p>
        </w:tc>
      </w:tr>
    </w:tbl>
    <w:p w14:paraId="5454E64C" w14:textId="77777777" w:rsidR="008B0180" w:rsidRPr="00404DAC" w:rsidRDefault="008B0180">
      <w:pPr>
        <w:rPr>
          <w:rFonts w:ascii="Arial" w:hAnsi="Arial" w:cs="Arial"/>
          <w:sz w:val="24"/>
          <w:szCs w:val="24"/>
        </w:rPr>
      </w:pPr>
    </w:p>
    <w:sectPr w:rsidR="008B0180" w:rsidRPr="00404DAC" w:rsidSect="00110971">
      <w:headerReference w:type="default" r:id="rId7"/>
      <w:footerReference w:type="default" r:id="rId8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B4ADE" w14:textId="77777777" w:rsidR="002B7091" w:rsidRDefault="002B7091" w:rsidP="00EC2E97">
      <w:pPr>
        <w:spacing w:after="0" w:line="240" w:lineRule="auto"/>
      </w:pPr>
      <w:r>
        <w:separator/>
      </w:r>
    </w:p>
  </w:endnote>
  <w:endnote w:type="continuationSeparator" w:id="0">
    <w:p w14:paraId="22534AF2" w14:textId="77777777" w:rsidR="002B7091" w:rsidRDefault="002B7091" w:rsidP="00EC2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560108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5569188B" w14:textId="77777777" w:rsidR="009155E1" w:rsidRPr="00E82894" w:rsidRDefault="000248CE">
        <w:pPr>
          <w:pStyle w:val="Footer"/>
          <w:jc w:val="center"/>
          <w:rPr>
            <w:rFonts w:ascii="Arial" w:hAnsi="Arial"/>
          </w:rPr>
        </w:pPr>
        <w:r w:rsidRPr="00E82894">
          <w:rPr>
            <w:rFonts w:ascii="Arial" w:hAnsi="Arial"/>
          </w:rPr>
          <w:fldChar w:fldCharType="begin"/>
        </w:r>
        <w:r w:rsidRPr="00E82894">
          <w:rPr>
            <w:rFonts w:ascii="Arial" w:hAnsi="Arial"/>
          </w:rPr>
          <w:instrText xml:space="preserve"> PAGE   \* MERGEFORMAT </w:instrText>
        </w:r>
        <w:r w:rsidRPr="00E82894">
          <w:rPr>
            <w:rFonts w:ascii="Arial" w:hAnsi="Arial"/>
          </w:rPr>
          <w:fldChar w:fldCharType="separate"/>
        </w:r>
        <w:r w:rsidRPr="00E82894">
          <w:rPr>
            <w:rFonts w:ascii="Arial" w:hAnsi="Arial"/>
            <w:noProof/>
          </w:rPr>
          <w:t>2</w:t>
        </w:r>
        <w:r w:rsidRPr="00E82894">
          <w:rPr>
            <w:rFonts w:ascii="Arial" w:hAnsi="Arial"/>
            <w:noProof/>
          </w:rPr>
          <w:fldChar w:fldCharType="end"/>
        </w:r>
      </w:p>
    </w:sdtContent>
  </w:sdt>
  <w:p w14:paraId="3BDF6E6E" w14:textId="77777777" w:rsidR="009155E1" w:rsidRDefault="009155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1E342" w14:textId="77777777" w:rsidR="002B7091" w:rsidRDefault="002B7091" w:rsidP="00EC2E97">
      <w:pPr>
        <w:spacing w:after="0" w:line="240" w:lineRule="auto"/>
      </w:pPr>
      <w:r>
        <w:separator/>
      </w:r>
    </w:p>
  </w:footnote>
  <w:footnote w:type="continuationSeparator" w:id="0">
    <w:p w14:paraId="0CF3881E" w14:textId="77777777" w:rsidR="002B7091" w:rsidRDefault="002B7091" w:rsidP="00EC2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3A73C" w14:textId="0BA8A17F" w:rsidR="00327E2E" w:rsidRDefault="00327E2E">
    <w:pPr>
      <w:pStyle w:val="Header"/>
    </w:pPr>
    <w:r w:rsidRPr="00BA0D38">
      <w:rPr>
        <w:rFonts w:ascii="Calibri Light" w:eastAsia="Yu Gothic Light" w:hAnsi="Calibri Light" w:cs="Times New Roman"/>
        <w:noProof/>
        <w:color w:val="2F5496"/>
        <w:sz w:val="32"/>
        <w:szCs w:val="32"/>
      </w:rPr>
      <w:drawing>
        <wp:inline distT="0" distB="0" distL="0" distR="0" wp14:anchorId="5F484B7E" wp14:editId="7385101D">
          <wp:extent cx="4572000" cy="781050"/>
          <wp:effectExtent l="0" t="0" r="0" b="0"/>
          <wp:docPr id="866812370" name="Picture 866812370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E97"/>
    <w:rsid w:val="000248CE"/>
    <w:rsid w:val="00046479"/>
    <w:rsid w:val="00065E91"/>
    <w:rsid w:val="000E1C28"/>
    <w:rsid w:val="000F6678"/>
    <w:rsid w:val="00110971"/>
    <w:rsid w:val="001F7F40"/>
    <w:rsid w:val="00282AFA"/>
    <w:rsid w:val="002B7091"/>
    <w:rsid w:val="003101E6"/>
    <w:rsid w:val="00327E2E"/>
    <w:rsid w:val="003A77BF"/>
    <w:rsid w:val="003B2381"/>
    <w:rsid w:val="003D564E"/>
    <w:rsid w:val="00404DAC"/>
    <w:rsid w:val="00440DA2"/>
    <w:rsid w:val="005B1276"/>
    <w:rsid w:val="00637D16"/>
    <w:rsid w:val="007E43FB"/>
    <w:rsid w:val="00841141"/>
    <w:rsid w:val="008B0180"/>
    <w:rsid w:val="009155E1"/>
    <w:rsid w:val="009C56C7"/>
    <w:rsid w:val="00A3462D"/>
    <w:rsid w:val="00A377C5"/>
    <w:rsid w:val="00B54628"/>
    <w:rsid w:val="00BD2BD3"/>
    <w:rsid w:val="00C61507"/>
    <w:rsid w:val="00C741C1"/>
    <w:rsid w:val="00D06BB7"/>
    <w:rsid w:val="00D14B05"/>
    <w:rsid w:val="00D57D2F"/>
    <w:rsid w:val="00D76396"/>
    <w:rsid w:val="00EA7CD5"/>
    <w:rsid w:val="00EC2E97"/>
    <w:rsid w:val="00F37658"/>
    <w:rsid w:val="00F531B1"/>
    <w:rsid w:val="7F35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4D5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2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2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2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2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2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2E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2E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2E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2E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2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2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2E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2E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2E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2E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2E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2E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2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2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2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2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2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2E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2E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2E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2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2E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2E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2E97"/>
    <w:pPr>
      <w:spacing w:after="0" w:line="240" w:lineRule="auto"/>
    </w:pPr>
    <w:rPr>
      <w:rFonts w:ascii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2E97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Arial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EC2E97"/>
    <w:rPr>
      <w:rFonts w:ascii="Calibri" w:hAnsi="Calibri" w:cs="Arial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C2E97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Arial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EC2E97"/>
    <w:rPr>
      <w:rFonts w:ascii="Calibri" w:hAnsi="Calibri" w:cs="Arial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C2E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2E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2E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E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E9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C2E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A1B11CF0CAC46CBB97ACA41016C23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7FEBA-A2D7-4D84-A381-F7DDAEE675C5}"/>
      </w:docPartPr>
      <w:docPartBody>
        <w:p w:rsidR="00280031" w:rsidRDefault="00B54628" w:rsidP="00B54628">
          <w:pPr>
            <w:pStyle w:val="DA1B11CF0CAC46CBB97ACA41016C23F7"/>
          </w:pPr>
          <w:r w:rsidRPr="00C52F9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name</w:t>
          </w:r>
          <w:r w:rsidRPr="00C52F90">
            <w:rPr>
              <w:rStyle w:val="PlaceholderText"/>
            </w:rPr>
            <w:t>.</w:t>
          </w:r>
        </w:p>
      </w:docPartBody>
    </w:docPart>
    <w:docPart>
      <w:docPartPr>
        <w:name w:val="D03596C72BB7459C8107DBDC22F5BE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1CAE44-26DB-4131-84BA-720A59B8A372}"/>
      </w:docPartPr>
      <w:docPartBody>
        <w:p w:rsidR="00CC326A" w:rsidRDefault="008F6BF2" w:rsidP="008F6BF2">
          <w:pPr>
            <w:pStyle w:val="D03596C72BB7459C8107DBDC22F5BE0C"/>
          </w:pPr>
          <w:r w:rsidRPr="00C52F9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signature</w:t>
          </w:r>
          <w:r w:rsidRPr="00C52F90">
            <w:rPr>
              <w:rStyle w:val="PlaceholderText"/>
            </w:rPr>
            <w:t>.</w:t>
          </w:r>
        </w:p>
      </w:docPartBody>
    </w:docPart>
    <w:docPart>
      <w:docPartPr>
        <w:name w:val="DB8CDEC7C7E546C8A653A32DEF6DD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9C10D2-43BC-41F3-9BE5-DA1750809C78}"/>
      </w:docPartPr>
      <w:docPartBody>
        <w:p w:rsidR="00CC326A" w:rsidRDefault="008F6BF2" w:rsidP="008F6BF2">
          <w:pPr>
            <w:pStyle w:val="DB8CDEC7C7E546C8A653A32DEF6DDCFD"/>
          </w:pPr>
          <w:r w:rsidRPr="00C52F90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628"/>
    <w:rsid w:val="00280031"/>
    <w:rsid w:val="003A77BF"/>
    <w:rsid w:val="005F45C9"/>
    <w:rsid w:val="00637D16"/>
    <w:rsid w:val="008F12E5"/>
    <w:rsid w:val="008F6BF2"/>
    <w:rsid w:val="00910597"/>
    <w:rsid w:val="00A377C5"/>
    <w:rsid w:val="00B4090B"/>
    <w:rsid w:val="00B54628"/>
    <w:rsid w:val="00BD2BD3"/>
    <w:rsid w:val="00CC326A"/>
    <w:rsid w:val="00D76396"/>
    <w:rsid w:val="00EA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F6BF2"/>
    <w:rPr>
      <w:color w:val="808080"/>
    </w:rPr>
  </w:style>
  <w:style w:type="paragraph" w:customStyle="1" w:styleId="DA1B11CF0CAC46CBB97ACA41016C23F7">
    <w:name w:val="DA1B11CF0CAC46CBB97ACA41016C23F7"/>
    <w:rsid w:val="00B54628"/>
  </w:style>
  <w:style w:type="paragraph" w:customStyle="1" w:styleId="D03596C72BB7459C8107DBDC22F5BE0C">
    <w:name w:val="D03596C72BB7459C8107DBDC22F5BE0C"/>
    <w:rsid w:val="008F6BF2"/>
  </w:style>
  <w:style w:type="paragraph" w:customStyle="1" w:styleId="DB8CDEC7C7E546C8A653A32DEF6DDCFD">
    <w:name w:val="DB8CDEC7C7E546C8A653A32DEF6DDCFD"/>
    <w:rsid w:val="008F6B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A55674221</value>
    </field>
    <field name="Objective-Title">
      <value order="0">SUSR Panel Chair Role Profile FINAL 20241107</value>
    </field>
    <field name="Objective-Description">
      <value order="0"/>
    </field>
    <field name="Objective-CreationStamp">
      <value order="0">2024-11-07T14:19:39Z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2025-04-04T09:05:02Z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vA104484256</value>
    </field>
    <field name="Objective-Version">
      <value order="0">4.1</value>
    </field>
    <field name="Objective-VersionNumber">
      <value order="0">5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3145</Characters>
  <Application>Microsoft Office Word</Application>
  <DocSecurity>0</DocSecurity>
  <Lines>26</Lines>
  <Paragraphs>7</Paragraphs>
  <ScaleCrop>false</ScaleCrop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2025-04-08T11:11:00Z</dcterms:created>
  <dcterms:modified xsi:type="dcterms:W3CDTF">2025-04-08T11:11:00Z</dcterms:modified>
</cp:coreProperties>
</file>