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B8C85" w14:textId="77777777" w:rsidR="00A44CFF" w:rsidRPr="007B4FC9" w:rsidRDefault="00F370A0" w:rsidP="00F370A0">
      <w:pPr>
        <w:jc w:val="center"/>
        <w:rPr>
          <w:rFonts w:ascii="Arial" w:hAnsi="Arial" w:cs="Arial"/>
          <w:sz w:val="24"/>
          <w:szCs w:val="24"/>
        </w:rPr>
      </w:pPr>
      <w:r w:rsidRPr="00A456E1"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76DBCE7E" wp14:editId="698D9DF9">
            <wp:extent cx="778510" cy="704215"/>
            <wp:effectExtent l="0" t="0" r="2540" b="635"/>
            <wp:docPr id="1" name="Picture 1" descr="D:\Users\MitchellC\Objective\Objects\007 YC logo brow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:\Users\MitchellC\Objective\Objects\007 YC logo brown.jpg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8510" cy="70421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58CFF6AD" w14:textId="71D73400" w:rsidR="00046291" w:rsidRPr="009F53D2" w:rsidRDefault="00F370A0" w:rsidP="00EC63D9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F53D2">
        <w:rPr>
          <w:rFonts w:ascii="Arial" w:hAnsi="Arial" w:cs="Arial"/>
          <w:b/>
          <w:sz w:val="28"/>
          <w:szCs w:val="28"/>
        </w:rPr>
        <w:t xml:space="preserve">Ystadau Cymru Awards </w:t>
      </w:r>
      <w:r w:rsidR="009B7689" w:rsidRPr="009F53D2">
        <w:rPr>
          <w:rFonts w:ascii="Arial" w:hAnsi="Arial" w:cs="Arial"/>
          <w:b/>
          <w:sz w:val="28"/>
          <w:szCs w:val="28"/>
        </w:rPr>
        <w:t>202</w:t>
      </w:r>
      <w:r w:rsidR="003C2129">
        <w:rPr>
          <w:rFonts w:ascii="Arial" w:hAnsi="Arial" w:cs="Arial"/>
          <w:b/>
          <w:sz w:val="28"/>
          <w:szCs w:val="28"/>
        </w:rPr>
        <w:t>5</w:t>
      </w:r>
    </w:p>
    <w:p w14:paraId="5B8ABEC1" w14:textId="5D7BE62C" w:rsidR="00F370A0" w:rsidRDefault="00B8642B" w:rsidP="00EC63D9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E4D592" wp14:editId="690106B5">
                <wp:simplePos x="0" y="0"/>
                <wp:positionH relativeFrom="column">
                  <wp:posOffset>-1076325</wp:posOffset>
                </wp:positionH>
                <wp:positionV relativeFrom="paragraph">
                  <wp:posOffset>324485</wp:posOffset>
                </wp:positionV>
                <wp:extent cx="7899400" cy="311150"/>
                <wp:effectExtent l="0" t="0" r="0" b="0"/>
                <wp:wrapNone/>
                <wp:docPr id="411232481" name="Minus Sig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9400" cy="311150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EF19B" id="Minus Sign 1" o:spid="_x0000_s1026" style="position:absolute;margin-left:-84.75pt;margin-top:25.55pt;width:622pt;height:2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899400,311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" path="m1047065,118984r5805270,l6852335,192166r-5805270,l1047065,118984xe" fillcolor="#ffc000 [3204]" strokecolor="#261c00 [484]" strokeweight="1pt">
                <v:stroke joinstyle="miter"/>
                <v:path arrowok="t" o:connecttype="custom" o:connectlocs="1047065,118984;6852335,118984;6852335,192166;1047065,192166;1047065,118984" o:connectangles="0,0,0,0,0"/>
              </v:shape>
            </w:pict>
          </mc:Fallback>
        </mc:AlternateContent>
      </w:r>
      <w:r w:rsidR="00F370A0" w:rsidRPr="009F53D2">
        <w:rPr>
          <w:rFonts w:ascii="Arial" w:hAnsi="Arial" w:cs="Arial"/>
          <w:b/>
          <w:sz w:val="28"/>
          <w:szCs w:val="28"/>
        </w:rPr>
        <w:t>Application Guide</w:t>
      </w:r>
    </w:p>
    <w:p w14:paraId="55D90E08" w14:textId="77777777" w:rsidR="00E15988" w:rsidRDefault="00E15988" w:rsidP="00EC63D9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08D257B9" w14:textId="77777777" w:rsidR="00D63086" w:rsidRPr="00A456E1" w:rsidRDefault="00D63086" w:rsidP="00D63086">
      <w:pPr>
        <w:rPr>
          <w:rFonts w:ascii="Arial" w:hAnsi="Arial" w:cs="Arial"/>
          <w:caps/>
          <w:sz w:val="24"/>
          <w:szCs w:val="24"/>
        </w:rPr>
      </w:pPr>
      <w:r w:rsidRPr="00A456E1">
        <w:rPr>
          <w:rFonts w:ascii="Arial" w:hAnsi="Arial" w:cs="Arial"/>
          <w:sz w:val="24"/>
          <w:szCs w:val="24"/>
        </w:rPr>
        <w:t xml:space="preserve">Ystadau Cymru is an important part of the Welsh Government’s strategic approach to managing land and property assets. Collaboration is a key behaviour in the Welsh Government’s own asset management strategy and Ystadau Cymru continues to play a key part as the strategic lead in supporting and promoting the benefits of </w:t>
      </w:r>
      <w:r w:rsidRPr="009F53D2">
        <w:rPr>
          <w:rFonts w:ascii="Arial" w:hAnsi="Arial" w:cs="Arial"/>
          <w:b/>
          <w:bCs/>
          <w:sz w:val="24"/>
          <w:szCs w:val="24"/>
        </w:rPr>
        <w:t>collaborative asset management</w:t>
      </w:r>
      <w:r w:rsidRPr="00A456E1">
        <w:rPr>
          <w:rFonts w:ascii="Arial" w:hAnsi="Arial" w:cs="Arial"/>
          <w:sz w:val="24"/>
          <w:szCs w:val="24"/>
        </w:rPr>
        <w:t xml:space="preserve"> across the public sector in Wales.</w:t>
      </w:r>
    </w:p>
    <w:p w14:paraId="1C2814C1" w14:textId="2CDA281C" w:rsidR="00D63086" w:rsidRDefault="00B8642B" w:rsidP="00D6308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22986B" wp14:editId="79D8F800">
                <wp:simplePos x="0" y="0"/>
                <wp:positionH relativeFrom="page">
                  <wp:posOffset>-133350</wp:posOffset>
                </wp:positionH>
                <wp:positionV relativeFrom="paragraph">
                  <wp:posOffset>538480</wp:posOffset>
                </wp:positionV>
                <wp:extent cx="7899400" cy="298450"/>
                <wp:effectExtent l="0" t="0" r="0" b="0"/>
                <wp:wrapNone/>
                <wp:docPr id="693857195" name="Minus Sig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9400" cy="298450"/>
                        </a:xfrm>
                        <a:prstGeom prst="mathMinu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FF723" id="Minus Sign 1" o:spid="_x0000_s1026" style="position:absolute;margin-left:-10.5pt;margin-top:42.4pt;width:622pt;height:23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7899400,298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" path="m1047065,114127r5805270,l6852335,184323r-5805270,l1047065,114127xe" fillcolor="#ffc000" strokecolor="#6c4f00" strokeweight="1pt">
                <v:stroke joinstyle="miter"/>
                <v:path arrowok="t" o:connecttype="custom" o:connectlocs="1047065,114127;6852335,114127;6852335,184323;1047065,184323;1047065,114127" o:connectangles="0,0,0,0,0"/>
                <w10:wrap anchorx="page"/>
              </v:shape>
            </w:pict>
          </mc:Fallback>
        </mc:AlternateContent>
      </w:r>
      <w:r w:rsidR="00D63086" w:rsidRPr="00A456E1">
        <w:rPr>
          <w:rFonts w:ascii="Arial" w:hAnsi="Arial" w:cs="Arial"/>
          <w:sz w:val="24"/>
          <w:szCs w:val="24"/>
        </w:rPr>
        <w:t xml:space="preserve">The annual Ystadau Cymru Awards provide an opportunity to celebrate and promote </w:t>
      </w:r>
      <w:r w:rsidR="00D63086" w:rsidRPr="009F53D2">
        <w:rPr>
          <w:rFonts w:ascii="Arial" w:hAnsi="Arial" w:cs="Arial"/>
          <w:b/>
          <w:bCs/>
          <w:sz w:val="24"/>
          <w:szCs w:val="24"/>
        </w:rPr>
        <w:t>excellence in the management of the public estate in Wales</w:t>
      </w:r>
      <w:r w:rsidR="002A2329" w:rsidRPr="00A456E1">
        <w:rPr>
          <w:rFonts w:ascii="Arial" w:hAnsi="Arial" w:cs="Arial"/>
          <w:sz w:val="24"/>
          <w:szCs w:val="24"/>
        </w:rPr>
        <w:t xml:space="preserve">, achieved through </w:t>
      </w:r>
      <w:r w:rsidR="00237A6C">
        <w:rPr>
          <w:rFonts w:ascii="Arial" w:hAnsi="Arial" w:cs="Arial"/>
          <w:sz w:val="24"/>
          <w:szCs w:val="24"/>
        </w:rPr>
        <w:t>partnership working</w:t>
      </w:r>
      <w:r w:rsidR="00D63086" w:rsidRPr="00A456E1">
        <w:rPr>
          <w:rFonts w:ascii="Arial" w:hAnsi="Arial" w:cs="Arial"/>
          <w:sz w:val="24"/>
          <w:szCs w:val="24"/>
        </w:rPr>
        <w:t xml:space="preserve">. </w:t>
      </w:r>
    </w:p>
    <w:p w14:paraId="39EDA323" w14:textId="77777777" w:rsidR="00B8642B" w:rsidRDefault="00B8642B" w:rsidP="00D63086">
      <w:pPr>
        <w:rPr>
          <w:rFonts w:ascii="Arial" w:hAnsi="Arial" w:cs="Arial"/>
          <w:sz w:val="24"/>
          <w:szCs w:val="24"/>
        </w:rPr>
      </w:pPr>
    </w:p>
    <w:p w14:paraId="60FBC11D" w14:textId="72ACAB31" w:rsidR="00FA342D" w:rsidRPr="00FA342D" w:rsidRDefault="00231E12" w:rsidP="00F370A0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Award </w:t>
      </w:r>
      <w:r w:rsidR="00FA342D" w:rsidRPr="00FA342D">
        <w:rPr>
          <w:rFonts w:ascii="Arial" w:hAnsi="Arial" w:cs="Arial"/>
          <w:b/>
          <w:bCs/>
          <w:sz w:val="24"/>
          <w:szCs w:val="24"/>
          <w:u w:val="single"/>
        </w:rPr>
        <w:t xml:space="preserve">Criteria </w:t>
      </w:r>
    </w:p>
    <w:p w14:paraId="1B8A0840" w14:textId="4C04C65E" w:rsidR="00E470FC" w:rsidRPr="00A456E1" w:rsidRDefault="007275A1" w:rsidP="00F370A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1/ </w:t>
      </w:r>
      <w:r w:rsidR="00E470FC" w:rsidRPr="00A456E1">
        <w:rPr>
          <w:rFonts w:ascii="Arial" w:hAnsi="Arial" w:cs="Arial"/>
          <w:sz w:val="24"/>
          <w:szCs w:val="24"/>
        </w:rPr>
        <w:t xml:space="preserve">Please see the </w:t>
      </w:r>
      <w:r w:rsidR="00E470FC" w:rsidRPr="00FA342D">
        <w:rPr>
          <w:rFonts w:ascii="Arial" w:hAnsi="Arial" w:cs="Arial"/>
          <w:b/>
          <w:bCs/>
          <w:sz w:val="24"/>
          <w:szCs w:val="24"/>
        </w:rPr>
        <w:t>general eligibility</w:t>
      </w:r>
      <w:r w:rsidR="00E470FC" w:rsidRPr="00A456E1">
        <w:rPr>
          <w:rFonts w:ascii="Arial" w:hAnsi="Arial" w:cs="Arial"/>
          <w:sz w:val="24"/>
          <w:szCs w:val="24"/>
        </w:rPr>
        <w:t xml:space="preserve"> </w:t>
      </w:r>
      <w:r w:rsidR="00FA342D">
        <w:rPr>
          <w:rFonts w:ascii="Arial" w:hAnsi="Arial" w:cs="Arial"/>
          <w:sz w:val="24"/>
          <w:szCs w:val="24"/>
        </w:rPr>
        <w:t xml:space="preserve">criteria </w:t>
      </w:r>
      <w:r w:rsidR="00E470FC" w:rsidRPr="00A456E1">
        <w:rPr>
          <w:rFonts w:ascii="Arial" w:hAnsi="Arial" w:cs="Arial"/>
          <w:sz w:val="24"/>
          <w:szCs w:val="24"/>
        </w:rPr>
        <w:t>below</w:t>
      </w:r>
      <w:r w:rsidR="00C0385C" w:rsidRPr="00A456E1">
        <w:rPr>
          <w:rFonts w:ascii="Arial" w:hAnsi="Arial" w:cs="Arial"/>
          <w:sz w:val="24"/>
          <w:szCs w:val="24"/>
        </w:rPr>
        <w:t>:</w:t>
      </w:r>
    </w:p>
    <w:p w14:paraId="53546DF1" w14:textId="328D5DA8" w:rsidR="00E470FC" w:rsidRPr="004D1E5F" w:rsidRDefault="00E470FC" w:rsidP="00231E12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D1E5F">
        <w:rPr>
          <w:rFonts w:ascii="Arial" w:hAnsi="Arial" w:cs="Arial"/>
          <w:sz w:val="24"/>
          <w:szCs w:val="24"/>
        </w:rPr>
        <w:t>The app</w:t>
      </w:r>
      <w:r w:rsidR="00D2519D" w:rsidRPr="004D1E5F">
        <w:rPr>
          <w:rFonts w:ascii="Arial" w:hAnsi="Arial" w:cs="Arial"/>
          <w:sz w:val="24"/>
          <w:szCs w:val="24"/>
        </w:rPr>
        <w:t xml:space="preserve">licant organisation must be from the </w:t>
      </w:r>
      <w:r w:rsidRPr="004D1E5F">
        <w:rPr>
          <w:rFonts w:ascii="Arial" w:hAnsi="Arial" w:cs="Arial"/>
          <w:b/>
          <w:bCs/>
          <w:sz w:val="24"/>
          <w:szCs w:val="24"/>
        </w:rPr>
        <w:t>public sector</w:t>
      </w:r>
      <w:r w:rsidR="00D2519D" w:rsidRPr="004D1E5F">
        <w:rPr>
          <w:rFonts w:ascii="Arial" w:hAnsi="Arial" w:cs="Arial"/>
          <w:sz w:val="24"/>
          <w:szCs w:val="24"/>
        </w:rPr>
        <w:t xml:space="preserve"> within Wales and the project delivered in Wales</w:t>
      </w:r>
      <w:r w:rsidR="002B6020" w:rsidRPr="004D1E5F">
        <w:rPr>
          <w:rFonts w:ascii="Arial" w:hAnsi="Arial" w:cs="Arial"/>
          <w:sz w:val="24"/>
          <w:szCs w:val="24"/>
        </w:rPr>
        <w:t>.</w:t>
      </w:r>
    </w:p>
    <w:p w14:paraId="5AC12ECE" w14:textId="24C4CB58" w:rsidR="00E470FC" w:rsidRPr="004D1E5F" w:rsidRDefault="00E470FC" w:rsidP="00231E12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D1E5F">
        <w:rPr>
          <w:rFonts w:ascii="Arial" w:hAnsi="Arial" w:cs="Arial"/>
          <w:sz w:val="24"/>
          <w:szCs w:val="24"/>
        </w:rPr>
        <w:t xml:space="preserve">Projects must have been delivered </w:t>
      </w:r>
      <w:r w:rsidR="00D63086" w:rsidRPr="004D1E5F">
        <w:rPr>
          <w:rFonts w:ascii="Arial" w:hAnsi="Arial" w:cs="Arial"/>
          <w:sz w:val="24"/>
          <w:szCs w:val="24"/>
        </w:rPr>
        <w:t xml:space="preserve">in </w:t>
      </w:r>
      <w:r w:rsidR="00D63086" w:rsidRPr="004D1E5F">
        <w:rPr>
          <w:rFonts w:ascii="Arial" w:hAnsi="Arial" w:cs="Arial"/>
          <w:b/>
          <w:bCs/>
          <w:sz w:val="24"/>
          <w:szCs w:val="24"/>
        </w:rPr>
        <w:t>collaboration</w:t>
      </w:r>
      <w:r w:rsidR="00D63086" w:rsidRPr="004D1E5F">
        <w:rPr>
          <w:rFonts w:ascii="Arial" w:hAnsi="Arial" w:cs="Arial"/>
          <w:sz w:val="24"/>
          <w:szCs w:val="24"/>
        </w:rPr>
        <w:t xml:space="preserve"> </w:t>
      </w:r>
      <w:r w:rsidRPr="004D1E5F">
        <w:rPr>
          <w:rFonts w:ascii="Arial" w:hAnsi="Arial" w:cs="Arial"/>
          <w:sz w:val="24"/>
          <w:szCs w:val="24"/>
        </w:rPr>
        <w:t>with at least one other public sector, private or third sector partner</w:t>
      </w:r>
      <w:r w:rsidR="002B6020" w:rsidRPr="004D1E5F">
        <w:rPr>
          <w:rFonts w:ascii="Arial" w:hAnsi="Arial" w:cs="Arial"/>
          <w:sz w:val="24"/>
          <w:szCs w:val="24"/>
        </w:rPr>
        <w:t xml:space="preserve">. </w:t>
      </w:r>
    </w:p>
    <w:p w14:paraId="1E5962F9" w14:textId="756D1B2E" w:rsidR="004A2E24" w:rsidRPr="004D1E5F" w:rsidRDefault="002B6020" w:rsidP="00231E12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4D1E5F">
        <w:rPr>
          <w:rFonts w:ascii="Arial" w:hAnsi="Arial" w:cs="Arial"/>
          <w:sz w:val="24"/>
          <w:szCs w:val="24"/>
        </w:rPr>
        <w:t xml:space="preserve">Projects must </w:t>
      </w:r>
      <w:r w:rsidR="00E470FC" w:rsidRPr="004D1E5F">
        <w:rPr>
          <w:rFonts w:ascii="Arial" w:hAnsi="Arial" w:cs="Arial"/>
          <w:sz w:val="24"/>
          <w:szCs w:val="24"/>
        </w:rPr>
        <w:t>have been</w:t>
      </w:r>
      <w:r w:rsidR="004F3458" w:rsidRPr="004D1E5F">
        <w:rPr>
          <w:rFonts w:ascii="Arial" w:hAnsi="Arial" w:cs="Arial"/>
          <w:sz w:val="24"/>
          <w:szCs w:val="24"/>
        </w:rPr>
        <w:t xml:space="preserve"> </w:t>
      </w:r>
      <w:r w:rsidR="00E470FC" w:rsidRPr="004D1E5F">
        <w:rPr>
          <w:rFonts w:ascii="Arial" w:hAnsi="Arial" w:cs="Arial"/>
          <w:sz w:val="24"/>
          <w:szCs w:val="24"/>
        </w:rPr>
        <w:t xml:space="preserve">delivered </w:t>
      </w:r>
      <w:r w:rsidR="00DD4FF4" w:rsidRPr="004D1E5F">
        <w:rPr>
          <w:rFonts w:ascii="Arial" w:hAnsi="Arial" w:cs="Arial"/>
          <w:sz w:val="24"/>
          <w:szCs w:val="24"/>
        </w:rPr>
        <w:t xml:space="preserve">and fully established </w:t>
      </w:r>
      <w:r w:rsidRPr="004D1E5F">
        <w:rPr>
          <w:rFonts w:ascii="Arial" w:hAnsi="Arial" w:cs="Arial"/>
          <w:b/>
          <w:bCs/>
          <w:sz w:val="24"/>
          <w:szCs w:val="24"/>
        </w:rPr>
        <w:t xml:space="preserve">between </w:t>
      </w:r>
      <w:r w:rsidR="000C6E96" w:rsidRPr="004D1E5F">
        <w:rPr>
          <w:rFonts w:ascii="Arial" w:hAnsi="Arial" w:cs="Arial"/>
          <w:b/>
          <w:bCs/>
          <w:sz w:val="24"/>
          <w:szCs w:val="24"/>
        </w:rPr>
        <w:t>April 202</w:t>
      </w:r>
      <w:r w:rsidR="00844D2F" w:rsidRPr="004D1E5F">
        <w:rPr>
          <w:rFonts w:ascii="Arial" w:hAnsi="Arial" w:cs="Arial"/>
          <w:b/>
          <w:bCs/>
          <w:sz w:val="24"/>
          <w:szCs w:val="24"/>
        </w:rPr>
        <w:t>3</w:t>
      </w:r>
      <w:r w:rsidR="000C6E96" w:rsidRPr="004D1E5F">
        <w:rPr>
          <w:rFonts w:ascii="Arial" w:hAnsi="Arial" w:cs="Arial"/>
          <w:b/>
          <w:bCs/>
          <w:sz w:val="24"/>
          <w:szCs w:val="24"/>
        </w:rPr>
        <w:t xml:space="preserve"> and </w:t>
      </w:r>
      <w:r w:rsidR="00FE433F" w:rsidRPr="004D1E5F">
        <w:rPr>
          <w:rFonts w:ascii="Arial" w:hAnsi="Arial" w:cs="Arial"/>
          <w:b/>
          <w:bCs/>
          <w:sz w:val="24"/>
          <w:szCs w:val="24"/>
        </w:rPr>
        <w:t>8</w:t>
      </w:r>
      <w:r w:rsidR="00343838" w:rsidRPr="004D1E5F">
        <w:rPr>
          <w:rFonts w:ascii="Arial" w:hAnsi="Arial" w:cs="Arial"/>
          <w:b/>
          <w:bCs/>
          <w:sz w:val="24"/>
          <w:szCs w:val="24"/>
        </w:rPr>
        <w:t xml:space="preserve"> </w:t>
      </w:r>
      <w:r w:rsidR="00844D2F" w:rsidRPr="004D1E5F">
        <w:rPr>
          <w:rFonts w:ascii="Arial" w:hAnsi="Arial" w:cs="Arial"/>
          <w:b/>
          <w:bCs/>
          <w:sz w:val="24"/>
          <w:szCs w:val="24"/>
        </w:rPr>
        <w:t>September</w:t>
      </w:r>
      <w:r w:rsidR="000C6E96" w:rsidRPr="004D1E5F">
        <w:rPr>
          <w:rFonts w:ascii="Arial" w:hAnsi="Arial" w:cs="Arial"/>
          <w:b/>
          <w:bCs/>
          <w:sz w:val="24"/>
          <w:szCs w:val="24"/>
        </w:rPr>
        <w:t xml:space="preserve"> 202</w:t>
      </w:r>
      <w:r w:rsidR="00844D2F" w:rsidRPr="004D1E5F">
        <w:rPr>
          <w:rFonts w:ascii="Arial" w:hAnsi="Arial" w:cs="Arial"/>
          <w:b/>
          <w:bCs/>
          <w:sz w:val="24"/>
          <w:szCs w:val="24"/>
        </w:rPr>
        <w:t>5</w:t>
      </w:r>
      <w:r w:rsidR="003C2129" w:rsidRPr="004D1E5F">
        <w:rPr>
          <w:rFonts w:ascii="Arial" w:hAnsi="Arial" w:cs="Arial"/>
          <w:sz w:val="24"/>
          <w:szCs w:val="24"/>
        </w:rPr>
        <w:t xml:space="preserve"> and applicants must be able to evidence clear outputs. </w:t>
      </w:r>
    </w:p>
    <w:p w14:paraId="6494FC02" w14:textId="7EB77441" w:rsidR="00546797" w:rsidRPr="004D1E5F" w:rsidRDefault="007275A1" w:rsidP="00231E12">
      <w:pPr>
        <w:spacing w:line="240" w:lineRule="auto"/>
        <w:contextualSpacing/>
        <w:rPr>
          <w:rFonts w:ascii="Arial" w:hAnsi="Arial" w:cs="Arial"/>
          <w:bCs/>
          <w:sz w:val="24"/>
          <w:szCs w:val="24"/>
        </w:rPr>
      </w:pPr>
      <w:r w:rsidRPr="004D1E5F">
        <w:rPr>
          <w:rFonts w:ascii="Arial" w:hAnsi="Arial" w:cs="Arial"/>
          <w:bCs/>
          <w:sz w:val="24"/>
          <w:szCs w:val="24"/>
        </w:rPr>
        <w:t xml:space="preserve">2/ </w:t>
      </w:r>
      <w:r w:rsidR="00231E12" w:rsidRPr="004D1E5F">
        <w:rPr>
          <w:rFonts w:ascii="Arial" w:hAnsi="Arial" w:cs="Arial"/>
          <w:bCs/>
          <w:sz w:val="24"/>
          <w:szCs w:val="24"/>
        </w:rPr>
        <w:t xml:space="preserve">Consider </w:t>
      </w:r>
      <w:r w:rsidR="00546797" w:rsidRPr="004D1E5F">
        <w:rPr>
          <w:rFonts w:ascii="Arial" w:hAnsi="Arial" w:cs="Arial"/>
          <w:bCs/>
          <w:sz w:val="24"/>
          <w:szCs w:val="24"/>
        </w:rPr>
        <w:t xml:space="preserve">how your project </w:t>
      </w:r>
      <w:r w:rsidR="00546797" w:rsidRPr="004D1E5F">
        <w:rPr>
          <w:rFonts w:ascii="Arial" w:hAnsi="Arial" w:cs="Arial"/>
          <w:b/>
          <w:sz w:val="24"/>
          <w:szCs w:val="24"/>
        </w:rPr>
        <w:t>aligns</w:t>
      </w:r>
      <w:r w:rsidR="00546797" w:rsidRPr="004D1E5F">
        <w:rPr>
          <w:rFonts w:ascii="Arial" w:hAnsi="Arial" w:cs="Arial"/>
          <w:bCs/>
          <w:sz w:val="24"/>
          <w:szCs w:val="24"/>
        </w:rPr>
        <w:t xml:space="preserve"> with the </w:t>
      </w:r>
      <w:r w:rsidR="00231E12" w:rsidRPr="004D1E5F">
        <w:rPr>
          <w:rFonts w:ascii="Arial" w:hAnsi="Arial" w:cs="Arial"/>
          <w:bCs/>
          <w:sz w:val="24"/>
          <w:szCs w:val="24"/>
        </w:rPr>
        <w:t xml:space="preserve">work of </w:t>
      </w:r>
      <w:r w:rsidR="00546797" w:rsidRPr="004D1E5F">
        <w:rPr>
          <w:rFonts w:ascii="Arial" w:hAnsi="Arial" w:cs="Arial"/>
          <w:b/>
          <w:sz w:val="24"/>
          <w:szCs w:val="24"/>
        </w:rPr>
        <w:t>Ystadau Cymru</w:t>
      </w:r>
      <w:r w:rsidR="00546797" w:rsidRPr="004D1E5F">
        <w:rPr>
          <w:rFonts w:ascii="Arial" w:hAnsi="Arial" w:cs="Arial"/>
          <w:bCs/>
          <w:sz w:val="24"/>
          <w:szCs w:val="24"/>
        </w:rPr>
        <w:t xml:space="preserve"> </w:t>
      </w:r>
      <w:r w:rsidR="00231E12" w:rsidRPr="004D1E5F">
        <w:rPr>
          <w:rFonts w:ascii="Arial" w:hAnsi="Arial" w:cs="Arial"/>
          <w:bCs/>
          <w:sz w:val="24"/>
          <w:szCs w:val="24"/>
        </w:rPr>
        <w:t xml:space="preserve">with </w:t>
      </w:r>
      <w:r w:rsidR="005F7727" w:rsidRPr="004D1E5F">
        <w:rPr>
          <w:rFonts w:ascii="Arial" w:hAnsi="Arial" w:cs="Arial"/>
          <w:bCs/>
          <w:sz w:val="24"/>
          <w:szCs w:val="24"/>
        </w:rPr>
        <w:t>its</w:t>
      </w:r>
      <w:r w:rsidR="00231E12" w:rsidRPr="004D1E5F">
        <w:rPr>
          <w:rFonts w:ascii="Arial" w:hAnsi="Arial" w:cs="Arial"/>
          <w:bCs/>
          <w:sz w:val="24"/>
          <w:szCs w:val="24"/>
        </w:rPr>
        <w:t xml:space="preserve"> key focus on: </w:t>
      </w:r>
      <w:r w:rsidR="00546797" w:rsidRPr="004D1E5F">
        <w:rPr>
          <w:rFonts w:ascii="Arial" w:hAnsi="Arial" w:cs="Arial"/>
          <w:bCs/>
          <w:sz w:val="24"/>
          <w:szCs w:val="24"/>
        </w:rPr>
        <w:t xml:space="preserve"> </w:t>
      </w:r>
    </w:p>
    <w:p w14:paraId="34F7617C" w14:textId="6ECBB09C" w:rsidR="00546797" w:rsidRPr="004D1E5F" w:rsidRDefault="00231E12" w:rsidP="00231E12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1E5F">
        <w:rPr>
          <w:rFonts w:ascii="Arial" w:eastAsia="Times New Roman" w:hAnsi="Arial" w:cs="Arial"/>
          <w:sz w:val="24"/>
          <w:szCs w:val="24"/>
          <w:lang w:eastAsia="en-GB"/>
        </w:rPr>
        <w:t xml:space="preserve">Delivering </w:t>
      </w:r>
      <w:r w:rsidR="00546797" w:rsidRPr="004D1E5F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public value</w:t>
      </w:r>
      <w:r w:rsidR="00546797" w:rsidRPr="004D1E5F">
        <w:rPr>
          <w:rFonts w:ascii="Arial" w:eastAsia="Times New Roman" w:hAnsi="Arial" w:cs="Arial"/>
          <w:sz w:val="24"/>
          <w:szCs w:val="24"/>
          <w:lang w:eastAsia="en-GB"/>
        </w:rPr>
        <w:t xml:space="preserve"> from assets </w:t>
      </w:r>
    </w:p>
    <w:p w14:paraId="0801C70F" w14:textId="6CC775FE" w:rsidR="00231E12" w:rsidRPr="004D1E5F" w:rsidRDefault="00231E12" w:rsidP="00231E12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1E5F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Collaborative</w:t>
      </w:r>
      <w:r w:rsidRPr="004D1E5F">
        <w:rPr>
          <w:rFonts w:ascii="Arial" w:eastAsia="Times New Roman" w:hAnsi="Arial" w:cs="Arial"/>
          <w:sz w:val="24"/>
          <w:szCs w:val="24"/>
          <w:lang w:eastAsia="en-GB"/>
        </w:rPr>
        <w:t xml:space="preserve"> asset management </w:t>
      </w:r>
    </w:p>
    <w:p w14:paraId="0619064C" w14:textId="3878BC21" w:rsidR="00231E12" w:rsidRPr="004D1E5F" w:rsidRDefault="00231E12" w:rsidP="00231E12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1E5F">
        <w:rPr>
          <w:rFonts w:ascii="Arial" w:eastAsia="Times New Roman" w:hAnsi="Arial" w:cs="Arial"/>
          <w:sz w:val="24"/>
          <w:szCs w:val="24"/>
          <w:lang w:eastAsia="en-GB"/>
        </w:rPr>
        <w:t xml:space="preserve">Building a </w:t>
      </w:r>
      <w:r w:rsidRPr="004D1E5F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stronger, greener economy</w:t>
      </w:r>
    </w:p>
    <w:p w14:paraId="50AAE537" w14:textId="0C500A67" w:rsidR="00231E12" w:rsidRPr="004D1E5F" w:rsidRDefault="00231E12" w:rsidP="00231E12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1E5F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Decarbonisation</w:t>
      </w:r>
      <w:r w:rsidRPr="004D1E5F">
        <w:rPr>
          <w:rFonts w:ascii="Arial" w:eastAsia="Times New Roman" w:hAnsi="Arial" w:cs="Arial"/>
          <w:sz w:val="24"/>
          <w:szCs w:val="24"/>
          <w:lang w:eastAsia="en-GB"/>
        </w:rPr>
        <w:t xml:space="preserve"> of the public estate</w:t>
      </w:r>
    </w:p>
    <w:p w14:paraId="5B4E241C" w14:textId="465F8FA3" w:rsidR="00231E12" w:rsidRPr="004D1E5F" w:rsidRDefault="00231E12" w:rsidP="00231E12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1E5F">
        <w:rPr>
          <w:rFonts w:ascii="Arial" w:eastAsia="Times New Roman" w:hAnsi="Arial" w:cs="Arial"/>
          <w:sz w:val="24"/>
          <w:szCs w:val="24"/>
          <w:lang w:eastAsia="en-GB"/>
        </w:rPr>
        <w:t xml:space="preserve">Improving </w:t>
      </w:r>
      <w:r w:rsidRPr="004D1E5F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biodiversity </w:t>
      </w:r>
    </w:p>
    <w:p w14:paraId="438A6FA9" w14:textId="52D7CE8C" w:rsidR="00C75002" w:rsidRPr="004D1E5F" w:rsidRDefault="00231E12" w:rsidP="00231E12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D1E5F">
        <w:rPr>
          <w:rFonts w:ascii="Arial" w:eastAsia="Times New Roman" w:hAnsi="Arial" w:cs="Arial"/>
          <w:sz w:val="24"/>
          <w:szCs w:val="24"/>
          <w:lang w:eastAsia="en-GB"/>
        </w:rPr>
        <w:t xml:space="preserve">Supporting the </w:t>
      </w:r>
      <w:hyperlink r:id="rId13" w:history="1">
        <w:r w:rsidRPr="004D1E5F">
          <w:rPr>
            <w:rStyle w:val="Hyperlink"/>
            <w:rFonts w:ascii="Arial" w:eastAsia="Times New Roman" w:hAnsi="Arial" w:cs="Arial"/>
            <w:b/>
            <w:bCs/>
            <w:color w:val="auto"/>
            <w:sz w:val="24"/>
            <w:szCs w:val="24"/>
            <w:lang w:eastAsia="en-GB"/>
          </w:rPr>
          <w:t>Foundational Economy</w:t>
        </w:r>
      </w:hyperlink>
      <w:r w:rsidRPr="004D1E5F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2EF447DB" w14:textId="464C726F" w:rsidR="00231E12" w:rsidRPr="004D1E5F" w:rsidRDefault="00231E12" w:rsidP="00231E12">
      <w:pPr>
        <w:pStyle w:val="ListParagraph"/>
        <w:numPr>
          <w:ilvl w:val="0"/>
          <w:numId w:val="8"/>
        </w:numPr>
        <w:rPr>
          <w:rFonts w:ascii="Arial" w:eastAsia="Times New Roman" w:hAnsi="Arial" w:cs="Arial"/>
          <w:sz w:val="24"/>
          <w:szCs w:val="24"/>
          <w:lang w:eastAsia="en-GB"/>
        </w:rPr>
      </w:pPr>
      <w:r w:rsidRPr="004D1E5F">
        <w:rPr>
          <w:rFonts w:ascii="Arial" w:eastAsia="Times New Roman" w:hAnsi="Arial" w:cs="Arial"/>
          <w:sz w:val="24"/>
          <w:szCs w:val="24"/>
          <w:lang w:eastAsia="en-GB"/>
        </w:rPr>
        <w:t xml:space="preserve">Making our cities, towns, and villages </w:t>
      </w:r>
      <w:r w:rsidRPr="004D1E5F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better places to live and work</w:t>
      </w:r>
    </w:p>
    <w:p w14:paraId="0F21C53F" w14:textId="77777777" w:rsidR="00231E12" w:rsidRPr="004D1E5F" w:rsidRDefault="00231E12" w:rsidP="00231E12">
      <w:pPr>
        <w:pStyle w:val="ListParagraph"/>
        <w:numPr>
          <w:ilvl w:val="0"/>
          <w:numId w:val="8"/>
        </w:numPr>
        <w:rPr>
          <w:rFonts w:ascii="Arial" w:eastAsia="Times New Roman" w:hAnsi="Arial" w:cs="Arial"/>
          <w:sz w:val="24"/>
          <w:szCs w:val="24"/>
          <w:lang w:eastAsia="en-GB"/>
        </w:rPr>
      </w:pPr>
      <w:r w:rsidRPr="004D1E5F">
        <w:rPr>
          <w:rFonts w:ascii="Arial" w:eastAsia="Times New Roman" w:hAnsi="Arial" w:cs="Arial"/>
          <w:sz w:val="24"/>
          <w:szCs w:val="24"/>
          <w:lang w:eastAsia="en-GB"/>
        </w:rPr>
        <w:t>Support the development of Community and Remote Working</w:t>
      </w:r>
      <w:r w:rsidRPr="004D1E5F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Hubs</w:t>
      </w:r>
    </w:p>
    <w:p w14:paraId="267D7BF6" w14:textId="77777777" w:rsidR="003C2129" w:rsidRDefault="003C2129" w:rsidP="007275A1">
      <w:pPr>
        <w:rPr>
          <w:rFonts w:ascii="Arial" w:eastAsia="Times New Roman" w:hAnsi="Arial" w:cs="Arial"/>
          <w:sz w:val="24"/>
          <w:szCs w:val="24"/>
          <w:lang w:eastAsia="en-GB"/>
        </w:rPr>
      </w:pPr>
    </w:p>
    <w:p w14:paraId="48345C63" w14:textId="4688E9BD" w:rsidR="007275A1" w:rsidRPr="003C2129" w:rsidRDefault="007275A1" w:rsidP="007275A1">
      <w:pPr>
        <w:rPr>
          <w:rFonts w:ascii="Arial" w:eastAsia="Times New Roman" w:hAnsi="Arial" w:cs="Arial"/>
          <w:color w:val="0070C0"/>
          <w:sz w:val="24"/>
          <w:szCs w:val="24"/>
          <w:lang w:eastAsia="en-GB"/>
        </w:rPr>
      </w:pPr>
      <w:r w:rsidRPr="003C2129">
        <w:rPr>
          <w:rFonts w:ascii="Arial" w:eastAsia="Times New Roman" w:hAnsi="Arial" w:cs="Arial"/>
          <w:sz w:val="24"/>
          <w:szCs w:val="24"/>
          <w:lang w:eastAsia="en-GB"/>
        </w:rPr>
        <w:t xml:space="preserve">3/ </w:t>
      </w:r>
      <w:r w:rsidR="003C2129" w:rsidRPr="003C2129">
        <w:rPr>
          <w:rFonts w:ascii="Arial" w:eastAsia="Times New Roman" w:hAnsi="Arial" w:cs="Arial"/>
          <w:sz w:val="24"/>
          <w:szCs w:val="24"/>
          <w:lang w:eastAsia="en-GB"/>
        </w:rPr>
        <w:t xml:space="preserve">Consider how your project embeds the </w:t>
      </w:r>
      <w:hyperlink r:id="rId14" w:history="1">
        <w:r w:rsidRPr="003C2129">
          <w:rPr>
            <w:rStyle w:val="Hyperlink"/>
            <w:rFonts w:ascii="Arial" w:eastAsia="Times New Roman" w:hAnsi="Arial" w:cs="Arial"/>
            <w:color w:val="0070C0"/>
            <w:sz w:val="24"/>
            <w:szCs w:val="24"/>
            <w:lang w:eastAsia="en-GB"/>
          </w:rPr>
          <w:t>Well-Being of Future Generations</w:t>
        </w:r>
        <w:r w:rsidR="003C2129" w:rsidRPr="003C2129">
          <w:rPr>
            <w:rStyle w:val="Hyperlink"/>
            <w:rFonts w:ascii="Arial" w:eastAsia="Times New Roman" w:hAnsi="Arial" w:cs="Arial"/>
            <w:color w:val="0070C0"/>
            <w:sz w:val="24"/>
            <w:szCs w:val="24"/>
            <w:lang w:eastAsia="en-GB"/>
          </w:rPr>
          <w:t xml:space="preserve"> Act (2015).</w:t>
        </w:r>
      </w:hyperlink>
      <w:r w:rsidR="003C2129">
        <w:rPr>
          <w:rFonts w:ascii="Arial" w:eastAsia="Times New Roman" w:hAnsi="Arial" w:cs="Arial"/>
          <w:color w:val="0070C0"/>
          <w:sz w:val="24"/>
          <w:szCs w:val="24"/>
          <w:lang w:eastAsia="en-GB"/>
        </w:rPr>
        <w:t xml:space="preserve"> </w:t>
      </w:r>
      <w:r w:rsidR="003C2129" w:rsidRPr="00977AAD">
        <w:rPr>
          <w:rFonts w:ascii="Arial" w:eastAsia="Times New Roman" w:hAnsi="Arial" w:cs="Arial"/>
          <w:sz w:val="24"/>
          <w:szCs w:val="24"/>
          <w:lang w:eastAsia="en-GB"/>
        </w:rPr>
        <w:t>Including:</w:t>
      </w:r>
    </w:p>
    <w:p w14:paraId="155BD09B" w14:textId="77777777" w:rsidR="003C2129" w:rsidRDefault="003C2129" w:rsidP="00F370A0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931E386" w14:textId="77777777" w:rsidR="003C2129" w:rsidRDefault="003C2129" w:rsidP="00F370A0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432F789C" w14:textId="7E5E7816" w:rsidR="00844D2F" w:rsidRDefault="00844D2F" w:rsidP="00F370A0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844D2F">
        <w:rPr>
          <w:rFonts w:ascii="Arial" w:hAnsi="Arial" w:cs="Arial"/>
          <w:b/>
          <w:bCs/>
          <w:sz w:val="24"/>
          <w:szCs w:val="24"/>
          <w:u w:val="single"/>
        </w:rPr>
        <w:t>Well-Being Goals</w:t>
      </w:r>
    </w:p>
    <w:p w14:paraId="7771F9D2" w14:textId="0859863D" w:rsidR="007275A1" w:rsidRPr="007275A1" w:rsidRDefault="007275A1" w:rsidP="00F370A0">
      <w:pPr>
        <w:rPr>
          <w:rFonts w:ascii="Arial" w:hAnsi="Arial" w:cs="Arial"/>
          <w:sz w:val="24"/>
          <w:szCs w:val="24"/>
        </w:rPr>
      </w:pPr>
      <w:r w:rsidRPr="007275A1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 xml:space="preserve">Well-Being of Future Generations </w:t>
      </w:r>
      <w:r w:rsidRPr="007275A1">
        <w:rPr>
          <w:rFonts w:ascii="Arial" w:hAnsi="Arial" w:cs="Arial"/>
          <w:sz w:val="24"/>
          <w:szCs w:val="24"/>
        </w:rPr>
        <w:t>Act places a duty on each public body</w:t>
      </w:r>
      <w:r>
        <w:rPr>
          <w:rFonts w:ascii="Arial" w:hAnsi="Arial" w:cs="Arial"/>
          <w:sz w:val="24"/>
          <w:szCs w:val="24"/>
        </w:rPr>
        <w:t xml:space="preserve"> in Wales to</w:t>
      </w:r>
      <w:r w:rsidRPr="007275A1">
        <w:rPr>
          <w:rFonts w:ascii="Arial" w:hAnsi="Arial" w:cs="Arial"/>
          <w:sz w:val="24"/>
          <w:szCs w:val="24"/>
        </w:rPr>
        <w:t xml:space="preserve"> carry out sustainable development. Sustainable Development is defined as a process of improving the economic, social, environmental and cultural well-being</w:t>
      </w:r>
      <w:r>
        <w:rPr>
          <w:rFonts w:ascii="Arial" w:hAnsi="Arial" w:cs="Arial"/>
          <w:sz w:val="24"/>
          <w:szCs w:val="24"/>
        </w:rPr>
        <w:t>.</w:t>
      </w:r>
      <w:r w:rsidRPr="007275A1">
        <w:rPr>
          <w:rFonts w:ascii="Arial" w:hAnsi="Arial" w:cs="Arial"/>
          <w:sz w:val="24"/>
          <w:szCs w:val="24"/>
        </w:rPr>
        <w:t xml:space="preserve"> This needs to be done by </w:t>
      </w:r>
      <w:proofErr w:type="gramStart"/>
      <w:r w:rsidRPr="007275A1">
        <w:rPr>
          <w:rFonts w:ascii="Arial" w:hAnsi="Arial" w:cs="Arial"/>
          <w:sz w:val="24"/>
          <w:szCs w:val="24"/>
        </w:rPr>
        <w:t>taking action</w:t>
      </w:r>
      <w:proofErr w:type="gramEnd"/>
      <w:r w:rsidRPr="007275A1">
        <w:rPr>
          <w:rFonts w:ascii="Arial" w:hAnsi="Arial" w:cs="Arial"/>
          <w:sz w:val="24"/>
          <w:szCs w:val="24"/>
        </w:rPr>
        <w:t xml:space="preserve"> in accordance with the sustainable </w:t>
      </w:r>
      <w:r w:rsidRPr="00977AAD">
        <w:rPr>
          <w:rFonts w:ascii="Arial" w:hAnsi="Arial" w:cs="Arial"/>
          <w:sz w:val="24"/>
          <w:szCs w:val="24"/>
        </w:rPr>
        <w:t xml:space="preserve">development principle so that the well-being goals are achieved. </w:t>
      </w:r>
      <w:r w:rsidR="00892261" w:rsidRPr="00977AAD">
        <w:rPr>
          <w:rFonts w:ascii="Arial" w:hAnsi="Arial" w:cs="Arial"/>
          <w:sz w:val="24"/>
          <w:szCs w:val="24"/>
        </w:rPr>
        <w:t xml:space="preserve">Applying the principle means acting in a manner which seeks to ensure that the needs of the present are met without compromising the ability of future generations to meet their own needs. </w:t>
      </w:r>
      <w:r w:rsidRPr="007275A1">
        <w:rPr>
          <w:rFonts w:ascii="Arial" w:hAnsi="Arial" w:cs="Arial"/>
          <w:sz w:val="24"/>
          <w:szCs w:val="24"/>
        </w:rPr>
        <w:t xml:space="preserve">Further guidance on this can be found </w:t>
      </w:r>
      <w:hyperlink r:id="rId15" w:history="1">
        <w:r w:rsidRPr="003C2129">
          <w:rPr>
            <w:rStyle w:val="Hyperlink"/>
            <w:rFonts w:ascii="Arial" w:hAnsi="Arial" w:cs="Arial"/>
            <w:color w:val="0070C0"/>
            <w:sz w:val="24"/>
            <w:szCs w:val="24"/>
          </w:rPr>
          <w:t>here</w:t>
        </w:r>
      </w:hyperlink>
      <w:r w:rsidRPr="007275A1">
        <w:rPr>
          <w:rFonts w:ascii="Arial" w:hAnsi="Arial" w:cs="Arial"/>
          <w:sz w:val="24"/>
          <w:szCs w:val="24"/>
        </w:rPr>
        <w:t>.</w:t>
      </w:r>
    </w:p>
    <w:p w14:paraId="48EB7895" w14:textId="164A8136" w:rsidR="009A6380" w:rsidRPr="004D1E5F" w:rsidRDefault="009A6380" w:rsidP="00F370A0">
      <w:pPr>
        <w:rPr>
          <w:rFonts w:ascii="Arial" w:hAnsi="Arial" w:cs="Arial"/>
          <w:b/>
          <w:bCs/>
          <w:sz w:val="24"/>
          <w:szCs w:val="24"/>
        </w:rPr>
      </w:pPr>
      <w:r w:rsidRPr="004D1E5F">
        <w:rPr>
          <w:rFonts w:ascii="Arial" w:hAnsi="Arial" w:cs="Arial"/>
          <w:b/>
          <w:bCs/>
          <w:sz w:val="24"/>
          <w:szCs w:val="24"/>
        </w:rPr>
        <w:t xml:space="preserve">When thinking about your project, </w:t>
      </w:r>
      <w:r w:rsidR="00343838" w:rsidRPr="004D1E5F">
        <w:rPr>
          <w:rFonts w:ascii="Arial" w:hAnsi="Arial" w:cs="Arial"/>
          <w:b/>
          <w:bCs/>
          <w:sz w:val="24"/>
          <w:szCs w:val="24"/>
        </w:rPr>
        <w:t>consider which of your organisations</w:t>
      </w:r>
      <w:r w:rsidRPr="004D1E5F">
        <w:rPr>
          <w:rFonts w:ascii="Arial" w:hAnsi="Arial" w:cs="Arial"/>
          <w:b/>
          <w:bCs/>
          <w:sz w:val="24"/>
          <w:szCs w:val="24"/>
        </w:rPr>
        <w:t xml:space="preserve"> well-being objectives</w:t>
      </w:r>
      <w:r w:rsidR="00343838" w:rsidRPr="004D1E5F">
        <w:rPr>
          <w:rFonts w:ascii="Arial" w:hAnsi="Arial" w:cs="Arial"/>
          <w:b/>
          <w:bCs/>
          <w:sz w:val="24"/>
          <w:szCs w:val="24"/>
        </w:rPr>
        <w:t xml:space="preserve"> have been met and how this was achieved</w:t>
      </w:r>
      <w:r w:rsidRPr="004D1E5F">
        <w:rPr>
          <w:rFonts w:ascii="Arial" w:hAnsi="Arial" w:cs="Arial"/>
          <w:b/>
          <w:bCs/>
          <w:sz w:val="24"/>
          <w:szCs w:val="24"/>
        </w:rPr>
        <w:t xml:space="preserve">? </w:t>
      </w:r>
    </w:p>
    <w:tbl>
      <w:tblPr>
        <w:tblW w:w="914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40"/>
      </w:tblGrid>
      <w:tr w:rsidR="00C257AE" w14:paraId="76F7C6B6" w14:textId="77777777" w:rsidTr="00C257AE">
        <w:trPr>
          <w:trHeight w:val="8380"/>
        </w:trPr>
        <w:tc>
          <w:tcPr>
            <w:tcW w:w="9140" w:type="dxa"/>
          </w:tcPr>
          <w:p w14:paraId="1A8F31ED" w14:textId="77777777" w:rsidR="00C257AE" w:rsidRDefault="00C257AE" w:rsidP="00C257AE">
            <w:pPr>
              <w:shd w:val="clear" w:color="auto" w:fill="F2F2F2" w:themeFill="accent5" w:themeFillShade="F2"/>
              <w:rPr>
                <w:rFonts w:ascii="Arial" w:hAnsi="Arial" w:cs="Arial"/>
                <w:sz w:val="24"/>
                <w:szCs w:val="24"/>
              </w:rPr>
            </w:pPr>
            <w:r w:rsidRPr="00844D2F">
              <w:rPr>
                <w:rFonts w:ascii="Arial" w:hAnsi="Arial" w:cs="Arial"/>
                <w:b/>
                <w:bCs/>
                <w:sz w:val="24"/>
                <w:szCs w:val="24"/>
              </w:rPr>
              <w:t>A prosperous Wale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s: </w:t>
            </w:r>
            <w:r w:rsidRPr="00844D2F">
              <w:rPr>
                <w:rFonts w:ascii="Arial" w:hAnsi="Arial" w:cs="Arial"/>
                <w:sz w:val="24"/>
                <w:szCs w:val="24"/>
              </w:rPr>
              <w:t>An innovative, productive and low carbon society which recognises the limits of the global environment and therefore uses resources efficiently and proportionately (including acting on climate change); and which develops a skilled and well-educated population in an economy which generates wealth and provides employment opportunities, allowing people to take advantage of the wealth generated through securing fair work.</w:t>
            </w:r>
          </w:p>
          <w:p w14:paraId="027B03AE" w14:textId="77777777" w:rsidR="00C257AE" w:rsidRDefault="00C257AE" w:rsidP="00C257AE">
            <w:pPr>
              <w:shd w:val="clear" w:color="auto" w:fill="F2F2F2" w:themeFill="accent5" w:themeFillShade="F2"/>
              <w:rPr>
                <w:rFonts w:ascii="Arial" w:hAnsi="Arial" w:cs="Arial"/>
                <w:sz w:val="24"/>
                <w:szCs w:val="24"/>
              </w:rPr>
            </w:pPr>
            <w:r w:rsidRPr="00844D2F">
              <w:rPr>
                <w:rFonts w:ascii="Arial" w:hAnsi="Arial" w:cs="Arial"/>
                <w:b/>
                <w:bCs/>
                <w:sz w:val="24"/>
                <w:szCs w:val="24"/>
              </w:rPr>
              <w:t>A resilient Wales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</w:t>
            </w:r>
            <w:r w:rsidRPr="009A6380">
              <w:rPr>
                <w:rFonts w:ascii="Arial" w:hAnsi="Arial" w:cs="Arial"/>
                <w:sz w:val="24"/>
                <w:szCs w:val="24"/>
              </w:rPr>
              <w:t>A nation which maintains and enhances a biodiverse natural environment with healthy functioning ecosystems that support social, economic and ecological resilience and the capacity to adapt to change (for example climate change).</w:t>
            </w:r>
          </w:p>
          <w:p w14:paraId="4448CEA0" w14:textId="77777777" w:rsidR="00C257AE" w:rsidRPr="009A6380" w:rsidRDefault="00C257AE" w:rsidP="00C257AE">
            <w:pPr>
              <w:shd w:val="clear" w:color="auto" w:fill="F2F2F2" w:themeFill="accent5" w:themeFillShade="F2"/>
              <w:rPr>
                <w:rFonts w:ascii="Arial" w:hAnsi="Arial" w:cs="Arial"/>
                <w:sz w:val="24"/>
                <w:szCs w:val="24"/>
              </w:rPr>
            </w:pPr>
            <w:r w:rsidRPr="009A638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 healthier Wales: </w:t>
            </w:r>
            <w:r w:rsidRPr="009A6380">
              <w:rPr>
                <w:rFonts w:ascii="Arial" w:hAnsi="Arial" w:cs="Arial"/>
                <w:sz w:val="24"/>
                <w:szCs w:val="24"/>
              </w:rPr>
              <w:t>A society in which people's physical and mental well-being is maximised and in which choices and behaviours that benefit future health are understood.</w:t>
            </w:r>
          </w:p>
          <w:p w14:paraId="382BB49B" w14:textId="77777777" w:rsidR="00C257AE" w:rsidRDefault="00C257AE" w:rsidP="00C257AE">
            <w:pPr>
              <w:shd w:val="clear" w:color="auto" w:fill="F2F2F2" w:themeFill="accent5" w:themeFillShade="F2"/>
              <w:rPr>
                <w:rFonts w:ascii="Arial" w:hAnsi="Arial" w:cs="Arial"/>
                <w:sz w:val="24"/>
                <w:szCs w:val="24"/>
              </w:rPr>
            </w:pPr>
            <w:r w:rsidRPr="009A6380">
              <w:rPr>
                <w:rFonts w:ascii="Arial" w:hAnsi="Arial" w:cs="Arial"/>
                <w:b/>
                <w:bCs/>
                <w:sz w:val="24"/>
                <w:szCs w:val="24"/>
              </w:rPr>
              <w:t>A more equal Wales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</w:t>
            </w:r>
            <w:r w:rsidRPr="009A6380">
              <w:rPr>
                <w:rFonts w:ascii="Arial" w:hAnsi="Arial" w:cs="Arial"/>
                <w:sz w:val="24"/>
                <w:szCs w:val="24"/>
              </w:rPr>
              <w:t>A society that enables people to fulfil their potential no matter what their background or circumstances (including their socio-economic background and circumstances).</w:t>
            </w:r>
          </w:p>
          <w:p w14:paraId="7FBC7F0A" w14:textId="77777777" w:rsidR="00C257AE" w:rsidRPr="009A6380" w:rsidRDefault="00C257AE" w:rsidP="00C257AE">
            <w:pPr>
              <w:shd w:val="clear" w:color="auto" w:fill="F2F2F2" w:themeFill="accent5" w:themeFillShade="F2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A6380">
              <w:rPr>
                <w:rFonts w:ascii="Arial" w:hAnsi="Arial" w:cs="Arial"/>
                <w:b/>
                <w:bCs/>
                <w:sz w:val="24"/>
                <w:szCs w:val="24"/>
              </w:rPr>
              <w:t>A Wales of cohesive communities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</w:t>
            </w:r>
            <w:r w:rsidRPr="009A6380">
              <w:rPr>
                <w:rFonts w:ascii="Arial" w:hAnsi="Arial" w:cs="Arial"/>
                <w:sz w:val="24"/>
                <w:szCs w:val="24"/>
              </w:rPr>
              <w:t xml:space="preserve">Attractive, viable, safe and well-connected </w:t>
            </w:r>
          </w:p>
          <w:p w14:paraId="7D628F93" w14:textId="77777777" w:rsidR="00C257AE" w:rsidRDefault="00C257AE" w:rsidP="00C257AE">
            <w:pPr>
              <w:shd w:val="clear" w:color="auto" w:fill="F2F2F2" w:themeFill="accent5" w:themeFillShade="F2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A6380">
              <w:rPr>
                <w:rFonts w:ascii="Arial" w:hAnsi="Arial" w:cs="Arial"/>
                <w:sz w:val="24"/>
                <w:szCs w:val="24"/>
              </w:rPr>
              <w:t>Communities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92AFECD" w14:textId="77777777" w:rsidR="00C257AE" w:rsidRDefault="00C257AE" w:rsidP="00C257AE">
            <w:pPr>
              <w:shd w:val="clear" w:color="auto" w:fill="F2F2F2" w:themeFill="accent5" w:themeFillShade="F2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117DD6D1" w14:textId="77777777" w:rsidR="00C257AE" w:rsidRDefault="00C257AE" w:rsidP="00C257AE">
            <w:pPr>
              <w:shd w:val="clear" w:color="auto" w:fill="F2F2F2" w:themeFill="accent5" w:themeFillShade="F2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A6380">
              <w:rPr>
                <w:rFonts w:ascii="Arial" w:hAnsi="Arial" w:cs="Arial"/>
                <w:b/>
                <w:bCs/>
                <w:sz w:val="24"/>
                <w:szCs w:val="24"/>
              </w:rPr>
              <w:t>A Wales of vibrant culture and thriving Welsh language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</w:t>
            </w:r>
            <w:r w:rsidRPr="009A6380">
              <w:rPr>
                <w:rFonts w:ascii="Arial" w:hAnsi="Arial" w:cs="Arial"/>
                <w:sz w:val="24"/>
                <w:szCs w:val="24"/>
              </w:rPr>
              <w:t>A society that promotes and protects culture, heritage and the Welsh language, and which encourages people to participate in the arts, and sports and recreation</w:t>
            </w:r>
          </w:p>
          <w:p w14:paraId="23A6C953" w14:textId="77777777" w:rsidR="00C257AE" w:rsidRDefault="00C257AE" w:rsidP="00C257AE">
            <w:pPr>
              <w:shd w:val="clear" w:color="auto" w:fill="F2F2F2" w:themeFill="accent5" w:themeFillShade="F2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2ACF8A42" w14:textId="469AB11B" w:rsidR="00C257AE" w:rsidRDefault="00C257AE" w:rsidP="00C257AE">
            <w:pPr>
              <w:shd w:val="clear" w:color="auto" w:fill="F2F2F2" w:themeFill="accent5" w:themeFillShade="F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257AE">
              <w:rPr>
                <w:rFonts w:ascii="Arial" w:hAnsi="Arial" w:cs="Arial"/>
                <w:b/>
                <w:bCs/>
                <w:sz w:val="24"/>
                <w:szCs w:val="24"/>
              </w:rPr>
              <w:t>A globally responsible Wales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</w:t>
            </w:r>
            <w:r w:rsidRPr="00C257AE">
              <w:rPr>
                <w:rFonts w:ascii="Arial" w:hAnsi="Arial" w:cs="Arial"/>
                <w:sz w:val="24"/>
                <w:szCs w:val="24"/>
              </w:rPr>
              <w:t>A nation which, when doing anything to improve the economic, social, environmental and cultural well-being of Wales, takes account of whether doing such a thing may make a positive contribution to global well-being.</w:t>
            </w:r>
          </w:p>
        </w:tc>
      </w:tr>
    </w:tbl>
    <w:p w14:paraId="2E624D60" w14:textId="77777777" w:rsidR="00C257AE" w:rsidRDefault="00C257AE" w:rsidP="009A6380">
      <w:pPr>
        <w:spacing w:line="24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4C3F8AC7" w14:textId="77777777" w:rsidR="00977AAD" w:rsidRDefault="00977AAD" w:rsidP="009A6380">
      <w:pPr>
        <w:spacing w:line="240" w:lineRule="auto"/>
        <w:contextualSpacing/>
        <w:rPr>
          <w:rFonts w:ascii="Arial" w:hAnsi="Arial" w:cs="Arial"/>
          <w:b/>
          <w:bCs/>
          <w:sz w:val="24"/>
          <w:szCs w:val="24"/>
          <w:u w:val="single"/>
        </w:rPr>
      </w:pPr>
    </w:p>
    <w:p w14:paraId="0BEB3F82" w14:textId="77777777" w:rsidR="00977AAD" w:rsidRDefault="00977AAD" w:rsidP="009A6380">
      <w:pPr>
        <w:spacing w:line="240" w:lineRule="auto"/>
        <w:contextualSpacing/>
        <w:rPr>
          <w:rFonts w:ascii="Arial" w:hAnsi="Arial" w:cs="Arial"/>
          <w:b/>
          <w:bCs/>
          <w:sz w:val="24"/>
          <w:szCs w:val="24"/>
          <w:u w:val="single"/>
        </w:rPr>
      </w:pPr>
    </w:p>
    <w:p w14:paraId="4A1A1313" w14:textId="77777777" w:rsidR="00977AAD" w:rsidRDefault="00977AAD" w:rsidP="009A6380">
      <w:pPr>
        <w:spacing w:line="240" w:lineRule="auto"/>
        <w:contextualSpacing/>
        <w:rPr>
          <w:rFonts w:ascii="Arial" w:hAnsi="Arial" w:cs="Arial"/>
          <w:b/>
          <w:bCs/>
          <w:sz w:val="24"/>
          <w:szCs w:val="24"/>
          <w:u w:val="single"/>
        </w:rPr>
      </w:pPr>
    </w:p>
    <w:p w14:paraId="0C9A9A47" w14:textId="5AF02721" w:rsidR="007275A1" w:rsidRPr="00343838" w:rsidRDefault="007275A1" w:rsidP="009A6380">
      <w:pPr>
        <w:spacing w:line="240" w:lineRule="auto"/>
        <w:contextualSpacing/>
        <w:rPr>
          <w:rFonts w:ascii="Arial" w:hAnsi="Arial" w:cs="Arial"/>
          <w:b/>
          <w:bCs/>
          <w:sz w:val="24"/>
          <w:szCs w:val="24"/>
          <w:u w:val="single"/>
        </w:rPr>
      </w:pPr>
      <w:r w:rsidRPr="00343838">
        <w:rPr>
          <w:rFonts w:ascii="Arial" w:hAnsi="Arial" w:cs="Arial"/>
          <w:b/>
          <w:bCs/>
          <w:sz w:val="24"/>
          <w:szCs w:val="24"/>
          <w:u w:val="single"/>
        </w:rPr>
        <w:lastRenderedPageBreak/>
        <w:t xml:space="preserve">Five Ways of Working </w:t>
      </w:r>
    </w:p>
    <w:p w14:paraId="2EBBF19B" w14:textId="77777777" w:rsidR="007275A1" w:rsidRDefault="007275A1" w:rsidP="009A6380">
      <w:pPr>
        <w:spacing w:line="24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7035FC90" w14:textId="5764A828" w:rsidR="00C257AE" w:rsidRDefault="007275A1" w:rsidP="007275A1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343838">
        <w:rPr>
          <w:rFonts w:ascii="Arial" w:hAnsi="Arial" w:cs="Arial"/>
          <w:sz w:val="24"/>
          <w:szCs w:val="24"/>
        </w:rPr>
        <w:t xml:space="preserve">These are the principles that the public bodies listed in the Well-Being of Future Generations Act must demonstrate in their decision making </w:t>
      </w:r>
      <w:proofErr w:type="gramStart"/>
      <w:r w:rsidRPr="00343838">
        <w:rPr>
          <w:rFonts w:ascii="Arial" w:hAnsi="Arial" w:cs="Arial"/>
          <w:sz w:val="24"/>
          <w:szCs w:val="24"/>
        </w:rPr>
        <w:t>in order to</w:t>
      </w:r>
      <w:proofErr w:type="gramEnd"/>
      <w:r w:rsidRPr="00343838">
        <w:rPr>
          <w:rFonts w:ascii="Arial" w:hAnsi="Arial" w:cs="Arial"/>
          <w:sz w:val="24"/>
          <w:szCs w:val="24"/>
        </w:rPr>
        <w:t xml:space="preserve"> show that they are taking into account the impact that they could have on people living their lives in Wales in the future as well as in the present</w:t>
      </w:r>
      <w:r w:rsidR="00343838">
        <w:rPr>
          <w:rFonts w:ascii="Arial" w:hAnsi="Arial" w:cs="Arial"/>
          <w:sz w:val="24"/>
          <w:szCs w:val="24"/>
        </w:rPr>
        <w:t>. Further information can be foun</w:t>
      </w:r>
      <w:r w:rsidR="00343838" w:rsidRPr="00343838">
        <w:rPr>
          <w:rFonts w:ascii="Arial" w:hAnsi="Arial" w:cs="Arial"/>
          <w:sz w:val="24"/>
          <w:szCs w:val="24"/>
        </w:rPr>
        <w:t xml:space="preserve">d </w:t>
      </w:r>
      <w:hyperlink r:id="rId16" w:history="1">
        <w:r w:rsidR="00343838" w:rsidRPr="003C2129">
          <w:rPr>
            <w:rStyle w:val="Hyperlink"/>
            <w:rFonts w:ascii="Arial" w:hAnsi="Arial" w:cs="Arial"/>
            <w:color w:val="0070C0"/>
            <w:sz w:val="24"/>
            <w:szCs w:val="24"/>
          </w:rPr>
          <w:t>here</w:t>
        </w:r>
      </w:hyperlink>
      <w:r w:rsidR="00343838">
        <w:rPr>
          <w:rFonts w:ascii="Arial" w:hAnsi="Arial" w:cs="Arial"/>
          <w:sz w:val="24"/>
          <w:szCs w:val="24"/>
        </w:rPr>
        <w:t xml:space="preserve">. </w:t>
      </w:r>
    </w:p>
    <w:p w14:paraId="755088B8" w14:textId="77777777" w:rsidR="00343838" w:rsidRPr="00343838" w:rsidRDefault="00343838" w:rsidP="007275A1">
      <w:pPr>
        <w:spacing w:line="24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05E4FCD5" w14:textId="663DCF4E" w:rsidR="00343838" w:rsidRPr="004D1E5F" w:rsidRDefault="00343838" w:rsidP="007275A1">
      <w:pPr>
        <w:spacing w:line="24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4D1E5F">
        <w:rPr>
          <w:rFonts w:ascii="Arial" w:hAnsi="Arial" w:cs="Arial"/>
          <w:b/>
          <w:bCs/>
          <w:sz w:val="24"/>
          <w:szCs w:val="24"/>
        </w:rPr>
        <w:t xml:space="preserve">Consider which principles have been demonstrated through your project? </w:t>
      </w:r>
    </w:p>
    <w:p w14:paraId="12941578" w14:textId="77777777" w:rsidR="007275A1" w:rsidRDefault="007275A1" w:rsidP="007275A1">
      <w:pPr>
        <w:spacing w:line="24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1B0550E8" w14:textId="77777777" w:rsidR="007275A1" w:rsidRPr="009A6380" w:rsidRDefault="007275A1" w:rsidP="007275A1">
      <w:pPr>
        <w:spacing w:line="24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tbl>
      <w:tblPr>
        <w:tblW w:w="9280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0"/>
      </w:tblGrid>
      <w:tr w:rsidR="00343838" w14:paraId="1F48C87D" w14:textId="77777777" w:rsidTr="00343838">
        <w:trPr>
          <w:trHeight w:val="4269"/>
        </w:trPr>
        <w:tc>
          <w:tcPr>
            <w:tcW w:w="9280" w:type="dxa"/>
          </w:tcPr>
          <w:p w14:paraId="464028B8" w14:textId="77777777" w:rsidR="00343838" w:rsidRDefault="00343838" w:rsidP="00343838">
            <w:pPr>
              <w:shd w:val="clear" w:color="auto" w:fill="F2F2F2" w:themeFill="accent5" w:themeFillShade="F2"/>
              <w:ind w:left="9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1/ </w:t>
            </w:r>
            <w:r w:rsidRPr="00FA342D">
              <w:rPr>
                <w:rFonts w:ascii="Arial" w:hAnsi="Arial" w:cs="Arial"/>
                <w:b/>
                <w:bCs/>
                <w:sz w:val="24"/>
                <w:szCs w:val="24"/>
              </w:rPr>
              <w:t>Long-Term: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A342D">
              <w:rPr>
                <w:rFonts w:ascii="Arial" w:hAnsi="Arial" w:cs="Arial"/>
                <w:sz w:val="24"/>
                <w:szCs w:val="24"/>
              </w:rPr>
              <w:t>The importance of balancing short-term needs with the needs to safeguard the ability to also meet long-term needs</w:t>
            </w:r>
          </w:p>
          <w:p w14:paraId="2666F55C" w14:textId="77777777" w:rsidR="00343838" w:rsidRDefault="00343838" w:rsidP="00343838">
            <w:pPr>
              <w:shd w:val="clear" w:color="auto" w:fill="F2F2F2" w:themeFill="accent5" w:themeFillShade="F2"/>
              <w:ind w:left="90"/>
              <w:rPr>
                <w:rFonts w:ascii="Arial" w:hAnsi="Arial" w:cs="Arial"/>
                <w:sz w:val="24"/>
                <w:szCs w:val="24"/>
              </w:rPr>
            </w:pPr>
            <w:r w:rsidRPr="00940851">
              <w:rPr>
                <w:rFonts w:ascii="Arial" w:hAnsi="Arial" w:cs="Arial"/>
                <w:sz w:val="24"/>
                <w:szCs w:val="24"/>
              </w:rPr>
              <w:t xml:space="preserve">3/ </w:t>
            </w:r>
            <w:r w:rsidRPr="00940851">
              <w:rPr>
                <w:rFonts w:ascii="Arial" w:hAnsi="Arial" w:cs="Arial"/>
                <w:b/>
                <w:bCs/>
                <w:sz w:val="24"/>
                <w:szCs w:val="24"/>
              </w:rPr>
              <w:t>Integration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</w:t>
            </w:r>
            <w:r w:rsidRPr="00940851">
              <w:rPr>
                <w:rFonts w:ascii="Arial" w:hAnsi="Arial" w:cs="Arial"/>
                <w:sz w:val="24"/>
                <w:szCs w:val="24"/>
              </w:rPr>
              <w:t>Considering how the public body’s well-being objectives may impact upon each of the well-being goals, on their objectives, or on the objectives of other public bodies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6DF8E15" w14:textId="77777777" w:rsidR="00343838" w:rsidRDefault="00343838" w:rsidP="00343838">
            <w:pPr>
              <w:shd w:val="clear" w:color="auto" w:fill="F2F2F2" w:themeFill="accent5" w:themeFillShade="F2"/>
              <w:ind w:left="9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3/ </w:t>
            </w:r>
            <w:r w:rsidRPr="006C6142">
              <w:rPr>
                <w:rFonts w:ascii="Arial" w:hAnsi="Arial" w:cs="Arial"/>
                <w:b/>
                <w:bCs/>
                <w:sz w:val="24"/>
                <w:szCs w:val="24"/>
              </w:rPr>
              <w:t>Involvement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Pr="006C6142">
              <w:rPr>
                <w:rFonts w:ascii="Arial" w:hAnsi="Arial" w:cs="Arial"/>
                <w:sz w:val="24"/>
                <w:szCs w:val="24"/>
              </w:rPr>
              <w:t>The importance of involving people with an interest in achieving the well-being goals and ensuring that those people reflect the diversity of the area which the body serves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95A964A" w14:textId="77777777" w:rsidR="00343838" w:rsidRDefault="00343838" w:rsidP="00343838">
            <w:pPr>
              <w:shd w:val="clear" w:color="auto" w:fill="F2F2F2" w:themeFill="accent5" w:themeFillShade="F2"/>
              <w:ind w:left="9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4/ </w:t>
            </w:r>
            <w:r w:rsidRPr="006C6142">
              <w:rPr>
                <w:rFonts w:ascii="Arial" w:hAnsi="Arial" w:cs="Arial"/>
                <w:b/>
                <w:bCs/>
                <w:sz w:val="24"/>
                <w:szCs w:val="24"/>
              </w:rPr>
              <w:t>Collaboration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Pr="006C6142">
              <w:rPr>
                <w:rFonts w:ascii="Arial" w:hAnsi="Arial" w:cs="Arial"/>
                <w:sz w:val="24"/>
                <w:szCs w:val="24"/>
              </w:rPr>
              <w:t>Acting in collaboration with any other person (or different parts of the body itself) that could help the body to meet its well-being objectives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23E68D7" w14:textId="77DC0CE3" w:rsidR="00343838" w:rsidRDefault="00343838" w:rsidP="00343838">
            <w:pPr>
              <w:shd w:val="clear" w:color="auto" w:fill="F2F2F2" w:themeFill="accent5" w:themeFillShade="F2"/>
              <w:ind w:left="9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5/ </w:t>
            </w:r>
            <w:r w:rsidRPr="006C6142">
              <w:rPr>
                <w:rFonts w:ascii="Arial" w:hAnsi="Arial" w:cs="Arial"/>
                <w:b/>
                <w:bCs/>
                <w:sz w:val="24"/>
                <w:szCs w:val="24"/>
              </w:rPr>
              <w:t>Prevention: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C6142">
              <w:rPr>
                <w:rFonts w:ascii="Arial" w:hAnsi="Arial" w:cs="Arial"/>
                <w:sz w:val="24"/>
                <w:szCs w:val="24"/>
              </w:rPr>
              <w:t>How acting to prevent problems occurring or getting worse may help public bodies meet their objectives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4E622246" w14:textId="77777777" w:rsidR="00C063FF" w:rsidRDefault="00C063FF" w:rsidP="00940851">
      <w:pPr>
        <w:rPr>
          <w:rFonts w:ascii="Arial" w:hAnsi="Arial" w:cs="Arial"/>
          <w:sz w:val="24"/>
          <w:szCs w:val="24"/>
        </w:rPr>
      </w:pPr>
    </w:p>
    <w:p w14:paraId="3684FEB2" w14:textId="77777777" w:rsidR="00546797" w:rsidRPr="00940851" w:rsidRDefault="00546797" w:rsidP="00940851">
      <w:pPr>
        <w:rPr>
          <w:rFonts w:ascii="Arial" w:hAnsi="Arial" w:cs="Arial"/>
          <w:b/>
          <w:bCs/>
          <w:sz w:val="24"/>
          <w:szCs w:val="24"/>
        </w:rPr>
      </w:pPr>
    </w:p>
    <w:p w14:paraId="0F8387DC" w14:textId="02B798CD" w:rsidR="00EF7137" w:rsidRPr="0036200F" w:rsidRDefault="0036200F" w:rsidP="00F370A0">
      <w:pPr>
        <w:rPr>
          <w:rFonts w:ascii="Arial" w:hAnsi="Arial" w:cs="Arial"/>
          <w:b/>
          <w:sz w:val="24"/>
          <w:szCs w:val="24"/>
          <w:u w:val="single"/>
        </w:rPr>
      </w:pPr>
      <w:r w:rsidRPr="0036200F">
        <w:rPr>
          <w:rFonts w:ascii="Arial" w:hAnsi="Arial" w:cs="Arial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6A1BF0" wp14:editId="517107D6">
                <wp:simplePos x="0" y="0"/>
                <wp:positionH relativeFrom="margin">
                  <wp:align>center</wp:align>
                </wp:positionH>
                <wp:positionV relativeFrom="paragraph">
                  <wp:posOffset>-425450</wp:posOffset>
                </wp:positionV>
                <wp:extent cx="7899400" cy="323850"/>
                <wp:effectExtent l="0" t="0" r="0" b="0"/>
                <wp:wrapNone/>
                <wp:docPr id="1546611986" name="Minus Sig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9400" cy="412750"/>
                        </a:xfrm>
                        <a:prstGeom prst="mathMinu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8E536" id="Minus Sign 1" o:spid="_x0000_s1026" style="position:absolute;margin-left:0;margin-top:-33.5pt;width:622pt;height:25.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7899400,412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" path="m1047065,157836r5805270,l6852335,254914r-5805270,l1047065,157836xe" fillcolor="#ffc000" strokecolor="#6c4f00" strokeweight="1pt">
                <v:stroke joinstyle="miter"/>
                <v:path arrowok="t" o:connecttype="custom" o:connectlocs="1047065,157836;6852335,157836;6852335,254914;1047065,254914;1047065,157836" o:connectangles="0,0,0,0,0"/>
                <w10:wrap anchorx="margin"/>
              </v:shape>
            </w:pict>
          </mc:Fallback>
        </mc:AlternateContent>
      </w:r>
      <w:r w:rsidR="00343838">
        <w:rPr>
          <w:rFonts w:ascii="Arial" w:hAnsi="Arial" w:cs="Arial"/>
          <w:b/>
          <w:sz w:val="24"/>
          <w:szCs w:val="24"/>
          <w:u w:val="single"/>
        </w:rPr>
        <w:t xml:space="preserve">4/ </w:t>
      </w:r>
      <w:r w:rsidR="00EF7137" w:rsidRPr="0036200F">
        <w:rPr>
          <w:rFonts w:ascii="Arial" w:hAnsi="Arial" w:cs="Arial"/>
          <w:b/>
          <w:sz w:val="24"/>
          <w:szCs w:val="24"/>
          <w:u w:val="single"/>
        </w:rPr>
        <w:t>Supporting information</w:t>
      </w:r>
    </w:p>
    <w:p w14:paraId="56CE9646" w14:textId="09C9FF7C" w:rsidR="002459A2" w:rsidRPr="00A456E1" w:rsidRDefault="00EB70DF" w:rsidP="006E6F0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456E1">
        <w:rPr>
          <w:rFonts w:ascii="Arial" w:hAnsi="Arial" w:cs="Arial"/>
          <w:sz w:val="24"/>
          <w:szCs w:val="24"/>
        </w:rPr>
        <w:t xml:space="preserve">Please provide additional evidence to support your application. </w:t>
      </w:r>
      <w:r w:rsidR="002459A2" w:rsidRPr="00A456E1">
        <w:rPr>
          <w:rFonts w:ascii="Arial" w:hAnsi="Arial" w:cs="Arial"/>
          <w:sz w:val="24"/>
          <w:szCs w:val="24"/>
        </w:rPr>
        <w:t xml:space="preserve">These should be sent as </w:t>
      </w:r>
      <w:r w:rsidR="002459A2" w:rsidRPr="003F0F05">
        <w:rPr>
          <w:rFonts w:ascii="Arial" w:hAnsi="Arial" w:cs="Arial"/>
          <w:b/>
          <w:bCs/>
          <w:sz w:val="24"/>
          <w:szCs w:val="24"/>
        </w:rPr>
        <w:t xml:space="preserve">separate </w:t>
      </w:r>
      <w:r w:rsidR="004F71CA" w:rsidRPr="003F0F05">
        <w:rPr>
          <w:rFonts w:ascii="Arial" w:hAnsi="Arial" w:cs="Arial"/>
          <w:b/>
          <w:bCs/>
          <w:sz w:val="24"/>
          <w:szCs w:val="24"/>
        </w:rPr>
        <w:t>attachments</w:t>
      </w:r>
      <w:r w:rsidR="004F71CA">
        <w:rPr>
          <w:rFonts w:ascii="Arial" w:hAnsi="Arial" w:cs="Arial"/>
          <w:sz w:val="24"/>
          <w:szCs w:val="24"/>
        </w:rPr>
        <w:t xml:space="preserve"> </w:t>
      </w:r>
      <w:r w:rsidR="002459A2" w:rsidRPr="00A456E1">
        <w:rPr>
          <w:rFonts w:ascii="Arial" w:hAnsi="Arial" w:cs="Arial"/>
          <w:sz w:val="24"/>
          <w:szCs w:val="24"/>
        </w:rPr>
        <w:t>or web links</w:t>
      </w:r>
      <w:r w:rsidR="004F01CE">
        <w:rPr>
          <w:rFonts w:ascii="Arial" w:hAnsi="Arial" w:cs="Arial"/>
          <w:sz w:val="24"/>
          <w:szCs w:val="24"/>
        </w:rPr>
        <w:t xml:space="preserve"> in an </w:t>
      </w:r>
      <w:r w:rsidR="003F0F05">
        <w:rPr>
          <w:rFonts w:ascii="Arial" w:hAnsi="Arial" w:cs="Arial"/>
          <w:sz w:val="24"/>
          <w:szCs w:val="24"/>
        </w:rPr>
        <w:t>e-mail.</w:t>
      </w:r>
    </w:p>
    <w:p w14:paraId="72364E9B" w14:textId="77777777" w:rsidR="002459A2" w:rsidRPr="00A456E1" w:rsidRDefault="002459A2" w:rsidP="006E6F0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011098F" w14:textId="7DF2502A" w:rsidR="00EB70DF" w:rsidRPr="00A456E1" w:rsidRDefault="00EB70DF" w:rsidP="006E6F0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F0F05">
        <w:rPr>
          <w:rFonts w:ascii="Arial" w:hAnsi="Arial" w:cs="Arial"/>
          <w:b/>
          <w:bCs/>
          <w:sz w:val="24"/>
          <w:szCs w:val="24"/>
        </w:rPr>
        <w:t xml:space="preserve">Images and </w:t>
      </w:r>
      <w:r w:rsidR="008274D9" w:rsidRPr="003F0F05">
        <w:rPr>
          <w:rFonts w:ascii="Arial" w:hAnsi="Arial" w:cs="Arial"/>
          <w:b/>
          <w:bCs/>
          <w:sz w:val="24"/>
          <w:szCs w:val="24"/>
        </w:rPr>
        <w:t>logos</w:t>
      </w:r>
      <w:r w:rsidR="00EF7137" w:rsidRPr="00A456E1">
        <w:rPr>
          <w:rFonts w:ascii="Arial" w:hAnsi="Arial" w:cs="Arial"/>
          <w:sz w:val="24"/>
          <w:szCs w:val="24"/>
        </w:rPr>
        <w:t xml:space="preserve"> </w:t>
      </w:r>
      <w:r w:rsidR="002A2329" w:rsidRPr="00A456E1">
        <w:rPr>
          <w:rFonts w:ascii="Arial" w:hAnsi="Arial" w:cs="Arial"/>
          <w:sz w:val="24"/>
          <w:szCs w:val="24"/>
        </w:rPr>
        <w:t xml:space="preserve">that </w:t>
      </w:r>
      <w:r w:rsidRPr="00A456E1">
        <w:rPr>
          <w:rFonts w:ascii="Arial" w:hAnsi="Arial" w:cs="Arial"/>
          <w:sz w:val="24"/>
          <w:szCs w:val="24"/>
        </w:rPr>
        <w:t>help to support and promote your project</w:t>
      </w:r>
      <w:r w:rsidR="003C2129">
        <w:rPr>
          <w:rFonts w:ascii="Arial" w:hAnsi="Arial" w:cs="Arial"/>
          <w:sz w:val="24"/>
          <w:szCs w:val="24"/>
        </w:rPr>
        <w:t xml:space="preserve">. </w:t>
      </w:r>
      <w:r w:rsidR="008274D9" w:rsidRPr="00A456E1">
        <w:rPr>
          <w:rFonts w:ascii="Arial" w:hAnsi="Arial" w:cs="Arial"/>
          <w:sz w:val="24"/>
          <w:szCs w:val="24"/>
        </w:rPr>
        <w:t xml:space="preserve"> </w:t>
      </w:r>
    </w:p>
    <w:p w14:paraId="43C54F1E" w14:textId="77777777" w:rsidR="00EB70DF" w:rsidRPr="00A456E1" w:rsidRDefault="00EB70DF" w:rsidP="006E6F0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98EE6A7" w14:textId="05711EE3" w:rsidR="009B7689" w:rsidRDefault="009B7689" w:rsidP="006E6F0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456E1">
        <w:rPr>
          <w:rFonts w:ascii="Arial" w:hAnsi="Arial" w:cs="Arial"/>
          <w:color w:val="000000"/>
          <w:sz w:val="24"/>
          <w:szCs w:val="24"/>
        </w:rPr>
        <w:t xml:space="preserve">Images should be submitted as </w:t>
      </w:r>
      <w:r w:rsidRPr="003F0F05">
        <w:rPr>
          <w:rFonts w:ascii="Arial" w:hAnsi="Arial" w:cs="Arial"/>
          <w:b/>
          <w:bCs/>
          <w:color w:val="000000"/>
          <w:sz w:val="24"/>
          <w:szCs w:val="24"/>
        </w:rPr>
        <w:t>high resolution</w:t>
      </w:r>
      <w:r w:rsidRPr="00A456E1">
        <w:rPr>
          <w:rFonts w:ascii="Arial" w:hAnsi="Arial" w:cs="Arial"/>
          <w:color w:val="000000"/>
          <w:sz w:val="24"/>
          <w:szCs w:val="24"/>
        </w:rPr>
        <w:t xml:space="preserve"> in either a JPEG or PNG file attached separately. Common dimensions are 1024x576, 1280x720 or 1920x1080.</w:t>
      </w:r>
      <w:r w:rsidR="00EB70DF" w:rsidRPr="00A456E1">
        <w:rPr>
          <w:rFonts w:ascii="Arial" w:hAnsi="Arial" w:cs="Arial"/>
          <w:sz w:val="24"/>
          <w:szCs w:val="24"/>
        </w:rPr>
        <w:t xml:space="preserve"> </w:t>
      </w:r>
    </w:p>
    <w:p w14:paraId="36A6449E" w14:textId="77777777" w:rsidR="003F0F05" w:rsidRDefault="003F0F05" w:rsidP="006E6F0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B76FB79" w14:textId="77777777" w:rsidR="003F0F05" w:rsidRPr="00A456E1" w:rsidRDefault="003F0F05" w:rsidP="003F0F05">
      <w:pPr>
        <w:rPr>
          <w:rFonts w:ascii="Arial" w:hAnsi="Arial" w:cs="Arial"/>
          <w:sz w:val="24"/>
          <w:szCs w:val="24"/>
        </w:rPr>
      </w:pPr>
      <w:r w:rsidRPr="00A456E1">
        <w:rPr>
          <w:rFonts w:ascii="Arial" w:hAnsi="Arial" w:cs="Arial"/>
          <w:sz w:val="24"/>
          <w:szCs w:val="24"/>
        </w:rPr>
        <w:t xml:space="preserve">We also invite you to send other </w:t>
      </w:r>
      <w:r w:rsidRPr="003F0F05">
        <w:rPr>
          <w:rFonts w:ascii="Arial" w:hAnsi="Arial" w:cs="Arial"/>
          <w:b/>
          <w:bCs/>
          <w:sz w:val="24"/>
          <w:szCs w:val="24"/>
        </w:rPr>
        <w:t>supplementary information</w:t>
      </w:r>
      <w:r w:rsidRPr="00A456E1">
        <w:rPr>
          <w:rFonts w:ascii="Arial" w:hAnsi="Arial" w:cs="Arial"/>
          <w:sz w:val="24"/>
          <w:szCs w:val="24"/>
        </w:rPr>
        <w:t xml:space="preserve"> such as press releases, videos or reports as an optional extra.</w:t>
      </w:r>
    </w:p>
    <w:p w14:paraId="4ECE522F" w14:textId="37DA07D6" w:rsidR="004F71CA" w:rsidRPr="004D1E5F" w:rsidRDefault="004F71CA" w:rsidP="00F370A0">
      <w:pPr>
        <w:rPr>
          <w:rFonts w:ascii="Arial" w:hAnsi="Arial" w:cs="Arial"/>
          <w:b/>
          <w:bCs/>
          <w:sz w:val="26"/>
          <w:szCs w:val="26"/>
        </w:rPr>
      </w:pPr>
      <w:r w:rsidRPr="004D1E5F">
        <w:rPr>
          <w:rFonts w:ascii="Arial" w:hAnsi="Arial" w:cs="Arial"/>
          <w:b/>
          <w:bCs/>
          <w:sz w:val="26"/>
          <w:szCs w:val="26"/>
        </w:rPr>
        <w:t>P</w:t>
      </w:r>
      <w:r w:rsidR="00E15988" w:rsidRPr="004D1E5F">
        <w:rPr>
          <w:rFonts w:ascii="Arial" w:hAnsi="Arial" w:cs="Arial"/>
          <w:b/>
          <w:bCs/>
          <w:sz w:val="26"/>
          <w:szCs w:val="26"/>
        </w:rPr>
        <w:t>lease</w:t>
      </w:r>
      <w:r w:rsidRPr="004D1E5F">
        <w:rPr>
          <w:rFonts w:ascii="Arial" w:hAnsi="Arial" w:cs="Arial"/>
          <w:b/>
          <w:bCs/>
          <w:sz w:val="26"/>
          <w:szCs w:val="26"/>
        </w:rPr>
        <w:t xml:space="preserve"> </w:t>
      </w:r>
      <w:r w:rsidR="00E15988" w:rsidRPr="004D1E5F">
        <w:rPr>
          <w:rFonts w:ascii="Arial" w:hAnsi="Arial" w:cs="Arial"/>
          <w:b/>
          <w:bCs/>
          <w:sz w:val="26"/>
          <w:szCs w:val="26"/>
        </w:rPr>
        <w:t xml:space="preserve">do not embed documents or photos in the application form. </w:t>
      </w:r>
      <w:r w:rsidRPr="004D1E5F">
        <w:rPr>
          <w:rFonts w:ascii="Arial" w:hAnsi="Arial" w:cs="Arial"/>
          <w:b/>
          <w:bCs/>
          <w:sz w:val="26"/>
          <w:szCs w:val="26"/>
        </w:rPr>
        <w:t xml:space="preserve"> </w:t>
      </w:r>
    </w:p>
    <w:p w14:paraId="3E552980" w14:textId="70215F28" w:rsidR="00EF7137" w:rsidRPr="00E15988" w:rsidRDefault="00EF7137" w:rsidP="00F370A0">
      <w:pPr>
        <w:rPr>
          <w:rFonts w:ascii="Arial" w:hAnsi="Arial" w:cs="Arial"/>
          <w:b/>
          <w:sz w:val="24"/>
          <w:szCs w:val="24"/>
          <w:u w:val="single"/>
        </w:rPr>
      </w:pPr>
      <w:r w:rsidRPr="00E15988">
        <w:rPr>
          <w:rFonts w:ascii="Arial" w:hAnsi="Arial" w:cs="Arial"/>
          <w:b/>
          <w:sz w:val="24"/>
          <w:szCs w:val="24"/>
          <w:u w:val="single"/>
        </w:rPr>
        <w:t>Testimonials</w:t>
      </w:r>
    </w:p>
    <w:p w14:paraId="0FDBEECE" w14:textId="78203956" w:rsidR="00EF7137" w:rsidRDefault="0036200F" w:rsidP="002459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59BF2D" wp14:editId="07A574DB">
                <wp:simplePos x="0" y="0"/>
                <wp:positionH relativeFrom="page">
                  <wp:posOffset>-114300</wp:posOffset>
                </wp:positionH>
                <wp:positionV relativeFrom="paragraph">
                  <wp:posOffset>617855</wp:posOffset>
                </wp:positionV>
                <wp:extent cx="7899400" cy="292100"/>
                <wp:effectExtent l="0" t="0" r="0" b="0"/>
                <wp:wrapNone/>
                <wp:docPr id="1223870196" name="Minus Sig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9400" cy="292100"/>
                        </a:xfrm>
                        <a:prstGeom prst="mathMinu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8F240" id="Minus Sign 1" o:spid="_x0000_s1026" style="position:absolute;margin-left:-9pt;margin-top:48.65pt;width:622pt;height:2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7899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" path="m1047065,111699r5805270,l6852335,180401r-5805270,l1047065,111699xe" fillcolor="#ffc000" strokecolor="#6c4f00" strokeweight="1pt">
                <v:stroke joinstyle="miter"/>
                <v:path arrowok="t" o:connecttype="custom" o:connectlocs="1047065,111699;6852335,111699;6852335,180401;1047065,180401;1047065,111699" o:connectangles="0,0,0,0,0"/>
                <w10:wrap anchorx="page"/>
              </v:shape>
            </w:pict>
          </mc:Fallback>
        </mc:AlternateContent>
      </w:r>
      <w:r w:rsidR="002459A2" w:rsidRPr="00A456E1">
        <w:rPr>
          <w:rFonts w:ascii="Arial" w:hAnsi="Arial" w:cs="Arial"/>
          <w:sz w:val="24"/>
          <w:szCs w:val="24"/>
        </w:rPr>
        <w:t xml:space="preserve">Testimonials are statements of support that will be used to </w:t>
      </w:r>
      <w:r w:rsidR="002459A2" w:rsidRPr="003F0F05">
        <w:rPr>
          <w:rFonts w:ascii="Arial" w:hAnsi="Arial" w:cs="Arial"/>
          <w:b/>
          <w:bCs/>
          <w:sz w:val="24"/>
          <w:szCs w:val="24"/>
        </w:rPr>
        <w:t>demonstrate collaboration</w:t>
      </w:r>
      <w:r w:rsidR="002459A2" w:rsidRPr="00A456E1">
        <w:rPr>
          <w:rFonts w:ascii="Arial" w:hAnsi="Arial" w:cs="Arial"/>
          <w:sz w:val="24"/>
          <w:szCs w:val="24"/>
        </w:rPr>
        <w:t xml:space="preserve"> in your project. We suggest you include one from a sponsor from your organisation and something from your project partners or beneficiaries.  </w:t>
      </w:r>
    </w:p>
    <w:p w14:paraId="014D4DA8" w14:textId="5A0B21E5" w:rsidR="0036200F" w:rsidRDefault="0036200F" w:rsidP="002459A2">
      <w:pPr>
        <w:rPr>
          <w:rFonts w:ascii="Arial" w:hAnsi="Arial" w:cs="Arial"/>
          <w:sz w:val="24"/>
          <w:szCs w:val="24"/>
        </w:rPr>
      </w:pPr>
    </w:p>
    <w:p w14:paraId="52922B26" w14:textId="7A8D2EA9" w:rsidR="00984B69" w:rsidRDefault="00984B69" w:rsidP="00F370A0">
      <w:pPr>
        <w:rPr>
          <w:rFonts w:ascii="Arial" w:hAnsi="Arial" w:cs="Arial"/>
          <w:b/>
          <w:sz w:val="24"/>
          <w:szCs w:val="24"/>
          <w:u w:val="single"/>
        </w:rPr>
      </w:pPr>
      <w:r w:rsidRPr="0036200F">
        <w:rPr>
          <w:rFonts w:ascii="Arial" w:hAnsi="Arial" w:cs="Arial"/>
          <w:b/>
          <w:sz w:val="24"/>
          <w:szCs w:val="24"/>
          <w:u w:val="single"/>
        </w:rPr>
        <w:t>Closing date</w:t>
      </w:r>
    </w:p>
    <w:p w14:paraId="15440567" w14:textId="0A63F25A" w:rsidR="00EF7137" w:rsidRPr="00A456E1" w:rsidRDefault="003F0F05" w:rsidP="00F370A0">
      <w:pPr>
        <w:rPr>
          <w:rFonts w:ascii="Arial" w:hAnsi="Arial" w:cs="Arial"/>
          <w:b/>
          <w:sz w:val="24"/>
          <w:szCs w:val="24"/>
        </w:rPr>
      </w:pPr>
      <w:r w:rsidRPr="003C2129">
        <w:rPr>
          <w:rFonts w:ascii="Arial" w:hAnsi="Arial" w:cs="Arial"/>
          <w:b/>
          <w:bCs/>
          <w:color w:val="FF0000"/>
          <w:sz w:val="24"/>
          <w:szCs w:val="24"/>
        </w:rPr>
        <w:t>5 pm o</w:t>
      </w:r>
      <w:r w:rsidR="001A1F8C" w:rsidRPr="003C2129">
        <w:rPr>
          <w:rFonts w:ascii="Arial" w:hAnsi="Arial" w:cs="Arial"/>
          <w:b/>
          <w:bCs/>
          <w:color w:val="FF0000"/>
          <w:sz w:val="24"/>
          <w:szCs w:val="24"/>
        </w:rPr>
        <w:t xml:space="preserve">n </w:t>
      </w:r>
      <w:r w:rsidR="00067B28">
        <w:rPr>
          <w:rFonts w:ascii="Arial" w:hAnsi="Arial" w:cs="Arial"/>
          <w:b/>
          <w:bCs/>
          <w:color w:val="FF0000"/>
          <w:sz w:val="24"/>
          <w:szCs w:val="24"/>
        </w:rPr>
        <w:t>Mon</w:t>
      </w:r>
      <w:r w:rsidR="00DD4FF4">
        <w:rPr>
          <w:rFonts w:ascii="Arial" w:hAnsi="Arial" w:cs="Arial"/>
          <w:b/>
          <w:bCs/>
          <w:color w:val="FF0000"/>
          <w:sz w:val="24"/>
          <w:szCs w:val="24"/>
        </w:rPr>
        <w:t xml:space="preserve">day </w:t>
      </w:r>
      <w:r w:rsidR="00067B28">
        <w:rPr>
          <w:rFonts w:ascii="Arial" w:hAnsi="Arial" w:cs="Arial"/>
          <w:b/>
          <w:bCs/>
          <w:color w:val="FF0000"/>
          <w:sz w:val="24"/>
          <w:szCs w:val="24"/>
        </w:rPr>
        <w:t>8</w:t>
      </w:r>
      <w:r w:rsidR="001A1F8C" w:rsidRPr="003C2129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343838" w:rsidRPr="003C2129">
        <w:rPr>
          <w:rFonts w:ascii="Arial" w:hAnsi="Arial" w:cs="Arial"/>
          <w:b/>
          <w:bCs/>
          <w:color w:val="FF0000"/>
          <w:sz w:val="24"/>
          <w:szCs w:val="24"/>
        </w:rPr>
        <w:t>September</w:t>
      </w:r>
      <w:r w:rsidRPr="003C2129">
        <w:rPr>
          <w:rFonts w:ascii="Arial" w:hAnsi="Arial" w:cs="Arial"/>
          <w:b/>
          <w:bCs/>
          <w:color w:val="FF0000"/>
          <w:sz w:val="24"/>
          <w:szCs w:val="24"/>
        </w:rPr>
        <w:t xml:space="preserve"> 202</w:t>
      </w:r>
      <w:r w:rsidR="00343838" w:rsidRPr="003C2129">
        <w:rPr>
          <w:rFonts w:ascii="Arial" w:hAnsi="Arial" w:cs="Arial"/>
          <w:b/>
          <w:bCs/>
          <w:color w:val="FF0000"/>
          <w:sz w:val="24"/>
          <w:szCs w:val="24"/>
        </w:rPr>
        <w:t>5</w:t>
      </w:r>
      <w:r w:rsidRPr="003C2129">
        <w:rPr>
          <w:rFonts w:ascii="Arial" w:hAnsi="Arial" w:cs="Arial"/>
          <w:b/>
          <w:bCs/>
          <w:color w:val="FF0000"/>
          <w:sz w:val="24"/>
          <w:szCs w:val="24"/>
        </w:rPr>
        <w:t>.</w:t>
      </w:r>
      <w:r w:rsidR="0036200F"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B0DE1" wp14:editId="16C99D30">
                <wp:simplePos x="0" y="0"/>
                <wp:positionH relativeFrom="margin">
                  <wp:align>center</wp:align>
                </wp:positionH>
                <wp:positionV relativeFrom="paragraph">
                  <wp:posOffset>509905</wp:posOffset>
                </wp:positionV>
                <wp:extent cx="7899400" cy="266700"/>
                <wp:effectExtent l="0" t="0" r="0" b="0"/>
                <wp:wrapNone/>
                <wp:docPr id="1722069782" name="Minus Sig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9400" cy="266700"/>
                        </a:xfrm>
                        <a:prstGeom prst="mathMinus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F9F4C" id="Minus Sign 1" o:spid="_x0000_s1026" style="position:absolute;margin-left:0;margin-top:40.15pt;width:622pt;height:21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7899400,266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" path="m1047065,101986r5805270,l6852335,164714r-5805270,l1047065,101986xe" fillcolor="#ffc000" strokecolor="#6c4f00" strokeweight="1pt">
                <v:stroke joinstyle="miter"/>
                <v:path arrowok="t" o:connecttype="custom" o:connectlocs="1047065,101986;6852335,101986;6852335,164714;1047065,164714;1047065,101986" o:connectangles="0,0,0,0,0"/>
                <w10:wrap anchorx="margin"/>
              </v:shape>
            </w:pict>
          </mc:Fallback>
        </mc:AlternateContent>
      </w:r>
      <w:r w:rsidR="002459A2" w:rsidRPr="00A456E1">
        <w:rPr>
          <w:rFonts w:ascii="Arial" w:hAnsi="Arial" w:cs="Arial"/>
          <w:sz w:val="24"/>
          <w:szCs w:val="24"/>
        </w:rPr>
        <w:t xml:space="preserve"> </w:t>
      </w:r>
    </w:p>
    <w:p w14:paraId="46FDEA17" w14:textId="77777777" w:rsidR="00EC63D9" w:rsidRDefault="00EC63D9" w:rsidP="00F370A0">
      <w:pPr>
        <w:rPr>
          <w:rFonts w:ascii="Arial" w:hAnsi="Arial" w:cs="Arial"/>
          <w:b/>
          <w:sz w:val="24"/>
          <w:szCs w:val="24"/>
          <w:u w:val="single"/>
        </w:rPr>
      </w:pPr>
    </w:p>
    <w:p w14:paraId="20ED0629" w14:textId="77777777" w:rsidR="003F0F05" w:rsidRDefault="003F0F05" w:rsidP="00F370A0">
      <w:pPr>
        <w:rPr>
          <w:rFonts w:ascii="Arial" w:hAnsi="Arial" w:cs="Arial"/>
          <w:b/>
          <w:sz w:val="24"/>
          <w:szCs w:val="24"/>
          <w:u w:val="single"/>
        </w:rPr>
      </w:pPr>
    </w:p>
    <w:p w14:paraId="784B5451" w14:textId="4F9FF81A" w:rsidR="00C37736" w:rsidRPr="003F0F05" w:rsidRDefault="00BE00F8" w:rsidP="00F370A0">
      <w:pPr>
        <w:rPr>
          <w:rFonts w:ascii="Arial" w:hAnsi="Arial" w:cs="Arial"/>
          <w:b/>
          <w:sz w:val="24"/>
          <w:szCs w:val="24"/>
          <w:u w:val="single"/>
        </w:rPr>
      </w:pPr>
      <w:r w:rsidRPr="003F0F05">
        <w:rPr>
          <w:rFonts w:ascii="Arial" w:hAnsi="Arial" w:cs="Arial"/>
          <w:b/>
          <w:sz w:val="24"/>
          <w:szCs w:val="24"/>
          <w:u w:val="single"/>
        </w:rPr>
        <w:t>Useful tips</w:t>
      </w:r>
    </w:p>
    <w:p w14:paraId="3A9DA462" w14:textId="14150BA1" w:rsidR="0005512A" w:rsidRPr="003F0F05" w:rsidRDefault="00B65E47" w:rsidP="00F370A0">
      <w:pPr>
        <w:rPr>
          <w:rFonts w:ascii="Arial" w:hAnsi="Arial" w:cs="Arial"/>
          <w:sz w:val="24"/>
          <w:szCs w:val="24"/>
        </w:rPr>
      </w:pPr>
      <w:r w:rsidRPr="003F0F05">
        <w:rPr>
          <w:rFonts w:ascii="Arial" w:hAnsi="Arial" w:cs="Arial"/>
          <w:sz w:val="24"/>
          <w:szCs w:val="24"/>
        </w:rPr>
        <w:t xml:space="preserve">Here are </w:t>
      </w:r>
      <w:r w:rsidR="00FE05D8" w:rsidRPr="003F0F05">
        <w:rPr>
          <w:rFonts w:ascii="Arial" w:hAnsi="Arial" w:cs="Arial"/>
          <w:sz w:val="24"/>
          <w:szCs w:val="24"/>
        </w:rPr>
        <w:t xml:space="preserve">some </w:t>
      </w:r>
      <w:r w:rsidRPr="003F0F05">
        <w:rPr>
          <w:rFonts w:ascii="Arial" w:hAnsi="Arial" w:cs="Arial"/>
          <w:sz w:val="24"/>
          <w:szCs w:val="24"/>
        </w:rPr>
        <w:t xml:space="preserve">things to consider in your </w:t>
      </w:r>
      <w:r w:rsidR="00BE7498" w:rsidRPr="003F0F05">
        <w:rPr>
          <w:rFonts w:ascii="Arial" w:hAnsi="Arial" w:cs="Arial"/>
          <w:sz w:val="24"/>
          <w:szCs w:val="24"/>
        </w:rPr>
        <w:t>application:</w:t>
      </w:r>
    </w:p>
    <w:p w14:paraId="230A7695" w14:textId="0F7B2B31" w:rsidR="00C0385C" w:rsidRPr="003F0F05" w:rsidRDefault="00C0385C" w:rsidP="00FE05D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F0F05">
        <w:rPr>
          <w:rFonts w:ascii="Arial" w:hAnsi="Arial" w:cs="Arial"/>
          <w:sz w:val="24"/>
          <w:szCs w:val="24"/>
        </w:rPr>
        <w:t xml:space="preserve">How have you adapted or created workplaces to support staff and/or user </w:t>
      </w:r>
      <w:r w:rsidRPr="003F0F05">
        <w:rPr>
          <w:rFonts w:ascii="Arial" w:hAnsi="Arial" w:cs="Arial"/>
          <w:b/>
          <w:bCs/>
          <w:sz w:val="24"/>
          <w:szCs w:val="24"/>
        </w:rPr>
        <w:t>wellbeing</w:t>
      </w:r>
      <w:r w:rsidRPr="003F0F05">
        <w:rPr>
          <w:rFonts w:ascii="Arial" w:hAnsi="Arial" w:cs="Arial"/>
          <w:sz w:val="24"/>
          <w:szCs w:val="24"/>
        </w:rPr>
        <w:t>?</w:t>
      </w:r>
    </w:p>
    <w:p w14:paraId="5947BCF2" w14:textId="13155E0D" w:rsidR="00B65E47" w:rsidRPr="003F0F05" w:rsidRDefault="00FE05D8" w:rsidP="00FE05D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F0F05">
        <w:rPr>
          <w:rFonts w:ascii="Arial" w:hAnsi="Arial" w:cs="Arial"/>
          <w:sz w:val="24"/>
          <w:szCs w:val="24"/>
        </w:rPr>
        <w:t xml:space="preserve">Describe how the </w:t>
      </w:r>
      <w:r w:rsidR="00B65E47" w:rsidRPr="003F0F05">
        <w:rPr>
          <w:rFonts w:ascii="Arial" w:hAnsi="Arial" w:cs="Arial"/>
          <w:sz w:val="24"/>
          <w:szCs w:val="24"/>
        </w:rPr>
        <w:t xml:space="preserve">project </w:t>
      </w:r>
      <w:r w:rsidRPr="003F0F05">
        <w:rPr>
          <w:rFonts w:ascii="Arial" w:hAnsi="Arial" w:cs="Arial"/>
          <w:sz w:val="24"/>
          <w:szCs w:val="24"/>
        </w:rPr>
        <w:t>shows</w:t>
      </w:r>
      <w:r w:rsidR="00B65E47" w:rsidRPr="003F0F05">
        <w:rPr>
          <w:rFonts w:ascii="Arial" w:hAnsi="Arial" w:cs="Arial"/>
          <w:sz w:val="24"/>
          <w:szCs w:val="24"/>
        </w:rPr>
        <w:t xml:space="preserve"> </w:t>
      </w:r>
      <w:r w:rsidR="002459A2" w:rsidRPr="003F0F05">
        <w:rPr>
          <w:rFonts w:ascii="Arial" w:hAnsi="Arial" w:cs="Arial"/>
          <w:b/>
          <w:bCs/>
          <w:sz w:val="24"/>
          <w:szCs w:val="24"/>
        </w:rPr>
        <w:t xml:space="preserve">genuine </w:t>
      </w:r>
      <w:r w:rsidR="00B65E47" w:rsidRPr="003F0F05">
        <w:rPr>
          <w:rFonts w:ascii="Arial" w:hAnsi="Arial" w:cs="Arial"/>
          <w:b/>
          <w:bCs/>
          <w:sz w:val="24"/>
          <w:szCs w:val="24"/>
        </w:rPr>
        <w:t>innovation</w:t>
      </w:r>
      <w:r w:rsidR="002459A2" w:rsidRPr="003F0F05">
        <w:rPr>
          <w:rFonts w:ascii="Arial" w:hAnsi="Arial" w:cs="Arial"/>
          <w:sz w:val="24"/>
          <w:szCs w:val="24"/>
        </w:rPr>
        <w:t>.</w:t>
      </w:r>
      <w:r w:rsidRPr="003F0F05">
        <w:rPr>
          <w:rFonts w:ascii="Arial" w:hAnsi="Arial" w:cs="Arial"/>
          <w:sz w:val="24"/>
          <w:szCs w:val="24"/>
        </w:rPr>
        <w:t xml:space="preserve"> </w:t>
      </w:r>
      <w:r w:rsidR="002459A2" w:rsidRPr="003F0F05">
        <w:rPr>
          <w:rFonts w:ascii="Arial" w:hAnsi="Arial" w:cs="Arial"/>
          <w:sz w:val="24"/>
          <w:szCs w:val="24"/>
        </w:rPr>
        <w:t>You should show how you have</w:t>
      </w:r>
      <w:r w:rsidR="00770BAC" w:rsidRPr="003F0F05">
        <w:rPr>
          <w:rFonts w:ascii="Arial" w:hAnsi="Arial" w:cs="Arial"/>
          <w:sz w:val="24"/>
          <w:szCs w:val="24"/>
        </w:rPr>
        <w:t xml:space="preserve"> take</w:t>
      </w:r>
      <w:r w:rsidR="002459A2" w:rsidRPr="003F0F05">
        <w:rPr>
          <w:rFonts w:ascii="Arial" w:hAnsi="Arial" w:cs="Arial"/>
          <w:sz w:val="24"/>
          <w:szCs w:val="24"/>
        </w:rPr>
        <w:t>n</w:t>
      </w:r>
      <w:r w:rsidRPr="003F0F05">
        <w:rPr>
          <w:rFonts w:ascii="Arial" w:hAnsi="Arial" w:cs="Arial"/>
          <w:sz w:val="24"/>
          <w:szCs w:val="24"/>
        </w:rPr>
        <w:t xml:space="preserve"> the future into account</w:t>
      </w:r>
      <w:r w:rsidR="00FF2B3F" w:rsidRPr="003F0F05">
        <w:rPr>
          <w:rFonts w:ascii="Arial" w:hAnsi="Arial" w:cs="Arial"/>
          <w:sz w:val="24"/>
          <w:szCs w:val="24"/>
        </w:rPr>
        <w:t xml:space="preserve"> and highlight any novel </w:t>
      </w:r>
      <w:r w:rsidR="00770BAC" w:rsidRPr="003F0F05">
        <w:rPr>
          <w:rFonts w:ascii="Arial" w:hAnsi="Arial" w:cs="Arial"/>
          <w:sz w:val="24"/>
          <w:szCs w:val="24"/>
        </w:rPr>
        <w:t xml:space="preserve">approaches </w:t>
      </w:r>
      <w:r w:rsidR="00B65E47" w:rsidRPr="003F0F05">
        <w:rPr>
          <w:rFonts w:ascii="Arial" w:hAnsi="Arial" w:cs="Arial"/>
          <w:sz w:val="24"/>
          <w:szCs w:val="24"/>
        </w:rPr>
        <w:t xml:space="preserve">you </w:t>
      </w:r>
      <w:r w:rsidR="00A57103" w:rsidRPr="003F0F05">
        <w:rPr>
          <w:rFonts w:ascii="Arial" w:hAnsi="Arial" w:cs="Arial"/>
          <w:sz w:val="24"/>
          <w:szCs w:val="24"/>
        </w:rPr>
        <w:t xml:space="preserve">have </w:t>
      </w:r>
      <w:r w:rsidR="00B65E47" w:rsidRPr="003F0F05">
        <w:rPr>
          <w:rFonts w:ascii="Arial" w:hAnsi="Arial" w:cs="Arial"/>
          <w:sz w:val="24"/>
          <w:szCs w:val="24"/>
        </w:rPr>
        <w:t xml:space="preserve">used to </w:t>
      </w:r>
      <w:r w:rsidRPr="003F0F05">
        <w:rPr>
          <w:rFonts w:ascii="Arial" w:hAnsi="Arial" w:cs="Arial"/>
          <w:sz w:val="24"/>
          <w:szCs w:val="24"/>
        </w:rPr>
        <w:t xml:space="preserve">make the </w:t>
      </w:r>
      <w:r w:rsidR="00B65E47" w:rsidRPr="003F0F05">
        <w:rPr>
          <w:rFonts w:ascii="Arial" w:hAnsi="Arial" w:cs="Arial"/>
          <w:sz w:val="24"/>
          <w:szCs w:val="24"/>
        </w:rPr>
        <w:t>project a success.</w:t>
      </w:r>
    </w:p>
    <w:p w14:paraId="409E7C8D" w14:textId="69228FC1" w:rsidR="00B65E47" w:rsidRPr="003F0F05" w:rsidRDefault="00D57C1F" w:rsidP="00B65E4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F0F05">
        <w:rPr>
          <w:rFonts w:ascii="Arial" w:hAnsi="Arial" w:cs="Arial"/>
          <w:sz w:val="24"/>
          <w:szCs w:val="24"/>
        </w:rPr>
        <w:t xml:space="preserve">Make </w:t>
      </w:r>
      <w:r w:rsidR="00B65E47" w:rsidRPr="003F0F05">
        <w:rPr>
          <w:rFonts w:ascii="Arial" w:hAnsi="Arial" w:cs="Arial"/>
          <w:sz w:val="24"/>
          <w:szCs w:val="24"/>
        </w:rPr>
        <w:t xml:space="preserve">the Well-being of Future Generations Act </w:t>
      </w:r>
      <w:r w:rsidR="00A57103" w:rsidRPr="003F0F05">
        <w:rPr>
          <w:rFonts w:ascii="Arial" w:hAnsi="Arial" w:cs="Arial"/>
          <w:sz w:val="24"/>
          <w:szCs w:val="24"/>
        </w:rPr>
        <w:t xml:space="preserve">and the </w:t>
      </w:r>
      <w:r w:rsidR="00A57103" w:rsidRPr="003F0F05">
        <w:rPr>
          <w:rFonts w:ascii="Arial" w:hAnsi="Arial" w:cs="Arial"/>
          <w:b/>
          <w:sz w:val="24"/>
          <w:szCs w:val="24"/>
        </w:rPr>
        <w:t>Five W</w:t>
      </w:r>
      <w:r w:rsidR="00B65E47" w:rsidRPr="003F0F05">
        <w:rPr>
          <w:rFonts w:ascii="Arial" w:hAnsi="Arial" w:cs="Arial"/>
          <w:b/>
          <w:sz w:val="24"/>
          <w:szCs w:val="24"/>
        </w:rPr>
        <w:t xml:space="preserve">ays of </w:t>
      </w:r>
      <w:r w:rsidR="004F71CA" w:rsidRPr="003F0F05">
        <w:rPr>
          <w:rFonts w:ascii="Arial" w:hAnsi="Arial" w:cs="Arial"/>
          <w:b/>
          <w:sz w:val="24"/>
          <w:szCs w:val="24"/>
        </w:rPr>
        <w:t>W</w:t>
      </w:r>
      <w:r w:rsidR="00B65E47" w:rsidRPr="003F0F05">
        <w:rPr>
          <w:rFonts w:ascii="Arial" w:hAnsi="Arial" w:cs="Arial"/>
          <w:b/>
          <w:sz w:val="24"/>
          <w:szCs w:val="24"/>
        </w:rPr>
        <w:t xml:space="preserve">orking </w:t>
      </w:r>
      <w:r w:rsidR="00060F90">
        <w:rPr>
          <w:rFonts w:ascii="Arial" w:hAnsi="Arial" w:cs="Arial"/>
          <w:b/>
          <w:sz w:val="24"/>
          <w:szCs w:val="24"/>
        </w:rPr>
        <w:t xml:space="preserve">and Well-Being Goals </w:t>
      </w:r>
      <w:r w:rsidR="00060F90" w:rsidRPr="00060F90">
        <w:rPr>
          <w:rFonts w:ascii="Arial" w:hAnsi="Arial" w:cs="Arial"/>
          <w:bCs/>
          <w:sz w:val="24"/>
          <w:szCs w:val="24"/>
        </w:rPr>
        <w:t>are</w:t>
      </w:r>
      <w:r w:rsidR="00060F90">
        <w:rPr>
          <w:rFonts w:ascii="Arial" w:hAnsi="Arial" w:cs="Arial"/>
          <w:b/>
          <w:sz w:val="24"/>
          <w:szCs w:val="24"/>
        </w:rPr>
        <w:t xml:space="preserve"> </w:t>
      </w:r>
      <w:r w:rsidR="00B65E47" w:rsidRPr="003F0F05">
        <w:rPr>
          <w:rFonts w:ascii="Arial" w:hAnsi="Arial" w:cs="Arial"/>
          <w:sz w:val="24"/>
          <w:szCs w:val="24"/>
        </w:rPr>
        <w:t>central in your application</w:t>
      </w:r>
      <w:r w:rsidR="00BE7498" w:rsidRPr="003F0F05">
        <w:rPr>
          <w:rFonts w:ascii="Arial" w:hAnsi="Arial" w:cs="Arial"/>
          <w:sz w:val="24"/>
          <w:szCs w:val="24"/>
        </w:rPr>
        <w:t xml:space="preserve">. </w:t>
      </w:r>
    </w:p>
    <w:p w14:paraId="3F65EA1D" w14:textId="77777777" w:rsidR="00892261" w:rsidRPr="00977AAD" w:rsidRDefault="00892261" w:rsidP="0089226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977AAD">
        <w:rPr>
          <w:rFonts w:ascii="Arial" w:hAnsi="Arial" w:cs="Arial"/>
          <w:sz w:val="24"/>
          <w:szCs w:val="24"/>
        </w:rPr>
        <w:t xml:space="preserve">Tell us about how you have </w:t>
      </w:r>
      <w:r w:rsidRPr="00977AAD">
        <w:rPr>
          <w:rFonts w:ascii="Arial" w:hAnsi="Arial" w:cs="Arial"/>
          <w:b/>
          <w:bCs/>
          <w:sz w:val="24"/>
          <w:szCs w:val="24"/>
        </w:rPr>
        <w:t>supported biodiversity</w:t>
      </w:r>
      <w:r w:rsidRPr="00977AAD">
        <w:rPr>
          <w:rFonts w:ascii="Arial" w:hAnsi="Arial" w:cs="Arial"/>
          <w:sz w:val="24"/>
          <w:szCs w:val="24"/>
        </w:rPr>
        <w:t xml:space="preserve"> and taken global responsibility.</w:t>
      </w:r>
    </w:p>
    <w:p w14:paraId="4D2C70D4" w14:textId="2DF8A2A2" w:rsidR="00D57C1F" w:rsidRPr="003F0F05" w:rsidRDefault="00FE05D8" w:rsidP="00B65E4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F0F05">
        <w:rPr>
          <w:rFonts w:ascii="Arial" w:hAnsi="Arial" w:cs="Arial"/>
          <w:sz w:val="24"/>
          <w:szCs w:val="24"/>
        </w:rPr>
        <w:t xml:space="preserve">Tell us how you have made </w:t>
      </w:r>
      <w:r w:rsidRPr="003F0F05">
        <w:rPr>
          <w:rFonts w:ascii="Arial" w:hAnsi="Arial" w:cs="Arial"/>
          <w:b/>
          <w:bCs/>
          <w:sz w:val="24"/>
          <w:szCs w:val="24"/>
        </w:rPr>
        <w:t xml:space="preserve">collaboration work, developed </w:t>
      </w:r>
      <w:r w:rsidR="003F0F05" w:rsidRPr="003F0F05">
        <w:rPr>
          <w:rFonts w:ascii="Arial" w:hAnsi="Arial" w:cs="Arial"/>
          <w:b/>
          <w:bCs/>
          <w:sz w:val="24"/>
          <w:szCs w:val="24"/>
        </w:rPr>
        <w:t>relationships,</w:t>
      </w:r>
      <w:r w:rsidRPr="003F0F05">
        <w:rPr>
          <w:rFonts w:ascii="Arial" w:hAnsi="Arial" w:cs="Arial"/>
          <w:b/>
          <w:bCs/>
          <w:sz w:val="24"/>
          <w:szCs w:val="24"/>
        </w:rPr>
        <w:t xml:space="preserve"> and maintained</w:t>
      </w:r>
      <w:r w:rsidRPr="003F0F05">
        <w:rPr>
          <w:rFonts w:ascii="Arial" w:hAnsi="Arial" w:cs="Arial"/>
          <w:sz w:val="24"/>
          <w:szCs w:val="24"/>
        </w:rPr>
        <w:t xml:space="preserve"> them.</w:t>
      </w:r>
    </w:p>
    <w:p w14:paraId="318B1C44" w14:textId="032D8F88" w:rsidR="00383E8C" w:rsidRPr="003F0F05" w:rsidRDefault="003F0F05" w:rsidP="00B65E4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F0F05">
        <w:rPr>
          <w:rFonts w:ascii="Arial" w:hAnsi="Arial" w:cs="Arial"/>
          <w:sz w:val="24"/>
          <w:szCs w:val="24"/>
        </w:rPr>
        <w:t>Explain h</w:t>
      </w:r>
      <w:r w:rsidR="00BA3D60" w:rsidRPr="003F0F05">
        <w:rPr>
          <w:rFonts w:ascii="Arial" w:hAnsi="Arial" w:cs="Arial"/>
          <w:sz w:val="24"/>
          <w:szCs w:val="24"/>
        </w:rPr>
        <w:t xml:space="preserve">ow you have </w:t>
      </w:r>
      <w:r w:rsidR="00BA3D60" w:rsidRPr="003F0F05">
        <w:rPr>
          <w:rFonts w:ascii="Arial" w:hAnsi="Arial" w:cs="Arial"/>
          <w:b/>
          <w:bCs/>
          <w:sz w:val="24"/>
          <w:szCs w:val="24"/>
        </w:rPr>
        <w:t>improved services</w:t>
      </w:r>
      <w:r w:rsidR="00BA3D60" w:rsidRPr="003F0F05">
        <w:rPr>
          <w:rFonts w:ascii="Arial" w:hAnsi="Arial" w:cs="Arial"/>
          <w:sz w:val="24"/>
          <w:szCs w:val="24"/>
        </w:rPr>
        <w:t xml:space="preserve"> and provided positive o</w:t>
      </w:r>
      <w:r w:rsidR="00A57103" w:rsidRPr="003F0F05">
        <w:rPr>
          <w:rFonts w:ascii="Arial" w:hAnsi="Arial" w:cs="Arial"/>
          <w:sz w:val="24"/>
          <w:szCs w:val="24"/>
        </w:rPr>
        <w:t>utcomes for staff and citizens not just for now but in the future.</w:t>
      </w:r>
    </w:p>
    <w:p w14:paraId="20F11C7D" w14:textId="6EC147E1" w:rsidR="00BA3D60" w:rsidRDefault="00A57103" w:rsidP="00B65E4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F0F05">
        <w:rPr>
          <w:rFonts w:ascii="Arial" w:hAnsi="Arial" w:cs="Arial"/>
          <w:sz w:val="24"/>
          <w:szCs w:val="24"/>
        </w:rPr>
        <w:t>Paint a picture</w:t>
      </w:r>
      <w:r w:rsidR="001A3B15" w:rsidRPr="003F0F05">
        <w:rPr>
          <w:rFonts w:ascii="Arial" w:hAnsi="Arial" w:cs="Arial"/>
          <w:sz w:val="24"/>
          <w:szCs w:val="24"/>
        </w:rPr>
        <w:t xml:space="preserve"> </w:t>
      </w:r>
      <w:r w:rsidRPr="003F0F05">
        <w:rPr>
          <w:rFonts w:ascii="Arial" w:hAnsi="Arial" w:cs="Arial"/>
          <w:sz w:val="24"/>
          <w:szCs w:val="24"/>
        </w:rPr>
        <w:t xml:space="preserve">of </w:t>
      </w:r>
      <w:r w:rsidR="001A3B15" w:rsidRPr="003F0F05">
        <w:rPr>
          <w:rFonts w:ascii="Arial" w:hAnsi="Arial" w:cs="Arial"/>
          <w:sz w:val="24"/>
          <w:szCs w:val="24"/>
        </w:rPr>
        <w:t xml:space="preserve">what </w:t>
      </w:r>
      <w:r w:rsidR="001A3B15" w:rsidRPr="00060F90">
        <w:rPr>
          <w:rFonts w:ascii="Arial" w:hAnsi="Arial" w:cs="Arial"/>
          <w:b/>
          <w:bCs/>
          <w:sz w:val="24"/>
          <w:szCs w:val="24"/>
        </w:rPr>
        <w:t>best practice looks</w:t>
      </w:r>
      <w:r w:rsidR="001A3B15" w:rsidRPr="003F0F05">
        <w:rPr>
          <w:rFonts w:ascii="Arial" w:hAnsi="Arial" w:cs="Arial"/>
          <w:sz w:val="24"/>
          <w:szCs w:val="24"/>
        </w:rPr>
        <w:t xml:space="preserve"> like so others can follow and see what is achievable.</w:t>
      </w:r>
    </w:p>
    <w:p w14:paraId="362D13C4" w14:textId="47C62FE1" w:rsidR="00060F90" w:rsidRPr="003F0F05" w:rsidRDefault="00922690" w:rsidP="00B65E4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Has your project been established long enough to </w:t>
      </w:r>
      <w:r w:rsidR="00060F90">
        <w:rPr>
          <w:rFonts w:ascii="Arial" w:hAnsi="Arial" w:cs="Arial"/>
          <w:sz w:val="24"/>
          <w:szCs w:val="24"/>
        </w:rPr>
        <w:t xml:space="preserve">demonstrate </w:t>
      </w:r>
      <w:r w:rsidR="00060F90" w:rsidRPr="00922690">
        <w:rPr>
          <w:rFonts w:ascii="Arial" w:hAnsi="Arial" w:cs="Arial"/>
          <w:b/>
          <w:bCs/>
          <w:sz w:val="24"/>
          <w:szCs w:val="24"/>
        </w:rPr>
        <w:t>clear outputs</w:t>
      </w:r>
      <w:r>
        <w:rPr>
          <w:rFonts w:ascii="Arial" w:hAnsi="Arial" w:cs="Arial"/>
          <w:sz w:val="24"/>
          <w:szCs w:val="24"/>
        </w:rPr>
        <w:t xml:space="preserve">, including benefits to users? </w:t>
      </w:r>
    </w:p>
    <w:p w14:paraId="2E2D7D46" w14:textId="765542EC" w:rsidR="00046291" w:rsidRPr="003F0F05" w:rsidRDefault="00046291" w:rsidP="0089335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F0F05">
        <w:rPr>
          <w:rFonts w:ascii="Arial" w:hAnsi="Arial" w:cs="Arial"/>
          <w:sz w:val="24"/>
          <w:szCs w:val="24"/>
        </w:rPr>
        <w:t>Check o</w:t>
      </w:r>
      <w:r w:rsidR="003F0F05" w:rsidRPr="003F0F05">
        <w:rPr>
          <w:rFonts w:ascii="Arial" w:hAnsi="Arial" w:cs="Arial"/>
          <w:sz w:val="24"/>
          <w:szCs w:val="24"/>
        </w:rPr>
        <w:t>ut</w:t>
      </w:r>
      <w:r w:rsidRPr="003F0F05">
        <w:rPr>
          <w:rFonts w:ascii="Arial" w:hAnsi="Arial" w:cs="Arial"/>
          <w:sz w:val="24"/>
          <w:szCs w:val="24"/>
        </w:rPr>
        <w:t xml:space="preserve"> </w:t>
      </w:r>
      <w:r w:rsidR="00922690">
        <w:rPr>
          <w:rFonts w:ascii="Arial" w:hAnsi="Arial" w:cs="Arial"/>
          <w:sz w:val="24"/>
          <w:szCs w:val="24"/>
        </w:rPr>
        <w:t xml:space="preserve">Ystadau Cymru Newsletters to view </w:t>
      </w:r>
      <w:r w:rsidR="00D36A65" w:rsidRPr="003F0F05">
        <w:rPr>
          <w:rFonts w:ascii="Arial" w:hAnsi="Arial" w:cs="Arial"/>
          <w:sz w:val="24"/>
          <w:szCs w:val="24"/>
        </w:rPr>
        <w:t>previous</w:t>
      </w:r>
      <w:r w:rsidRPr="003F0F05">
        <w:rPr>
          <w:rFonts w:ascii="Arial" w:hAnsi="Arial" w:cs="Arial"/>
          <w:sz w:val="24"/>
          <w:szCs w:val="24"/>
        </w:rPr>
        <w:t xml:space="preserve"> winners</w:t>
      </w:r>
      <w:r w:rsidR="00922690">
        <w:rPr>
          <w:rFonts w:ascii="Arial" w:hAnsi="Arial" w:cs="Arial"/>
          <w:sz w:val="24"/>
          <w:szCs w:val="24"/>
        </w:rPr>
        <w:t xml:space="preserve"> (</w:t>
      </w:r>
      <w:hyperlink r:id="rId17" w:history="1">
        <w:r w:rsidR="00893358" w:rsidRPr="003F0F05">
          <w:rPr>
            <w:rStyle w:val="Hyperlink"/>
            <w:rFonts w:ascii="Arial" w:hAnsi="Arial" w:cs="Arial"/>
            <w:color w:val="auto"/>
            <w:sz w:val="24"/>
            <w:szCs w:val="24"/>
          </w:rPr>
          <w:t>Ystadau Cymru | GOV.WALES</w:t>
        </w:r>
      </w:hyperlink>
      <w:r w:rsidR="00922690">
        <w:rPr>
          <w:rFonts w:ascii="Arial" w:hAnsi="Arial" w:cs="Arial"/>
          <w:sz w:val="24"/>
          <w:szCs w:val="24"/>
        </w:rPr>
        <w:t>)</w:t>
      </w:r>
    </w:p>
    <w:p w14:paraId="7090FF7F" w14:textId="05A699E2" w:rsidR="00E470FC" w:rsidRPr="00A456E1" w:rsidRDefault="00E470FC" w:rsidP="00F370A0">
      <w:pPr>
        <w:rPr>
          <w:rFonts w:ascii="Arial" w:hAnsi="Arial" w:cs="Arial"/>
          <w:sz w:val="24"/>
          <w:szCs w:val="24"/>
        </w:rPr>
      </w:pPr>
    </w:p>
    <w:p w14:paraId="636A388F" w14:textId="7D08AE65" w:rsidR="00E470FC" w:rsidRPr="00A456E1" w:rsidRDefault="00E470FC" w:rsidP="00F370A0">
      <w:pPr>
        <w:rPr>
          <w:rFonts w:ascii="Arial" w:hAnsi="Arial" w:cs="Arial"/>
          <w:sz w:val="24"/>
          <w:szCs w:val="24"/>
        </w:rPr>
      </w:pPr>
    </w:p>
    <w:p w14:paraId="511760D6" w14:textId="08EACD3C" w:rsidR="00E470FC" w:rsidRPr="00A456E1" w:rsidRDefault="00E470FC" w:rsidP="00F370A0">
      <w:pPr>
        <w:rPr>
          <w:rFonts w:ascii="Arial" w:hAnsi="Arial" w:cs="Arial"/>
          <w:sz w:val="24"/>
          <w:szCs w:val="24"/>
        </w:rPr>
      </w:pPr>
    </w:p>
    <w:p w14:paraId="32D021F5" w14:textId="75B37F74" w:rsidR="00E470FC" w:rsidRPr="007B4FC9" w:rsidRDefault="00E470FC" w:rsidP="00F370A0">
      <w:pPr>
        <w:rPr>
          <w:rFonts w:ascii="Arial" w:hAnsi="Arial" w:cs="Arial"/>
          <w:sz w:val="24"/>
          <w:szCs w:val="24"/>
        </w:rPr>
      </w:pPr>
    </w:p>
    <w:p w14:paraId="022D81FA" w14:textId="26DFF89D" w:rsidR="00E470FC" w:rsidRPr="007B4FC9" w:rsidRDefault="00E470FC" w:rsidP="00F370A0">
      <w:pPr>
        <w:rPr>
          <w:rFonts w:ascii="Arial" w:hAnsi="Arial" w:cs="Arial"/>
          <w:sz w:val="24"/>
          <w:szCs w:val="24"/>
        </w:rPr>
      </w:pPr>
    </w:p>
    <w:p w14:paraId="795159A1" w14:textId="77777777" w:rsidR="00E470FC" w:rsidRPr="007B4FC9" w:rsidRDefault="00E470FC" w:rsidP="00F370A0">
      <w:pPr>
        <w:rPr>
          <w:rFonts w:ascii="Arial" w:hAnsi="Arial" w:cs="Arial"/>
          <w:sz w:val="24"/>
          <w:szCs w:val="24"/>
        </w:rPr>
      </w:pPr>
    </w:p>
    <w:p w14:paraId="4AA813C1" w14:textId="77777777" w:rsidR="0005512A" w:rsidRPr="007B4FC9" w:rsidRDefault="0005512A" w:rsidP="00F370A0">
      <w:pPr>
        <w:rPr>
          <w:rFonts w:ascii="Arial" w:hAnsi="Arial" w:cs="Arial"/>
          <w:sz w:val="24"/>
          <w:szCs w:val="24"/>
        </w:rPr>
      </w:pPr>
    </w:p>
    <w:p w14:paraId="54EF2E9B" w14:textId="53257F19" w:rsidR="00F370A0" w:rsidRPr="007B4FC9" w:rsidRDefault="00F370A0" w:rsidP="00F370A0">
      <w:pPr>
        <w:rPr>
          <w:rFonts w:ascii="Arial" w:hAnsi="Arial" w:cs="Arial"/>
          <w:sz w:val="24"/>
          <w:szCs w:val="24"/>
        </w:rPr>
      </w:pPr>
    </w:p>
    <w:sectPr w:rsidR="00F370A0" w:rsidRPr="007B4FC9"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005E7" w14:textId="77777777" w:rsidR="004B38FF" w:rsidRDefault="004B38FF" w:rsidP="00C33443">
      <w:pPr>
        <w:spacing w:after="0" w:line="240" w:lineRule="auto"/>
      </w:pPr>
      <w:r>
        <w:separator/>
      </w:r>
    </w:p>
  </w:endnote>
  <w:endnote w:type="continuationSeparator" w:id="0">
    <w:p w14:paraId="36674C77" w14:textId="77777777" w:rsidR="004B38FF" w:rsidRDefault="004B38FF" w:rsidP="00C33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493674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0572C9" w14:textId="36412E1A" w:rsidR="00EB70DF" w:rsidRDefault="00EB70D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345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666D24C" w14:textId="77777777" w:rsidR="00EB70DF" w:rsidRDefault="00EB70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B4E24" w14:textId="77777777" w:rsidR="004B38FF" w:rsidRDefault="004B38FF" w:rsidP="00C33443">
      <w:pPr>
        <w:spacing w:after="0" w:line="240" w:lineRule="auto"/>
      </w:pPr>
      <w:r>
        <w:separator/>
      </w:r>
    </w:p>
  </w:footnote>
  <w:footnote w:type="continuationSeparator" w:id="0">
    <w:p w14:paraId="4141B10D" w14:textId="77777777" w:rsidR="004B38FF" w:rsidRDefault="004B38FF" w:rsidP="00C33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04C94"/>
    <w:multiLevelType w:val="hybridMultilevel"/>
    <w:tmpl w:val="FC166FC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76410"/>
    <w:multiLevelType w:val="hybridMultilevel"/>
    <w:tmpl w:val="2CD2F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245A73"/>
    <w:multiLevelType w:val="hybridMultilevel"/>
    <w:tmpl w:val="07AA6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E65901"/>
    <w:multiLevelType w:val="hybridMultilevel"/>
    <w:tmpl w:val="26DE9B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5F2C27"/>
    <w:multiLevelType w:val="multilevel"/>
    <w:tmpl w:val="161A5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AB6E1F"/>
    <w:multiLevelType w:val="hybridMultilevel"/>
    <w:tmpl w:val="DDFA3E3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0205A5"/>
    <w:multiLevelType w:val="hybridMultilevel"/>
    <w:tmpl w:val="8D44D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7E1147"/>
    <w:multiLevelType w:val="hybridMultilevel"/>
    <w:tmpl w:val="E43A3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1A2607"/>
    <w:multiLevelType w:val="multilevel"/>
    <w:tmpl w:val="1068D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7116718">
    <w:abstractNumId w:val="6"/>
  </w:num>
  <w:num w:numId="2" w16cid:durableId="2130657087">
    <w:abstractNumId w:val="5"/>
  </w:num>
  <w:num w:numId="3" w16cid:durableId="1556699984">
    <w:abstractNumId w:val="5"/>
  </w:num>
  <w:num w:numId="4" w16cid:durableId="1383554119">
    <w:abstractNumId w:val="7"/>
  </w:num>
  <w:num w:numId="5" w16cid:durableId="1280994631">
    <w:abstractNumId w:val="1"/>
  </w:num>
  <w:num w:numId="6" w16cid:durableId="2108117099">
    <w:abstractNumId w:val="3"/>
  </w:num>
  <w:num w:numId="7" w16cid:durableId="826439416">
    <w:abstractNumId w:val="4"/>
  </w:num>
  <w:num w:numId="8" w16cid:durableId="593168761">
    <w:abstractNumId w:val="8"/>
  </w:num>
  <w:num w:numId="9" w16cid:durableId="660934873">
    <w:abstractNumId w:val="2"/>
  </w:num>
  <w:num w:numId="10" w16cid:durableId="205214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0A0"/>
    <w:rsid w:val="00004C0B"/>
    <w:rsid w:val="000249D6"/>
    <w:rsid w:val="00046291"/>
    <w:rsid w:val="0005512A"/>
    <w:rsid w:val="00060F90"/>
    <w:rsid w:val="00067B28"/>
    <w:rsid w:val="00073EC1"/>
    <w:rsid w:val="000C4E07"/>
    <w:rsid w:val="000C6E96"/>
    <w:rsid w:val="000D54C3"/>
    <w:rsid w:val="00127965"/>
    <w:rsid w:val="00137FAB"/>
    <w:rsid w:val="001A0777"/>
    <w:rsid w:val="001A1F8C"/>
    <w:rsid w:val="001A3B15"/>
    <w:rsid w:val="001E303B"/>
    <w:rsid w:val="001F303B"/>
    <w:rsid w:val="00214C93"/>
    <w:rsid w:val="00216667"/>
    <w:rsid w:val="00231E12"/>
    <w:rsid w:val="00237A6C"/>
    <w:rsid w:val="002459A2"/>
    <w:rsid w:val="002A2329"/>
    <w:rsid w:val="002A361F"/>
    <w:rsid w:val="002B6020"/>
    <w:rsid w:val="002C45E9"/>
    <w:rsid w:val="002E5E15"/>
    <w:rsid w:val="00305AFD"/>
    <w:rsid w:val="00313FF9"/>
    <w:rsid w:val="00326085"/>
    <w:rsid w:val="003306BE"/>
    <w:rsid w:val="00343838"/>
    <w:rsid w:val="0036200F"/>
    <w:rsid w:val="00383E8C"/>
    <w:rsid w:val="003A405E"/>
    <w:rsid w:val="003C2129"/>
    <w:rsid w:val="003C5687"/>
    <w:rsid w:val="003F09AB"/>
    <w:rsid w:val="003F0F05"/>
    <w:rsid w:val="004038FB"/>
    <w:rsid w:val="00404DAC"/>
    <w:rsid w:val="00405B1F"/>
    <w:rsid w:val="00446678"/>
    <w:rsid w:val="004A2E24"/>
    <w:rsid w:val="004B38FF"/>
    <w:rsid w:val="004C0DDB"/>
    <w:rsid w:val="004D1E5F"/>
    <w:rsid w:val="004D684D"/>
    <w:rsid w:val="004F01CE"/>
    <w:rsid w:val="004F3458"/>
    <w:rsid w:val="004F3DFD"/>
    <w:rsid w:val="004F71CA"/>
    <w:rsid w:val="004F7A71"/>
    <w:rsid w:val="005357E3"/>
    <w:rsid w:val="005463D2"/>
    <w:rsid w:val="00546797"/>
    <w:rsid w:val="00564739"/>
    <w:rsid w:val="00571467"/>
    <w:rsid w:val="00573FA3"/>
    <w:rsid w:val="005838E5"/>
    <w:rsid w:val="00596003"/>
    <w:rsid w:val="005B260E"/>
    <w:rsid w:val="005B5A9B"/>
    <w:rsid w:val="005B5AB9"/>
    <w:rsid w:val="005B7D3E"/>
    <w:rsid w:val="005C0EE2"/>
    <w:rsid w:val="005E24EB"/>
    <w:rsid w:val="005F51A5"/>
    <w:rsid w:val="005F7727"/>
    <w:rsid w:val="00615036"/>
    <w:rsid w:val="00621FEC"/>
    <w:rsid w:val="00651393"/>
    <w:rsid w:val="006B1D4E"/>
    <w:rsid w:val="006B4200"/>
    <w:rsid w:val="006C6142"/>
    <w:rsid w:val="006E6F05"/>
    <w:rsid w:val="007147A8"/>
    <w:rsid w:val="00725ADF"/>
    <w:rsid w:val="007275A1"/>
    <w:rsid w:val="007404B1"/>
    <w:rsid w:val="00770BAC"/>
    <w:rsid w:val="00793673"/>
    <w:rsid w:val="007B076D"/>
    <w:rsid w:val="007B4FC9"/>
    <w:rsid w:val="00800080"/>
    <w:rsid w:val="00826B37"/>
    <w:rsid w:val="008274D9"/>
    <w:rsid w:val="00832BF6"/>
    <w:rsid w:val="00841BAE"/>
    <w:rsid w:val="00844D2F"/>
    <w:rsid w:val="00866238"/>
    <w:rsid w:val="00871E80"/>
    <w:rsid w:val="00872BB6"/>
    <w:rsid w:val="00876109"/>
    <w:rsid w:val="00892261"/>
    <w:rsid w:val="00893358"/>
    <w:rsid w:val="008C00A0"/>
    <w:rsid w:val="008E7C42"/>
    <w:rsid w:val="00900697"/>
    <w:rsid w:val="00914AC4"/>
    <w:rsid w:val="00922690"/>
    <w:rsid w:val="00940851"/>
    <w:rsid w:val="009725F5"/>
    <w:rsid w:val="00975D63"/>
    <w:rsid w:val="00977AAD"/>
    <w:rsid w:val="00984B69"/>
    <w:rsid w:val="009A6380"/>
    <w:rsid w:val="009B7689"/>
    <w:rsid w:val="009C56C7"/>
    <w:rsid w:val="009F53D2"/>
    <w:rsid w:val="009F727F"/>
    <w:rsid w:val="00A1768D"/>
    <w:rsid w:val="00A176B2"/>
    <w:rsid w:val="00A44CFF"/>
    <w:rsid w:val="00A456E1"/>
    <w:rsid w:val="00A536E7"/>
    <w:rsid w:val="00A57103"/>
    <w:rsid w:val="00A852FC"/>
    <w:rsid w:val="00AA274C"/>
    <w:rsid w:val="00AA680D"/>
    <w:rsid w:val="00AC3A9D"/>
    <w:rsid w:val="00AE76C7"/>
    <w:rsid w:val="00AF7F79"/>
    <w:rsid w:val="00B0191A"/>
    <w:rsid w:val="00B0589D"/>
    <w:rsid w:val="00B1307B"/>
    <w:rsid w:val="00B23950"/>
    <w:rsid w:val="00B65E47"/>
    <w:rsid w:val="00B66733"/>
    <w:rsid w:val="00B70B3F"/>
    <w:rsid w:val="00B755B1"/>
    <w:rsid w:val="00B81291"/>
    <w:rsid w:val="00B8642B"/>
    <w:rsid w:val="00BA3AD8"/>
    <w:rsid w:val="00BA3D60"/>
    <w:rsid w:val="00BC1B50"/>
    <w:rsid w:val="00BD65F0"/>
    <w:rsid w:val="00BE00F8"/>
    <w:rsid w:val="00BE7498"/>
    <w:rsid w:val="00BE7B79"/>
    <w:rsid w:val="00BF7AF3"/>
    <w:rsid w:val="00C0385C"/>
    <w:rsid w:val="00C063FF"/>
    <w:rsid w:val="00C257AE"/>
    <w:rsid w:val="00C33443"/>
    <w:rsid w:val="00C37736"/>
    <w:rsid w:val="00C75002"/>
    <w:rsid w:val="00C75311"/>
    <w:rsid w:val="00CB7FE7"/>
    <w:rsid w:val="00CE6753"/>
    <w:rsid w:val="00CF6235"/>
    <w:rsid w:val="00CF7E46"/>
    <w:rsid w:val="00D06BB7"/>
    <w:rsid w:val="00D101A3"/>
    <w:rsid w:val="00D105F4"/>
    <w:rsid w:val="00D2519D"/>
    <w:rsid w:val="00D2663A"/>
    <w:rsid w:val="00D35875"/>
    <w:rsid w:val="00D36A65"/>
    <w:rsid w:val="00D4019D"/>
    <w:rsid w:val="00D5013A"/>
    <w:rsid w:val="00D57C1F"/>
    <w:rsid w:val="00D63086"/>
    <w:rsid w:val="00D74C6C"/>
    <w:rsid w:val="00D80237"/>
    <w:rsid w:val="00DB44A6"/>
    <w:rsid w:val="00DC0A0C"/>
    <w:rsid w:val="00DD4FF4"/>
    <w:rsid w:val="00E138EF"/>
    <w:rsid w:val="00E15988"/>
    <w:rsid w:val="00E20126"/>
    <w:rsid w:val="00E31E8E"/>
    <w:rsid w:val="00E41E0D"/>
    <w:rsid w:val="00E470FC"/>
    <w:rsid w:val="00E561C1"/>
    <w:rsid w:val="00E761D0"/>
    <w:rsid w:val="00E834DF"/>
    <w:rsid w:val="00EA4AB4"/>
    <w:rsid w:val="00EB70DF"/>
    <w:rsid w:val="00EC63D9"/>
    <w:rsid w:val="00EF7137"/>
    <w:rsid w:val="00F370A0"/>
    <w:rsid w:val="00F8002F"/>
    <w:rsid w:val="00F8267F"/>
    <w:rsid w:val="00FA342D"/>
    <w:rsid w:val="00FC28E7"/>
    <w:rsid w:val="00FC3B14"/>
    <w:rsid w:val="00FD78EF"/>
    <w:rsid w:val="00FE05D8"/>
    <w:rsid w:val="00FE079F"/>
    <w:rsid w:val="00FE433F"/>
    <w:rsid w:val="00FF2B3F"/>
    <w:rsid w:val="00FF4514"/>
    <w:rsid w:val="00FF53A6"/>
    <w:rsid w:val="00FF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21693"/>
  <w15:chartTrackingRefBased/>
  <w15:docId w15:val="{C748A375-099A-4193-9090-A2D1E4B7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085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F5F0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0F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3E8C"/>
    <w:rPr>
      <w:color w:val="FFFF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E2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334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443"/>
  </w:style>
  <w:style w:type="paragraph" w:styleId="Footer">
    <w:name w:val="footer"/>
    <w:basedOn w:val="Normal"/>
    <w:link w:val="FooterChar"/>
    <w:uiPriority w:val="99"/>
    <w:unhideWhenUsed/>
    <w:rsid w:val="00C334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443"/>
  </w:style>
  <w:style w:type="character" w:styleId="FollowedHyperlink">
    <w:name w:val="FollowedHyperlink"/>
    <w:basedOn w:val="DefaultParagraphFont"/>
    <w:uiPriority w:val="99"/>
    <w:semiHidden/>
    <w:unhideWhenUsed/>
    <w:rsid w:val="001F303B"/>
    <w:rPr>
      <w:color w:val="FFFFFF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14A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4A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4AC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4A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4AC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C6E96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40851"/>
    <w:rPr>
      <w:rFonts w:asciiTheme="majorHAnsi" w:eastAsiaTheme="majorEastAsia" w:hAnsiTheme="majorHAnsi" w:cstheme="majorBidi"/>
      <w:color w:val="7F5F00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F53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gov.wales/healthier-wales-foundation-economy-programme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https://www.gov.wales/ystadau-cymru-newsletter-edition-8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cva.cymru/wp-content/uploads/2021/01/VWG-5-ways-of-working-factsheet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gov.wales/sites/default/files/publications/2024-07/spsf-1-core-guidance.pdf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gov.wales/well-being-future-generations-act-essentials-html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FFC000"/>
      </a:accent1>
      <a:accent2>
        <a:srgbClr val="D0CECE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A57211578</value>
    </field>
    <field name="Objective-Title">
      <value order="0">YC Awards Application Guide - English- March 2025 -Final</value>
    </field>
    <field name="Objective-Description">
      <value order="0"/>
    </field>
    <field name="Objective-CreationStamp">
      <value order="0">2025-03-10T10:49:03Z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2025-04-16T11:53:08Z</value>
    </field>
    <field name="Objective-Owner">
      <value order="0">Phillips, Clare (LGHCCRA - Place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 Ystadau Cymru:Ystadau Cymru - Conference - 2020-2026:Land Division - Ystadau Cymru - Conference - 2025:Awards - Application Form &amp; Guide 2025</value>
    </field>
    <field name="Objective-Parent">
      <value order="0">Awards - Application Form &amp; Guide 2025</value>
    </field>
    <field name="Objective-State">
      <value order="0">Being Edited</value>
    </field>
    <field name="Objective-VersionId">
      <value order="0">vA104752628</value>
    </field>
    <field name="Objective-Version">
      <value order="0">10.1</value>
    </field>
    <field name="Objective-VersionNumber">
      <value order="0">12</value>
    </field>
    <field name="Objective-VersionComment">
      <value order="0"/>
    </field>
    <field name="Objective-FileNumber">
      <value order="0">qA2236956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2025-03-10T00:00:00Z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D8157800DEBC47844543AD4A673652" ma:contentTypeVersion="13" ma:contentTypeDescription="Create a new document." ma:contentTypeScope="" ma:versionID="ccd6e70d82e99901701b04089d73975a">
  <xsd:schema xmlns:xsd="http://www.w3.org/2001/XMLSchema" xmlns:xs="http://www.w3.org/2001/XMLSchema" xmlns:p="http://schemas.microsoft.com/office/2006/metadata/properties" xmlns:ns3="5ca7447f-73c0-4fd9-bfc4-d77f6eb69681" xmlns:ns4="c93d6650-2359-40f9-b1bc-fde72df5ca5a" targetNamespace="http://schemas.microsoft.com/office/2006/metadata/properties" ma:root="true" ma:fieldsID="3f48b18cbce2cafd268eeda9fd66ae89" ns3:_="" ns4:_="">
    <xsd:import namespace="5ca7447f-73c0-4fd9-bfc4-d77f6eb69681"/>
    <xsd:import namespace="c93d6650-2359-40f9-b1bc-fde72df5ca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a7447f-73c0-4fd9-bfc4-d77f6eb696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3d6650-2359-40f9-b1bc-fde72df5ca5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6FEF0C5-FDFB-4D87-8E9F-FD94C63D67B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758572E8-A5F8-4264-A2ED-4F7EB9D7107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B743F92-1121-42C5-A25F-0362972D55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a7447f-73c0-4fd9-bfc4-d77f6eb69681"/>
    <ds:schemaRef ds:uri="c93d6650-2359-40f9-b1bc-fde72df5ca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2676594-39C8-4C5C-A833-6BEA9CB03EF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1131</Words>
  <Characters>6451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Mark, Amanda (PSG - Land Division)</dc:creator>
  <cp:keywords/>
  <dc:description/>
  <cp:lastModifiedBy>Hutchings, Michael (FMG - Strategic Communications Division)</cp:lastModifiedBy>
  <cp:revision>2</cp:revision>
  <dcterms:created xsi:type="dcterms:W3CDTF">2025-04-16T12:59:00Z</dcterms:created>
  <dcterms:modified xsi:type="dcterms:W3CDTF">2025-04-16T12:59:00Z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0x010100F4D8157800DEBC47844543AD4A673652</vt:lpwstr>
  </property>
  <property fmtid="{D5CDD505-2E9C-101B-9397-08002B2CF9AE}" pid="3" name="Objective-Language">
    <vt:lpwstr>English (eng)</vt:lpwstr>
  </property>
  <property fmtid="{D5CDD505-2E9C-101B-9397-08002B2CF9AE}" pid="4" name="Objective-What to Keep">
    <vt:lpwstr>No</vt:lpwstr>
  </property>
  <property fmtid="{D5CDD505-2E9C-101B-9397-08002B2CF9AE}" pid="5" name="Objective-Comment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A57211578</vt:lpwstr>
  </property>
  <property fmtid="{D5CDD505-2E9C-101B-9397-08002B2CF9AE}" pid="8" name="Objective-Title">
    <vt:lpwstr>YC Awards Application Guide - English- March 2025 -Final</vt:lpwstr>
  </property>
  <property fmtid="{D5CDD505-2E9C-101B-9397-08002B2CF9AE}" pid="9" name="Objective-Description">
    <vt:lpwstr/>
  </property>
  <property fmtid="{D5CDD505-2E9C-101B-9397-08002B2CF9AE}" pid="10" name="Objective-CreationStamp">
    <vt:filetime>2025-03-10T09:49:03Z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false</vt:bool>
  </property>
  <property fmtid="{D5CDD505-2E9C-101B-9397-08002B2CF9AE}" pid="13" name="Objective-DatePublished">
    <vt:lpwstr/>
  </property>
  <property fmtid="{D5CDD505-2E9C-101B-9397-08002B2CF9AE}" pid="14" name="Objective-ModificationStamp">
    <vt:filetime>2025-04-16T11:53:08Z</vt:filetime>
  </property>
  <property fmtid="{D5CDD505-2E9C-101B-9397-08002B2CF9AE}" pid="15" name="Objective-Owner">
    <vt:lpwstr>Phillips, Clare (LGHCCRA - Place Division)</vt:lpwstr>
  </property>
  <property fmtid="{D5CDD505-2E9C-101B-9397-08002B2CF9AE}" pid="16" name="Objective-Path">
    <vt:lpwstr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 Ystadau Cymru:Ystadau Cymru - Conference - 2020-2026:Land Division - Ystadau Cymru - Conference - 2025:Awards - Application Form &amp; Guide 2025:</vt:lpwstr>
  </property>
  <property fmtid="{D5CDD505-2E9C-101B-9397-08002B2CF9AE}" pid="17" name="Objective-Parent">
    <vt:lpwstr>Awards - Application Form &amp; Guide 2025</vt:lpwstr>
  </property>
  <property fmtid="{D5CDD505-2E9C-101B-9397-08002B2CF9AE}" pid="18" name="Objective-State">
    <vt:lpwstr>Being Edited</vt:lpwstr>
  </property>
  <property fmtid="{D5CDD505-2E9C-101B-9397-08002B2CF9AE}" pid="19" name="Objective-VersionId">
    <vt:lpwstr>vA104752628</vt:lpwstr>
  </property>
  <property fmtid="{D5CDD505-2E9C-101B-9397-08002B2CF9AE}" pid="20" name="Objective-Version">
    <vt:lpwstr>10.1</vt:lpwstr>
  </property>
  <property fmtid="{D5CDD505-2E9C-101B-9397-08002B2CF9AE}" pid="21" name="Objective-VersionNumber">
    <vt:r8>12</vt:r8>
  </property>
  <property fmtid="{D5CDD505-2E9C-101B-9397-08002B2CF9AE}" pid="22" name="Objective-VersionComment">
    <vt:lpwstr/>
  </property>
  <property fmtid="{D5CDD505-2E9C-101B-9397-08002B2CF9AE}" pid="23" name="Objective-FileNumber">
    <vt:lpwstr>qA2236956</vt:lpwstr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Date Acquired">
    <vt:filetime>2025-03-09T23:00:00Z</vt:filetime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</Properties>
</file>