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E2EFF" w14:textId="2013CB8D" w:rsidR="007E6B02" w:rsidRPr="00A20FC8" w:rsidRDefault="00900EA9" w:rsidP="00994BCB">
      <w:pPr>
        <w:jc w:val="center"/>
        <w:rPr>
          <w:rFonts w:ascii="Arial" w:hAnsi="Arial" w:cs="Arial"/>
          <w:b/>
          <w:sz w:val="32"/>
          <w:szCs w:val="32"/>
        </w:rPr>
      </w:pPr>
      <w:r w:rsidRPr="00A20FC8">
        <w:rPr>
          <w:rFonts w:ascii="Arial" w:hAnsi="Arial" w:cs="Arial"/>
          <w:b/>
          <w:sz w:val="32"/>
          <w:szCs w:val="32"/>
        </w:rPr>
        <w:t xml:space="preserve">Welsh Government </w:t>
      </w:r>
      <w:r w:rsidR="00994BCB" w:rsidRPr="00A20FC8">
        <w:rPr>
          <w:rFonts w:ascii="Arial" w:hAnsi="Arial" w:cs="Arial"/>
          <w:b/>
          <w:sz w:val="32"/>
          <w:szCs w:val="32"/>
        </w:rPr>
        <w:t>Regional Transport Fund</w:t>
      </w:r>
    </w:p>
    <w:p w14:paraId="29F9F36A" w14:textId="77777777" w:rsidR="00DC06E5" w:rsidRPr="00A20FC8" w:rsidRDefault="00DC06E5" w:rsidP="00C566C0">
      <w:pPr>
        <w:jc w:val="center"/>
        <w:rPr>
          <w:rFonts w:ascii="Arial" w:hAnsi="Arial" w:cs="Arial"/>
          <w:b/>
          <w:sz w:val="32"/>
          <w:szCs w:val="32"/>
        </w:rPr>
      </w:pPr>
    </w:p>
    <w:p w14:paraId="74FBFE8C" w14:textId="0D153070" w:rsidR="00891BA0" w:rsidRPr="00A20FC8" w:rsidRDefault="005B1B12" w:rsidP="00C566C0">
      <w:pPr>
        <w:jc w:val="center"/>
        <w:rPr>
          <w:rFonts w:ascii="Arial" w:hAnsi="Arial" w:cs="Arial"/>
          <w:b/>
          <w:sz w:val="32"/>
          <w:szCs w:val="32"/>
        </w:rPr>
      </w:pPr>
      <w:r w:rsidRPr="00A20FC8">
        <w:rPr>
          <w:rFonts w:ascii="Arial" w:hAnsi="Arial" w:cs="Arial"/>
          <w:b/>
          <w:sz w:val="32"/>
          <w:szCs w:val="32"/>
        </w:rPr>
        <w:t xml:space="preserve"> </w:t>
      </w:r>
      <w:r w:rsidR="00994BCB" w:rsidRPr="00A20FC8">
        <w:rPr>
          <w:rFonts w:ascii="Arial" w:hAnsi="Arial" w:cs="Arial"/>
          <w:b/>
          <w:sz w:val="32"/>
          <w:szCs w:val="32"/>
        </w:rPr>
        <w:t xml:space="preserve">Submission </w:t>
      </w:r>
      <w:r w:rsidRPr="00A20FC8">
        <w:rPr>
          <w:rFonts w:ascii="Arial" w:hAnsi="Arial" w:cs="Arial"/>
          <w:b/>
          <w:sz w:val="32"/>
          <w:szCs w:val="32"/>
        </w:rPr>
        <w:t>G</w:t>
      </w:r>
      <w:r w:rsidR="007C551E" w:rsidRPr="00A20FC8">
        <w:rPr>
          <w:rFonts w:ascii="Arial" w:hAnsi="Arial" w:cs="Arial"/>
          <w:b/>
          <w:sz w:val="32"/>
          <w:szCs w:val="32"/>
        </w:rPr>
        <w:t>uid</w:t>
      </w:r>
      <w:r w:rsidR="00BD3E77" w:rsidRPr="00A20FC8">
        <w:rPr>
          <w:rFonts w:ascii="Arial" w:hAnsi="Arial" w:cs="Arial"/>
          <w:b/>
          <w:sz w:val="32"/>
          <w:szCs w:val="32"/>
        </w:rPr>
        <w:t xml:space="preserve">ance </w:t>
      </w:r>
      <w:r w:rsidR="00DC34A2" w:rsidRPr="00A20FC8">
        <w:rPr>
          <w:rFonts w:ascii="Arial" w:hAnsi="Arial" w:cs="Arial"/>
          <w:b/>
          <w:sz w:val="32"/>
          <w:szCs w:val="32"/>
        </w:rPr>
        <w:t>202</w:t>
      </w:r>
      <w:r w:rsidR="00994BCB" w:rsidRPr="00A20FC8">
        <w:rPr>
          <w:rFonts w:ascii="Arial" w:hAnsi="Arial" w:cs="Arial"/>
          <w:b/>
          <w:sz w:val="32"/>
          <w:szCs w:val="32"/>
        </w:rPr>
        <w:t>6</w:t>
      </w:r>
      <w:r w:rsidR="00DC34A2" w:rsidRPr="00A20FC8">
        <w:rPr>
          <w:rFonts w:ascii="Arial" w:hAnsi="Arial" w:cs="Arial"/>
          <w:b/>
          <w:sz w:val="32"/>
          <w:szCs w:val="32"/>
        </w:rPr>
        <w:t>-2</w:t>
      </w:r>
      <w:r w:rsidR="00994BCB" w:rsidRPr="00A20FC8">
        <w:rPr>
          <w:rFonts w:ascii="Arial" w:hAnsi="Arial" w:cs="Arial"/>
          <w:b/>
          <w:sz w:val="32"/>
          <w:szCs w:val="32"/>
        </w:rPr>
        <w:t>7</w:t>
      </w:r>
    </w:p>
    <w:p w14:paraId="02614749" w14:textId="77777777" w:rsidR="00E95651" w:rsidRPr="00A20FC8" w:rsidRDefault="00E95651" w:rsidP="00C566C0"/>
    <w:p w14:paraId="1D03871C" w14:textId="48797D24" w:rsidR="00C1784A" w:rsidRPr="00A20FC8" w:rsidRDefault="005B1B12" w:rsidP="00F71915">
      <w:pPr>
        <w:pStyle w:val="Heading1"/>
      </w:pPr>
      <w:r w:rsidRPr="00A20FC8">
        <w:t>Introduction</w:t>
      </w:r>
    </w:p>
    <w:p w14:paraId="0420D951" w14:textId="77777777" w:rsidR="00C566C0" w:rsidRPr="00A20FC8" w:rsidRDefault="00C566C0" w:rsidP="00C566C0"/>
    <w:p w14:paraId="22C6F3C9" w14:textId="76821AC7" w:rsidR="000F4FD8" w:rsidRPr="00A20FC8" w:rsidRDefault="00904E47">
      <w:pPr>
        <w:pStyle w:val="Heading2"/>
        <w:spacing w:before="0" w:after="0"/>
      </w:pPr>
      <w:r w:rsidRPr="00A20FC8">
        <w:t>The p</w:t>
      </w:r>
      <w:r w:rsidR="005B1B12" w:rsidRPr="00A20FC8">
        <w:t xml:space="preserve">urpose of </w:t>
      </w:r>
      <w:r w:rsidRPr="00A20FC8">
        <w:t>th</w:t>
      </w:r>
      <w:r w:rsidR="005F0D11" w:rsidRPr="00A20FC8">
        <w:t>is</w:t>
      </w:r>
      <w:r w:rsidRPr="00A20FC8">
        <w:t xml:space="preserve"> </w:t>
      </w:r>
      <w:r w:rsidR="007B3C82" w:rsidRPr="00A20FC8">
        <w:t>Guid</w:t>
      </w:r>
      <w:r w:rsidR="00BD3E77" w:rsidRPr="00A20FC8">
        <w:t>ance</w:t>
      </w:r>
      <w:r w:rsidR="007B3C82" w:rsidRPr="00A20FC8">
        <w:t xml:space="preserve"> </w:t>
      </w:r>
      <w:r w:rsidR="00704689" w:rsidRPr="00A20FC8">
        <w:t xml:space="preserve">is to </w:t>
      </w:r>
      <w:r w:rsidR="0071032F" w:rsidRPr="00A20FC8">
        <w:t xml:space="preserve">set out the process by which </w:t>
      </w:r>
      <w:r w:rsidR="00F86731" w:rsidRPr="00A20FC8">
        <w:t xml:space="preserve">local authorities </w:t>
      </w:r>
      <w:r w:rsidR="00874636" w:rsidRPr="00A20FC8">
        <w:t>should</w:t>
      </w:r>
      <w:r w:rsidR="0071032F" w:rsidRPr="00A20FC8">
        <w:t xml:space="preserve"> </w:t>
      </w:r>
      <w:r w:rsidR="00F86731" w:rsidRPr="00A20FC8">
        <w:t xml:space="preserve">submit </w:t>
      </w:r>
      <w:r w:rsidR="005F0D11" w:rsidRPr="00A20FC8">
        <w:t xml:space="preserve">funding </w:t>
      </w:r>
      <w:r w:rsidR="00D9659F" w:rsidRPr="00A20FC8">
        <w:t xml:space="preserve">applications </w:t>
      </w:r>
      <w:r w:rsidR="00F71915" w:rsidRPr="00A20FC8">
        <w:t>for 2026-27</w:t>
      </w:r>
      <w:r w:rsidR="003276F4" w:rsidRPr="00A20FC8">
        <w:t xml:space="preserve"> for consideration by Welsh Government, </w:t>
      </w:r>
      <w:r w:rsidR="0071032F" w:rsidRPr="00A20FC8">
        <w:t xml:space="preserve">and how </w:t>
      </w:r>
      <w:r w:rsidR="00D9659F" w:rsidRPr="00A20FC8">
        <w:t>they will</w:t>
      </w:r>
      <w:r w:rsidR="0071032F" w:rsidRPr="00A20FC8">
        <w:t xml:space="preserve"> be assessed</w:t>
      </w:r>
      <w:r w:rsidR="00704689" w:rsidRPr="00A20FC8">
        <w:t>.</w:t>
      </w:r>
      <w:r w:rsidR="008D2BC7" w:rsidRPr="00A20FC8">
        <w:t xml:space="preserve"> </w:t>
      </w:r>
    </w:p>
    <w:p w14:paraId="00B687AA" w14:textId="77777777" w:rsidR="009022F1" w:rsidRPr="00A20FC8" w:rsidRDefault="009022F1" w:rsidP="00F71915">
      <w:pPr>
        <w:pStyle w:val="Heading1"/>
      </w:pPr>
      <w:bookmarkStart w:id="0" w:name="_Hlk176531091"/>
      <w:r w:rsidRPr="00A20FC8">
        <w:t>Purpose of the Regional Transport Fund</w:t>
      </w:r>
    </w:p>
    <w:p w14:paraId="32782631" w14:textId="4F652961" w:rsidR="00F71915" w:rsidRPr="00A20FC8" w:rsidRDefault="00F86731" w:rsidP="00E50C7F">
      <w:pPr>
        <w:pStyle w:val="Heading2"/>
      </w:pPr>
      <w:r w:rsidRPr="00A20FC8">
        <w:t xml:space="preserve">From 2026-27 onwards, </w:t>
      </w:r>
      <w:r w:rsidR="009022F1" w:rsidRPr="00A20FC8">
        <w:t xml:space="preserve">Welsh Government </w:t>
      </w:r>
      <w:r w:rsidRPr="00A20FC8">
        <w:t xml:space="preserve">will </w:t>
      </w:r>
      <w:r w:rsidR="009022F1" w:rsidRPr="00A20FC8">
        <w:t xml:space="preserve">provide funding </w:t>
      </w:r>
      <w:r w:rsidRPr="00A20FC8">
        <w:t xml:space="preserve">to local authorities </w:t>
      </w:r>
      <w:r w:rsidR="009022F1" w:rsidRPr="00A20FC8">
        <w:t xml:space="preserve">via the Regional Transport Fund </w:t>
      </w:r>
      <w:r w:rsidR="006B5C9A" w:rsidRPr="00A20FC8">
        <w:t xml:space="preserve">(RTF) </w:t>
      </w:r>
      <w:r w:rsidR="009022F1" w:rsidRPr="00A20FC8">
        <w:t>to support the delivery of the policies and priorities set out in the Regional Transport Plans</w:t>
      </w:r>
      <w:r w:rsidR="00C33010" w:rsidRPr="00A20FC8">
        <w:t xml:space="preserve"> </w:t>
      </w:r>
      <w:r w:rsidR="006B5C9A" w:rsidRPr="00A20FC8">
        <w:t xml:space="preserve">(RTPs) </w:t>
      </w:r>
      <w:r w:rsidR="00C33010" w:rsidRPr="00A20FC8">
        <w:t>and Regional Transport Delivery Plans</w:t>
      </w:r>
      <w:r w:rsidR="006B5C9A" w:rsidRPr="00A20FC8">
        <w:t xml:space="preserve"> (RTDPs)</w:t>
      </w:r>
      <w:r w:rsidR="009022F1" w:rsidRPr="00A20FC8">
        <w:t xml:space="preserve">, that contribute to </w:t>
      </w:r>
      <w:r w:rsidR="0086738A" w:rsidRPr="00A20FC8">
        <w:t>Llwybr Newydd</w:t>
      </w:r>
      <w:r w:rsidR="006B5C9A" w:rsidRPr="00A20FC8">
        <w:t xml:space="preserve"> (WTS)</w:t>
      </w:r>
      <w:r w:rsidR="0086738A" w:rsidRPr="00A20FC8">
        <w:t>.</w:t>
      </w:r>
    </w:p>
    <w:p w14:paraId="525E4DFC" w14:textId="34C0D81D" w:rsidR="0086738A" w:rsidRPr="00A20FC8" w:rsidRDefault="00F86731" w:rsidP="00E50C7F">
      <w:pPr>
        <w:pStyle w:val="Heading2"/>
      </w:pPr>
      <w:r w:rsidRPr="00A20FC8">
        <w:t xml:space="preserve">Local authorities should jointly </w:t>
      </w:r>
      <w:r w:rsidR="0086738A" w:rsidRPr="00A20FC8">
        <w:t>produc</w:t>
      </w:r>
      <w:r w:rsidRPr="00A20FC8">
        <w:t>e</w:t>
      </w:r>
      <w:r w:rsidR="000E45B8" w:rsidRPr="00A20FC8">
        <w:t xml:space="preserve"> </w:t>
      </w:r>
      <w:r w:rsidR="0086738A" w:rsidRPr="00A20FC8">
        <w:t xml:space="preserve">a </w:t>
      </w:r>
      <w:r w:rsidR="00121447" w:rsidRPr="00A20FC8">
        <w:t xml:space="preserve">programme </w:t>
      </w:r>
      <w:r w:rsidR="00F71915" w:rsidRPr="00A20FC8">
        <w:t>of schemes,</w:t>
      </w:r>
      <w:r w:rsidR="0086738A" w:rsidRPr="00A20FC8">
        <w:t xml:space="preserve"> that clearly sets out the interventions that </w:t>
      </w:r>
      <w:r w:rsidRPr="00A20FC8">
        <w:t>they</w:t>
      </w:r>
      <w:r w:rsidR="0086738A" w:rsidRPr="00A20FC8">
        <w:t xml:space="preserve"> </w:t>
      </w:r>
      <w:r w:rsidR="00E50C7F" w:rsidRPr="00A20FC8">
        <w:t>w</w:t>
      </w:r>
      <w:r w:rsidR="0086738A" w:rsidRPr="00A20FC8">
        <w:t>ill</w:t>
      </w:r>
      <w:r w:rsidR="00E50C7F" w:rsidRPr="00A20FC8">
        <w:t xml:space="preserve"> </w:t>
      </w:r>
      <w:r w:rsidR="0086738A" w:rsidRPr="00A20FC8">
        <w:t xml:space="preserve">deliver over the next financial year with grant support </w:t>
      </w:r>
      <w:r w:rsidR="00F71915" w:rsidRPr="00A20FC8">
        <w:t xml:space="preserve">in line with the </w:t>
      </w:r>
      <w:r w:rsidR="006B5C9A" w:rsidRPr="00A20FC8">
        <w:t>RTDP</w:t>
      </w:r>
      <w:r w:rsidR="0086738A" w:rsidRPr="00A20FC8">
        <w:t xml:space="preserve">. </w:t>
      </w:r>
    </w:p>
    <w:p w14:paraId="34582212" w14:textId="3CED7E63" w:rsidR="00F71915" w:rsidRPr="00A20FC8" w:rsidRDefault="00F86731" w:rsidP="00E50C7F">
      <w:pPr>
        <w:pStyle w:val="Heading2"/>
      </w:pPr>
      <w:r w:rsidRPr="00A20FC8">
        <w:t>Local Authorities</w:t>
      </w:r>
      <w:r w:rsidR="005F0D11" w:rsidRPr="00A20FC8">
        <w:t xml:space="preserve"> should categorise the schemes within the </w:t>
      </w:r>
      <w:r w:rsidR="006B5C9A" w:rsidRPr="00A20FC8">
        <w:t xml:space="preserve">programme </w:t>
      </w:r>
      <w:r w:rsidR="00C33010" w:rsidRPr="00A20FC8">
        <w:t>by activity area</w:t>
      </w:r>
      <w:r w:rsidR="005F0D11" w:rsidRPr="00A20FC8">
        <w:t xml:space="preserve"> as follows:</w:t>
      </w:r>
    </w:p>
    <w:p w14:paraId="341FDA3E" w14:textId="77777777" w:rsidR="00F71915" w:rsidRPr="00A20FC8" w:rsidRDefault="00F71915" w:rsidP="00E50C7F"/>
    <w:tbl>
      <w:tblPr>
        <w:tblStyle w:val="TableGrid"/>
        <w:tblW w:w="0" w:type="auto"/>
        <w:tblInd w:w="562" w:type="dxa"/>
        <w:tblLook w:val="04A0" w:firstRow="1" w:lastRow="0" w:firstColumn="1" w:lastColumn="0" w:noHBand="0" w:noVBand="1"/>
      </w:tblPr>
      <w:tblGrid>
        <w:gridCol w:w="4227"/>
        <w:gridCol w:w="4227"/>
      </w:tblGrid>
      <w:tr w:rsidR="005F0D11" w:rsidRPr="00A20FC8" w14:paraId="5321FA3F" w14:textId="77777777" w:rsidTr="005F0D11">
        <w:tc>
          <w:tcPr>
            <w:tcW w:w="4227" w:type="dxa"/>
            <w:tcBorders>
              <w:bottom w:val="single" w:sz="4" w:space="0" w:color="auto"/>
            </w:tcBorders>
            <w:shd w:val="clear" w:color="auto" w:fill="BFBFBF" w:themeFill="background1" w:themeFillShade="BF"/>
          </w:tcPr>
          <w:p w14:paraId="76FD1CAB" w14:textId="77777777" w:rsidR="005F0D11" w:rsidRPr="00A20FC8" w:rsidRDefault="005F0D11" w:rsidP="005F0D11">
            <w:pPr>
              <w:rPr>
                <w:rFonts w:ascii="Arial" w:hAnsi="Arial" w:cs="Arial"/>
                <w:b/>
                <w:bCs/>
              </w:rPr>
            </w:pPr>
            <w:r w:rsidRPr="00A20FC8">
              <w:rPr>
                <w:rFonts w:ascii="Arial" w:hAnsi="Arial" w:cs="Arial"/>
                <w:b/>
                <w:bCs/>
              </w:rPr>
              <w:t xml:space="preserve">Capital </w:t>
            </w:r>
          </w:p>
          <w:p w14:paraId="28F543A8" w14:textId="77777777" w:rsidR="005F0D11" w:rsidRPr="00A20FC8" w:rsidRDefault="005F0D11" w:rsidP="00E50C7F">
            <w:pPr>
              <w:rPr>
                <w:rFonts w:ascii="Arial" w:hAnsi="Arial" w:cs="Arial"/>
                <w:b/>
                <w:bCs/>
              </w:rPr>
            </w:pPr>
          </w:p>
        </w:tc>
        <w:tc>
          <w:tcPr>
            <w:tcW w:w="4227" w:type="dxa"/>
            <w:tcBorders>
              <w:bottom w:val="single" w:sz="4" w:space="0" w:color="auto"/>
            </w:tcBorders>
            <w:shd w:val="clear" w:color="auto" w:fill="BFBFBF" w:themeFill="background1" w:themeFillShade="BF"/>
          </w:tcPr>
          <w:p w14:paraId="4AFC21FD" w14:textId="77777777" w:rsidR="005F0D11" w:rsidRPr="00A20FC8" w:rsidRDefault="005F0D11" w:rsidP="005F0D11">
            <w:pPr>
              <w:rPr>
                <w:rFonts w:ascii="Arial" w:hAnsi="Arial" w:cs="Arial"/>
                <w:b/>
                <w:bCs/>
              </w:rPr>
            </w:pPr>
            <w:r w:rsidRPr="00A20FC8">
              <w:rPr>
                <w:rFonts w:ascii="Arial" w:hAnsi="Arial" w:cs="Arial"/>
                <w:b/>
                <w:bCs/>
              </w:rPr>
              <w:t xml:space="preserve">Revenue </w:t>
            </w:r>
          </w:p>
          <w:p w14:paraId="643151F4" w14:textId="77777777" w:rsidR="005F0D11" w:rsidRPr="00A20FC8" w:rsidRDefault="005F0D11" w:rsidP="00E50C7F">
            <w:pPr>
              <w:rPr>
                <w:rFonts w:ascii="Arial" w:hAnsi="Arial" w:cs="Arial"/>
                <w:b/>
                <w:bCs/>
              </w:rPr>
            </w:pPr>
          </w:p>
        </w:tc>
      </w:tr>
      <w:tr w:rsidR="005F0D11" w:rsidRPr="00A20FC8" w14:paraId="3EE0E716" w14:textId="77777777" w:rsidTr="005F0D11">
        <w:tc>
          <w:tcPr>
            <w:tcW w:w="4227" w:type="dxa"/>
            <w:tcBorders>
              <w:bottom w:val="single" w:sz="4" w:space="0" w:color="auto"/>
            </w:tcBorders>
          </w:tcPr>
          <w:p w14:paraId="598A1F59" w14:textId="76D47B5A" w:rsidR="005F0D11" w:rsidRPr="00A20FC8" w:rsidRDefault="005F0D11" w:rsidP="005F0D11">
            <w:pPr>
              <w:rPr>
                <w:rFonts w:ascii="Arial" w:hAnsi="Arial" w:cs="Arial"/>
              </w:rPr>
            </w:pPr>
            <w:r w:rsidRPr="00A20FC8">
              <w:rPr>
                <w:rFonts w:ascii="Arial" w:hAnsi="Arial" w:cs="Arial"/>
              </w:rPr>
              <w:t xml:space="preserve">Road Safety </w:t>
            </w:r>
          </w:p>
        </w:tc>
        <w:tc>
          <w:tcPr>
            <w:tcW w:w="4227" w:type="dxa"/>
          </w:tcPr>
          <w:p w14:paraId="22E178B8" w14:textId="303C63BE" w:rsidR="005F0D11" w:rsidRPr="00A20FC8" w:rsidRDefault="005F0D11" w:rsidP="005F0D11">
            <w:pPr>
              <w:rPr>
                <w:rFonts w:ascii="Arial" w:hAnsi="Arial" w:cs="Arial"/>
              </w:rPr>
            </w:pPr>
            <w:r w:rsidRPr="00A20FC8">
              <w:rPr>
                <w:rFonts w:ascii="Arial" w:hAnsi="Arial" w:cs="Arial"/>
              </w:rPr>
              <w:t>Road Safety</w:t>
            </w:r>
          </w:p>
        </w:tc>
      </w:tr>
      <w:tr w:rsidR="005F0D11" w:rsidRPr="00A20FC8" w14:paraId="55B84AED" w14:textId="77777777" w:rsidTr="005F0D11">
        <w:tc>
          <w:tcPr>
            <w:tcW w:w="4227" w:type="dxa"/>
            <w:tcBorders>
              <w:bottom w:val="single" w:sz="4" w:space="0" w:color="auto"/>
            </w:tcBorders>
          </w:tcPr>
          <w:p w14:paraId="550E1254" w14:textId="2649D0E1" w:rsidR="005F0D11" w:rsidRPr="00A20FC8" w:rsidRDefault="005F0D11" w:rsidP="005F0D11">
            <w:pPr>
              <w:rPr>
                <w:rFonts w:ascii="Arial" w:hAnsi="Arial" w:cs="Arial"/>
              </w:rPr>
            </w:pPr>
            <w:r w:rsidRPr="00A20FC8">
              <w:rPr>
                <w:rFonts w:ascii="Arial" w:hAnsi="Arial" w:cs="Arial"/>
              </w:rPr>
              <w:t xml:space="preserve">Active travel (walking, </w:t>
            </w:r>
            <w:r w:rsidR="00F33613" w:rsidRPr="00A20FC8">
              <w:rPr>
                <w:rFonts w:ascii="Arial" w:hAnsi="Arial" w:cs="Arial"/>
              </w:rPr>
              <w:t xml:space="preserve">wheeling and </w:t>
            </w:r>
            <w:r w:rsidRPr="00A20FC8">
              <w:rPr>
                <w:rFonts w:ascii="Arial" w:hAnsi="Arial" w:cs="Arial"/>
              </w:rPr>
              <w:t>cycling)</w:t>
            </w:r>
          </w:p>
        </w:tc>
        <w:tc>
          <w:tcPr>
            <w:tcW w:w="4227" w:type="dxa"/>
            <w:tcBorders>
              <w:bottom w:val="single" w:sz="4" w:space="0" w:color="auto"/>
            </w:tcBorders>
          </w:tcPr>
          <w:p w14:paraId="17E20A78" w14:textId="59EE90F8" w:rsidR="005F0D11" w:rsidRPr="00A20FC8" w:rsidRDefault="005F0D11" w:rsidP="005F0D11">
            <w:pPr>
              <w:rPr>
                <w:rFonts w:ascii="Arial" w:hAnsi="Arial" w:cs="Arial"/>
              </w:rPr>
            </w:pPr>
            <w:r w:rsidRPr="00A20FC8">
              <w:rPr>
                <w:rFonts w:ascii="Arial" w:hAnsi="Arial" w:cs="Arial"/>
              </w:rPr>
              <w:t>Corporate Joint Committee administrative services</w:t>
            </w:r>
          </w:p>
        </w:tc>
      </w:tr>
      <w:tr w:rsidR="006B5C9A" w:rsidRPr="00A20FC8" w14:paraId="7C1B9E44" w14:textId="77777777" w:rsidTr="005F0D11">
        <w:tc>
          <w:tcPr>
            <w:tcW w:w="4227" w:type="dxa"/>
            <w:tcBorders>
              <w:bottom w:val="single" w:sz="4" w:space="0" w:color="auto"/>
            </w:tcBorders>
          </w:tcPr>
          <w:p w14:paraId="311B999F" w14:textId="0C82C9FB" w:rsidR="006B5C9A" w:rsidRPr="00A20FC8" w:rsidRDefault="006B5C9A" w:rsidP="006B5C9A">
            <w:pPr>
              <w:rPr>
                <w:rFonts w:ascii="Arial" w:hAnsi="Arial" w:cs="Arial"/>
              </w:rPr>
            </w:pPr>
            <w:r w:rsidRPr="00A20FC8">
              <w:rPr>
                <w:rFonts w:ascii="Arial" w:hAnsi="Arial" w:cs="Arial"/>
              </w:rPr>
              <w:t xml:space="preserve">Public Transport </w:t>
            </w:r>
          </w:p>
        </w:tc>
        <w:tc>
          <w:tcPr>
            <w:tcW w:w="4227" w:type="dxa"/>
            <w:tcBorders>
              <w:bottom w:val="single" w:sz="4" w:space="0" w:color="auto"/>
            </w:tcBorders>
          </w:tcPr>
          <w:p w14:paraId="0AE130D9" w14:textId="7199BCE2" w:rsidR="006B5C9A" w:rsidRPr="00A20FC8" w:rsidRDefault="006B5C9A" w:rsidP="006B5C9A">
            <w:pPr>
              <w:rPr>
                <w:rFonts w:ascii="Arial" w:hAnsi="Arial" w:cs="Arial"/>
              </w:rPr>
            </w:pPr>
            <w:r w:rsidRPr="00A20FC8">
              <w:rPr>
                <w:rFonts w:ascii="Arial" w:hAnsi="Arial" w:cs="Arial"/>
              </w:rPr>
              <w:t>Behaviour Change</w:t>
            </w:r>
          </w:p>
        </w:tc>
      </w:tr>
      <w:tr w:rsidR="006B5C9A" w:rsidRPr="00A20FC8" w14:paraId="1D813054" w14:textId="77777777" w:rsidTr="005F0D11">
        <w:tc>
          <w:tcPr>
            <w:tcW w:w="4227" w:type="dxa"/>
            <w:tcBorders>
              <w:top w:val="single" w:sz="4" w:space="0" w:color="auto"/>
              <w:right w:val="single" w:sz="4" w:space="0" w:color="auto"/>
            </w:tcBorders>
          </w:tcPr>
          <w:p w14:paraId="1A1F3BD1" w14:textId="108B57FC" w:rsidR="006B5C9A" w:rsidRPr="00A20FC8" w:rsidRDefault="006B5C9A" w:rsidP="006B5C9A">
            <w:pPr>
              <w:rPr>
                <w:rFonts w:ascii="Arial" w:hAnsi="Arial" w:cs="Arial"/>
              </w:rPr>
            </w:pPr>
            <w:r w:rsidRPr="00A20FC8">
              <w:rPr>
                <w:rFonts w:ascii="Arial" w:hAnsi="Arial" w:cs="Arial"/>
              </w:rPr>
              <w:t>Ultra Low Emissions Vehicles</w:t>
            </w:r>
          </w:p>
        </w:tc>
        <w:tc>
          <w:tcPr>
            <w:tcW w:w="4227" w:type="dxa"/>
            <w:tcBorders>
              <w:top w:val="single" w:sz="4" w:space="0" w:color="auto"/>
              <w:left w:val="single" w:sz="4" w:space="0" w:color="auto"/>
              <w:bottom w:val="nil"/>
              <w:right w:val="nil"/>
            </w:tcBorders>
          </w:tcPr>
          <w:p w14:paraId="3B4692F9" w14:textId="77777777" w:rsidR="006B5C9A" w:rsidRPr="00A20FC8" w:rsidRDefault="006B5C9A" w:rsidP="006B5C9A">
            <w:pPr>
              <w:rPr>
                <w:rFonts w:ascii="Arial" w:hAnsi="Arial" w:cs="Arial"/>
              </w:rPr>
            </w:pPr>
          </w:p>
        </w:tc>
      </w:tr>
      <w:tr w:rsidR="006B5C9A" w:rsidRPr="00A20FC8" w14:paraId="56660657" w14:textId="77777777" w:rsidTr="005F0D11">
        <w:tc>
          <w:tcPr>
            <w:tcW w:w="4227" w:type="dxa"/>
            <w:tcBorders>
              <w:right w:val="single" w:sz="4" w:space="0" w:color="auto"/>
            </w:tcBorders>
          </w:tcPr>
          <w:p w14:paraId="0027C024" w14:textId="4CBB220F" w:rsidR="006B5C9A" w:rsidRPr="00A20FC8" w:rsidRDefault="006B5C9A" w:rsidP="006B5C9A">
            <w:pPr>
              <w:rPr>
                <w:rFonts w:ascii="Arial" w:hAnsi="Arial" w:cs="Arial"/>
              </w:rPr>
            </w:pPr>
            <w:r w:rsidRPr="00A20FC8">
              <w:rPr>
                <w:rFonts w:ascii="Arial" w:hAnsi="Arial" w:cs="Arial"/>
              </w:rPr>
              <w:t>Highways</w:t>
            </w:r>
          </w:p>
        </w:tc>
        <w:tc>
          <w:tcPr>
            <w:tcW w:w="4227" w:type="dxa"/>
            <w:tcBorders>
              <w:top w:val="nil"/>
              <w:left w:val="single" w:sz="4" w:space="0" w:color="auto"/>
              <w:bottom w:val="nil"/>
              <w:right w:val="nil"/>
            </w:tcBorders>
          </w:tcPr>
          <w:p w14:paraId="1002CC58" w14:textId="77777777" w:rsidR="006B5C9A" w:rsidRPr="00A20FC8" w:rsidRDefault="006B5C9A" w:rsidP="006B5C9A">
            <w:pPr>
              <w:rPr>
                <w:rFonts w:ascii="Arial" w:hAnsi="Arial" w:cs="Arial"/>
              </w:rPr>
            </w:pPr>
          </w:p>
        </w:tc>
      </w:tr>
      <w:tr w:rsidR="006B5C9A" w:rsidRPr="00A20FC8" w14:paraId="615DA3FB" w14:textId="77777777" w:rsidTr="005F0D11">
        <w:tc>
          <w:tcPr>
            <w:tcW w:w="4227" w:type="dxa"/>
            <w:tcBorders>
              <w:right w:val="single" w:sz="4" w:space="0" w:color="auto"/>
            </w:tcBorders>
          </w:tcPr>
          <w:p w14:paraId="230E0C8F" w14:textId="4216662D" w:rsidR="006B5C9A" w:rsidRPr="00A20FC8" w:rsidRDefault="006B5C9A" w:rsidP="006B5C9A">
            <w:pPr>
              <w:rPr>
                <w:rFonts w:ascii="Arial" w:hAnsi="Arial" w:cs="Arial"/>
              </w:rPr>
            </w:pPr>
            <w:r w:rsidRPr="00A20FC8">
              <w:rPr>
                <w:rFonts w:ascii="Arial" w:hAnsi="Arial" w:cs="Arial"/>
              </w:rPr>
              <w:t>Programme management and monitoring</w:t>
            </w:r>
          </w:p>
        </w:tc>
        <w:tc>
          <w:tcPr>
            <w:tcW w:w="4227" w:type="dxa"/>
            <w:tcBorders>
              <w:top w:val="nil"/>
              <w:left w:val="single" w:sz="4" w:space="0" w:color="auto"/>
              <w:bottom w:val="nil"/>
              <w:right w:val="nil"/>
            </w:tcBorders>
          </w:tcPr>
          <w:p w14:paraId="6D04848A" w14:textId="77777777" w:rsidR="006B5C9A" w:rsidRPr="00A20FC8" w:rsidRDefault="006B5C9A" w:rsidP="006B5C9A">
            <w:pPr>
              <w:rPr>
                <w:rFonts w:ascii="Arial" w:hAnsi="Arial" w:cs="Arial"/>
              </w:rPr>
            </w:pPr>
          </w:p>
        </w:tc>
      </w:tr>
      <w:tr w:rsidR="006A30EC" w:rsidRPr="00A20FC8" w14:paraId="31BCA97C" w14:textId="77777777" w:rsidTr="005F0D11">
        <w:tc>
          <w:tcPr>
            <w:tcW w:w="4227" w:type="dxa"/>
            <w:tcBorders>
              <w:right w:val="single" w:sz="4" w:space="0" w:color="auto"/>
            </w:tcBorders>
          </w:tcPr>
          <w:p w14:paraId="1D50C7D3" w14:textId="72C9B05D" w:rsidR="006A30EC" w:rsidRPr="00A20FC8" w:rsidRDefault="006A30EC" w:rsidP="006B5C9A">
            <w:pPr>
              <w:rPr>
                <w:rFonts w:ascii="Arial" w:hAnsi="Arial" w:cs="Arial"/>
              </w:rPr>
            </w:pPr>
            <w:r w:rsidRPr="00A20FC8">
              <w:rPr>
                <w:rFonts w:ascii="Arial" w:hAnsi="Arial" w:cs="Arial"/>
              </w:rPr>
              <w:t>Regional programme preparatory works</w:t>
            </w:r>
          </w:p>
        </w:tc>
        <w:tc>
          <w:tcPr>
            <w:tcW w:w="4227" w:type="dxa"/>
            <w:tcBorders>
              <w:top w:val="nil"/>
              <w:left w:val="single" w:sz="4" w:space="0" w:color="auto"/>
              <w:bottom w:val="nil"/>
              <w:right w:val="nil"/>
            </w:tcBorders>
          </w:tcPr>
          <w:p w14:paraId="3F0EB182" w14:textId="77777777" w:rsidR="006A30EC" w:rsidRPr="00A20FC8" w:rsidRDefault="006A30EC" w:rsidP="006B5C9A">
            <w:pPr>
              <w:rPr>
                <w:rFonts w:ascii="Arial" w:hAnsi="Arial" w:cs="Arial"/>
              </w:rPr>
            </w:pPr>
          </w:p>
        </w:tc>
      </w:tr>
    </w:tbl>
    <w:p w14:paraId="285E06EB" w14:textId="77777777" w:rsidR="00EC4B95" w:rsidRPr="00A20FC8" w:rsidRDefault="00EC4B95" w:rsidP="00EC4B95">
      <w:pPr>
        <w:pStyle w:val="Heading1"/>
      </w:pPr>
      <w:r w:rsidRPr="00A20FC8">
        <w:t xml:space="preserve">Funding Arrangements </w:t>
      </w:r>
    </w:p>
    <w:p w14:paraId="77554542" w14:textId="26742F29" w:rsidR="007B7C33" w:rsidRPr="00A20FC8" w:rsidRDefault="007B7C33" w:rsidP="007B7C33">
      <w:pPr>
        <w:pStyle w:val="Heading2"/>
      </w:pPr>
      <w:r w:rsidRPr="00A20FC8">
        <w:t>All funding is subject to decisions in the Welsh Government budget. The Welsh Government will publish its detailed Draft Budget on 3 November 2025, with the Final Budget published on 20 January 2026.</w:t>
      </w:r>
    </w:p>
    <w:p w14:paraId="1AF01DB2" w14:textId="77777777" w:rsidR="006B5C9A" w:rsidRPr="00A20FC8" w:rsidRDefault="006B5C9A">
      <w:pPr>
        <w:rPr>
          <w:rFonts w:ascii="Arial" w:hAnsi="Arial" w:cs="Arial"/>
          <w:bCs/>
          <w:iCs/>
          <w:szCs w:val="28"/>
        </w:rPr>
      </w:pPr>
      <w:r w:rsidRPr="00A20FC8">
        <w:br w:type="page"/>
      </w:r>
    </w:p>
    <w:p w14:paraId="5FE7A80B" w14:textId="7E166D69" w:rsidR="00EC4B95" w:rsidRPr="00A20FC8" w:rsidRDefault="00EC4B95" w:rsidP="00EC4B95">
      <w:pPr>
        <w:pStyle w:val="Heading2"/>
      </w:pPr>
      <w:r w:rsidRPr="00A20FC8">
        <w:t>Allocations will be made direct</w:t>
      </w:r>
      <w:r w:rsidR="00A57989" w:rsidRPr="00A20FC8">
        <w:t>ly</w:t>
      </w:r>
      <w:r w:rsidRPr="00A20FC8">
        <w:t xml:space="preserve"> to local authorities for 2026-27. </w:t>
      </w:r>
    </w:p>
    <w:p w14:paraId="640AC6F1" w14:textId="08AFEB9E" w:rsidR="00EC4B95" w:rsidRPr="00A20FC8" w:rsidRDefault="00EC4B95" w:rsidP="00EC4B95">
      <w:pPr>
        <w:pStyle w:val="Heading2"/>
      </w:pPr>
      <w:r w:rsidRPr="00A20FC8">
        <w:t xml:space="preserve">There must be a clear focus on delivering projects on the ground during 2026-27. Delivery of these interventions must also demonstrate that they offer best value for money. The </w:t>
      </w:r>
      <w:r w:rsidR="00121447" w:rsidRPr="00A20FC8">
        <w:t>programme</w:t>
      </w:r>
      <w:r w:rsidRPr="00A20FC8">
        <w:t xml:space="preserve"> shall identify separately, funding applications for Capital and Revenue monies, as appropriate.</w:t>
      </w:r>
    </w:p>
    <w:p w14:paraId="00CD5E78" w14:textId="694B8B67" w:rsidR="00EC4B95" w:rsidRPr="00A20FC8" w:rsidRDefault="00EC4B95" w:rsidP="00EC4B95">
      <w:pPr>
        <w:pStyle w:val="Heading1"/>
      </w:pPr>
      <w:r w:rsidRPr="00A20FC8">
        <w:t xml:space="preserve">Information required in each </w:t>
      </w:r>
      <w:r w:rsidR="00121447" w:rsidRPr="00A20FC8">
        <w:t>programme</w:t>
      </w:r>
    </w:p>
    <w:p w14:paraId="3F7E018B" w14:textId="77777777" w:rsidR="002628C4" w:rsidRPr="00A20FC8" w:rsidRDefault="002628C4" w:rsidP="002628C4">
      <w:pPr>
        <w:pStyle w:val="Heading2"/>
        <w:numPr>
          <w:ilvl w:val="0"/>
          <w:numId w:val="0"/>
        </w:numPr>
        <w:spacing w:before="0" w:after="0"/>
        <w:ind w:left="576"/>
      </w:pPr>
    </w:p>
    <w:p w14:paraId="340535BF" w14:textId="66D2A2A4" w:rsidR="002628C4" w:rsidRPr="00A20FC8" w:rsidRDefault="00F86731" w:rsidP="002628C4">
      <w:pPr>
        <w:pStyle w:val="Heading2"/>
        <w:spacing w:before="0" w:after="0"/>
      </w:pPr>
      <w:r w:rsidRPr="00A20FC8">
        <w:t>Local authorities</w:t>
      </w:r>
      <w:r w:rsidR="002628C4" w:rsidRPr="00A20FC8">
        <w:t xml:space="preserve"> should </w:t>
      </w:r>
      <w:r w:rsidR="0098297B" w:rsidRPr="00A20FC8">
        <w:t>prepare</w:t>
      </w:r>
      <w:r w:rsidR="000E45B8" w:rsidRPr="00A20FC8">
        <w:t xml:space="preserve"> </w:t>
      </w:r>
      <w:r w:rsidR="00121447" w:rsidRPr="00A20FC8">
        <w:t xml:space="preserve">programmes </w:t>
      </w:r>
      <w:r w:rsidR="002628C4" w:rsidRPr="00A20FC8">
        <w:t>using the relevant template forms and</w:t>
      </w:r>
      <w:r w:rsidR="000E45B8" w:rsidRPr="00A20FC8">
        <w:t xml:space="preserve"> </w:t>
      </w:r>
      <w:r w:rsidR="002628C4" w:rsidRPr="00A20FC8">
        <w:t xml:space="preserve">submit to Welsh Government in line with the timetable </w:t>
      </w:r>
      <w:r w:rsidR="00D74249" w:rsidRPr="00A20FC8">
        <w:t>in section 1</w:t>
      </w:r>
      <w:r w:rsidR="00AE24BB">
        <w:t>9</w:t>
      </w:r>
      <w:r w:rsidR="002628C4" w:rsidRPr="00A20FC8">
        <w:t xml:space="preserve">.  </w:t>
      </w:r>
    </w:p>
    <w:p w14:paraId="0C3CA9EF" w14:textId="5FD2305F" w:rsidR="00EC4B95" w:rsidRPr="00A20FC8" w:rsidRDefault="00F86731" w:rsidP="00EC4B95">
      <w:pPr>
        <w:pStyle w:val="Heading2"/>
      </w:pPr>
      <w:r w:rsidRPr="00A20FC8">
        <w:t>Local authorities</w:t>
      </w:r>
      <w:r w:rsidR="00EC4B95" w:rsidRPr="00A20FC8">
        <w:t xml:space="preserve"> shall include in the </w:t>
      </w:r>
      <w:r w:rsidR="00E50C7F" w:rsidRPr="00A20FC8">
        <w:t xml:space="preserve">2026-27 </w:t>
      </w:r>
      <w:r w:rsidR="00121447" w:rsidRPr="00A20FC8">
        <w:t>programme</w:t>
      </w:r>
      <w:r w:rsidR="00EC4B95" w:rsidRPr="00A20FC8">
        <w:t xml:space="preserve">, a summary of proposals to deliver </w:t>
      </w:r>
      <w:r w:rsidR="00E50C7F" w:rsidRPr="00A20FC8">
        <w:t xml:space="preserve">capital and revenue </w:t>
      </w:r>
      <w:r w:rsidR="00EC4B95" w:rsidRPr="00A20FC8">
        <w:t>projects as follows:</w:t>
      </w:r>
    </w:p>
    <w:p w14:paraId="019498B4" w14:textId="77777777" w:rsidR="00EC4B95" w:rsidRPr="00A20FC8" w:rsidRDefault="00EC4B95" w:rsidP="00EC4B95"/>
    <w:tbl>
      <w:tblPr>
        <w:tblStyle w:val="TableGrid"/>
        <w:tblW w:w="8319" w:type="dxa"/>
        <w:tblInd w:w="607" w:type="dxa"/>
        <w:tblLook w:val="01E0" w:firstRow="1" w:lastRow="1" w:firstColumn="1" w:lastColumn="1" w:noHBand="0" w:noVBand="0"/>
      </w:tblPr>
      <w:tblGrid>
        <w:gridCol w:w="1908"/>
        <w:gridCol w:w="6411"/>
      </w:tblGrid>
      <w:tr w:rsidR="00EC4B95" w:rsidRPr="00A20FC8" w14:paraId="074CDA44" w14:textId="77777777" w:rsidTr="005F0D11">
        <w:tc>
          <w:tcPr>
            <w:tcW w:w="1908" w:type="dxa"/>
            <w:tcBorders>
              <w:top w:val="single" w:sz="4" w:space="0" w:color="auto"/>
              <w:left w:val="single" w:sz="4" w:space="0" w:color="auto"/>
              <w:bottom w:val="single" w:sz="4" w:space="0" w:color="auto"/>
              <w:right w:val="single" w:sz="4" w:space="0" w:color="auto"/>
            </w:tcBorders>
            <w:hideMark/>
          </w:tcPr>
          <w:p w14:paraId="0E4FF91D" w14:textId="77777777" w:rsidR="00EC4B95" w:rsidRPr="00A20FC8" w:rsidRDefault="00EC4B95" w:rsidP="00EC4B95">
            <w:pPr>
              <w:pStyle w:val="BodyText"/>
            </w:pPr>
            <w:r w:rsidRPr="00A20FC8">
              <w:t xml:space="preserve">Annex 1 </w:t>
            </w:r>
          </w:p>
        </w:tc>
        <w:tc>
          <w:tcPr>
            <w:tcW w:w="6411" w:type="dxa"/>
            <w:tcBorders>
              <w:top w:val="single" w:sz="4" w:space="0" w:color="auto"/>
              <w:left w:val="single" w:sz="4" w:space="0" w:color="auto"/>
              <w:bottom w:val="single" w:sz="4" w:space="0" w:color="auto"/>
              <w:right w:val="single" w:sz="4" w:space="0" w:color="auto"/>
            </w:tcBorders>
            <w:hideMark/>
          </w:tcPr>
          <w:p w14:paraId="2D14855C" w14:textId="581D5102" w:rsidR="00EC4B95" w:rsidRPr="00A20FC8" w:rsidRDefault="00E50C7F" w:rsidP="00EC4B95">
            <w:pPr>
              <w:pStyle w:val="BodyText"/>
            </w:pPr>
            <w:r w:rsidRPr="00A20FC8">
              <w:t>Regional summary of p</w:t>
            </w:r>
            <w:r w:rsidR="00EC4B95" w:rsidRPr="00A20FC8">
              <w:t>roposed allocations by activity area and mode</w:t>
            </w:r>
          </w:p>
        </w:tc>
      </w:tr>
      <w:tr w:rsidR="00EC4B95" w:rsidRPr="00A20FC8" w14:paraId="08EB7A5F" w14:textId="77777777" w:rsidTr="005F0D11">
        <w:tc>
          <w:tcPr>
            <w:tcW w:w="1908" w:type="dxa"/>
            <w:tcBorders>
              <w:top w:val="single" w:sz="4" w:space="0" w:color="auto"/>
              <w:left w:val="single" w:sz="4" w:space="0" w:color="auto"/>
              <w:bottom w:val="single" w:sz="4" w:space="0" w:color="auto"/>
              <w:right w:val="single" w:sz="4" w:space="0" w:color="auto"/>
            </w:tcBorders>
            <w:hideMark/>
          </w:tcPr>
          <w:p w14:paraId="2A5E0CE4" w14:textId="77777777" w:rsidR="00EC4B95" w:rsidRPr="00A20FC8" w:rsidRDefault="00EC4B95" w:rsidP="00EC4B95">
            <w:pPr>
              <w:pStyle w:val="BodyText"/>
            </w:pPr>
            <w:r w:rsidRPr="00A20FC8">
              <w:t xml:space="preserve">Annex 2 </w:t>
            </w:r>
          </w:p>
        </w:tc>
        <w:tc>
          <w:tcPr>
            <w:tcW w:w="6411" w:type="dxa"/>
            <w:tcBorders>
              <w:top w:val="single" w:sz="4" w:space="0" w:color="auto"/>
              <w:left w:val="single" w:sz="4" w:space="0" w:color="auto"/>
              <w:bottom w:val="single" w:sz="4" w:space="0" w:color="auto"/>
              <w:right w:val="single" w:sz="4" w:space="0" w:color="auto"/>
            </w:tcBorders>
          </w:tcPr>
          <w:p w14:paraId="7521446B" w14:textId="0BAC8A1C" w:rsidR="00EC4B95" w:rsidRPr="00A20FC8" w:rsidRDefault="00EC4B95" w:rsidP="00EC4B95">
            <w:pPr>
              <w:pStyle w:val="BodyText"/>
            </w:pPr>
            <w:r w:rsidRPr="00A20FC8">
              <w:t xml:space="preserve">Forecast quarterly outturn for capital and revenue aggregated </w:t>
            </w:r>
            <w:r w:rsidR="00195D05" w:rsidRPr="00A20FC8">
              <w:t xml:space="preserve">and </w:t>
            </w:r>
            <w:r w:rsidRPr="00A20FC8">
              <w:t>for each activity area for each Region</w:t>
            </w:r>
            <w:r w:rsidR="000E45B8" w:rsidRPr="00A20FC8">
              <w:t>.</w:t>
            </w:r>
            <w:r w:rsidR="00CC1C13" w:rsidRPr="00A20FC8">
              <w:t xml:space="preserve"> </w:t>
            </w:r>
          </w:p>
          <w:p w14:paraId="184AA28D" w14:textId="77777777" w:rsidR="00EC4B95" w:rsidRPr="00A20FC8" w:rsidRDefault="00EC4B95" w:rsidP="00EC4B95">
            <w:pPr>
              <w:pStyle w:val="BodyText"/>
            </w:pPr>
          </w:p>
          <w:p w14:paraId="024AC16F" w14:textId="3CB2D834" w:rsidR="00EC4B95" w:rsidRPr="00A20FC8" w:rsidRDefault="00EC4B95" w:rsidP="00EC4B95">
            <w:pPr>
              <w:pStyle w:val="BodyText"/>
            </w:pPr>
            <w:r w:rsidRPr="00A20FC8">
              <w:t xml:space="preserve">Proposed allocations and quarterly forecasts should be shown on an expenditure basis at outturn prices, making clear the risk and contingency allowances together with inflation assumptions that they have adopted. </w:t>
            </w:r>
          </w:p>
        </w:tc>
      </w:tr>
      <w:tr w:rsidR="00EC4B95" w:rsidRPr="00A20FC8" w14:paraId="7FFB625D" w14:textId="77777777" w:rsidTr="005F0D11">
        <w:tc>
          <w:tcPr>
            <w:tcW w:w="1908" w:type="dxa"/>
            <w:tcBorders>
              <w:top w:val="single" w:sz="4" w:space="0" w:color="auto"/>
              <w:left w:val="single" w:sz="4" w:space="0" w:color="auto"/>
              <w:bottom w:val="single" w:sz="4" w:space="0" w:color="auto"/>
              <w:right w:val="single" w:sz="4" w:space="0" w:color="auto"/>
            </w:tcBorders>
            <w:hideMark/>
          </w:tcPr>
          <w:p w14:paraId="4CC24716" w14:textId="77777777" w:rsidR="00EC4B95" w:rsidRPr="00A20FC8" w:rsidRDefault="00EC4B95" w:rsidP="00EC4B95">
            <w:pPr>
              <w:pStyle w:val="BodyText"/>
            </w:pPr>
            <w:r w:rsidRPr="00A20FC8">
              <w:t>Annex 3 a &amp; b</w:t>
            </w:r>
          </w:p>
        </w:tc>
        <w:tc>
          <w:tcPr>
            <w:tcW w:w="6411" w:type="dxa"/>
            <w:tcBorders>
              <w:top w:val="single" w:sz="4" w:space="0" w:color="auto"/>
              <w:left w:val="single" w:sz="4" w:space="0" w:color="auto"/>
              <w:bottom w:val="single" w:sz="4" w:space="0" w:color="auto"/>
              <w:right w:val="single" w:sz="4" w:space="0" w:color="auto"/>
            </w:tcBorders>
            <w:hideMark/>
          </w:tcPr>
          <w:p w14:paraId="542DE6C8" w14:textId="77777777" w:rsidR="00EC4B95" w:rsidRPr="00A20FC8" w:rsidRDefault="00EC4B95" w:rsidP="00EC4B95">
            <w:pPr>
              <w:pStyle w:val="BodyText"/>
            </w:pPr>
            <w:r w:rsidRPr="00A20FC8">
              <w:t>Summary scheme schedule for each activity area including outputs to be delivered for capital (Annex 3a) and revenue (Annex 3b)</w:t>
            </w:r>
          </w:p>
        </w:tc>
      </w:tr>
      <w:tr w:rsidR="00EE28EC" w:rsidRPr="00A20FC8" w14:paraId="187D86DE" w14:textId="77777777" w:rsidTr="005F0D11">
        <w:tc>
          <w:tcPr>
            <w:tcW w:w="1908" w:type="dxa"/>
            <w:tcBorders>
              <w:top w:val="single" w:sz="4" w:space="0" w:color="auto"/>
              <w:left w:val="single" w:sz="4" w:space="0" w:color="auto"/>
              <w:bottom w:val="single" w:sz="4" w:space="0" w:color="auto"/>
              <w:right w:val="single" w:sz="4" w:space="0" w:color="auto"/>
            </w:tcBorders>
          </w:tcPr>
          <w:p w14:paraId="2D218BD8" w14:textId="5CF6F9DF" w:rsidR="00EE28EC" w:rsidRPr="00A20FC8" w:rsidRDefault="00EE28EC" w:rsidP="00EC4B95">
            <w:pPr>
              <w:pStyle w:val="BodyText"/>
            </w:pPr>
            <w:r w:rsidRPr="00A20FC8">
              <w:t>Annex 4</w:t>
            </w:r>
          </w:p>
        </w:tc>
        <w:tc>
          <w:tcPr>
            <w:tcW w:w="6411" w:type="dxa"/>
            <w:tcBorders>
              <w:top w:val="single" w:sz="4" w:space="0" w:color="auto"/>
              <w:left w:val="single" w:sz="4" w:space="0" w:color="auto"/>
              <w:bottom w:val="single" w:sz="4" w:space="0" w:color="auto"/>
              <w:right w:val="single" w:sz="4" w:space="0" w:color="auto"/>
            </w:tcBorders>
          </w:tcPr>
          <w:p w14:paraId="7AFEB548" w14:textId="10248D4B" w:rsidR="00EE28EC" w:rsidRPr="00A20FC8" w:rsidRDefault="00EE28EC" w:rsidP="00EC4B95">
            <w:pPr>
              <w:pStyle w:val="BodyText"/>
            </w:pPr>
            <w:r w:rsidRPr="00A20FC8">
              <w:t>Regional summary of outputs for 2026-27 by key indicator</w:t>
            </w:r>
          </w:p>
        </w:tc>
      </w:tr>
    </w:tbl>
    <w:p w14:paraId="7214502B" w14:textId="411CC631" w:rsidR="00EE4DC5" w:rsidRPr="00A20FC8" w:rsidRDefault="007B7C33" w:rsidP="007B7C33">
      <w:pPr>
        <w:pStyle w:val="Heading2"/>
      </w:pPr>
      <w:r w:rsidRPr="00A20FC8">
        <w:t xml:space="preserve">To allow for longer-term projects, Welsh Government is also considering committing some regional transport funding for more than one year. </w:t>
      </w:r>
      <w:r w:rsidR="006034F5" w:rsidRPr="00A20FC8">
        <w:t>Local authorities</w:t>
      </w:r>
      <w:r w:rsidR="00EE4DC5" w:rsidRPr="00A20FC8">
        <w:t xml:space="preserve"> may </w:t>
      </w:r>
      <w:r w:rsidR="00B460F0" w:rsidRPr="00A20FC8">
        <w:t>request</w:t>
      </w:r>
      <w:r w:rsidR="00EE4DC5" w:rsidRPr="00A20FC8">
        <w:t xml:space="preserve"> that funding is awarded to schemes for the 2027-28 and 2028-29 financial years, up to a maximum value of 50% of the amount available to the region in 2026-27</w:t>
      </w:r>
      <w:r w:rsidR="005F2A97" w:rsidRPr="00A20FC8">
        <w:t xml:space="preserve"> (excluding over-programming)</w:t>
      </w:r>
      <w:r w:rsidR="00EE4DC5" w:rsidRPr="00A20FC8">
        <w:t xml:space="preserve">. Information on allocations for 2027-28 and 2028-29 should also be included in the programme. </w:t>
      </w:r>
      <w:r w:rsidRPr="00A20FC8">
        <w:t>All commitments of funding in future years are subject to Welsh Minister’s decisions.</w:t>
      </w:r>
    </w:p>
    <w:p w14:paraId="70555ED3" w14:textId="1D969C28" w:rsidR="004B4A13" w:rsidRPr="00A20FC8" w:rsidRDefault="00B460F0" w:rsidP="004B4A13">
      <w:pPr>
        <w:pStyle w:val="Heading2"/>
      </w:pPr>
      <w:r w:rsidRPr="00A20FC8">
        <w:t>Local authorities</w:t>
      </w:r>
      <w:r w:rsidR="00EE4DC5" w:rsidRPr="00A20FC8">
        <w:t xml:space="preserve"> </w:t>
      </w:r>
      <w:r w:rsidR="00D13476" w:rsidRPr="00A20FC8">
        <w:t xml:space="preserve">are expected to engage with their CJC as well as regional and activity area leads from </w:t>
      </w:r>
      <w:r w:rsidR="00EE4DC5" w:rsidRPr="00A20FC8">
        <w:t xml:space="preserve">TfW </w:t>
      </w:r>
      <w:r w:rsidR="00D13476" w:rsidRPr="00A20FC8">
        <w:t xml:space="preserve">and Welsh Government </w:t>
      </w:r>
      <w:r w:rsidR="00EE4DC5" w:rsidRPr="00A20FC8">
        <w:t xml:space="preserve">in </w:t>
      </w:r>
      <w:r w:rsidR="000E45B8" w:rsidRPr="00A20FC8">
        <w:t xml:space="preserve">developing </w:t>
      </w:r>
      <w:r w:rsidR="00EE4DC5" w:rsidRPr="00A20FC8">
        <w:t>the</w:t>
      </w:r>
      <w:r w:rsidR="00D44A0E" w:rsidRPr="00A20FC8">
        <w:t>ir recommendations for the</w:t>
      </w:r>
      <w:r w:rsidR="00EE4DC5" w:rsidRPr="00A20FC8">
        <w:t xml:space="preserve"> programme</w:t>
      </w:r>
      <w:r w:rsidR="00D44A0E" w:rsidRPr="00A20FC8">
        <w:t xml:space="preserve"> in terms of fi</w:t>
      </w:r>
      <w:r w:rsidR="00D13476" w:rsidRPr="00A20FC8">
        <w:t>t</w:t>
      </w:r>
      <w:r w:rsidR="00D44A0E" w:rsidRPr="00A20FC8">
        <w:t xml:space="preserve"> with RTP policies</w:t>
      </w:r>
      <w:r w:rsidR="00EE4DC5" w:rsidRPr="00A20FC8">
        <w:t>.</w:t>
      </w:r>
      <w:r w:rsidR="0098297B" w:rsidRPr="00A20FC8">
        <w:t xml:space="preserve"> Further detail on this is provided in separate ‘Desk Instructions’ setting out the roles expected of all parties.</w:t>
      </w:r>
    </w:p>
    <w:p w14:paraId="5BF55672" w14:textId="35F176BC" w:rsidR="004B4A13" w:rsidRPr="00A20FC8" w:rsidRDefault="002F608C" w:rsidP="004B4A13">
      <w:pPr>
        <w:pStyle w:val="Heading2"/>
      </w:pPr>
      <w:r w:rsidRPr="00A20FC8">
        <w:t xml:space="preserve">Local authorities </w:t>
      </w:r>
      <w:r w:rsidR="004B4A13" w:rsidRPr="00A20FC8">
        <w:t>may be required to provide further information on request.</w:t>
      </w:r>
    </w:p>
    <w:p w14:paraId="64304276" w14:textId="2A72A579" w:rsidR="00B36CEA" w:rsidRPr="00A20FC8" w:rsidRDefault="00EE28EC" w:rsidP="00B460F0">
      <w:pPr>
        <w:pStyle w:val="Heading1"/>
      </w:pPr>
      <w:r w:rsidRPr="00A20FC8">
        <w:br w:type="page"/>
      </w:r>
      <w:r w:rsidR="00B36CEA" w:rsidRPr="00A20FC8">
        <w:t>Delivering RTP policies</w:t>
      </w:r>
    </w:p>
    <w:p w14:paraId="21E7BB42" w14:textId="0B91C5E0" w:rsidR="00B36CEA" w:rsidRPr="00A20FC8" w:rsidRDefault="00B36CEA" w:rsidP="00B36CEA">
      <w:pPr>
        <w:pStyle w:val="Heading2"/>
      </w:pPr>
      <w:r w:rsidRPr="00A20FC8">
        <w:t xml:space="preserve">In accordance with </w:t>
      </w:r>
      <w:r w:rsidR="00B9386E" w:rsidRPr="00A20FC8">
        <w:t>section 108(1</w:t>
      </w:r>
      <w:r w:rsidR="00C25B25">
        <w:t>A</w:t>
      </w:r>
      <w:r w:rsidR="00B9386E" w:rsidRPr="00A20FC8">
        <w:t>) and (2</w:t>
      </w:r>
      <w:r w:rsidR="00C25B25">
        <w:t>B</w:t>
      </w:r>
      <w:r w:rsidR="00B9386E" w:rsidRPr="00A20FC8">
        <w:t xml:space="preserve">) of </w:t>
      </w:r>
      <w:r w:rsidRPr="00A20FC8">
        <w:t xml:space="preserve">the Transport Act 2000 as </w:t>
      </w:r>
      <w:r w:rsidR="00B9386E" w:rsidRPr="00A20FC8">
        <w:t>modified by the Schedule to the Corporate Joint Committees (Transport Functions) (Wales) Regulations 2021</w:t>
      </w:r>
      <w:r w:rsidRPr="00A20FC8">
        <w:rPr>
          <w:bCs w:val="0"/>
        </w:rPr>
        <w:t>,</w:t>
      </w:r>
      <w:r w:rsidRPr="00A20FC8">
        <w:t xml:space="preserve"> local authorities must carry out their functions to implement the policies developed by the CJCs and set out in the RTPs</w:t>
      </w:r>
      <w:r w:rsidR="00B9386E" w:rsidRPr="00A20FC8">
        <w:t>, under section 108(3A) as modified</w:t>
      </w:r>
      <w:r w:rsidRPr="00A20FC8">
        <w:t>.</w:t>
      </w:r>
    </w:p>
    <w:p w14:paraId="363C57DB" w14:textId="12D3AE38" w:rsidR="00B36CEA" w:rsidRPr="00A20FC8" w:rsidRDefault="00B36CEA" w:rsidP="00B36CEA">
      <w:pPr>
        <w:pStyle w:val="Heading2"/>
      </w:pPr>
      <w:r w:rsidRPr="00A20FC8">
        <w:t>Therefore, all schemes proposed for funding must deliver the policies set out in the respective RTP.</w:t>
      </w:r>
    </w:p>
    <w:p w14:paraId="514115F1" w14:textId="77777777" w:rsidR="00A20FC8" w:rsidRDefault="00B9386E" w:rsidP="00B36CEA">
      <w:pPr>
        <w:pStyle w:val="Heading2"/>
      </w:pPr>
      <w:r w:rsidRPr="00A20FC8">
        <w:t xml:space="preserve">The </w:t>
      </w:r>
      <w:r w:rsidR="00D13476" w:rsidRPr="00A20FC8">
        <w:t xml:space="preserve">Welsh Government </w:t>
      </w:r>
      <w:r w:rsidRPr="00A20FC8">
        <w:t xml:space="preserve">intends to consult CJCs </w:t>
      </w:r>
      <w:r w:rsidR="00B36CEA" w:rsidRPr="00A20FC8">
        <w:t xml:space="preserve">on </w:t>
      </w:r>
      <w:r w:rsidRPr="00A20FC8">
        <w:t xml:space="preserve">proposed </w:t>
      </w:r>
      <w:r w:rsidR="00B36CEA" w:rsidRPr="00A20FC8">
        <w:t xml:space="preserve">local authority schemes, to </w:t>
      </w:r>
      <w:r w:rsidR="00D13476" w:rsidRPr="00A20FC8">
        <w:t xml:space="preserve">assist Welsh Government in </w:t>
      </w:r>
      <w:r w:rsidRPr="00A20FC8">
        <w:t xml:space="preserve">understanding the way </w:t>
      </w:r>
      <w:r w:rsidR="00D13476" w:rsidRPr="00A20FC8">
        <w:t xml:space="preserve">that </w:t>
      </w:r>
      <w:r w:rsidR="00B36CEA" w:rsidRPr="00A20FC8">
        <w:t xml:space="preserve">local authorities are </w:t>
      </w:r>
      <w:r w:rsidRPr="00A20FC8">
        <w:t>exercising their functions in line with the requirements of the Transport Act 2000</w:t>
      </w:r>
      <w:r w:rsidR="00B36CEA" w:rsidRPr="00A20FC8">
        <w:t>.</w:t>
      </w:r>
    </w:p>
    <w:p w14:paraId="2C9DAA74" w14:textId="7A9F6DB8" w:rsidR="00B36CEA" w:rsidRPr="00A20FC8" w:rsidRDefault="00B36CEA" w:rsidP="00B36CEA">
      <w:pPr>
        <w:pStyle w:val="Heading2"/>
      </w:pPr>
      <w:r w:rsidRPr="00A20FC8">
        <w:t xml:space="preserve">CJCs can submit applications to cover the costs of this. It is not expected for this cost to exceed 3% of the RTF capital expenditure. </w:t>
      </w:r>
    </w:p>
    <w:p w14:paraId="0BBCA180" w14:textId="45D3AA12" w:rsidR="00EC4B95" w:rsidRPr="00A20FC8" w:rsidRDefault="00EC4B95" w:rsidP="00B460F0">
      <w:pPr>
        <w:pStyle w:val="Heading1"/>
      </w:pPr>
      <w:r w:rsidRPr="00A20FC8">
        <w:t>Eligible spen</w:t>
      </w:r>
      <w:r w:rsidR="00416572" w:rsidRPr="00A20FC8">
        <w:t>d</w:t>
      </w:r>
    </w:p>
    <w:p w14:paraId="49DE1589" w14:textId="77777777" w:rsidR="00416572" w:rsidRPr="00A20FC8" w:rsidRDefault="00416572" w:rsidP="00416572"/>
    <w:p w14:paraId="7CF55B52" w14:textId="48F3A02F" w:rsidR="004B4A13" w:rsidRPr="00A20FC8" w:rsidRDefault="004B4A13" w:rsidP="00416572">
      <w:pPr>
        <w:pStyle w:val="Heading2"/>
        <w:spacing w:before="0" w:after="0"/>
      </w:pPr>
      <w:r w:rsidRPr="00A20FC8">
        <w:t>Local authorities must comply with public spending rules</w:t>
      </w:r>
      <w:r w:rsidR="002800D9" w:rsidRPr="00A20FC8">
        <w:t xml:space="preserve"> as well as their </w:t>
      </w:r>
      <w:r w:rsidRPr="00A20FC8">
        <w:t xml:space="preserve">statutory </w:t>
      </w:r>
      <w:r w:rsidR="002800D9" w:rsidRPr="00A20FC8">
        <w:t xml:space="preserve">duties, </w:t>
      </w:r>
      <w:r w:rsidRPr="00A20FC8">
        <w:t>guidance and design requirements</w:t>
      </w:r>
      <w:r w:rsidR="002800D9" w:rsidRPr="00A20FC8">
        <w:t>.</w:t>
      </w:r>
      <w:r w:rsidRPr="00A20FC8">
        <w:t xml:space="preserve"> </w:t>
      </w:r>
    </w:p>
    <w:p w14:paraId="4A67EB2F" w14:textId="5C321383" w:rsidR="002F389B" w:rsidRPr="00A20FC8" w:rsidRDefault="00416572" w:rsidP="00CB71A6">
      <w:pPr>
        <w:pStyle w:val="Heading2"/>
      </w:pPr>
      <w:r w:rsidRPr="00A20FC8">
        <w:t xml:space="preserve">All schemes must comply with the Active Travel (Wales) Act 2013 and its supporting </w:t>
      </w:r>
      <w:r w:rsidR="000E45B8" w:rsidRPr="00A20FC8">
        <w:rPr>
          <w:bCs w:val="0"/>
          <w:iCs w:val="0"/>
        </w:rPr>
        <w:t>g</w:t>
      </w:r>
      <w:r w:rsidRPr="00A20FC8">
        <w:t>uidance. Schemes that include highway improvement, construction, or traffic management must show how they comply with Section 9 of the Act (</w:t>
      </w:r>
      <w:r w:rsidR="000041D4" w:rsidRPr="00A20FC8">
        <w:t>p</w:t>
      </w:r>
      <w:r w:rsidRPr="00A20FC8">
        <w:t xml:space="preserve">rovision for walkers and cyclists in the exercise of certain functions). </w:t>
      </w:r>
    </w:p>
    <w:p w14:paraId="20B2EB9C" w14:textId="1A517C78" w:rsidR="007B7C33" w:rsidRPr="00A20FC8" w:rsidRDefault="002F389B" w:rsidP="007B7C33">
      <w:pPr>
        <w:pStyle w:val="Heading2"/>
      </w:pPr>
      <w:r w:rsidRPr="00A20FC8">
        <w:t xml:space="preserve">In order to ensure compliance with Section 9 of the Active Travel Act, all schemes should be subject to a walking and cycling audit using the audit tools published as part of WG Active Travel Design Guidance, with an audit of existing conditions and expected conditions following implementation of the scheme, which will evidence how conditions for walking and cycling will be improved by the scheme, and identify opportunities for further improvements which could be incorporated into scheme design. Where unavoidable constraints means that departures from standards are required for active travel facilities, there should be an audit trail to justify why standards cannot be met and set out the </w:t>
      </w:r>
      <w:r w:rsidR="007B7C33" w:rsidRPr="00A20FC8">
        <w:t>decision-making</w:t>
      </w:r>
      <w:r w:rsidRPr="00A20FC8">
        <w:t xml:space="preserve"> process.</w:t>
      </w:r>
    </w:p>
    <w:p w14:paraId="5234D273" w14:textId="77777777" w:rsidR="007B7C33" w:rsidRPr="00A20FC8" w:rsidRDefault="007B7C33" w:rsidP="007B7C33"/>
    <w:p w14:paraId="7FFDF213" w14:textId="6183D8DD" w:rsidR="00416572" w:rsidRPr="00A20FC8" w:rsidRDefault="00416572" w:rsidP="00416572">
      <w:pPr>
        <w:pStyle w:val="Heading2"/>
        <w:spacing w:before="0" w:after="0"/>
        <w:rPr>
          <w:rStyle w:val="Hyperlink"/>
        </w:rPr>
      </w:pPr>
      <w:r w:rsidRPr="00A20FC8">
        <w:t xml:space="preserve">When designing schemes, local authorities must also consider their responsibilities under Section 6 –The Biodiversity and Resilience of Ecosystems Duty under the Environment (Wales) Act 2016. The duty requires that public authorities must seek to maintain and enhance biodiversity so far as consistent with the proper exercise of their functions, and in so doing, promote the resilience of ecosystems. This is for example highly relevant to the treatment of verges and planting schemes as part of transport projects. Guidance on the Duty can be found here: </w:t>
      </w:r>
      <w:hyperlink r:id="rId9" w:history="1">
        <w:r w:rsidRPr="00A20FC8">
          <w:rPr>
            <w:rStyle w:val="Hyperlink"/>
          </w:rPr>
          <w:t>https://gov.wales/sites/default/files/publications/2019-11/environment-act-2016-part-1-section-6-the-biodiversity-and-resilience-of-ecosystems-duty-reporting-guidance.pdf</w:t>
        </w:r>
      </w:hyperlink>
    </w:p>
    <w:p w14:paraId="2A101886" w14:textId="52BD0E07" w:rsidR="007B7C33" w:rsidRPr="00A20FC8" w:rsidRDefault="007B7C33" w:rsidP="007B7C33">
      <w:pPr>
        <w:pStyle w:val="Heading2"/>
      </w:pPr>
      <w:r w:rsidRPr="00A20FC8">
        <w:t xml:space="preserve">Under </w:t>
      </w:r>
      <w:r w:rsidR="000041D4" w:rsidRPr="00A20FC8">
        <w:t xml:space="preserve">section 39(2)(a) of </w:t>
      </w:r>
      <w:r w:rsidRPr="00A20FC8">
        <w:t>the Road Traffic Act 1988</w:t>
      </w:r>
      <w:r w:rsidR="000041D4" w:rsidRPr="00A20FC8">
        <w:t>,</w:t>
      </w:r>
      <w:r w:rsidRPr="00A20FC8">
        <w:t xml:space="preserve"> </w:t>
      </w:r>
      <w:r w:rsidR="000041D4" w:rsidRPr="00A20FC8">
        <w:t>l</w:t>
      </w:r>
      <w:r w:rsidRPr="00A20FC8">
        <w:t xml:space="preserve">ocal </w:t>
      </w:r>
      <w:r w:rsidR="000041D4" w:rsidRPr="00A20FC8">
        <w:t>a</w:t>
      </w:r>
      <w:r w:rsidRPr="00A20FC8">
        <w:t>uthorities must prepare and carry out a program</w:t>
      </w:r>
      <w:r w:rsidR="000041D4" w:rsidRPr="00A20FC8">
        <w:t>me</w:t>
      </w:r>
      <w:r w:rsidRPr="00A20FC8">
        <w:t xml:space="preserve"> of measures designed to promote road safety. This may include training to road users</w:t>
      </w:r>
      <w:r w:rsidR="000041D4" w:rsidRPr="00A20FC8">
        <w:t xml:space="preserve"> (section 39(3))</w:t>
      </w:r>
      <w:r w:rsidRPr="00A20FC8">
        <w:t>.</w:t>
      </w:r>
    </w:p>
    <w:p w14:paraId="5BAA46D1" w14:textId="77777777" w:rsidR="007B7C33" w:rsidRPr="00A20FC8" w:rsidRDefault="007B7C33" w:rsidP="007B7C33"/>
    <w:p w14:paraId="7EDD7C8B" w14:textId="1BBE5B37" w:rsidR="0098297B" w:rsidRPr="00A20FC8" w:rsidRDefault="0098297B" w:rsidP="0098297B">
      <w:pPr>
        <w:pStyle w:val="Heading2"/>
        <w:spacing w:before="0" w:after="0"/>
      </w:pPr>
      <w:r w:rsidRPr="00A20FC8">
        <w:t>Local authorities should consult with the communities and stakeholders affected by the scheme</w:t>
      </w:r>
      <w:r w:rsidR="000041D4" w:rsidRPr="00A20FC8">
        <w:t>s</w:t>
      </w:r>
      <w:r w:rsidRPr="00A20FC8">
        <w:t xml:space="preserve"> including engaging and working with existing and future public transport network and service operators, and infrastructure owners. This includes Transport for Wales in respect of future changes to the highway network given the Bus Reform Bill, where applicable. </w:t>
      </w:r>
    </w:p>
    <w:p w14:paraId="4B693FE1" w14:textId="2D6983B7" w:rsidR="00EC4B95" w:rsidRPr="00A20FC8" w:rsidRDefault="00EC4B95" w:rsidP="00EC4B95">
      <w:pPr>
        <w:pStyle w:val="Heading2"/>
      </w:pPr>
      <w:r w:rsidRPr="00A20FC8">
        <w:t>We will fund works, pre-delivery and preparatory works for capital schemes. Details of the requirements associated with each is set out below.</w:t>
      </w:r>
    </w:p>
    <w:p w14:paraId="3219745D" w14:textId="26CF63A8" w:rsidR="004B4A13" w:rsidRPr="00A20FC8" w:rsidRDefault="00A66C75" w:rsidP="004B4A13">
      <w:pPr>
        <w:pStyle w:val="Heading2"/>
      </w:pPr>
      <w:r w:rsidRPr="00A66C75">
        <w:t>We expect applications to be made up of schemes listed in the RTDP</w:t>
      </w:r>
      <w:r w:rsidR="004B4A13" w:rsidRPr="00A20FC8">
        <w:t>. Should you wish to include a scheme that is not listed, you will need to submit a WelTAG Stage 0 showing good evidence of fit with RTP policies and a statement on why the scheme is now a priority.</w:t>
      </w:r>
    </w:p>
    <w:p w14:paraId="4DDBCD65" w14:textId="77777777" w:rsidR="00EC4B95" w:rsidRPr="00A20FC8" w:rsidRDefault="00EC4B95" w:rsidP="00EC4B95">
      <w:pPr>
        <w:pStyle w:val="Heading1"/>
      </w:pPr>
      <w:r w:rsidRPr="00A20FC8">
        <w:t xml:space="preserve">Works </w:t>
      </w:r>
    </w:p>
    <w:p w14:paraId="5CF43617" w14:textId="77777777" w:rsidR="002628C4" w:rsidRPr="00A20FC8" w:rsidRDefault="002628C4" w:rsidP="002628C4">
      <w:pPr>
        <w:pStyle w:val="Heading2"/>
        <w:numPr>
          <w:ilvl w:val="0"/>
          <w:numId w:val="0"/>
        </w:numPr>
        <w:spacing w:before="0" w:after="0"/>
        <w:ind w:left="576"/>
      </w:pPr>
    </w:p>
    <w:p w14:paraId="4B3554BF" w14:textId="76F87F90" w:rsidR="002628C4" w:rsidRPr="00A20FC8" w:rsidRDefault="002628C4" w:rsidP="002628C4">
      <w:pPr>
        <w:pStyle w:val="Heading2"/>
        <w:spacing w:before="0" w:after="0"/>
      </w:pPr>
      <w:r w:rsidRPr="00A20FC8">
        <w:t>Other than in exceptional circumstances by prior agreement,</w:t>
      </w:r>
      <w:r w:rsidRPr="00A20FC8" w:rsidDel="00211E79">
        <w:t xml:space="preserve"> </w:t>
      </w:r>
      <w:r w:rsidRPr="00A20FC8">
        <w:t xml:space="preserve">schemes submitted for works funding in 2026-27 should demonstrate </w:t>
      </w:r>
      <w:r w:rsidR="00B757F3" w:rsidRPr="00A20FC8">
        <w:t xml:space="preserve">how </w:t>
      </w:r>
      <w:proofErr w:type="gramStart"/>
      <w:r w:rsidR="00B757F3" w:rsidRPr="00A20FC8">
        <w:t xml:space="preserve">any </w:t>
      </w:r>
      <w:r w:rsidRPr="00A20FC8">
        <w:t xml:space="preserve"> land</w:t>
      </w:r>
      <w:proofErr w:type="gramEnd"/>
      <w:r w:rsidRPr="00A20FC8">
        <w:t xml:space="preserve"> issues will be resolved and orders or required permissions are in place to allow works to progress. </w:t>
      </w:r>
    </w:p>
    <w:p w14:paraId="5800F38F" w14:textId="77777777" w:rsidR="002628C4" w:rsidRPr="00A20FC8" w:rsidRDefault="002628C4" w:rsidP="002628C4"/>
    <w:p w14:paraId="378C9C6D" w14:textId="124A1266" w:rsidR="002628C4" w:rsidRPr="00A20FC8" w:rsidRDefault="002628C4" w:rsidP="002628C4">
      <w:pPr>
        <w:pStyle w:val="Heading2"/>
        <w:spacing w:before="0" w:after="0"/>
      </w:pPr>
      <w:r w:rsidRPr="00A20FC8">
        <w:t xml:space="preserve">Whilst Welsh Government is prepared to fund the cost of land purchase, funding will not </w:t>
      </w:r>
      <w:r w:rsidR="00B757F3" w:rsidRPr="00A20FC8">
        <w:t xml:space="preserve">normally </w:t>
      </w:r>
      <w:r w:rsidRPr="00A20FC8">
        <w:t xml:space="preserve">be provided in respect of compensation claims arising from the land purchase or from the project itself. </w:t>
      </w:r>
    </w:p>
    <w:p w14:paraId="2859D585" w14:textId="77777777" w:rsidR="002628C4" w:rsidRPr="00A20FC8" w:rsidRDefault="002628C4" w:rsidP="002628C4"/>
    <w:p w14:paraId="19611394" w14:textId="77777777" w:rsidR="002628C4" w:rsidRPr="00A20FC8" w:rsidRDefault="002628C4" w:rsidP="002628C4">
      <w:pPr>
        <w:pStyle w:val="Heading2"/>
        <w:spacing w:before="0" w:after="0"/>
      </w:pPr>
      <w:r w:rsidRPr="00A20FC8">
        <w:t>The provision of capital support to schemes is conditional upon local authorities’ commitment to meet future revenue and maintenance costs.</w:t>
      </w:r>
    </w:p>
    <w:p w14:paraId="5BDD3A3F" w14:textId="77777777" w:rsidR="00EC4B95" w:rsidRPr="00A20FC8" w:rsidRDefault="00EC4B95" w:rsidP="00EC4B95">
      <w:pPr>
        <w:pStyle w:val="Heading1"/>
      </w:pPr>
      <w:r w:rsidRPr="00A20FC8">
        <w:t>Pre-Delivery</w:t>
      </w:r>
    </w:p>
    <w:p w14:paraId="7FC44F12" w14:textId="1880753C" w:rsidR="00EC4B95" w:rsidRPr="00A20FC8" w:rsidRDefault="00121447" w:rsidP="00EC4B95">
      <w:pPr>
        <w:pStyle w:val="Heading2"/>
      </w:pPr>
      <w:r w:rsidRPr="00A20FC8">
        <w:t>Programmes</w:t>
      </w:r>
      <w:r w:rsidR="00B26C0E" w:rsidRPr="00A20FC8">
        <w:t xml:space="preserve"> </w:t>
      </w:r>
      <w:r w:rsidR="00EC4B95" w:rsidRPr="00A20FC8">
        <w:t xml:space="preserve">may also include projects for only pre-delivery activities associated with design, land acquisition and other aspects of the statutory procedures covered by </w:t>
      </w:r>
      <w:r w:rsidRPr="00A20FC8">
        <w:t>WelTAG Stage 3</w:t>
      </w:r>
      <w:r w:rsidR="00EC4B95" w:rsidRPr="00A20FC8">
        <w:t xml:space="preserve">. </w:t>
      </w:r>
    </w:p>
    <w:p w14:paraId="72AA33C5" w14:textId="77777777" w:rsidR="00EC4B95" w:rsidRPr="00A20FC8" w:rsidRDefault="00EC4B95" w:rsidP="00EC4B95">
      <w:pPr>
        <w:pStyle w:val="Heading2"/>
      </w:pPr>
      <w:r w:rsidRPr="00A20FC8">
        <w:t xml:space="preserve">It is expected that pre-delivery activities will relate to the preparation of future year schemes.  </w:t>
      </w:r>
    </w:p>
    <w:p w14:paraId="012E86BC" w14:textId="02E5FD59" w:rsidR="00EC4B95" w:rsidRPr="00A20FC8" w:rsidRDefault="00EC4B95" w:rsidP="00EC4B95">
      <w:pPr>
        <w:pStyle w:val="Heading2"/>
      </w:pPr>
      <w:r w:rsidRPr="00A20FC8">
        <w:t xml:space="preserve">The level of effort on pre-delivery works shall be focused on having a significant proportion of the </w:t>
      </w:r>
      <w:r w:rsidR="00B26C0E" w:rsidRPr="00A20FC8">
        <w:t>2026-27</w:t>
      </w:r>
      <w:r w:rsidRPr="00A20FC8">
        <w:t xml:space="preserve"> programme ready for start of construction in April </w:t>
      </w:r>
      <w:r w:rsidR="00B26C0E" w:rsidRPr="00A20FC8">
        <w:t>2027</w:t>
      </w:r>
      <w:r w:rsidRPr="00A20FC8">
        <w:t xml:space="preserve"> and concentrate on the </w:t>
      </w:r>
      <w:r w:rsidR="006209B6" w:rsidRPr="00A20FC8">
        <w:t>RTP policies and priorities</w:t>
      </w:r>
      <w:r w:rsidRPr="00A20FC8">
        <w:t xml:space="preserve">. </w:t>
      </w:r>
    </w:p>
    <w:p w14:paraId="4A8FD6BB" w14:textId="77777777" w:rsidR="00EC4B95" w:rsidRPr="00A20FC8" w:rsidRDefault="00EC4B95" w:rsidP="00EC4B95">
      <w:pPr>
        <w:pStyle w:val="Heading1"/>
      </w:pPr>
      <w:r w:rsidRPr="00A20FC8">
        <w:t>Preparatory Works</w:t>
      </w:r>
    </w:p>
    <w:p w14:paraId="7254EC37" w14:textId="11BBC290" w:rsidR="00EC4B95" w:rsidRPr="00A20FC8" w:rsidRDefault="00EC4B95" w:rsidP="00EC4B95">
      <w:pPr>
        <w:pStyle w:val="Heading2"/>
      </w:pPr>
      <w:r w:rsidRPr="00A20FC8">
        <w:t xml:space="preserve">Welsh Government wishes to see grant </w:t>
      </w:r>
      <w:r w:rsidR="002800D9" w:rsidRPr="00A20FC8">
        <w:t>funding</w:t>
      </w:r>
      <w:r w:rsidRPr="00A20FC8">
        <w:t xml:space="preserve"> focused on the delivery of projects on the ground so that communities can see the benefit of the measures and programmes developed. </w:t>
      </w:r>
    </w:p>
    <w:p w14:paraId="2455E9E9" w14:textId="07FA1EED" w:rsidR="00EC4B95" w:rsidRPr="00A20FC8" w:rsidRDefault="00EC4B95" w:rsidP="00EC4B95">
      <w:pPr>
        <w:pStyle w:val="Heading2"/>
      </w:pPr>
      <w:r w:rsidRPr="00A20FC8">
        <w:t xml:space="preserve">Notwithstanding the focus on delivery of projects on the ground, </w:t>
      </w:r>
      <w:r w:rsidR="00121447" w:rsidRPr="00A20FC8">
        <w:t xml:space="preserve">programmes </w:t>
      </w:r>
      <w:r w:rsidRPr="00A20FC8">
        <w:t xml:space="preserve">may also include preparatory works covered by </w:t>
      </w:r>
      <w:r w:rsidR="00121447" w:rsidRPr="00A20FC8">
        <w:t>WelTAG Stages 1&amp;2</w:t>
      </w:r>
      <w:r w:rsidRPr="00A20FC8">
        <w:t xml:space="preserve">. </w:t>
      </w:r>
    </w:p>
    <w:p w14:paraId="062FBD4E" w14:textId="7DA4E444" w:rsidR="00EE4DC5" w:rsidRPr="00A20FC8" w:rsidRDefault="00EC4B95" w:rsidP="00EE4DC5">
      <w:pPr>
        <w:pStyle w:val="Heading2"/>
      </w:pPr>
      <w:r w:rsidRPr="00A20FC8">
        <w:t xml:space="preserve">The level of effort on preparatory works shall be proportionate and focused on the </w:t>
      </w:r>
      <w:r w:rsidR="00B460F0" w:rsidRPr="00A20FC8">
        <w:t xml:space="preserve">RTP policies and </w:t>
      </w:r>
      <w:r w:rsidRPr="00A20FC8">
        <w:t xml:space="preserve">priorities. </w:t>
      </w:r>
    </w:p>
    <w:p w14:paraId="00F4A2AC" w14:textId="2FA9667C" w:rsidR="00EE4DC5" w:rsidRPr="00A20FC8" w:rsidRDefault="00B460F0" w:rsidP="00EE4DC5">
      <w:pPr>
        <w:pStyle w:val="Heading2"/>
      </w:pPr>
      <w:r w:rsidRPr="00A20FC8">
        <w:t>Local authorities</w:t>
      </w:r>
      <w:r w:rsidR="00EE4DC5" w:rsidRPr="00A20FC8">
        <w:t xml:space="preserve"> can also request that </w:t>
      </w:r>
      <w:r w:rsidR="003A0A27" w:rsidRPr="00A20FC8">
        <w:t xml:space="preserve">TfW </w:t>
      </w:r>
      <w:r w:rsidR="00EE4DC5" w:rsidRPr="00A20FC8">
        <w:t>take forward WelTAG 1&amp;2 studies to contribute to the programme</w:t>
      </w:r>
      <w:r w:rsidR="003A0A27" w:rsidRPr="00A20FC8">
        <w:t>, subject to TfW’s available budget</w:t>
      </w:r>
      <w:r w:rsidR="00EE4DC5" w:rsidRPr="00A20FC8">
        <w:t xml:space="preserve">. </w:t>
      </w:r>
      <w:r w:rsidR="003A0A27" w:rsidRPr="00A20FC8">
        <w:t>These studies</w:t>
      </w:r>
      <w:r w:rsidR="00EE4DC5" w:rsidRPr="00A20FC8">
        <w:t xml:space="preserve"> would be funded separately </w:t>
      </w:r>
      <w:r w:rsidR="003A0A27" w:rsidRPr="00A20FC8">
        <w:t xml:space="preserve">by </w:t>
      </w:r>
      <w:r w:rsidR="0098297B" w:rsidRPr="00A20FC8">
        <w:t>WG</w:t>
      </w:r>
      <w:r w:rsidR="003A0A27" w:rsidRPr="00A20FC8">
        <w:t xml:space="preserve"> </w:t>
      </w:r>
      <w:r w:rsidR="00EE4DC5" w:rsidRPr="00A20FC8">
        <w:t xml:space="preserve">and </w:t>
      </w:r>
      <w:r w:rsidR="003A0A27" w:rsidRPr="00A20FC8">
        <w:t>would not reduce the overall funding available to local authorities.</w:t>
      </w:r>
    </w:p>
    <w:p w14:paraId="5A92CDA9" w14:textId="77777777" w:rsidR="007A04F3" w:rsidRPr="00A20FC8" w:rsidRDefault="007A04F3" w:rsidP="00EC4B95">
      <w:pPr>
        <w:pStyle w:val="Heading1"/>
      </w:pPr>
      <w:r w:rsidRPr="00A20FC8">
        <w:t>Road Safety Revenue</w:t>
      </w:r>
    </w:p>
    <w:p w14:paraId="113457F2" w14:textId="0B583FB1" w:rsidR="007A04F3" w:rsidRPr="00A20FC8" w:rsidRDefault="007A04F3" w:rsidP="007A04F3">
      <w:pPr>
        <w:pStyle w:val="Heading2"/>
        <w:rPr>
          <w:szCs w:val="24"/>
        </w:rPr>
      </w:pPr>
      <w:r w:rsidRPr="00A20FC8">
        <w:t>The total grant must not exceed the maximum cost per trainee multiplied by the number of people to receive the training/education. The maximum cost per trainee is intended to include all associated costs for delivering the intervention, including publicity. </w:t>
      </w:r>
      <w:r w:rsidR="00CB6387" w:rsidRPr="00A20FC8">
        <w:t xml:space="preserve">Local authorities </w:t>
      </w:r>
      <w:r w:rsidR="002800D9" w:rsidRPr="00A20FC8">
        <w:t xml:space="preserve">can only </w:t>
      </w:r>
      <w:r w:rsidRPr="00A20FC8">
        <w:t>claim the actual costs incurred up to the maximum cap.</w:t>
      </w:r>
    </w:p>
    <w:p w14:paraId="201E9DEE" w14:textId="77777777" w:rsidR="007A04F3" w:rsidRPr="00A20FC8" w:rsidRDefault="007A04F3" w:rsidP="007A04F3">
      <w:pPr>
        <w:rPr>
          <w:rFonts w:ascii="Arial" w:hAnsi="Arial" w:cs="Arial"/>
        </w:rPr>
      </w:pPr>
    </w:p>
    <w:tbl>
      <w:tblPr>
        <w:tblW w:w="0" w:type="auto"/>
        <w:tblInd w:w="817" w:type="dxa"/>
        <w:tblCellMar>
          <w:left w:w="0" w:type="dxa"/>
          <w:right w:w="0" w:type="dxa"/>
        </w:tblCellMar>
        <w:tblLook w:val="04A0" w:firstRow="1" w:lastRow="0" w:firstColumn="1" w:lastColumn="0" w:noHBand="0" w:noVBand="1"/>
      </w:tblPr>
      <w:tblGrid>
        <w:gridCol w:w="3881"/>
        <w:gridCol w:w="4308"/>
      </w:tblGrid>
      <w:tr w:rsidR="007A04F3" w:rsidRPr="00A20FC8" w14:paraId="2D7876C8" w14:textId="77777777" w:rsidTr="007A04F3">
        <w:trPr>
          <w:trHeight w:val="335"/>
        </w:trPr>
        <w:tc>
          <w:tcPr>
            <w:tcW w:w="388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19D8415" w14:textId="1A9710C9" w:rsidR="007A04F3" w:rsidRPr="00A20FC8" w:rsidRDefault="007A04F3">
            <w:pPr>
              <w:rPr>
                <w:rFonts w:ascii="Arial" w:hAnsi="Arial" w:cs="Arial"/>
                <w:b/>
                <w:bCs/>
              </w:rPr>
            </w:pPr>
            <w:bookmarkStart w:id="1" w:name="_Hlk177631885"/>
            <w:r w:rsidRPr="00A20FC8">
              <w:rPr>
                <w:rFonts w:ascii="Arial" w:hAnsi="Arial" w:cs="Arial"/>
                <w:b/>
                <w:bCs/>
              </w:rPr>
              <w:t>Intervention</w:t>
            </w:r>
          </w:p>
        </w:tc>
        <w:tc>
          <w:tcPr>
            <w:tcW w:w="430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22E1048E" w14:textId="46F913DE" w:rsidR="007A04F3" w:rsidRPr="00A20FC8" w:rsidRDefault="007A04F3">
            <w:pPr>
              <w:rPr>
                <w:rFonts w:ascii="Arial" w:hAnsi="Arial" w:cs="Arial"/>
                <w:b/>
                <w:bCs/>
              </w:rPr>
            </w:pPr>
            <w:r w:rsidRPr="00A20FC8">
              <w:rPr>
                <w:rFonts w:ascii="Arial" w:hAnsi="Arial" w:cs="Arial"/>
                <w:b/>
                <w:bCs/>
              </w:rPr>
              <w:t>Maximum cost per trainee</w:t>
            </w:r>
          </w:p>
        </w:tc>
      </w:tr>
      <w:bookmarkEnd w:id="1"/>
      <w:tr w:rsidR="007A04F3" w:rsidRPr="00A20FC8" w14:paraId="11A7AD55" w14:textId="77777777" w:rsidTr="007A04F3">
        <w:trPr>
          <w:trHeight w:val="335"/>
        </w:trPr>
        <w:tc>
          <w:tcPr>
            <w:tcW w:w="388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5606DA4" w14:textId="20B05FAF" w:rsidR="007A04F3" w:rsidRPr="00A20FC8" w:rsidRDefault="007A04F3" w:rsidP="007A04F3">
            <w:pPr>
              <w:rPr>
                <w:rFonts w:ascii="Arial" w:hAnsi="Arial" w:cs="Arial"/>
              </w:rPr>
            </w:pPr>
            <w:proofErr w:type="spellStart"/>
            <w:r w:rsidRPr="00A20FC8">
              <w:rPr>
                <w:rFonts w:ascii="Arial" w:hAnsi="Arial" w:cs="Arial"/>
              </w:rPr>
              <w:t>PassPlus</w:t>
            </w:r>
            <w:proofErr w:type="spellEnd"/>
            <w:r w:rsidRPr="00A20FC8">
              <w:rPr>
                <w:rFonts w:ascii="Arial" w:hAnsi="Arial" w:cs="Arial"/>
              </w:rPr>
              <w:t xml:space="preserve"> Cymru</w:t>
            </w:r>
          </w:p>
        </w:tc>
        <w:tc>
          <w:tcPr>
            <w:tcW w:w="430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6F5B03A4" w14:textId="2953816F" w:rsidR="007A04F3" w:rsidRPr="00A20FC8" w:rsidRDefault="007A04F3" w:rsidP="007A04F3">
            <w:pPr>
              <w:rPr>
                <w:rFonts w:ascii="Arial" w:hAnsi="Arial" w:cs="Arial"/>
              </w:rPr>
            </w:pPr>
            <w:r w:rsidRPr="00A20FC8">
              <w:rPr>
                <w:rFonts w:ascii="Arial" w:hAnsi="Arial" w:cs="Arial"/>
              </w:rPr>
              <w:t>£200</w:t>
            </w:r>
          </w:p>
        </w:tc>
      </w:tr>
      <w:tr w:rsidR="007A04F3" w:rsidRPr="00A20FC8" w14:paraId="6E302BCC" w14:textId="77777777" w:rsidTr="007A04F3">
        <w:tc>
          <w:tcPr>
            <w:tcW w:w="3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1719D2B" w14:textId="77777777" w:rsidR="007A04F3" w:rsidRPr="00A20FC8" w:rsidRDefault="007A04F3" w:rsidP="007A04F3">
            <w:pPr>
              <w:rPr>
                <w:rFonts w:ascii="Arial" w:hAnsi="Arial" w:cs="Arial"/>
              </w:rPr>
            </w:pPr>
            <w:proofErr w:type="spellStart"/>
            <w:r w:rsidRPr="00A20FC8">
              <w:rPr>
                <w:rFonts w:ascii="Arial" w:hAnsi="Arial" w:cs="Arial"/>
              </w:rPr>
              <w:t>Megadrive</w:t>
            </w:r>
            <w:proofErr w:type="spellEnd"/>
          </w:p>
        </w:tc>
        <w:tc>
          <w:tcPr>
            <w:tcW w:w="4308" w:type="dxa"/>
            <w:tcBorders>
              <w:top w:val="nil"/>
              <w:left w:val="nil"/>
              <w:bottom w:val="single" w:sz="8" w:space="0" w:color="auto"/>
              <w:right w:val="single" w:sz="8" w:space="0" w:color="auto"/>
            </w:tcBorders>
            <w:tcMar>
              <w:top w:w="0" w:type="dxa"/>
              <w:left w:w="108" w:type="dxa"/>
              <w:bottom w:w="0" w:type="dxa"/>
              <w:right w:w="108" w:type="dxa"/>
            </w:tcMar>
            <w:hideMark/>
          </w:tcPr>
          <w:p w14:paraId="7EA72B2C" w14:textId="77777777" w:rsidR="007A04F3" w:rsidRPr="00A20FC8" w:rsidRDefault="007A04F3" w:rsidP="007A04F3">
            <w:pPr>
              <w:rPr>
                <w:rFonts w:ascii="Arial" w:hAnsi="Arial" w:cs="Arial"/>
              </w:rPr>
            </w:pPr>
            <w:r w:rsidRPr="00A20FC8">
              <w:rPr>
                <w:rFonts w:ascii="Arial" w:hAnsi="Arial" w:cs="Arial"/>
              </w:rPr>
              <w:t>£30</w:t>
            </w:r>
          </w:p>
        </w:tc>
      </w:tr>
      <w:tr w:rsidR="007A04F3" w:rsidRPr="00A20FC8" w14:paraId="56E3CED8" w14:textId="77777777" w:rsidTr="007A04F3">
        <w:tc>
          <w:tcPr>
            <w:tcW w:w="3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0D1D61" w14:textId="77777777" w:rsidR="007A04F3" w:rsidRPr="00A20FC8" w:rsidRDefault="007A04F3" w:rsidP="007A04F3">
            <w:pPr>
              <w:rPr>
                <w:rFonts w:ascii="Arial" w:hAnsi="Arial" w:cs="Arial"/>
                <w:u w:val="single"/>
              </w:rPr>
            </w:pPr>
            <w:r w:rsidRPr="00A20FC8">
              <w:rPr>
                <w:rFonts w:ascii="Arial" w:hAnsi="Arial" w:cs="Arial"/>
                <w:u w:val="single"/>
              </w:rPr>
              <w:t>Motorcyclist:</w:t>
            </w:r>
          </w:p>
          <w:p w14:paraId="172CFE36" w14:textId="77777777" w:rsidR="007A04F3" w:rsidRPr="00A20FC8" w:rsidRDefault="007A04F3" w:rsidP="007A04F3">
            <w:pPr>
              <w:rPr>
                <w:rFonts w:ascii="Arial" w:hAnsi="Arial" w:cs="Arial"/>
              </w:rPr>
            </w:pPr>
            <w:r w:rsidRPr="00A20FC8">
              <w:rPr>
                <w:rFonts w:ascii="Arial" w:hAnsi="Arial" w:cs="Arial"/>
              </w:rPr>
              <w:t xml:space="preserve">Assessment </w:t>
            </w:r>
          </w:p>
          <w:p w14:paraId="34212DA4" w14:textId="77777777" w:rsidR="007A04F3" w:rsidRPr="00A20FC8" w:rsidRDefault="007A04F3" w:rsidP="007A04F3">
            <w:pPr>
              <w:rPr>
                <w:rFonts w:ascii="Arial" w:hAnsi="Arial" w:cs="Arial"/>
              </w:rPr>
            </w:pPr>
            <w:r w:rsidRPr="00A20FC8">
              <w:rPr>
                <w:rFonts w:ascii="Arial" w:hAnsi="Arial" w:cs="Arial"/>
              </w:rPr>
              <w:t xml:space="preserve">Training </w:t>
            </w:r>
          </w:p>
          <w:p w14:paraId="77E0C61D" w14:textId="77777777" w:rsidR="007A04F3" w:rsidRPr="00A20FC8" w:rsidRDefault="007A04F3" w:rsidP="007A04F3">
            <w:pPr>
              <w:rPr>
                <w:rFonts w:ascii="Arial" w:hAnsi="Arial" w:cs="Arial"/>
              </w:rPr>
            </w:pPr>
            <w:r w:rsidRPr="00A20FC8">
              <w:rPr>
                <w:rFonts w:ascii="Arial" w:hAnsi="Arial" w:cs="Arial"/>
              </w:rPr>
              <w:t xml:space="preserve">First responder  </w:t>
            </w:r>
          </w:p>
        </w:tc>
        <w:tc>
          <w:tcPr>
            <w:tcW w:w="4308" w:type="dxa"/>
            <w:tcBorders>
              <w:top w:val="nil"/>
              <w:left w:val="nil"/>
              <w:bottom w:val="single" w:sz="8" w:space="0" w:color="auto"/>
              <w:right w:val="single" w:sz="8" w:space="0" w:color="auto"/>
            </w:tcBorders>
            <w:tcMar>
              <w:top w:w="0" w:type="dxa"/>
              <w:left w:w="108" w:type="dxa"/>
              <w:bottom w:w="0" w:type="dxa"/>
              <w:right w:w="108" w:type="dxa"/>
            </w:tcMar>
          </w:tcPr>
          <w:p w14:paraId="051D4910" w14:textId="77777777" w:rsidR="007A04F3" w:rsidRPr="00A20FC8" w:rsidRDefault="007A04F3" w:rsidP="007A04F3">
            <w:pPr>
              <w:rPr>
                <w:rFonts w:ascii="Arial" w:hAnsi="Arial" w:cs="Arial"/>
              </w:rPr>
            </w:pPr>
          </w:p>
          <w:p w14:paraId="4F88AE79" w14:textId="77777777" w:rsidR="007A04F3" w:rsidRPr="00A20FC8" w:rsidRDefault="007A04F3" w:rsidP="007A04F3">
            <w:pPr>
              <w:rPr>
                <w:rFonts w:ascii="Arial" w:hAnsi="Arial" w:cs="Arial"/>
              </w:rPr>
            </w:pPr>
            <w:r w:rsidRPr="00A20FC8">
              <w:rPr>
                <w:rFonts w:ascii="Arial" w:hAnsi="Arial" w:cs="Arial"/>
              </w:rPr>
              <w:t>Assessment - £70</w:t>
            </w:r>
          </w:p>
          <w:p w14:paraId="499A329F" w14:textId="77777777" w:rsidR="007A04F3" w:rsidRPr="00A20FC8" w:rsidRDefault="007A04F3" w:rsidP="007A04F3">
            <w:pPr>
              <w:rPr>
                <w:rFonts w:ascii="Arial" w:hAnsi="Arial" w:cs="Arial"/>
              </w:rPr>
            </w:pPr>
            <w:r w:rsidRPr="00A20FC8">
              <w:rPr>
                <w:rFonts w:ascii="Arial" w:hAnsi="Arial" w:cs="Arial"/>
              </w:rPr>
              <w:t>Training £140</w:t>
            </w:r>
          </w:p>
          <w:p w14:paraId="3B94CF5C" w14:textId="77777777" w:rsidR="007A04F3" w:rsidRPr="00A20FC8" w:rsidRDefault="007A04F3" w:rsidP="007A04F3">
            <w:pPr>
              <w:rPr>
                <w:rFonts w:ascii="Arial" w:hAnsi="Arial" w:cs="Arial"/>
              </w:rPr>
            </w:pPr>
            <w:r w:rsidRPr="00A20FC8">
              <w:rPr>
                <w:rFonts w:ascii="Arial" w:hAnsi="Arial" w:cs="Arial"/>
              </w:rPr>
              <w:t>First Responder £60</w:t>
            </w:r>
          </w:p>
        </w:tc>
      </w:tr>
      <w:tr w:rsidR="007A04F3" w:rsidRPr="00A20FC8" w14:paraId="7EBABEFB" w14:textId="77777777" w:rsidTr="007A04F3">
        <w:tc>
          <w:tcPr>
            <w:tcW w:w="388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8306D0" w14:textId="77777777" w:rsidR="007A04F3" w:rsidRPr="00A20FC8" w:rsidRDefault="007A04F3" w:rsidP="007A04F3">
            <w:pPr>
              <w:rPr>
                <w:rFonts w:ascii="Arial" w:hAnsi="Arial" w:cs="Arial"/>
              </w:rPr>
            </w:pPr>
            <w:proofErr w:type="spellStart"/>
            <w:r w:rsidRPr="00A20FC8">
              <w:rPr>
                <w:rFonts w:ascii="Arial" w:hAnsi="Arial" w:cs="Arial"/>
              </w:rPr>
              <w:t>Kerbcraft</w:t>
            </w:r>
            <w:proofErr w:type="spellEnd"/>
          </w:p>
        </w:tc>
        <w:tc>
          <w:tcPr>
            <w:tcW w:w="4308" w:type="dxa"/>
            <w:tcBorders>
              <w:top w:val="nil"/>
              <w:left w:val="nil"/>
              <w:bottom w:val="single" w:sz="8" w:space="0" w:color="auto"/>
              <w:right w:val="single" w:sz="8" w:space="0" w:color="auto"/>
            </w:tcBorders>
            <w:tcMar>
              <w:top w:w="0" w:type="dxa"/>
              <w:left w:w="108" w:type="dxa"/>
              <w:bottom w:w="0" w:type="dxa"/>
              <w:right w:w="108" w:type="dxa"/>
            </w:tcMar>
            <w:hideMark/>
          </w:tcPr>
          <w:p w14:paraId="49A94B4E" w14:textId="77777777" w:rsidR="007A04F3" w:rsidRPr="00A20FC8" w:rsidRDefault="007A04F3" w:rsidP="007A04F3">
            <w:pPr>
              <w:rPr>
                <w:rFonts w:ascii="Arial" w:hAnsi="Arial" w:cs="Arial"/>
              </w:rPr>
            </w:pPr>
            <w:r w:rsidRPr="00A20FC8">
              <w:rPr>
                <w:rFonts w:ascii="Arial" w:hAnsi="Arial" w:cs="Arial"/>
              </w:rPr>
              <w:t>£62</w:t>
            </w:r>
          </w:p>
        </w:tc>
      </w:tr>
      <w:tr w:rsidR="007A04F3" w:rsidRPr="00A20FC8" w14:paraId="3C76B31F" w14:textId="77777777" w:rsidTr="007A04F3">
        <w:tc>
          <w:tcPr>
            <w:tcW w:w="388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3DA69B" w14:textId="77777777" w:rsidR="007A04F3" w:rsidRPr="00A20FC8" w:rsidRDefault="007A04F3" w:rsidP="007A04F3">
            <w:pPr>
              <w:rPr>
                <w:rFonts w:ascii="Arial" w:hAnsi="Arial" w:cs="Arial"/>
              </w:rPr>
            </w:pPr>
            <w:bookmarkStart w:id="2" w:name="_Hlk118893463"/>
            <w:proofErr w:type="spellStart"/>
            <w:r w:rsidRPr="00A20FC8">
              <w:rPr>
                <w:rFonts w:ascii="Arial" w:hAnsi="Arial" w:cs="Arial"/>
              </w:rPr>
              <w:t>Bikeability</w:t>
            </w:r>
            <w:proofErr w:type="spellEnd"/>
            <w:r w:rsidRPr="00A20FC8">
              <w:rPr>
                <w:rFonts w:ascii="Arial" w:hAnsi="Arial" w:cs="Arial"/>
              </w:rPr>
              <w:t>/National Cycle Training Levels 1 &amp; 2 combined</w:t>
            </w:r>
          </w:p>
          <w:p w14:paraId="212D793A" w14:textId="77777777" w:rsidR="007A04F3" w:rsidRPr="00A20FC8" w:rsidRDefault="007A04F3" w:rsidP="007A04F3">
            <w:pPr>
              <w:rPr>
                <w:rFonts w:ascii="Arial" w:hAnsi="Arial" w:cs="Arial"/>
              </w:rPr>
            </w:pPr>
            <w:proofErr w:type="spellStart"/>
            <w:r w:rsidRPr="00A20FC8">
              <w:rPr>
                <w:rFonts w:ascii="Arial" w:hAnsi="Arial" w:cs="Arial"/>
              </w:rPr>
              <w:t>Bikeability</w:t>
            </w:r>
            <w:proofErr w:type="spellEnd"/>
            <w:r w:rsidRPr="00A20FC8">
              <w:rPr>
                <w:rFonts w:ascii="Arial" w:hAnsi="Arial" w:cs="Arial"/>
              </w:rPr>
              <w:t>/National Cycle Training Levels 1 &amp; 2 split year delivery model</w:t>
            </w:r>
          </w:p>
          <w:p w14:paraId="689075A4" w14:textId="77777777" w:rsidR="007A04F3" w:rsidRPr="00A20FC8" w:rsidRDefault="007A04F3" w:rsidP="007A04F3">
            <w:pPr>
              <w:rPr>
                <w:rFonts w:ascii="Arial" w:hAnsi="Arial" w:cs="Arial"/>
              </w:rPr>
            </w:pPr>
            <w:proofErr w:type="spellStart"/>
            <w:r w:rsidRPr="00A20FC8">
              <w:rPr>
                <w:rFonts w:ascii="Arial" w:hAnsi="Arial" w:cs="Arial"/>
              </w:rPr>
              <w:t>Bikeability</w:t>
            </w:r>
            <w:proofErr w:type="spellEnd"/>
            <w:r w:rsidRPr="00A20FC8">
              <w:rPr>
                <w:rFonts w:ascii="Arial" w:hAnsi="Arial" w:cs="Arial"/>
              </w:rPr>
              <w:t>/National Cycle Training Level 3 (including adults)</w:t>
            </w:r>
          </w:p>
          <w:p w14:paraId="08FE110A" w14:textId="77777777" w:rsidR="007A04F3" w:rsidRPr="00A20FC8" w:rsidRDefault="007A04F3" w:rsidP="007A04F3">
            <w:pPr>
              <w:rPr>
                <w:rFonts w:ascii="Arial" w:hAnsi="Arial" w:cs="Arial"/>
              </w:rPr>
            </w:pPr>
          </w:p>
          <w:p w14:paraId="15E054CC" w14:textId="77777777" w:rsidR="007A04F3" w:rsidRPr="00A20FC8" w:rsidRDefault="007A04F3" w:rsidP="007A04F3">
            <w:pPr>
              <w:rPr>
                <w:rFonts w:ascii="Arial" w:hAnsi="Arial" w:cs="Arial"/>
                <w:b/>
                <w:bCs/>
              </w:rPr>
            </w:pPr>
            <w:r w:rsidRPr="00A20FC8">
              <w:rPr>
                <w:rFonts w:ascii="Arial" w:hAnsi="Arial" w:cs="Arial"/>
              </w:rPr>
              <w:t>National Cycle Training Level 1 (</w:t>
            </w:r>
            <w:r w:rsidRPr="00A20FC8">
              <w:rPr>
                <w:rFonts w:ascii="Arial" w:hAnsi="Arial" w:cs="Arial"/>
                <w:b/>
                <w:bCs/>
              </w:rPr>
              <w:t>only to be claimed when additional training is required to progress to Level 2 or in exceptional circumstances when only Level 1 has been completed).</w:t>
            </w:r>
          </w:p>
          <w:p w14:paraId="5A21D75F" w14:textId="77777777" w:rsidR="007A04F3" w:rsidRPr="00A20FC8" w:rsidRDefault="007A04F3" w:rsidP="007A04F3">
            <w:pPr>
              <w:rPr>
                <w:rFonts w:ascii="Arial" w:hAnsi="Arial" w:cs="Arial"/>
              </w:rPr>
            </w:pPr>
          </w:p>
          <w:p w14:paraId="5F50395E" w14:textId="77777777" w:rsidR="007A04F3" w:rsidRPr="00A20FC8" w:rsidRDefault="007A04F3" w:rsidP="007A04F3">
            <w:pPr>
              <w:rPr>
                <w:rFonts w:ascii="Arial" w:hAnsi="Arial" w:cs="Arial"/>
              </w:rPr>
            </w:pPr>
            <w:r w:rsidRPr="00A20FC8">
              <w:rPr>
                <w:rFonts w:ascii="Arial" w:hAnsi="Arial" w:cs="Arial"/>
              </w:rPr>
              <w:t xml:space="preserve">Instructor Training </w:t>
            </w:r>
          </w:p>
        </w:tc>
        <w:tc>
          <w:tcPr>
            <w:tcW w:w="4308" w:type="dxa"/>
            <w:tcBorders>
              <w:top w:val="nil"/>
              <w:left w:val="nil"/>
              <w:bottom w:val="single" w:sz="8" w:space="0" w:color="auto"/>
              <w:right w:val="single" w:sz="8" w:space="0" w:color="auto"/>
            </w:tcBorders>
            <w:tcMar>
              <w:top w:w="0" w:type="dxa"/>
              <w:left w:w="108" w:type="dxa"/>
              <w:bottom w:w="0" w:type="dxa"/>
              <w:right w:w="108" w:type="dxa"/>
            </w:tcMar>
          </w:tcPr>
          <w:p w14:paraId="23B5AD88" w14:textId="77777777" w:rsidR="007A04F3" w:rsidRPr="00A20FC8" w:rsidRDefault="007A04F3" w:rsidP="007A04F3">
            <w:pPr>
              <w:rPr>
                <w:rFonts w:ascii="Arial" w:hAnsi="Arial" w:cs="Arial"/>
              </w:rPr>
            </w:pPr>
            <w:r w:rsidRPr="00A20FC8">
              <w:rPr>
                <w:rFonts w:ascii="Arial" w:hAnsi="Arial" w:cs="Arial"/>
              </w:rPr>
              <w:t>£60</w:t>
            </w:r>
          </w:p>
          <w:p w14:paraId="0BCF00D8" w14:textId="77777777" w:rsidR="007A04F3" w:rsidRPr="00A20FC8" w:rsidRDefault="007A04F3" w:rsidP="007A04F3">
            <w:pPr>
              <w:rPr>
                <w:rFonts w:ascii="Arial" w:hAnsi="Arial" w:cs="Arial"/>
              </w:rPr>
            </w:pPr>
          </w:p>
          <w:p w14:paraId="1F60080E" w14:textId="77777777" w:rsidR="007A04F3" w:rsidRPr="00A20FC8" w:rsidRDefault="007A04F3" w:rsidP="007A04F3">
            <w:pPr>
              <w:rPr>
                <w:rFonts w:ascii="Arial" w:hAnsi="Arial" w:cs="Arial"/>
              </w:rPr>
            </w:pPr>
            <w:r w:rsidRPr="00A20FC8">
              <w:rPr>
                <w:rFonts w:ascii="Arial" w:hAnsi="Arial" w:cs="Arial"/>
              </w:rPr>
              <w:t>Level 1 - £25</w:t>
            </w:r>
          </w:p>
          <w:p w14:paraId="4221D3A8" w14:textId="77777777" w:rsidR="007A04F3" w:rsidRPr="00A20FC8" w:rsidRDefault="007A04F3" w:rsidP="007A04F3">
            <w:pPr>
              <w:rPr>
                <w:rFonts w:ascii="Arial" w:hAnsi="Arial" w:cs="Arial"/>
              </w:rPr>
            </w:pPr>
            <w:r w:rsidRPr="00A20FC8">
              <w:rPr>
                <w:rFonts w:ascii="Arial" w:hAnsi="Arial" w:cs="Arial"/>
              </w:rPr>
              <w:t>Level 2 - £40</w:t>
            </w:r>
          </w:p>
          <w:p w14:paraId="26C1B451" w14:textId="77777777" w:rsidR="007A04F3" w:rsidRPr="00A20FC8" w:rsidRDefault="007A04F3" w:rsidP="007A04F3">
            <w:pPr>
              <w:rPr>
                <w:rFonts w:ascii="Arial" w:hAnsi="Arial" w:cs="Arial"/>
              </w:rPr>
            </w:pPr>
          </w:p>
          <w:p w14:paraId="702F4A8F" w14:textId="77777777" w:rsidR="007A04F3" w:rsidRPr="00A20FC8" w:rsidRDefault="007A04F3" w:rsidP="007A04F3">
            <w:pPr>
              <w:rPr>
                <w:rFonts w:ascii="Arial" w:hAnsi="Arial" w:cs="Arial"/>
              </w:rPr>
            </w:pPr>
            <w:r w:rsidRPr="00A20FC8">
              <w:rPr>
                <w:rFonts w:ascii="Arial" w:hAnsi="Arial" w:cs="Arial"/>
              </w:rPr>
              <w:t>£60</w:t>
            </w:r>
          </w:p>
          <w:p w14:paraId="614C468F" w14:textId="77777777" w:rsidR="007A04F3" w:rsidRPr="00A20FC8" w:rsidRDefault="007A04F3" w:rsidP="007A04F3">
            <w:pPr>
              <w:rPr>
                <w:rFonts w:ascii="Arial" w:hAnsi="Arial" w:cs="Arial"/>
              </w:rPr>
            </w:pPr>
          </w:p>
          <w:p w14:paraId="18B645F2" w14:textId="77777777" w:rsidR="005A2BF4" w:rsidRPr="00A20FC8" w:rsidRDefault="005A2BF4" w:rsidP="007A04F3">
            <w:pPr>
              <w:rPr>
                <w:rFonts w:ascii="Arial" w:hAnsi="Arial" w:cs="Arial"/>
              </w:rPr>
            </w:pPr>
          </w:p>
          <w:p w14:paraId="463BCA78" w14:textId="77777777" w:rsidR="007A04F3" w:rsidRPr="00A20FC8" w:rsidRDefault="007A04F3" w:rsidP="007A04F3">
            <w:pPr>
              <w:rPr>
                <w:rFonts w:ascii="Arial" w:hAnsi="Arial" w:cs="Arial"/>
              </w:rPr>
            </w:pPr>
            <w:r w:rsidRPr="00A20FC8">
              <w:rPr>
                <w:rFonts w:ascii="Arial" w:hAnsi="Arial" w:cs="Arial"/>
              </w:rPr>
              <w:t>£15</w:t>
            </w:r>
          </w:p>
          <w:p w14:paraId="7ED3345B" w14:textId="77777777" w:rsidR="007A04F3" w:rsidRPr="00A20FC8" w:rsidRDefault="007A04F3" w:rsidP="007A04F3">
            <w:pPr>
              <w:rPr>
                <w:rFonts w:ascii="Arial" w:hAnsi="Arial" w:cs="Arial"/>
              </w:rPr>
            </w:pPr>
          </w:p>
          <w:p w14:paraId="078C944D" w14:textId="77777777" w:rsidR="007A04F3" w:rsidRPr="00A20FC8" w:rsidRDefault="007A04F3" w:rsidP="007A04F3">
            <w:pPr>
              <w:rPr>
                <w:rFonts w:ascii="Arial" w:hAnsi="Arial" w:cs="Arial"/>
              </w:rPr>
            </w:pPr>
          </w:p>
          <w:p w14:paraId="37221096" w14:textId="77777777" w:rsidR="007A04F3" w:rsidRPr="00A20FC8" w:rsidRDefault="007A04F3" w:rsidP="007A04F3">
            <w:pPr>
              <w:rPr>
                <w:rFonts w:ascii="Arial" w:hAnsi="Arial" w:cs="Arial"/>
              </w:rPr>
            </w:pPr>
          </w:p>
          <w:p w14:paraId="30E31054" w14:textId="77777777" w:rsidR="007A04F3" w:rsidRPr="00A20FC8" w:rsidRDefault="007A04F3" w:rsidP="007A04F3">
            <w:pPr>
              <w:rPr>
                <w:rFonts w:ascii="Arial" w:hAnsi="Arial" w:cs="Arial"/>
              </w:rPr>
            </w:pPr>
          </w:p>
          <w:p w14:paraId="37C0A926" w14:textId="77777777" w:rsidR="005A2BF4" w:rsidRPr="00A20FC8" w:rsidRDefault="005A2BF4" w:rsidP="007A04F3">
            <w:pPr>
              <w:rPr>
                <w:rFonts w:ascii="Arial" w:hAnsi="Arial" w:cs="Arial"/>
              </w:rPr>
            </w:pPr>
          </w:p>
          <w:p w14:paraId="2475A64F" w14:textId="77777777" w:rsidR="005A2BF4" w:rsidRPr="00A20FC8" w:rsidRDefault="005A2BF4" w:rsidP="007A04F3">
            <w:pPr>
              <w:rPr>
                <w:rFonts w:ascii="Arial" w:hAnsi="Arial" w:cs="Arial"/>
              </w:rPr>
            </w:pPr>
          </w:p>
          <w:p w14:paraId="4AF36772" w14:textId="77777777" w:rsidR="005A2BF4" w:rsidRPr="00A20FC8" w:rsidRDefault="005A2BF4" w:rsidP="007A04F3">
            <w:pPr>
              <w:rPr>
                <w:rFonts w:ascii="Arial" w:hAnsi="Arial" w:cs="Arial"/>
              </w:rPr>
            </w:pPr>
          </w:p>
          <w:p w14:paraId="11F62515" w14:textId="0DB7458A" w:rsidR="007A04F3" w:rsidRPr="00A20FC8" w:rsidRDefault="007A04F3" w:rsidP="007A04F3">
            <w:pPr>
              <w:rPr>
                <w:rFonts w:ascii="Arial" w:hAnsi="Arial" w:cs="Arial"/>
              </w:rPr>
            </w:pPr>
            <w:r w:rsidRPr="00A20FC8">
              <w:rPr>
                <w:rFonts w:ascii="Arial" w:hAnsi="Arial" w:cs="Arial"/>
              </w:rPr>
              <w:t xml:space="preserve">Costs incurred up to £800 </w:t>
            </w:r>
          </w:p>
          <w:p w14:paraId="2AF963CF" w14:textId="77777777" w:rsidR="007A04F3" w:rsidRPr="00A20FC8" w:rsidRDefault="007A04F3" w:rsidP="007A04F3">
            <w:pPr>
              <w:rPr>
                <w:rFonts w:ascii="Arial" w:hAnsi="Arial" w:cs="Arial"/>
              </w:rPr>
            </w:pPr>
          </w:p>
        </w:tc>
        <w:bookmarkEnd w:id="2"/>
      </w:tr>
    </w:tbl>
    <w:p w14:paraId="2AE79BE2" w14:textId="065465BA" w:rsidR="002800D9" w:rsidRPr="00A20FC8" w:rsidRDefault="002800D9" w:rsidP="00EC4B95">
      <w:pPr>
        <w:pStyle w:val="Heading1"/>
      </w:pPr>
      <w:r w:rsidRPr="00A20FC8">
        <w:t>Non-eligible spend</w:t>
      </w:r>
    </w:p>
    <w:p w14:paraId="3898EB65" w14:textId="2EE23BE9" w:rsidR="002800D9" w:rsidRPr="00A20FC8" w:rsidRDefault="002800D9" w:rsidP="002800D9">
      <w:pPr>
        <w:pStyle w:val="Heading2"/>
      </w:pPr>
      <w:r w:rsidRPr="00A20FC8">
        <w:t>The following are not eligible for funding:</w:t>
      </w:r>
    </w:p>
    <w:p w14:paraId="3169C655" w14:textId="06620A5A" w:rsidR="002800D9" w:rsidRPr="00A20FC8" w:rsidRDefault="002800D9" w:rsidP="009D3912">
      <w:pPr>
        <w:pStyle w:val="ListParagraph"/>
        <w:numPr>
          <w:ilvl w:val="0"/>
          <w:numId w:val="3"/>
        </w:numPr>
        <w:rPr>
          <w:rFonts w:ascii="Arial" w:hAnsi="Arial" w:cs="Arial"/>
        </w:rPr>
      </w:pPr>
      <w:r w:rsidRPr="00A20FC8">
        <w:rPr>
          <w:rFonts w:ascii="Arial" w:hAnsi="Arial" w:cs="Arial"/>
        </w:rPr>
        <w:t>Attendance at conferences</w:t>
      </w:r>
    </w:p>
    <w:p w14:paraId="3080313F" w14:textId="41A03AF7" w:rsidR="002800D9" w:rsidRPr="00A20FC8" w:rsidRDefault="003313B6" w:rsidP="009D3912">
      <w:pPr>
        <w:pStyle w:val="ListParagraph"/>
        <w:numPr>
          <w:ilvl w:val="0"/>
          <w:numId w:val="3"/>
        </w:numPr>
        <w:rPr>
          <w:rFonts w:ascii="Arial" w:hAnsi="Arial" w:cs="Arial"/>
        </w:rPr>
      </w:pPr>
      <w:r w:rsidRPr="00A20FC8">
        <w:rPr>
          <w:rFonts w:ascii="Arial" w:hAnsi="Arial" w:cs="Arial"/>
        </w:rPr>
        <w:t>Staff t</w:t>
      </w:r>
      <w:r w:rsidR="002800D9" w:rsidRPr="00A20FC8">
        <w:rPr>
          <w:rFonts w:ascii="Arial" w:hAnsi="Arial" w:cs="Arial"/>
        </w:rPr>
        <w:t>raining</w:t>
      </w:r>
    </w:p>
    <w:p w14:paraId="31B3AFE3" w14:textId="68CCC23C" w:rsidR="002800D9" w:rsidRPr="00A20FC8" w:rsidRDefault="002800D9" w:rsidP="009D3912">
      <w:pPr>
        <w:pStyle w:val="ListParagraph"/>
        <w:numPr>
          <w:ilvl w:val="0"/>
          <w:numId w:val="3"/>
        </w:numPr>
        <w:rPr>
          <w:rFonts w:ascii="Arial" w:hAnsi="Arial" w:cs="Arial"/>
        </w:rPr>
      </w:pPr>
      <w:r w:rsidRPr="00A20FC8">
        <w:rPr>
          <w:rFonts w:ascii="Arial" w:hAnsi="Arial" w:cs="Arial"/>
        </w:rPr>
        <w:t>Subscriptions</w:t>
      </w:r>
    </w:p>
    <w:p w14:paraId="6544061F" w14:textId="1CDD9709" w:rsidR="002800D9" w:rsidRPr="00A20FC8" w:rsidRDefault="002800D9" w:rsidP="009D3912">
      <w:pPr>
        <w:pStyle w:val="ListParagraph"/>
        <w:numPr>
          <w:ilvl w:val="0"/>
          <w:numId w:val="3"/>
        </w:numPr>
        <w:rPr>
          <w:rFonts w:ascii="Arial" w:hAnsi="Arial" w:cs="Arial"/>
        </w:rPr>
      </w:pPr>
      <w:r w:rsidRPr="00A20FC8">
        <w:rPr>
          <w:rFonts w:ascii="Arial" w:hAnsi="Arial" w:cs="Arial"/>
        </w:rPr>
        <w:t>Personal expenditure items</w:t>
      </w:r>
    </w:p>
    <w:p w14:paraId="73B2B754" w14:textId="7E46931F" w:rsidR="002800D9" w:rsidRPr="00A20FC8" w:rsidRDefault="002800D9" w:rsidP="009D3912">
      <w:pPr>
        <w:pStyle w:val="ListParagraph"/>
        <w:numPr>
          <w:ilvl w:val="0"/>
          <w:numId w:val="3"/>
        </w:numPr>
        <w:rPr>
          <w:rFonts w:ascii="Arial" w:hAnsi="Arial" w:cs="Arial"/>
        </w:rPr>
      </w:pPr>
      <w:r w:rsidRPr="00A20FC8">
        <w:rPr>
          <w:rFonts w:ascii="Arial" w:hAnsi="Arial" w:cs="Arial"/>
        </w:rPr>
        <w:t>Publicity not related to delivering projects in the RTDP</w:t>
      </w:r>
    </w:p>
    <w:p w14:paraId="7D6032AE" w14:textId="71330B89" w:rsidR="002800D9" w:rsidRPr="00A20FC8" w:rsidRDefault="002800D9" w:rsidP="009D3912">
      <w:pPr>
        <w:pStyle w:val="ListParagraph"/>
        <w:numPr>
          <w:ilvl w:val="0"/>
          <w:numId w:val="3"/>
        </w:numPr>
        <w:rPr>
          <w:rFonts w:ascii="Arial" w:hAnsi="Arial" w:cs="Arial"/>
        </w:rPr>
      </w:pPr>
      <w:r w:rsidRPr="00A20FC8">
        <w:rPr>
          <w:rFonts w:ascii="Arial" w:hAnsi="Arial" w:cs="Arial"/>
        </w:rPr>
        <w:t>Staff costs not related to delivering projects in the RTDP other than programme management and administrative functions</w:t>
      </w:r>
    </w:p>
    <w:p w14:paraId="00DD17B6" w14:textId="1253EC32" w:rsidR="00EC4B95" w:rsidRPr="00A20FC8" w:rsidRDefault="00EC4B95" w:rsidP="00EC4B95">
      <w:pPr>
        <w:pStyle w:val="Heading1"/>
      </w:pPr>
      <w:r w:rsidRPr="00A20FC8">
        <w:t>Match Funding</w:t>
      </w:r>
    </w:p>
    <w:p w14:paraId="79B52B6E" w14:textId="3862916D" w:rsidR="00EC4B95" w:rsidRPr="00A20FC8" w:rsidRDefault="00EC4B95" w:rsidP="00EC4B95">
      <w:pPr>
        <w:pStyle w:val="Heading2"/>
      </w:pPr>
      <w:r w:rsidRPr="00A20FC8">
        <w:t>Applications shall clearly identify the levels and sources of available match funding</w:t>
      </w:r>
      <w:r w:rsidR="0024125A" w:rsidRPr="00A20FC8">
        <w:t>, including any contributions in kind</w:t>
      </w:r>
      <w:r w:rsidRPr="00A20FC8">
        <w:t>.</w:t>
      </w:r>
    </w:p>
    <w:p w14:paraId="68D5417B" w14:textId="4715711D" w:rsidR="00E800C2" w:rsidRPr="00A20FC8" w:rsidRDefault="00E800C2" w:rsidP="00E800C2">
      <w:pPr>
        <w:pStyle w:val="Heading2"/>
      </w:pPr>
      <w:r w:rsidRPr="00A20FC8">
        <w:t xml:space="preserve">We expect </w:t>
      </w:r>
      <w:r w:rsidR="00B460F0" w:rsidRPr="00A20FC8">
        <w:t>local authorities</w:t>
      </w:r>
      <w:r w:rsidRPr="00A20FC8">
        <w:t xml:space="preserve"> to seek additional sources of funding to support the RTF allocation and delivery of the programme.</w:t>
      </w:r>
    </w:p>
    <w:p w14:paraId="38F2BA3B" w14:textId="77777777" w:rsidR="00EC4B95" w:rsidRPr="00A20FC8" w:rsidRDefault="00EC4B95" w:rsidP="00EC4B95">
      <w:pPr>
        <w:pStyle w:val="Heading1"/>
      </w:pPr>
      <w:r w:rsidRPr="00A20FC8">
        <w:t>Reserve Schemes</w:t>
      </w:r>
    </w:p>
    <w:p w14:paraId="5A108701" w14:textId="5DE52F65" w:rsidR="00EC4B95" w:rsidRPr="00A20FC8" w:rsidRDefault="00EC4B95" w:rsidP="00EC4B95">
      <w:pPr>
        <w:pStyle w:val="Heading2"/>
      </w:pPr>
      <w:r w:rsidRPr="00A20FC8">
        <w:t xml:space="preserve">In addition, </w:t>
      </w:r>
      <w:r w:rsidR="00D44A0E" w:rsidRPr="00A20FC8">
        <w:t xml:space="preserve">the programme </w:t>
      </w:r>
      <w:r w:rsidRPr="00A20FC8">
        <w:t xml:space="preserve">shall </w:t>
      </w:r>
      <w:r w:rsidR="00D44A0E" w:rsidRPr="00A20FC8">
        <w:t>include</w:t>
      </w:r>
      <w:r w:rsidRPr="00A20FC8">
        <w:t xml:space="preserve"> reserve schemes equating in value to at least 10% of the 2026-27 </w:t>
      </w:r>
      <w:r w:rsidR="00B460F0" w:rsidRPr="00A20FC8">
        <w:t xml:space="preserve">regional </w:t>
      </w:r>
      <w:r w:rsidR="00121447" w:rsidRPr="00A20FC8">
        <w:t>programme</w:t>
      </w:r>
      <w:r w:rsidRPr="00A20FC8">
        <w:t>. These reserve schemes shall include information on current and planned key stage approvals and key programme dates as well as the timescales within which they could be delivered. The absolute final date by which schemes must be commissioned to ensure delivery by the end of the financial year must be known. Reserve schemes will be expected to demonstrate the value of their benefits and how their outputs contribute to strategic regional and national outcomes.</w:t>
      </w:r>
    </w:p>
    <w:p w14:paraId="04B40A8D" w14:textId="6FE2642C" w:rsidR="00EC4B95" w:rsidRPr="00A20FC8" w:rsidRDefault="00EC4B95" w:rsidP="00EC4B95">
      <w:pPr>
        <w:pStyle w:val="Heading1"/>
      </w:pPr>
      <w:r w:rsidRPr="00A20FC8">
        <w:t>Management</w:t>
      </w:r>
      <w:r w:rsidR="003512BF" w:rsidRPr="00A20FC8">
        <w:t xml:space="preserve"> and Reporting</w:t>
      </w:r>
    </w:p>
    <w:p w14:paraId="3826653F" w14:textId="33ED6FA9" w:rsidR="00EC4B95" w:rsidRPr="00A20FC8" w:rsidRDefault="00EC4B95" w:rsidP="00EC4B95">
      <w:pPr>
        <w:pStyle w:val="Heading2"/>
      </w:pPr>
      <w:r w:rsidRPr="00A20FC8">
        <w:t xml:space="preserve">Further information on management and reporting including payments and changes to approved </w:t>
      </w:r>
      <w:r w:rsidR="004B4A13" w:rsidRPr="00A20FC8">
        <w:t>programmes</w:t>
      </w:r>
      <w:r w:rsidRPr="00A20FC8">
        <w:t xml:space="preserve">, will be provided with the terms and conditions of the </w:t>
      </w:r>
      <w:r w:rsidR="006E60CD" w:rsidRPr="00A20FC8">
        <w:t>RTF</w:t>
      </w:r>
      <w:r w:rsidRPr="00A20FC8">
        <w:t xml:space="preserve"> offer letters.</w:t>
      </w:r>
    </w:p>
    <w:p w14:paraId="2F1CE91F" w14:textId="3B02F1AB" w:rsidR="00EC4B95" w:rsidRPr="00A20FC8" w:rsidRDefault="004B4A13" w:rsidP="006E60CD">
      <w:pPr>
        <w:pStyle w:val="Heading2"/>
      </w:pPr>
      <w:r w:rsidRPr="00A20FC8">
        <w:t>L</w:t>
      </w:r>
      <w:r w:rsidR="003512BF" w:rsidRPr="00A20FC8">
        <w:t>ocal authorities</w:t>
      </w:r>
      <w:r w:rsidR="00EC4B95" w:rsidRPr="00A20FC8">
        <w:t xml:space="preserve"> will be expected to deliver the schemes in the approved </w:t>
      </w:r>
      <w:r w:rsidRPr="00A20FC8">
        <w:t xml:space="preserve">programme </w:t>
      </w:r>
      <w:r w:rsidR="00EC4B95" w:rsidRPr="00A20FC8">
        <w:t xml:space="preserve">and achieve the outputs forecast. In-year changes to the </w:t>
      </w:r>
      <w:r w:rsidR="00121447" w:rsidRPr="00A20FC8">
        <w:t>programme</w:t>
      </w:r>
      <w:r w:rsidR="00EC4B95" w:rsidRPr="00A20FC8">
        <w:t xml:space="preserve"> and outputs may be allowed in consultation with </w:t>
      </w:r>
      <w:r w:rsidRPr="00A20FC8">
        <w:t xml:space="preserve">the </w:t>
      </w:r>
      <w:r w:rsidR="00EC4B95" w:rsidRPr="00A20FC8">
        <w:t>Welsh Government</w:t>
      </w:r>
      <w:r w:rsidRPr="00A20FC8">
        <w:t xml:space="preserve">. </w:t>
      </w:r>
      <w:r w:rsidR="009F62AB" w:rsidRPr="00A20FC8">
        <w:t xml:space="preserve">The Welsh Government may consult CJCs for their views on any such change requests. </w:t>
      </w:r>
      <w:r w:rsidRPr="00A20FC8">
        <w:t>C</w:t>
      </w:r>
      <w:r w:rsidR="00EC4B95" w:rsidRPr="00A20FC8">
        <w:t xml:space="preserve">hange requests must demonstrate their impact on the overall benefits and outputs of the programme.  </w:t>
      </w:r>
    </w:p>
    <w:p w14:paraId="3ECDB9F7" w14:textId="77777777" w:rsidR="00EC4B95" w:rsidRPr="00A20FC8" w:rsidRDefault="00EC4B95" w:rsidP="006E60CD">
      <w:pPr>
        <w:pStyle w:val="Heading1"/>
      </w:pPr>
      <w:r w:rsidRPr="00A20FC8">
        <w:t>Monitoring and Evaluation</w:t>
      </w:r>
    </w:p>
    <w:p w14:paraId="1974505F" w14:textId="73605519" w:rsidR="00EC4B95" w:rsidRPr="00A20FC8" w:rsidRDefault="00EC4B95" w:rsidP="00EC4B95">
      <w:pPr>
        <w:pStyle w:val="Heading2"/>
      </w:pPr>
      <w:r w:rsidRPr="00A20FC8">
        <w:t xml:space="preserve">Scheme Monitoring </w:t>
      </w:r>
      <w:r w:rsidR="006E60CD" w:rsidRPr="00A20FC8">
        <w:t>–</w:t>
      </w:r>
      <w:r w:rsidRPr="00A20FC8">
        <w:t xml:space="preserve"> </w:t>
      </w:r>
      <w:r w:rsidR="002628C4" w:rsidRPr="00A20FC8">
        <w:t>all schemes must be monitored and evaluated. T</w:t>
      </w:r>
      <w:r w:rsidRPr="00A20FC8">
        <w:t xml:space="preserve">he cost of individual scheme before and after monitoring shall be included in the scheme cost </w:t>
      </w:r>
      <w:r w:rsidR="002628C4" w:rsidRPr="00A20FC8">
        <w:t xml:space="preserve">for up to three years post completion. These costs must be clearly identified and </w:t>
      </w:r>
      <w:r w:rsidRPr="00A20FC8">
        <w:t xml:space="preserve">incorporated in the </w:t>
      </w:r>
      <w:r w:rsidR="00121447" w:rsidRPr="00A20FC8">
        <w:t>programme</w:t>
      </w:r>
      <w:r w:rsidRPr="00A20FC8">
        <w:t>.</w:t>
      </w:r>
    </w:p>
    <w:p w14:paraId="43C144CC" w14:textId="5BCADD60" w:rsidR="00EC4B95" w:rsidRPr="00A20FC8" w:rsidRDefault="00EC4B95" w:rsidP="00EC4B95">
      <w:pPr>
        <w:pStyle w:val="Heading2"/>
      </w:pPr>
      <w:r w:rsidRPr="00A20FC8">
        <w:t xml:space="preserve">In-year reporting </w:t>
      </w:r>
      <w:r w:rsidR="00121447" w:rsidRPr="00A20FC8">
        <w:t>–</w:t>
      </w:r>
      <w:r w:rsidRPr="00A20FC8">
        <w:t xml:space="preserve"> reporting will be carried out on a quarterly basis. We will keep delivery under review and reserve the right to introduce more frequent reporting if progress on delivery is not satisfactory.  </w:t>
      </w:r>
    </w:p>
    <w:p w14:paraId="74DFEFAC" w14:textId="20F8112C" w:rsidR="002628C4" w:rsidRPr="00A20FC8" w:rsidRDefault="00EC4B95" w:rsidP="00947DDB">
      <w:pPr>
        <w:pStyle w:val="Heading2"/>
      </w:pPr>
      <w:r w:rsidRPr="00A20FC8">
        <w:t xml:space="preserve">Annual Monitoring - </w:t>
      </w:r>
      <w:r w:rsidR="009F62AB" w:rsidRPr="00A20FC8">
        <w:t xml:space="preserve">local authorities are expected to cooperate to enable the production of </w:t>
      </w:r>
      <w:r w:rsidRPr="00A20FC8">
        <w:t xml:space="preserve">an Annual Progress Report to demonstrate the progress and performance in delivering the Regional Transport Plans. </w:t>
      </w:r>
    </w:p>
    <w:p w14:paraId="0F75CDD0" w14:textId="21B4AAD6" w:rsidR="009F147B" w:rsidRPr="00A20FC8" w:rsidRDefault="002628C4" w:rsidP="00CB71A6">
      <w:pPr>
        <w:pStyle w:val="Heading2"/>
        <w:rPr>
          <w:b/>
          <w:kern w:val="32"/>
        </w:rPr>
      </w:pPr>
      <w:r w:rsidRPr="00A20FC8">
        <w:t xml:space="preserve">Further guidance will be provided on reporting processes. </w:t>
      </w:r>
      <w:r w:rsidR="00EC4B95" w:rsidRPr="00A20FC8">
        <w:t xml:space="preserve">Guidance on the </w:t>
      </w:r>
      <w:r w:rsidR="00CC1C13" w:rsidRPr="00A20FC8">
        <w:t>2026-27</w:t>
      </w:r>
      <w:r w:rsidR="00EC4B95" w:rsidRPr="00A20FC8">
        <w:t xml:space="preserve"> </w:t>
      </w:r>
      <w:r w:rsidR="00B26C0E" w:rsidRPr="00A20FC8">
        <w:t xml:space="preserve">RTP </w:t>
      </w:r>
      <w:r w:rsidR="00EC4B95" w:rsidRPr="00A20FC8">
        <w:t xml:space="preserve">Annual Progress Reports will follow in summer </w:t>
      </w:r>
      <w:r w:rsidR="006E60CD" w:rsidRPr="00A20FC8">
        <w:t>2027</w:t>
      </w:r>
      <w:r w:rsidR="00EC4B95" w:rsidRPr="00A20FC8">
        <w:t>.</w:t>
      </w:r>
    </w:p>
    <w:p w14:paraId="0F84E83C" w14:textId="77777777" w:rsidR="003512BF" w:rsidRPr="00A20FC8" w:rsidRDefault="003512BF">
      <w:pPr>
        <w:rPr>
          <w:rFonts w:ascii="Arial" w:hAnsi="Arial" w:cs="Arial"/>
          <w:b/>
          <w:bCs/>
          <w:kern w:val="32"/>
        </w:rPr>
      </w:pPr>
      <w:r w:rsidRPr="00A20FC8">
        <w:br w:type="page"/>
      </w:r>
    </w:p>
    <w:p w14:paraId="0B381C8C" w14:textId="7EBF64A4" w:rsidR="00B26C0E" w:rsidRPr="00A20FC8" w:rsidRDefault="00EC4B95" w:rsidP="009F147B">
      <w:pPr>
        <w:pStyle w:val="Heading1"/>
      </w:pPr>
      <w:r w:rsidRPr="00A20FC8">
        <w:t>P</w:t>
      </w:r>
      <w:r w:rsidR="00B26C0E" w:rsidRPr="00A20FC8">
        <w:t>romotion and P</w:t>
      </w:r>
      <w:r w:rsidRPr="00A20FC8">
        <w:t xml:space="preserve">ublicity </w:t>
      </w:r>
    </w:p>
    <w:p w14:paraId="57737957" w14:textId="77777777" w:rsidR="00B26C0E" w:rsidRPr="00A20FC8" w:rsidRDefault="00B26C0E" w:rsidP="00B26C0E"/>
    <w:p w14:paraId="28FA60F8" w14:textId="23C0F61B" w:rsidR="00B26C0E" w:rsidRPr="00A20FC8" w:rsidRDefault="00B26C0E" w:rsidP="00B26C0E">
      <w:pPr>
        <w:pStyle w:val="Heading2"/>
        <w:spacing w:before="0" w:after="0"/>
      </w:pPr>
      <w:r w:rsidRPr="00A20FC8">
        <w:t xml:space="preserve">Applications should include costs associated with the promotion of schemes, including signage, materials and events, for up to three years after scheme completion. </w:t>
      </w:r>
      <w:r w:rsidR="0027222A" w:rsidRPr="00A20FC8">
        <w:t>All published material and signage must be in line with the Welsh Language Standards and accessible formats.</w:t>
      </w:r>
    </w:p>
    <w:p w14:paraId="6A5AC8D8" w14:textId="3C826103" w:rsidR="00EC4B95" w:rsidRPr="00A20FC8" w:rsidRDefault="00EC4B95" w:rsidP="00EC4B95">
      <w:pPr>
        <w:pStyle w:val="Heading2"/>
      </w:pPr>
      <w:r w:rsidRPr="00A20FC8">
        <w:t xml:space="preserve">Welsh Government support for all interventions should be clearly </w:t>
      </w:r>
      <w:r w:rsidR="006E60CD" w:rsidRPr="00A20FC8">
        <w:t>identified</w:t>
      </w:r>
      <w:r w:rsidRPr="00A20FC8">
        <w:t xml:space="preserve"> in all press releases and any associated publicity material or plaques.  </w:t>
      </w:r>
    </w:p>
    <w:p w14:paraId="71B651FF" w14:textId="77777777" w:rsidR="00EC4B95" w:rsidRPr="00A20FC8" w:rsidRDefault="00EC4B95" w:rsidP="00EC4B95">
      <w:pPr>
        <w:pStyle w:val="Heading2"/>
      </w:pPr>
      <w:r w:rsidRPr="00A20FC8">
        <w:t>Welsh Government should be notified of any events or openings associated with interventions we have funded.</w:t>
      </w:r>
    </w:p>
    <w:p w14:paraId="6451885F" w14:textId="77777777" w:rsidR="00EC4B95" w:rsidRPr="00A20FC8" w:rsidRDefault="00EC4B95" w:rsidP="006E60CD">
      <w:pPr>
        <w:pStyle w:val="Heading1"/>
      </w:pPr>
      <w:r w:rsidRPr="00A20FC8">
        <w:t xml:space="preserve">Assessment </w:t>
      </w:r>
    </w:p>
    <w:p w14:paraId="674D8C9B" w14:textId="7D2EEDC2" w:rsidR="00EC4B95" w:rsidRPr="00A20FC8" w:rsidRDefault="00EC4B95" w:rsidP="00EC4B95">
      <w:pPr>
        <w:pStyle w:val="Heading2"/>
      </w:pPr>
      <w:r w:rsidRPr="00A20FC8">
        <w:t xml:space="preserve">Welsh Government will assess the </w:t>
      </w:r>
      <w:r w:rsidR="00121447" w:rsidRPr="00A20FC8">
        <w:t>programmes</w:t>
      </w:r>
      <w:r w:rsidRPr="00A20FC8">
        <w:t xml:space="preserve"> against the</w:t>
      </w:r>
      <w:r w:rsidR="0027222A" w:rsidRPr="00A20FC8">
        <w:t xml:space="preserve"> below</w:t>
      </w:r>
      <w:r w:rsidRPr="00A20FC8">
        <w:t xml:space="preserve"> guidelines in accordance with the timetable</w:t>
      </w:r>
      <w:r w:rsidR="00CB2584" w:rsidRPr="00A20FC8">
        <w:t xml:space="preserve"> at section 1</w:t>
      </w:r>
      <w:r w:rsidR="00C50ECB">
        <w:t>9</w:t>
      </w:r>
      <w:r w:rsidRPr="00A20FC8">
        <w:t xml:space="preserve">. </w:t>
      </w:r>
    </w:p>
    <w:p w14:paraId="72D4E11C" w14:textId="0C64217E" w:rsidR="00B66D09" w:rsidRPr="00A20FC8" w:rsidRDefault="00B460F0" w:rsidP="00EC4B95">
      <w:pPr>
        <w:pStyle w:val="Heading2"/>
      </w:pPr>
      <w:r w:rsidRPr="00A20FC8">
        <w:t>Local authorities</w:t>
      </w:r>
      <w:r w:rsidR="00CB2584" w:rsidRPr="00A20FC8">
        <w:t xml:space="preserve"> are expected to collaborate closely with </w:t>
      </w:r>
      <w:r w:rsidR="003512BF" w:rsidRPr="00A20FC8">
        <w:t xml:space="preserve">their CJC, </w:t>
      </w:r>
      <w:r w:rsidR="00CB2584" w:rsidRPr="00A20FC8">
        <w:t xml:space="preserve">Welsh Government and TfW </w:t>
      </w:r>
      <w:r w:rsidR="005A0865" w:rsidRPr="00A20FC8">
        <w:t>r</w:t>
      </w:r>
      <w:r w:rsidR="00CB2584" w:rsidRPr="00A20FC8">
        <w:t xml:space="preserve">egional and </w:t>
      </w:r>
      <w:r w:rsidR="005A0865" w:rsidRPr="00A20FC8">
        <w:t>activity area</w:t>
      </w:r>
      <w:r w:rsidR="00CB2584" w:rsidRPr="00A20FC8">
        <w:t xml:space="preserve"> leads on the development of the programme. The aim of this approach is to improve integration of regional and national policies and interventions. </w:t>
      </w:r>
      <w:r w:rsidR="001919E2" w:rsidRPr="00A20FC8">
        <w:t xml:space="preserve">Early engagement will reduce the risk of delay and improve the chances of delivery. </w:t>
      </w:r>
      <w:r w:rsidR="00EC4B95" w:rsidRPr="00A20FC8">
        <w:t xml:space="preserve">A list of key contacts is attached at </w:t>
      </w:r>
      <w:r w:rsidR="00CB2584" w:rsidRPr="00A20FC8">
        <w:t>section 2</w:t>
      </w:r>
      <w:r w:rsidR="00C50ECB">
        <w:t>1</w:t>
      </w:r>
      <w:r w:rsidR="00CB2584" w:rsidRPr="00A20FC8">
        <w:t>.</w:t>
      </w:r>
    </w:p>
    <w:p w14:paraId="4DC118BD" w14:textId="678314C4" w:rsidR="00B66D09" w:rsidRPr="00A20FC8" w:rsidRDefault="00CB2584" w:rsidP="00EC4B95">
      <w:pPr>
        <w:pStyle w:val="Heading2"/>
      </w:pPr>
      <w:r w:rsidRPr="00A20FC8">
        <w:t>The programmes will be assessed</w:t>
      </w:r>
      <w:r w:rsidR="001919E2" w:rsidRPr="00A20FC8">
        <w:t xml:space="preserve"> as follows:</w:t>
      </w:r>
    </w:p>
    <w:p w14:paraId="1884D662" w14:textId="77777777" w:rsidR="00B66D09" w:rsidRPr="00A20FC8" w:rsidRDefault="00B66D09" w:rsidP="00B66D09"/>
    <w:p w14:paraId="0F1E3C2B" w14:textId="5E8EBDDF" w:rsidR="005A2BF4" w:rsidRPr="00A20FC8" w:rsidRDefault="005A2BF4" w:rsidP="009D3912">
      <w:pPr>
        <w:pStyle w:val="ListParagraph"/>
        <w:numPr>
          <w:ilvl w:val="0"/>
          <w:numId w:val="2"/>
        </w:numPr>
        <w:rPr>
          <w:rFonts w:ascii="Arial" w:hAnsi="Arial" w:cs="Arial"/>
        </w:rPr>
      </w:pPr>
      <w:r w:rsidRPr="00A20FC8">
        <w:rPr>
          <w:rFonts w:ascii="Arial" w:hAnsi="Arial" w:cs="Arial"/>
        </w:rPr>
        <w:t xml:space="preserve">Programme Development – has the programme been developed with sufficient input from Welsh Government and TfW? Have </w:t>
      </w:r>
      <w:proofErr w:type="gramStart"/>
      <w:r w:rsidRPr="00A20FC8">
        <w:rPr>
          <w:rFonts w:ascii="Arial" w:hAnsi="Arial" w:cs="Arial"/>
        </w:rPr>
        <w:t>other</w:t>
      </w:r>
      <w:proofErr w:type="gramEnd"/>
      <w:r w:rsidRPr="00A20FC8">
        <w:rPr>
          <w:rFonts w:ascii="Arial" w:hAnsi="Arial" w:cs="Arial"/>
        </w:rPr>
        <w:t xml:space="preserve"> key stakeholder been engaged?</w:t>
      </w:r>
    </w:p>
    <w:p w14:paraId="5D737EC9" w14:textId="0046F36A" w:rsidR="005A2BF4" w:rsidRPr="00A20FC8" w:rsidRDefault="005A2BF4" w:rsidP="009D3912">
      <w:pPr>
        <w:pStyle w:val="ListParagraph"/>
        <w:numPr>
          <w:ilvl w:val="0"/>
          <w:numId w:val="2"/>
        </w:numPr>
        <w:rPr>
          <w:rFonts w:ascii="Arial" w:hAnsi="Arial" w:cs="Arial"/>
        </w:rPr>
      </w:pPr>
      <w:r w:rsidRPr="00A20FC8">
        <w:rPr>
          <w:rFonts w:ascii="Arial" w:hAnsi="Arial" w:cs="Arial"/>
        </w:rPr>
        <w:t xml:space="preserve">Strategic Fit – is the programme aligned to the RTP policies? Are the schemes prioritised in the RTDP? If there are schemes listed that are not in the RTDP, is there evidence to demonstrate their priority? </w:t>
      </w:r>
    </w:p>
    <w:p w14:paraId="0D5C9B08" w14:textId="31BF43F7" w:rsidR="005A2BF4" w:rsidRPr="00A20FC8" w:rsidRDefault="005A2BF4" w:rsidP="009D3912">
      <w:pPr>
        <w:pStyle w:val="ListParagraph"/>
        <w:numPr>
          <w:ilvl w:val="0"/>
          <w:numId w:val="2"/>
        </w:numPr>
        <w:rPr>
          <w:rFonts w:ascii="Arial" w:hAnsi="Arial" w:cs="Arial"/>
        </w:rPr>
      </w:pPr>
      <w:r w:rsidRPr="00A20FC8">
        <w:rPr>
          <w:rFonts w:ascii="Arial" w:hAnsi="Arial" w:cs="Arial"/>
        </w:rPr>
        <w:t>Well-being – is the programme good value for money? Are there strong outputs for 2026-27?</w:t>
      </w:r>
    </w:p>
    <w:p w14:paraId="5CCA59B3" w14:textId="71E49211" w:rsidR="005A2BF4" w:rsidRPr="00A20FC8" w:rsidRDefault="005A2BF4" w:rsidP="009D3912">
      <w:pPr>
        <w:pStyle w:val="ListParagraph"/>
        <w:numPr>
          <w:ilvl w:val="0"/>
          <w:numId w:val="2"/>
        </w:numPr>
        <w:rPr>
          <w:rFonts w:ascii="Arial" w:hAnsi="Arial" w:cs="Arial"/>
        </w:rPr>
      </w:pPr>
      <w:r w:rsidRPr="00A20FC8">
        <w:rPr>
          <w:rFonts w:ascii="Arial" w:hAnsi="Arial" w:cs="Arial"/>
        </w:rPr>
        <w:t>Affordability – is the programme in line with the RTF regional budget? Is match funding available?</w:t>
      </w:r>
    </w:p>
    <w:p w14:paraId="4702660F" w14:textId="7A94375E" w:rsidR="005A2BF4" w:rsidRPr="00A20FC8" w:rsidRDefault="005A2BF4" w:rsidP="009D3912">
      <w:pPr>
        <w:pStyle w:val="ListParagraph"/>
        <w:numPr>
          <w:ilvl w:val="0"/>
          <w:numId w:val="2"/>
        </w:numPr>
        <w:rPr>
          <w:rFonts w:ascii="Arial" w:hAnsi="Arial" w:cs="Arial"/>
        </w:rPr>
      </w:pPr>
      <w:r w:rsidRPr="00A20FC8">
        <w:rPr>
          <w:rFonts w:ascii="Arial" w:hAnsi="Arial" w:cs="Arial"/>
        </w:rPr>
        <w:t>Management and Deliverability – is the programme deliverable? Is there a strong focus on scheme delivery?</w:t>
      </w:r>
    </w:p>
    <w:p w14:paraId="2583CF87" w14:textId="07F48D77" w:rsidR="00EC4B95" w:rsidRPr="00A20FC8" w:rsidRDefault="00CB2584" w:rsidP="00EC4B95">
      <w:pPr>
        <w:pStyle w:val="Heading2"/>
      </w:pPr>
      <w:r w:rsidRPr="00A20FC8">
        <w:t>I</w:t>
      </w:r>
      <w:r w:rsidR="00B66D09" w:rsidRPr="00A20FC8">
        <w:t xml:space="preserve">f </w:t>
      </w:r>
      <w:r w:rsidRPr="00A20FC8">
        <w:t xml:space="preserve">the programmes are not submitted by the </w:t>
      </w:r>
      <w:r w:rsidR="00B66D09" w:rsidRPr="00A20FC8">
        <w:t>deadlines</w:t>
      </w:r>
      <w:r w:rsidRPr="00A20FC8">
        <w:t xml:space="preserve"> set</w:t>
      </w:r>
      <w:r w:rsidR="001919E2" w:rsidRPr="00A20FC8">
        <w:t xml:space="preserve"> </w:t>
      </w:r>
      <w:r w:rsidRPr="00A20FC8">
        <w:t>out in section 1</w:t>
      </w:r>
      <w:r w:rsidR="008A0287">
        <w:t>9</w:t>
      </w:r>
      <w:r w:rsidR="001919E2" w:rsidRPr="00A20FC8">
        <w:t>, then it will not be possible to award funding by the start of the financial year. In this case, Welsh Government will reduce the funding in proportion to the lateness.</w:t>
      </w:r>
      <w:r w:rsidR="00B66D09" w:rsidRPr="00A20FC8">
        <w:t xml:space="preserve"> </w:t>
      </w:r>
      <w:r w:rsidR="001919E2" w:rsidRPr="00A20FC8">
        <w:t>In the event of significant underspends, we may reduce funding in future years to allow for full budget to be spent.</w:t>
      </w:r>
    </w:p>
    <w:bookmarkEnd w:id="0"/>
    <w:p w14:paraId="39E6C01C" w14:textId="77777777" w:rsidR="003512BF" w:rsidRPr="00A20FC8" w:rsidRDefault="003512BF">
      <w:pPr>
        <w:rPr>
          <w:rFonts w:ascii="Arial" w:hAnsi="Arial" w:cs="Arial"/>
          <w:b/>
          <w:bCs/>
          <w:kern w:val="32"/>
        </w:rPr>
      </w:pPr>
      <w:r w:rsidRPr="00A20FC8">
        <w:br w:type="page"/>
      </w:r>
    </w:p>
    <w:p w14:paraId="2054D46B" w14:textId="0E5DA745" w:rsidR="00936B0C" w:rsidRPr="00A20FC8" w:rsidRDefault="006B60A8" w:rsidP="00F71915">
      <w:pPr>
        <w:pStyle w:val="Heading1"/>
      </w:pPr>
      <w:r w:rsidRPr="00A20FC8">
        <w:t>Funding decisions</w:t>
      </w:r>
    </w:p>
    <w:p w14:paraId="5E384387" w14:textId="77777777" w:rsidR="00C566C0" w:rsidRPr="00A20FC8" w:rsidRDefault="00C566C0" w:rsidP="00C566C0"/>
    <w:p w14:paraId="2910C972" w14:textId="6625B2C7" w:rsidR="003F5CE2" w:rsidRPr="00A20FC8" w:rsidRDefault="00C566C0" w:rsidP="00C566C0">
      <w:pPr>
        <w:pStyle w:val="Heading2"/>
        <w:spacing w:before="0" w:after="0"/>
      </w:pPr>
      <w:r w:rsidRPr="00A20FC8">
        <w:t>Final decisions on funding will be made by the Cabinet Secretary for Transport and North Wales and Prif Weinidog for decisions in the Cabinet Secretary’s constituency.</w:t>
      </w:r>
    </w:p>
    <w:p w14:paraId="2D8240CD" w14:textId="39FC880C" w:rsidR="00D94A8A" w:rsidRPr="00A20FC8" w:rsidRDefault="00D94A8A">
      <w:pPr>
        <w:rPr>
          <w:rFonts w:ascii="Arial" w:hAnsi="Arial" w:cs="Arial"/>
          <w:b/>
          <w:bCs/>
          <w:kern w:val="32"/>
        </w:rPr>
      </w:pPr>
    </w:p>
    <w:p w14:paraId="6B16C261" w14:textId="3988789F" w:rsidR="006036B5" w:rsidRPr="00A20FC8" w:rsidRDefault="00154BE7" w:rsidP="00F71915">
      <w:pPr>
        <w:pStyle w:val="Heading1"/>
      </w:pPr>
      <w:r w:rsidRPr="00A20FC8">
        <w:t>Timetable</w:t>
      </w:r>
    </w:p>
    <w:p w14:paraId="3EEE452C" w14:textId="77777777" w:rsidR="00D93493" w:rsidRPr="00A20FC8" w:rsidRDefault="00D93493" w:rsidP="00C566C0">
      <w:pPr>
        <w:rPr>
          <w:rFonts w:ascii="Arial" w:hAnsi="Arial" w:cs="Arial"/>
          <w: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112"/>
        <w:gridCol w:w="6914"/>
      </w:tblGrid>
      <w:tr w:rsidR="00330D8A" w:rsidRPr="00A20FC8" w14:paraId="10A2930B" w14:textId="77777777" w:rsidTr="00154BE7">
        <w:tc>
          <w:tcPr>
            <w:tcW w:w="1170" w:type="pct"/>
            <w:hideMark/>
          </w:tcPr>
          <w:p w14:paraId="681D6FAD" w14:textId="7D9464AF" w:rsidR="00330D8A" w:rsidRPr="00A20FC8" w:rsidRDefault="00623333" w:rsidP="00330D8A">
            <w:pPr>
              <w:rPr>
                <w:rFonts w:ascii="Arial" w:hAnsi="Arial" w:cs="Arial"/>
                <w:bCs/>
              </w:rPr>
            </w:pPr>
            <w:r w:rsidRPr="00A20FC8">
              <w:rPr>
                <w:rFonts w:ascii="Arial" w:hAnsi="Arial" w:cs="Arial"/>
                <w:bCs/>
              </w:rPr>
              <w:t xml:space="preserve">August </w:t>
            </w:r>
            <w:r w:rsidR="00E12801" w:rsidRPr="00A20FC8">
              <w:rPr>
                <w:rFonts w:ascii="Arial" w:hAnsi="Arial" w:cs="Arial"/>
                <w:bCs/>
              </w:rPr>
              <w:t>20</w:t>
            </w:r>
            <w:r w:rsidR="00330D8A" w:rsidRPr="00A20FC8">
              <w:rPr>
                <w:rFonts w:ascii="Arial" w:hAnsi="Arial" w:cs="Arial"/>
                <w:bCs/>
              </w:rPr>
              <w:t>25</w:t>
            </w:r>
          </w:p>
        </w:tc>
        <w:tc>
          <w:tcPr>
            <w:tcW w:w="3830" w:type="pct"/>
          </w:tcPr>
          <w:p w14:paraId="4C523051" w14:textId="5ED38A13" w:rsidR="00330D8A" w:rsidRPr="00A20FC8" w:rsidRDefault="00330D8A" w:rsidP="00330D8A">
            <w:pPr>
              <w:rPr>
                <w:rFonts w:ascii="Arial" w:hAnsi="Arial" w:cs="Arial"/>
                <w:bCs/>
              </w:rPr>
            </w:pPr>
            <w:r w:rsidRPr="00A20FC8">
              <w:rPr>
                <w:rFonts w:ascii="Arial" w:hAnsi="Arial" w:cs="Arial"/>
                <w:bCs/>
              </w:rPr>
              <w:t xml:space="preserve">Welsh Government </w:t>
            </w:r>
            <w:r w:rsidR="00154BE7" w:rsidRPr="00A20FC8">
              <w:rPr>
                <w:rFonts w:ascii="Arial" w:hAnsi="Arial" w:cs="Arial"/>
                <w:bCs/>
              </w:rPr>
              <w:t xml:space="preserve">invites </w:t>
            </w:r>
            <w:r w:rsidR="00B460F0" w:rsidRPr="00A20FC8">
              <w:rPr>
                <w:rFonts w:ascii="Arial" w:hAnsi="Arial" w:cs="Arial"/>
                <w:bCs/>
              </w:rPr>
              <w:t xml:space="preserve">local authorities </w:t>
            </w:r>
            <w:r w:rsidR="00154BE7" w:rsidRPr="00A20FC8">
              <w:rPr>
                <w:rFonts w:ascii="Arial" w:hAnsi="Arial" w:cs="Arial"/>
                <w:bCs/>
              </w:rPr>
              <w:t xml:space="preserve">to </w:t>
            </w:r>
            <w:r w:rsidR="003512BF" w:rsidRPr="00A20FC8">
              <w:rPr>
                <w:rFonts w:ascii="Arial" w:hAnsi="Arial" w:cs="Arial"/>
                <w:bCs/>
              </w:rPr>
              <w:t xml:space="preserve">jointly </w:t>
            </w:r>
            <w:r w:rsidR="00B460F0" w:rsidRPr="00A20FC8">
              <w:rPr>
                <w:rFonts w:ascii="Arial" w:hAnsi="Arial" w:cs="Arial"/>
                <w:bCs/>
              </w:rPr>
              <w:t xml:space="preserve">submit regional </w:t>
            </w:r>
            <w:r w:rsidR="00E12801" w:rsidRPr="00A20FC8">
              <w:rPr>
                <w:rFonts w:ascii="Arial" w:hAnsi="Arial" w:cs="Arial"/>
                <w:bCs/>
              </w:rPr>
              <w:t xml:space="preserve">RTP </w:t>
            </w:r>
            <w:r w:rsidR="00154BE7" w:rsidRPr="00A20FC8">
              <w:rPr>
                <w:rFonts w:ascii="Arial" w:hAnsi="Arial" w:cs="Arial"/>
                <w:bCs/>
              </w:rPr>
              <w:t>p</w:t>
            </w:r>
            <w:r w:rsidR="00E12801" w:rsidRPr="00A20FC8">
              <w:rPr>
                <w:rFonts w:ascii="Arial" w:hAnsi="Arial" w:cs="Arial"/>
                <w:bCs/>
              </w:rPr>
              <w:t xml:space="preserve">rogrammes </w:t>
            </w:r>
            <w:r w:rsidRPr="00A20FC8">
              <w:rPr>
                <w:rFonts w:ascii="Arial" w:hAnsi="Arial" w:cs="Arial"/>
                <w:bCs/>
              </w:rPr>
              <w:t xml:space="preserve">for </w:t>
            </w:r>
            <w:r w:rsidR="00400D73" w:rsidRPr="00A20FC8">
              <w:rPr>
                <w:rFonts w:ascii="Arial" w:hAnsi="Arial" w:cs="Arial"/>
                <w:bCs/>
              </w:rPr>
              <w:t>FY</w:t>
            </w:r>
            <w:r w:rsidRPr="00A20FC8">
              <w:rPr>
                <w:rFonts w:ascii="Arial" w:hAnsi="Arial" w:cs="Arial"/>
                <w:bCs/>
              </w:rPr>
              <w:t>20</w:t>
            </w:r>
            <w:r w:rsidR="00E12801" w:rsidRPr="00A20FC8">
              <w:rPr>
                <w:rFonts w:ascii="Arial" w:hAnsi="Arial" w:cs="Arial"/>
                <w:bCs/>
              </w:rPr>
              <w:t>26-27</w:t>
            </w:r>
            <w:r w:rsidR="00154BE7" w:rsidRPr="00A20FC8">
              <w:rPr>
                <w:rFonts w:ascii="Arial" w:hAnsi="Arial" w:cs="Arial"/>
                <w:bCs/>
              </w:rPr>
              <w:t xml:space="preserve"> and issues guidance on the format and process</w:t>
            </w:r>
            <w:r w:rsidRPr="00A20FC8">
              <w:rPr>
                <w:rFonts w:ascii="Arial" w:hAnsi="Arial" w:cs="Arial"/>
                <w:bCs/>
              </w:rPr>
              <w:t>.</w:t>
            </w:r>
          </w:p>
          <w:p w14:paraId="08145F8F" w14:textId="77777777" w:rsidR="00330D8A" w:rsidRPr="00A20FC8" w:rsidRDefault="00330D8A" w:rsidP="00330D8A">
            <w:pPr>
              <w:rPr>
                <w:rFonts w:ascii="Arial" w:hAnsi="Arial" w:cs="Arial"/>
                <w:bCs/>
              </w:rPr>
            </w:pPr>
          </w:p>
        </w:tc>
      </w:tr>
      <w:tr w:rsidR="00154BE7" w:rsidRPr="00A20FC8" w14:paraId="2BDE5115" w14:textId="77777777" w:rsidTr="00EE28EC">
        <w:tc>
          <w:tcPr>
            <w:tcW w:w="1170" w:type="pct"/>
            <w:shd w:val="clear" w:color="auto" w:fill="FFFFFF" w:themeFill="background1"/>
          </w:tcPr>
          <w:p w14:paraId="24E181B9" w14:textId="1DC6E108" w:rsidR="00154BE7" w:rsidRPr="00A20FC8" w:rsidRDefault="00154BE7" w:rsidP="00330D8A">
            <w:pPr>
              <w:rPr>
                <w:rFonts w:ascii="Arial" w:hAnsi="Arial" w:cs="Arial"/>
                <w:bCs/>
              </w:rPr>
            </w:pPr>
            <w:r w:rsidRPr="00A20FC8">
              <w:rPr>
                <w:rFonts w:ascii="Arial" w:hAnsi="Arial" w:cs="Arial"/>
                <w:bCs/>
              </w:rPr>
              <w:t>August to October 2025</w:t>
            </w:r>
          </w:p>
        </w:tc>
        <w:tc>
          <w:tcPr>
            <w:tcW w:w="3830" w:type="pct"/>
            <w:shd w:val="clear" w:color="auto" w:fill="FFFFFF" w:themeFill="background1"/>
          </w:tcPr>
          <w:p w14:paraId="315A4149" w14:textId="233AECE9" w:rsidR="00154BE7" w:rsidRPr="00A20FC8" w:rsidRDefault="00B460F0" w:rsidP="00330D8A">
            <w:pPr>
              <w:rPr>
                <w:rFonts w:ascii="Arial" w:hAnsi="Arial" w:cs="Arial"/>
                <w:bCs/>
              </w:rPr>
            </w:pPr>
            <w:r w:rsidRPr="00A20FC8">
              <w:rPr>
                <w:rFonts w:ascii="Arial" w:hAnsi="Arial" w:cs="Arial"/>
                <w:bCs/>
              </w:rPr>
              <w:t>L</w:t>
            </w:r>
            <w:r w:rsidR="00154BE7" w:rsidRPr="00A20FC8">
              <w:rPr>
                <w:rFonts w:ascii="Arial" w:hAnsi="Arial" w:cs="Arial"/>
                <w:bCs/>
              </w:rPr>
              <w:t xml:space="preserve">ocal authorities </w:t>
            </w:r>
            <w:r w:rsidRPr="00A20FC8">
              <w:rPr>
                <w:rFonts w:ascii="Arial" w:hAnsi="Arial" w:cs="Arial"/>
                <w:bCs/>
              </w:rPr>
              <w:t xml:space="preserve">work with </w:t>
            </w:r>
            <w:proofErr w:type="gramStart"/>
            <w:r w:rsidRPr="00A20FC8">
              <w:rPr>
                <w:rFonts w:ascii="Arial" w:hAnsi="Arial" w:cs="Arial"/>
                <w:bCs/>
              </w:rPr>
              <w:t>CJCs</w:t>
            </w:r>
            <w:proofErr w:type="gramEnd"/>
            <w:r w:rsidRPr="00A20FC8">
              <w:rPr>
                <w:rFonts w:ascii="Arial" w:hAnsi="Arial" w:cs="Arial"/>
                <w:bCs/>
              </w:rPr>
              <w:t xml:space="preserve"> </w:t>
            </w:r>
            <w:r w:rsidR="00154BE7" w:rsidRPr="00A20FC8">
              <w:rPr>
                <w:rFonts w:ascii="Arial" w:hAnsi="Arial" w:cs="Arial"/>
                <w:bCs/>
              </w:rPr>
              <w:t xml:space="preserve">and regional and </w:t>
            </w:r>
            <w:r w:rsidR="005A0865" w:rsidRPr="00A20FC8">
              <w:rPr>
                <w:rFonts w:ascii="Arial" w:hAnsi="Arial" w:cs="Arial"/>
                <w:bCs/>
              </w:rPr>
              <w:t>activity area</w:t>
            </w:r>
            <w:r w:rsidR="00154BE7" w:rsidRPr="00A20FC8">
              <w:rPr>
                <w:rFonts w:ascii="Arial" w:hAnsi="Arial" w:cs="Arial"/>
                <w:bCs/>
              </w:rPr>
              <w:t xml:space="preserve"> leads from </w:t>
            </w:r>
            <w:r w:rsidR="00154BE7" w:rsidRPr="00A20FC8">
              <w:rPr>
                <w:rFonts w:ascii="Arial" w:hAnsi="Arial" w:cs="Arial"/>
                <w:bCs/>
                <w:shd w:val="clear" w:color="auto" w:fill="FFFFFF" w:themeFill="background1"/>
              </w:rPr>
              <w:t xml:space="preserve">Welsh Government and Transport for Wales (contact details in section </w:t>
            </w:r>
            <w:r w:rsidR="00EE28EC" w:rsidRPr="00A20FC8">
              <w:rPr>
                <w:rFonts w:ascii="Arial" w:hAnsi="Arial" w:cs="Arial"/>
                <w:bCs/>
                <w:shd w:val="clear" w:color="auto" w:fill="FFFFFF" w:themeFill="background1"/>
              </w:rPr>
              <w:t>2</w:t>
            </w:r>
            <w:r w:rsidR="00AE24BB">
              <w:rPr>
                <w:rFonts w:ascii="Arial" w:hAnsi="Arial" w:cs="Arial"/>
                <w:bCs/>
                <w:shd w:val="clear" w:color="auto" w:fill="FFFFFF" w:themeFill="background1"/>
              </w:rPr>
              <w:t>1</w:t>
            </w:r>
            <w:r w:rsidR="00154BE7" w:rsidRPr="00A20FC8">
              <w:rPr>
                <w:rFonts w:ascii="Arial" w:hAnsi="Arial" w:cs="Arial"/>
                <w:bCs/>
                <w:shd w:val="clear" w:color="auto" w:fill="FFFFFF" w:themeFill="background1"/>
              </w:rPr>
              <w:t>) to develop a draft RTP programme</w:t>
            </w:r>
            <w:r w:rsidR="00154BE7" w:rsidRPr="00A20FC8">
              <w:rPr>
                <w:rFonts w:ascii="Arial" w:hAnsi="Arial" w:cs="Arial"/>
                <w:bCs/>
              </w:rPr>
              <w:t xml:space="preserve"> for </w:t>
            </w:r>
            <w:r w:rsidR="00400D73" w:rsidRPr="00A20FC8">
              <w:rPr>
                <w:rFonts w:ascii="Arial" w:hAnsi="Arial" w:cs="Arial"/>
                <w:bCs/>
              </w:rPr>
              <w:t>FY</w:t>
            </w:r>
            <w:r w:rsidR="00154BE7" w:rsidRPr="00A20FC8">
              <w:rPr>
                <w:rFonts w:ascii="Arial" w:hAnsi="Arial" w:cs="Arial"/>
                <w:bCs/>
              </w:rPr>
              <w:t>2026-27</w:t>
            </w:r>
          </w:p>
          <w:p w14:paraId="7A3A5BBD" w14:textId="5DC9842A" w:rsidR="00154BE7" w:rsidRPr="00A20FC8" w:rsidRDefault="00154BE7" w:rsidP="00330D8A">
            <w:pPr>
              <w:rPr>
                <w:rFonts w:ascii="Arial" w:hAnsi="Arial" w:cs="Arial"/>
                <w:bCs/>
              </w:rPr>
            </w:pPr>
          </w:p>
        </w:tc>
      </w:tr>
      <w:tr w:rsidR="00330D8A" w:rsidRPr="00A20FC8" w14:paraId="1FA13915" w14:textId="77777777" w:rsidTr="00154BE7">
        <w:tc>
          <w:tcPr>
            <w:tcW w:w="1170" w:type="pct"/>
            <w:hideMark/>
          </w:tcPr>
          <w:p w14:paraId="47EFD946" w14:textId="508A815F" w:rsidR="00330D8A" w:rsidRPr="00A20FC8" w:rsidRDefault="00E12801" w:rsidP="00330D8A">
            <w:pPr>
              <w:rPr>
                <w:rFonts w:ascii="Arial" w:hAnsi="Arial" w:cs="Arial"/>
                <w:bCs/>
              </w:rPr>
            </w:pPr>
            <w:r w:rsidRPr="00A20FC8">
              <w:rPr>
                <w:rFonts w:ascii="Arial" w:hAnsi="Arial" w:cs="Arial"/>
                <w:bCs/>
              </w:rPr>
              <w:t>November</w:t>
            </w:r>
            <w:r w:rsidR="00154BE7" w:rsidRPr="00A20FC8">
              <w:rPr>
                <w:rFonts w:ascii="Arial" w:hAnsi="Arial" w:cs="Arial"/>
                <w:bCs/>
              </w:rPr>
              <w:t xml:space="preserve"> 2025</w:t>
            </w:r>
          </w:p>
        </w:tc>
        <w:tc>
          <w:tcPr>
            <w:tcW w:w="3830" w:type="pct"/>
          </w:tcPr>
          <w:p w14:paraId="576F28D2" w14:textId="4BE3CD2B" w:rsidR="00330D8A" w:rsidRPr="00A20FC8" w:rsidRDefault="00330D8A" w:rsidP="00330D8A">
            <w:pPr>
              <w:rPr>
                <w:rFonts w:ascii="Arial" w:hAnsi="Arial" w:cs="Arial"/>
                <w:bCs/>
              </w:rPr>
            </w:pPr>
            <w:r w:rsidRPr="00A20FC8">
              <w:rPr>
                <w:rFonts w:ascii="Arial" w:hAnsi="Arial" w:cs="Arial"/>
                <w:bCs/>
              </w:rPr>
              <w:t xml:space="preserve">By </w:t>
            </w:r>
            <w:r w:rsidR="00A220B0" w:rsidRPr="00A20FC8">
              <w:rPr>
                <w:rFonts w:ascii="Arial" w:hAnsi="Arial" w:cs="Arial"/>
                <w:bCs/>
              </w:rPr>
              <w:t xml:space="preserve">21 </w:t>
            </w:r>
            <w:r w:rsidR="00E12801" w:rsidRPr="00A20FC8">
              <w:rPr>
                <w:rFonts w:ascii="Arial" w:hAnsi="Arial" w:cs="Arial"/>
                <w:bCs/>
              </w:rPr>
              <w:t>November</w:t>
            </w:r>
            <w:r w:rsidRPr="00A20FC8">
              <w:rPr>
                <w:rFonts w:ascii="Arial" w:hAnsi="Arial" w:cs="Arial"/>
                <w:bCs/>
              </w:rPr>
              <w:t xml:space="preserve">, an electronic copy of the draft </w:t>
            </w:r>
            <w:r w:rsidR="00154BE7" w:rsidRPr="00A20FC8">
              <w:rPr>
                <w:rFonts w:ascii="Arial" w:hAnsi="Arial" w:cs="Arial"/>
                <w:bCs/>
              </w:rPr>
              <w:t>RTP p</w:t>
            </w:r>
            <w:r w:rsidR="00E12801" w:rsidRPr="00A20FC8">
              <w:rPr>
                <w:rFonts w:ascii="Arial" w:hAnsi="Arial" w:cs="Arial"/>
                <w:bCs/>
              </w:rPr>
              <w:t>rogramme</w:t>
            </w:r>
            <w:r w:rsidRPr="00A20FC8">
              <w:rPr>
                <w:rFonts w:ascii="Arial" w:hAnsi="Arial" w:cs="Arial"/>
                <w:bCs/>
              </w:rPr>
              <w:t xml:space="preserve"> </w:t>
            </w:r>
            <w:r w:rsidR="003512BF" w:rsidRPr="00A20FC8">
              <w:rPr>
                <w:rFonts w:ascii="Arial" w:hAnsi="Arial" w:cs="Arial"/>
                <w:bCs/>
              </w:rPr>
              <w:t>must be share</w:t>
            </w:r>
            <w:r w:rsidR="008A0287">
              <w:rPr>
                <w:rFonts w:ascii="Arial" w:hAnsi="Arial" w:cs="Arial"/>
                <w:bCs/>
              </w:rPr>
              <w:t>d</w:t>
            </w:r>
            <w:r w:rsidR="003512BF" w:rsidRPr="00A20FC8">
              <w:rPr>
                <w:rFonts w:ascii="Arial" w:hAnsi="Arial" w:cs="Arial"/>
                <w:bCs/>
              </w:rPr>
              <w:t xml:space="preserve"> </w:t>
            </w:r>
            <w:r w:rsidR="00A220B0" w:rsidRPr="00A20FC8">
              <w:rPr>
                <w:rFonts w:ascii="Arial" w:hAnsi="Arial" w:cs="Arial"/>
                <w:bCs/>
              </w:rPr>
              <w:t xml:space="preserve">with </w:t>
            </w:r>
            <w:r w:rsidRPr="00A20FC8">
              <w:rPr>
                <w:rFonts w:ascii="Arial" w:hAnsi="Arial" w:cs="Arial"/>
                <w:bCs/>
              </w:rPr>
              <w:t xml:space="preserve">Welsh Government </w:t>
            </w:r>
            <w:r w:rsidR="00400D73" w:rsidRPr="00A20FC8">
              <w:rPr>
                <w:rFonts w:ascii="Arial" w:hAnsi="Arial" w:cs="Arial"/>
                <w:bCs/>
              </w:rPr>
              <w:t xml:space="preserve">at </w:t>
            </w:r>
            <w:hyperlink r:id="rId10" w:history="1">
              <w:r w:rsidR="00400D73" w:rsidRPr="00A20FC8">
                <w:rPr>
                  <w:rStyle w:val="Hyperlink"/>
                  <w:rFonts w:ascii="Arial" w:hAnsi="Arial" w:cs="Arial"/>
                  <w:bCs/>
                </w:rPr>
                <w:t>transportplanning@g</w:t>
              </w:r>
              <w:r w:rsidR="00400D73" w:rsidRPr="00A20FC8">
                <w:rPr>
                  <w:rStyle w:val="Hyperlink"/>
                  <w:rFonts w:ascii="Arial" w:hAnsi="Arial" w:cs="Arial"/>
                </w:rPr>
                <w:t xml:space="preserve">ov.wales </w:t>
              </w:r>
            </w:hyperlink>
          </w:p>
          <w:p w14:paraId="5E7DEAB0" w14:textId="77777777" w:rsidR="00330D8A" w:rsidRPr="00A20FC8" w:rsidRDefault="00330D8A" w:rsidP="00330D8A">
            <w:pPr>
              <w:rPr>
                <w:rFonts w:ascii="Arial" w:hAnsi="Arial" w:cs="Arial"/>
                <w:bCs/>
              </w:rPr>
            </w:pPr>
          </w:p>
        </w:tc>
      </w:tr>
      <w:tr w:rsidR="00330D8A" w:rsidRPr="00A20FC8" w14:paraId="67C4E3E0" w14:textId="77777777" w:rsidTr="00154BE7">
        <w:tc>
          <w:tcPr>
            <w:tcW w:w="1170" w:type="pct"/>
            <w:hideMark/>
          </w:tcPr>
          <w:p w14:paraId="071797A0" w14:textId="756C6A74" w:rsidR="00330D8A" w:rsidRPr="00A20FC8" w:rsidRDefault="00E12801" w:rsidP="00330D8A">
            <w:pPr>
              <w:rPr>
                <w:rFonts w:ascii="Arial" w:hAnsi="Arial" w:cs="Arial"/>
                <w:bCs/>
              </w:rPr>
            </w:pPr>
            <w:r w:rsidRPr="00A20FC8">
              <w:rPr>
                <w:rFonts w:ascii="Arial" w:hAnsi="Arial" w:cs="Arial"/>
                <w:bCs/>
              </w:rPr>
              <w:t>December</w:t>
            </w:r>
            <w:r w:rsidR="00154BE7" w:rsidRPr="00A20FC8">
              <w:rPr>
                <w:rFonts w:ascii="Arial" w:hAnsi="Arial" w:cs="Arial"/>
                <w:bCs/>
              </w:rPr>
              <w:t xml:space="preserve"> 2025</w:t>
            </w:r>
          </w:p>
        </w:tc>
        <w:tc>
          <w:tcPr>
            <w:tcW w:w="3830" w:type="pct"/>
          </w:tcPr>
          <w:p w14:paraId="2F20830F" w14:textId="4C885923" w:rsidR="00330D8A" w:rsidRPr="00A20FC8" w:rsidRDefault="00330D8A" w:rsidP="00330D8A">
            <w:pPr>
              <w:rPr>
                <w:rFonts w:ascii="Arial" w:hAnsi="Arial" w:cs="Arial"/>
                <w:bCs/>
              </w:rPr>
            </w:pPr>
            <w:r w:rsidRPr="00A20FC8">
              <w:rPr>
                <w:rFonts w:ascii="Arial" w:hAnsi="Arial" w:cs="Arial"/>
                <w:bCs/>
              </w:rPr>
              <w:t xml:space="preserve">By </w:t>
            </w:r>
            <w:r w:rsidR="008D0B15" w:rsidRPr="00A20FC8">
              <w:rPr>
                <w:rFonts w:ascii="Arial" w:hAnsi="Arial" w:cs="Arial"/>
                <w:bCs/>
              </w:rPr>
              <w:t>1</w:t>
            </w:r>
            <w:r w:rsidR="007C0EE9" w:rsidRPr="00A20FC8">
              <w:rPr>
                <w:rFonts w:ascii="Arial" w:hAnsi="Arial" w:cs="Arial"/>
                <w:bCs/>
              </w:rPr>
              <w:t>9</w:t>
            </w:r>
            <w:r w:rsidR="008D0B15" w:rsidRPr="00A20FC8">
              <w:rPr>
                <w:rFonts w:ascii="Arial" w:hAnsi="Arial" w:cs="Arial"/>
                <w:bCs/>
              </w:rPr>
              <w:t xml:space="preserve"> </w:t>
            </w:r>
            <w:r w:rsidR="00E12801" w:rsidRPr="00A20FC8">
              <w:rPr>
                <w:rFonts w:ascii="Arial" w:hAnsi="Arial" w:cs="Arial"/>
                <w:bCs/>
              </w:rPr>
              <w:t>December</w:t>
            </w:r>
            <w:r w:rsidRPr="00A20FC8">
              <w:rPr>
                <w:rFonts w:ascii="Arial" w:hAnsi="Arial" w:cs="Arial"/>
                <w:bCs/>
              </w:rPr>
              <w:t xml:space="preserve">, Welsh Government </w:t>
            </w:r>
            <w:r w:rsidR="00400D73" w:rsidRPr="00A20FC8">
              <w:rPr>
                <w:rFonts w:ascii="Arial" w:hAnsi="Arial" w:cs="Arial"/>
                <w:bCs/>
              </w:rPr>
              <w:t xml:space="preserve">will </w:t>
            </w:r>
            <w:r w:rsidRPr="00A20FC8">
              <w:rPr>
                <w:rFonts w:ascii="Arial" w:hAnsi="Arial" w:cs="Arial"/>
                <w:bCs/>
              </w:rPr>
              <w:t xml:space="preserve">provide </w:t>
            </w:r>
            <w:r w:rsidR="00154BE7" w:rsidRPr="00A20FC8">
              <w:rPr>
                <w:rFonts w:ascii="Arial" w:hAnsi="Arial" w:cs="Arial"/>
                <w:bCs/>
              </w:rPr>
              <w:t>feedback on the draft RTP programmes</w:t>
            </w:r>
            <w:r w:rsidRPr="00A20FC8">
              <w:rPr>
                <w:rFonts w:ascii="Arial" w:hAnsi="Arial" w:cs="Arial"/>
                <w:bCs/>
              </w:rPr>
              <w:t>.</w:t>
            </w:r>
          </w:p>
          <w:p w14:paraId="0D509731" w14:textId="77777777" w:rsidR="00330D8A" w:rsidRPr="00A20FC8" w:rsidRDefault="00330D8A" w:rsidP="00330D8A">
            <w:pPr>
              <w:rPr>
                <w:rFonts w:ascii="Arial" w:hAnsi="Arial" w:cs="Arial"/>
                <w:bCs/>
              </w:rPr>
            </w:pPr>
          </w:p>
        </w:tc>
      </w:tr>
      <w:tr w:rsidR="00330D8A" w:rsidRPr="00A20FC8" w14:paraId="50FFF3DB" w14:textId="77777777" w:rsidTr="00154BE7">
        <w:tc>
          <w:tcPr>
            <w:tcW w:w="1170" w:type="pct"/>
            <w:hideMark/>
          </w:tcPr>
          <w:p w14:paraId="0767079B" w14:textId="24620B7E" w:rsidR="00330D8A" w:rsidRPr="00A20FC8" w:rsidRDefault="00330D8A" w:rsidP="00330D8A">
            <w:pPr>
              <w:rPr>
                <w:rFonts w:ascii="Arial" w:hAnsi="Arial" w:cs="Arial"/>
                <w:bCs/>
              </w:rPr>
            </w:pPr>
            <w:r w:rsidRPr="00A20FC8">
              <w:rPr>
                <w:rFonts w:ascii="Arial" w:hAnsi="Arial" w:cs="Arial"/>
                <w:bCs/>
              </w:rPr>
              <w:t>End of January</w:t>
            </w:r>
            <w:r w:rsidR="00154BE7" w:rsidRPr="00A20FC8">
              <w:rPr>
                <w:rFonts w:ascii="Arial" w:hAnsi="Arial" w:cs="Arial"/>
                <w:bCs/>
              </w:rPr>
              <w:t xml:space="preserve"> 2026</w:t>
            </w:r>
          </w:p>
        </w:tc>
        <w:tc>
          <w:tcPr>
            <w:tcW w:w="3830" w:type="pct"/>
          </w:tcPr>
          <w:p w14:paraId="169B891F" w14:textId="3211147D" w:rsidR="00330D8A" w:rsidRPr="00A20FC8" w:rsidRDefault="00330D8A" w:rsidP="00330D8A">
            <w:pPr>
              <w:rPr>
                <w:rFonts w:ascii="Arial" w:hAnsi="Arial" w:cs="Arial"/>
                <w:bCs/>
              </w:rPr>
            </w:pPr>
            <w:r w:rsidRPr="00A20FC8">
              <w:rPr>
                <w:rFonts w:ascii="Arial" w:hAnsi="Arial" w:cs="Arial"/>
                <w:bCs/>
              </w:rPr>
              <w:t>By 3</w:t>
            </w:r>
            <w:r w:rsidR="008D0B15" w:rsidRPr="00A20FC8">
              <w:rPr>
                <w:rFonts w:ascii="Arial" w:hAnsi="Arial" w:cs="Arial"/>
                <w:bCs/>
              </w:rPr>
              <w:t>0</w:t>
            </w:r>
            <w:r w:rsidRPr="00A20FC8">
              <w:rPr>
                <w:rFonts w:ascii="Arial" w:hAnsi="Arial" w:cs="Arial"/>
                <w:bCs/>
              </w:rPr>
              <w:t xml:space="preserve"> January, an electronic copy of the final </w:t>
            </w:r>
            <w:r w:rsidR="00400D73" w:rsidRPr="00A20FC8">
              <w:rPr>
                <w:rFonts w:ascii="Arial" w:hAnsi="Arial" w:cs="Arial"/>
                <w:bCs/>
              </w:rPr>
              <w:t>RTP p</w:t>
            </w:r>
            <w:r w:rsidR="00154BE7" w:rsidRPr="00A20FC8">
              <w:rPr>
                <w:rFonts w:ascii="Arial" w:hAnsi="Arial" w:cs="Arial"/>
                <w:bCs/>
              </w:rPr>
              <w:t xml:space="preserve">rogramme </w:t>
            </w:r>
            <w:r w:rsidR="003512BF" w:rsidRPr="00A20FC8">
              <w:rPr>
                <w:rFonts w:ascii="Arial" w:hAnsi="Arial" w:cs="Arial"/>
                <w:bCs/>
              </w:rPr>
              <w:t xml:space="preserve">must be submitted </w:t>
            </w:r>
            <w:r w:rsidRPr="00A20FC8">
              <w:rPr>
                <w:rFonts w:ascii="Arial" w:hAnsi="Arial" w:cs="Arial"/>
                <w:bCs/>
              </w:rPr>
              <w:t>to Welsh Government at</w:t>
            </w:r>
            <w:r w:rsidR="00400D73" w:rsidRPr="00A20FC8">
              <w:rPr>
                <w:rFonts w:ascii="Arial" w:hAnsi="Arial" w:cs="Arial"/>
                <w:bCs/>
              </w:rPr>
              <w:t xml:space="preserve"> </w:t>
            </w:r>
            <w:hyperlink r:id="rId11" w:history="1">
              <w:r w:rsidR="00400D73" w:rsidRPr="00A20FC8">
                <w:rPr>
                  <w:rStyle w:val="Hyperlink"/>
                  <w:rFonts w:ascii="Arial" w:hAnsi="Arial" w:cs="Arial"/>
                  <w:bCs/>
                </w:rPr>
                <w:t>transportplanning@g</w:t>
              </w:r>
              <w:r w:rsidR="00400D73" w:rsidRPr="00A20FC8">
                <w:rPr>
                  <w:rStyle w:val="Hyperlink"/>
                  <w:rFonts w:ascii="Arial" w:hAnsi="Arial" w:cs="Arial"/>
                </w:rPr>
                <w:t xml:space="preserve">ov.wales </w:t>
              </w:r>
            </w:hyperlink>
          </w:p>
          <w:p w14:paraId="67E82C7F" w14:textId="77777777" w:rsidR="00330D8A" w:rsidRPr="00A20FC8" w:rsidRDefault="00330D8A" w:rsidP="00330D8A">
            <w:pPr>
              <w:rPr>
                <w:rFonts w:ascii="Arial" w:hAnsi="Arial" w:cs="Arial"/>
                <w:bCs/>
              </w:rPr>
            </w:pPr>
          </w:p>
        </w:tc>
      </w:tr>
      <w:tr w:rsidR="00330D8A" w:rsidRPr="00A20FC8" w14:paraId="6F3DC58B" w14:textId="77777777" w:rsidTr="00154BE7">
        <w:tc>
          <w:tcPr>
            <w:tcW w:w="1170" w:type="pct"/>
            <w:hideMark/>
          </w:tcPr>
          <w:p w14:paraId="063AEBBC" w14:textId="4E92AA80" w:rsidR="00330D8A" w:rsidRPr="00A20FC8" w:rsidRDefault="00330D8A" w:rsidP="00330D8A">
            <w:pPr>
              <w:rPr>
                <w:rFonts w:ascii="Arial" w:hAnsi="Arial" w:cs="Arial"/>
                <w:bCs/>
              </w:rPr>
            </w:pPr>
            <w:r w:rsidRPr="00A20FC8">
              <w:rPr>
                <w:rFonts w:ascii="Arial" w:hAnsi="Arial" w:cs="Arial"/>
                <w:bCs/>
              </w:rPr>
              <w:t>March</w:t>
            </w:r>
            <w:r w:rsidR="00154BE7" w:rsidRPr="00A20FC8">
              <w:rPr>
                <w:rFonts w:ascii="Arial" w:hAnsi="Arial" w:cs="Arial"/>
                <w:bCs/>
              </w:rPr>
              <w:t xml:space="preserve"> 2026</w:t>
            </w:r>
          </w:p>
        </w:tc>
        <w:tc>
          <w:tcPr>
            <w:tcW w:w="3830" w:type="pct"/>
          </w:tcPr>
          <w:p w14:paraId="1D72303D" w14:textId="04A668E1" w:rsidR="00330D8A" w:rsidRPr="00A20FC8" w:rsidRDefault="00330D8A" w:rsidP="00330D8A">
            <w:pPr>
              <w:rPr>
                <w:rFonts w:ascii="Arial" w:hAnsi="Arial" w:cs="Arial"/>
                <w:bCs/>
              </w:rPr>
            </w:pPr>
            <w:r w:rsidRPr="00A20FC8">
              <w:rPr>
                <w:rFonts w:ascii="Arial" w:hAnsi="Arial" w:cs="Arial"/>
                <w:bCs/>
              </w:rPr>
              <w:t xml:space="preserve">Welsh Government approves </w:t>
            </w:r>
            <w:r w:rsidR="00E12801" w:rsidRPr="00A20FC8">
              <w:rPr>
                <w:rFonts w:ascii="Arial" w:hAnsi="Arial" w:cs="Arial"/>
                <w:bCs/>
              </w:rPr>
              <w:t xml:space="preserve">RTP programmes </w:t>
            </w:r>
            <w:r w:rsidRPr="00A20FC8">
              <w:rPr>
                <w:rFonts w:ascii="Arial" w:hAnsi="Arial" w:cs="Arial"/>
                <w:bCs/>
              </w:rPr>
              <w:t xml:space="preserve">and sends </w:t>
            </w:r>
            <w:r w:rsidR="004B4A13" w:rsidRPr="00A20FC8">
              <w:rPr>
                <w:rFonts w:ascii="Arial" w:hAnsi="Arial" w:cs="Arial"/>
                <w:bCs/>
              </w:rPr>
              <w:t>RTF</w:t>
            </w:r>
            <w:r w:rsidR="00400D73" w:rsidRPr="00A20FC8">
              <w:rPr>
                <w:rFonts w:ascii="Arial" w:hAnsi="Arial" w:cs="Arial"/>
                <w:bCs/>
              </w:rPr>
              <w:t xml:space="preserve"> </w:t>
            </w:r>
            <w:r w:rsidRPr="00A20FC8">
              <w:rPr>
                <w:rFonts w:ascii="Arial" w:hAnsi="Arial" w:cs="Arial"/>
                <w:bCs/>
              </w:rPr>
              <w:t>offer letters for FY20</w:t>
            </w:r>
            <w:r w:rsidR="00154BE7" w:rsidRPr="00A20FC8">
              <w:rPr>
                <w:rFonts w:ascii="Arial" w:hAnsi="Arial" w:cs="Arial"/>
                <w:bCs/>
              </w:rPr>
              <w:t>26</w:t>
            </w:r>
            <w:r w:rsidRPr="00A20FC8">
              <w:rPr>
                <w:rFonts w:ascii="Arial" w:hAnsi="Arial" w:cs="Arial"/>
                <w:bCs/>
              </w:rPr>
              <w:t>-</w:t>
            </w:r>
            <w:r w:rsidR="00154BE7" w:rsidRPr="00A20FC8">
              <w:rPr>
                <w:rFonts w:ascii="Arial" w:hAnsi="Arial" w:cs="Arial"/>
                <w:bCs/>
              </w:rPr>
              <w:t>27</w:t>
            </w:r>
            <w:r w:rsidRPr="00A20FC8">
              <w:rPr>
                <w:rFonts w:ascii="Arial" w:hAnsi="Arial" w:cs="Arial"/>
                <w:bCs/>
              </w:rPr>
              <w:t xml:space="preserve"> to </w:t>
            </w:r>
            <w:r w:rsidR="00E12801" w:rsidRPr="00A20FC8">
              <w:rPr>
                <w:rFonts w:ascii="Arial" w:hAnsi="Arial" w:cs="Arial"/>
                <w:bCs/>
              </w:rPr>
              <w:t>local authorities</w:t>
            </w:r>
            <w:r w:rsidRPr="00A20FC8">
              <w:rPr>
                <w:rFonts w:ascii="Arial" w:hAnsi="Arial" w:cs="Arial"/>
                <w:bCs/>
              </w:rPr>
              <w:footnoteReference w:id="1"/>
            </w:r>
            <w:r w:rsidRPr="00A20FC8">
              <w:rPr>
                <w:rFonts w:ascii="Arial" w:hAnsi="Arial" w:cs="Arial"/>
                <w:bCs/>
              </w:rPr>
              <w:t>.</w:t>
            </w:r>
          </w:p>
          <w:p w14:paraId="40B15CB1" w14:textId="77777777" w:rsidR="00330D8A" w:rsidRPr="00A20FC8" w:rsidRDefault="00330D8A" w:rsidP="00330D8A">
            <w:pPr>
              <w:rPr>
                <w:rFonts w:ascii="Arial" w:hAnsi="Arial" w:cs="Arial"/>
                <w:bCs/>
              </w:rPr>
            </w:pPr>
          </w:p>
        </w:tc>
      </w:tr>
      <w:tr w:rsidR="00330D8A" w:rsidRPr="00A20FC8" w14:paraId="3B8CD8E8" w14:textId="77777777" w:rsidTr="00154BE7">
        <w:tc>
          <w:tcPr>
            <w:tcW w:w="1170" w:type="pct"/>
            <w:hideMark/>
          </w:tcPr>
          <w:p w14:paraId="2FD05E22" w14:textId="1C04EBDA" w:rsidR="00330D8A" w:rsidRPr="00A20FC8" w:rsidRDefault="00330D8A" w:rsidP="00330D8A">
            <w:pPr>
              <w:rPr>
                <w:rFonts w:ascii="Arial" w:hAnsi="Arial" w:cs="Arial"/>
                <w:bCs/>
              </w:rPr>
            </w:pPr>
            <w:r w:rsidRPr="00A20FC8">
              <w:rPr>
                <w:rFonts w:ascii="Arial" w:hAnsi="Arial" w:cs="Arial"/>
                <w:bCs/>
              </w:rPr>
              <w:t>End of March</w:t>
            </w:r>
            <w:r w:rsidR="00154BE7" w:rsidRPr="00A20FC8">
              <w:rPr>
                <w:rFonts w:ascii="Arial" w:hAnsi="Arial" w:cs="Arial"/>
                <w:bCs/>
              </w:rPr>
              <w:t xml:space="preserve"> 2026</w:t>
            </w:r>
          </w:p>
        </w:tc>
        <w:tc>
          <w:tcPr>
            <w:tcW w:w="3830" w:type="pct"/>
          </w:tcPr>
          <w:p w14:paraId="67B802E9" w14:textId="13C518E2" w:rsidR="00330D8A" w:rsidRPr="00A20FC8" w:rsidRDefault="00E12801" w:rsidP="00330D8A">
            <w:pPr>
              <w:rPr>
                <w:rFonts w:ascii="Arial" w:hAnsi="Arial" w:cs="Arial"/>
                <w:bCs/>
              </w:rPr>
            </w:pPr>
            <w:r w:rsidRPr="00A20FC8">
              <w:rPr>
                <w:rFonts w:ascii="Arial" w:hAnsi="Arial" w:cs="Arial"/>
                <w:bCs/>
              </w:rPr>
              <w:t xml:space="preserve">Local authorities </w:t>
            </w:r>
            <w:r w:rsidR="00330D8A" w:rsidRPr="00A20FC8">
              <w:rPr>
                <w:rFonts w:ascii="Arial" w:hAnsi="Arial" w:cs="Arial"/>
                <w:bCs/>
              </w:rPr>
              <w:t xml:space="preserve">confirm acceptance of </w:t>
            </w:r>
            <w:r w:rsidR="004B4A13" w:rsidRPr="00A20FC8">
              <w:rPr>
                <w:rFonts w:ascii="Arial" w:hAnsi="Arial" w:cs="Arial"/>
                <w:bCs/>
              </w:rPr>
              <w:t>RTF</w:t>
            </w:r>
            <w:r w:rsidRPr="00A20FC8">
              <w:rPr>
                <w:rFonts w:ascii="Arial" w:hAnsi="Arial" w:cs="Arial"/>
                <w:bCs/>
              </w:rPr>
              <w:t xml:space="preserve"> </w:t>
            </w:r>
            <w:r w:rsidR="00330D8A" w:rsidRPr="00A20FC8">
              <w:rPr>
                <w:rFonts w:ascii="Arial" w:hAnsi="Arial" w:cs="Arial"/>
                <w:bCs/>
              </w:rPr>
              <w:t>FY20</w:t>
            </w:r>
            <w:r w:rsidRPr="00A20FC8">
              <w:rPr>
                <w:rFonts w:ascii="Arial" w:hAnsi="Arial" w:cs="Arial"/>
                <w:bCs/>
              </w:rPr>
              <w:t>26</w:t>
            </w:r>
            <w:r w:rsidR="00330D8A" w:rsidRPr="00A20FC8">
              <w:rPr>
                <w:rFonts w:ascii="Arial" w:hAnsi="Arial" w:cs="Arial"/>
                <w:bCs/>
              </w:rPr>
              <w:t>-</w:t>
            </w:r>
            <w:r w:rsidRPr="00A20FC8">
              <w:rPr>
                <w:rFonts w:ascii="Arial" w:hAnsi="Arial" w:cs="Arial"/>
                <w:bCs/>
              </w:rPr>
              <w:t>27</w:t>
            </w:r>
            <w:r w:rsidR="00330D8A" w:rsidRPr="00A20FC8">
              <w:rPr>
                <w:rFonts w:ascii="Arial" w:hAnsi="Arial" w:cs="Arial"/>
                <w:bCs/>
              </w:rPr>
              <w:t xml:space="preserve"> </w:t>
            </w:r>
            <w:r w:rsidR="00154BE7" w:rsidRPr="00A20FC8">
              <w:rPr>
                <w:rFonts w:ascii="Arial" w:hAnsi="Arial" w:cs="Arial"/>
                <w:bCs/>
              </w:rPr>
              <w:t>al</w:t>
            </w:r>
            <w:r w:rsidR="00330D8A" w:rsidRPr="00A20FC8">
              <w:rPr>
                <w:rFonts w:ascii="Arial" w:hAnsi="Arial" w:cs="Arial"/>
                <w:bCs/>
              </w:rPr>
              <w:t xml:space="preserve">location offer to Welsh Government. </w:t>
            </w:r>
          </w:p>
          <w:p w14:paraId="5AAD3F66" w14:textId="2C4CA7DB" w:rsidR="00330D8A" w:rsidRPr="00A20FC8" w:rsidRDefault="00330D8A" w:rsidP="00330D8A">
            <w:pPr>
              <w:rPr>
                <w:rFonts w:ascii="Arial" w:hAnsi="Arial" w:cs="Arial"/>
                <w:bCs/>
                <w:strike/>
              </w:rPr>
            </w:pPr>
          </w:p>
          <w:p w14:paraId="436602F9" w14:textId="77777777" w:rsidR="00330D8A" w:rsidRPr="00A20FC8" w:rsidRDefault="00330D8A" w:rsidP="00330D8A">
            <w:pPr>
              <w:rPr>
                <w:rFonts w:ascii="Arial" w:hAnsi="Arial" w:cs="Arial"/>
                <w:bCs/>
              </w:rPr>
            </w:pPr>
          </w:p>
        </w:tc>
      </w:tr>
      <w:tr w:rsidR="00330D8A" w:rsidRPr="00A20FC8" w14:paraId="71636595" w14:textId="77777777" w:rsidTr="00154BE7">
        <w:tc>
          <w:tcPr>
            <w:tcW w:w="1170" w:type="pct"/>
            <w:hideMark/>
          </w:tcPr>
          <w:p w14:paraId="256A1CF1" w14:textId="2968EF9D" w:rsidR="00330D8A" w:rsidRPr="00A20FC8" w:rsidRDefault="00330D8A" w:rsidP="00330D8A">
            <w:pPr>
              <w:rPr>
                <w:rFonts w:ascii="Arial" w:hAnsi="Arial" w:cs="Arial"/>
                <w:bCs/>
              </w:rPr>
            </w:pPr>
            <w:r w:rsidRPr="00A20FC8">
              <w:rPr>
                <w:rFonts w:ascii="Arial" w:hAnsi="Arial" w:cs="Arial"/>
                <w:bCs/>
              </w:rPr>
              <w:t xml:space="preserve">End of April </w:t>
            </w:r>
            <w:r w:rsidR="00154BE7" w:rsidRPr="00A20FC8">
              <w:rPr>
                <w:rFonts w:ascii="Arial" w:hAnsi="Arial" w:cs="Arial"/>
                <w:bCs/>
              </w:rPr>
              <w:t>2026</w:t>
            </w:r>
          </w:p>
        </w:tc>
        <w:tc>
          <w:tcPr>
            <w:tcW w:w="3830" w:type="pct"/>
          </w:tcPr>
          <w:p w14:paraId="4E3564A8" w14:textId="4554F88D" w:rsidR="00330D8A" w:rsidRPr="00A20FC8" w:rsidRDefault="00520EBE" w:rsidP="00330D8A">
            <w:pPr>
              <w:rPr>
                <w:rFonts w:ascii="Arial" w:hAnsi="Arial" w:cs="Arial"/>
                <w:bCs/>
              </w:rPr>
            </w:pPr>
            <w:r w:rsidRPr="00A20FC8">
              <w:rPr>
                <w:rFonts w:ascii="Arial" w:hAnsi="Arial" w:cs="Arial"/>
                <w:bCs/>
              </w:rPr>
              <w:t>Local authorities</w:t>
            </w:r>
            <w:r w:rsidR="00330D8A" w:rsidRPr="00A20FC8">
              <w:rPr>
                <w:rFonts w:ascii="Arial" w:hAnsi="Arial" w:cs="Arial"/>
                <w:bCs/>
              </w:rPr>
              <w:t xml:space="preserve"> to send through collated </w:t>
            </w:r>
            <w:r w:rsidR="00E12801" w:rsidRPr="00A20FC8">
              <w:rPr>
                <w:rFonts w:ascii="Arial" w:hAnsi="Arial" w:cs="Arial"/>
                <w:bCs/>
              </w:rPr>
              <w:t xml:space="preserve">RTF </w:t>
            </w:r>
            <w:r w:rsidR="00400D73" w:rsidRPr="00A20FC8">
              <w:rPr>
                <w:rFonts w:ascii="Arial" w:hAnsi="Arial" w:cs="Arial"/>
                <w:bCs/>
              </w:rPr>
              <w:t>FY</w:t>
            </w:r>
            <w:r w:rsidR="00E12801" w:rsidRPr="00A20FC8">
              <w:rPr>
                <w:rFonts w:ascii="Arial" w:hAnsi="Arial" w:cs="Arial"/>
                <w:bCs/>
              </w:rPr>
              <w:t>2026-27</w:t>
            </w:r>
            <w:r w:rsidR="00330D8A" w:rsidRPr="00A20FC8">
              <w:rPr>
                <w:rFonts w:ascii="Arial" w:hAnsi="Arial" w:cs="Arial"/>
                <w:bCs/>
              </w:rPr>
              <w:t xml:space="preserve"> updated spend</w:t>
            </w:r>
            <w:r w:rsidRPr="00A20FC8">
              <w:rPr>
                <w:rFonts w:ascii="Arial" w:hAnsi="Arial" w:cs="Arial"/>
                <w:bCs/>
              </w:rPr>
              <w:t>, activity schedules</w:t>
            </w:r>
            <w:r w:rsidR="00330D8A" w:rsidRPr="00A20FC8">
              <w:rPr>
                <w:rFonts w:ascii="Arial" w:hAnsi="Arial" w:cs="Arial"/>
                <w:bCs/>
              </w:rPr>
              <w:t xml:space="preserve"> and forecast quarterly expenditure claim profiles to their respective</w:t>
            </w:r>
            <w:r w:rsidR="003512BF" w:rsidRPr="00A20FC8">
              <w:rPr>
                <w:rFonts w:ascii="Arial" w:hAnsi="Arial" w:cs="Arial"/>
                <w:bCs/>
              </w:rPr>
              <w:t xml:space="preserve"> </w:t>
            </w:r>
            <w:r w:rsidR="00330D8A" w:rsidRPr="00A20FC8">
              <w:rPr>
                <w:rFonts w:ascii="Arial" w:hAnsi="Arial" w:cs="Arial"/>
                <w:bCs/>
              </w:rPr>
              <w:t xml:space="preserve">Welsh Government </w:t>
            </w:r>
            <w:r w:rsidR="00EE28EC" w:rsidRPr="00A20FC8">
              <w:rPr>
                <w:rFonts w:ascii="Arial" w:hAnsi="Arial" w:cs="Arial"/>
                <w:bCs/>
              </w:rPr>
              <w:t xml:space="preserve">and TfW </w:t>
            </w:r>
            <w:r w:rsidR="00330D8A" w:rsidRPr="00A20FC8">
              <w:rPr>
                <w:rFonts w:ascii="Arial" w:hAnsi="Arial" w:cs="Arial"/>
                <w:bCs/>
              </w:rPr>
              <w:t xml:space="preserve">Regional Transport </w:t>
            </w:r>
            <w:r w:rsidR="00E12801" w:rsidRPr="00A20FC8">
              <w:rPr>
                <w:rFonts w:ascii="Arial" w:hAnsi="Arial" w:cs="Arial"/>
                <w:bCs/>
              </w:rPr>
              <w:t>Lead</w:t>
            </w:r>
            <w:r w:rsidR="00330D8A" w:rsidRPr="00A20FC8">
              <w:rPr>
                <w:rFonts w:ascii="Arial" w:hAnsi="Arial" w:cs="Arial"/>
                <w:bCs/>
              </w:rPr>
              <w:t xml:space="preserve">.  These will be used as the baseline for assessing against in-year forecast and claim performance.        </w:t>
            </w:r>
          </w:p>
        </w:tc>
      </w:tr>
    </w:tbl>
    <w:p w14:paraId="675523D1" w14:textId="77777777" w:rsidR="00330D8A" w:rsidRPr="00A20FC8" w:rsidRDefault="00330D8A" w:rsidP="00C566C0">
      <w:pPr>
        <w:rPr>
          <w:rFonts w:ascii="Arial" w:hAnsi="Arial" w:cs="Arial"/>
          <w:b/>
        </w:rPr>
      </w:pPr>
    </w:p>
    <w:p w14:paraId="7FB2CC58" w14:textId="4CD1CFCA" w:rsidR="00330D8A" w:rsidRPr="00A20FC8" w:rsidRDefault="00330D8A" w:rsidP="00F71915">
      <w:pPr>
        <w:pStyle w:val="Heading1"/>
      </w:pPr>
      <w:r w:rsidRPr="00A20FC8">
        <w:t>Proposed Regional Transport Fund Allocations</w:t>
      </w:r>
    </w:p>
    <w:p w14:paraId="2EBDC3DB" w14:textId="726F2CAF" w:rsidR="00330D8A" w:rsidRPr="00A20FC8" w:rsidRDefault="00330D8A" w:rsidP="00330D8A">
      <w:pPr>
        <w:pStyle w:val="Heading2"/>
      </w:pPr>
      <w:r w:rsidRPr="00A20FC8">
        <w:t xml:space="preserve">The following table sets out the </w:t>
      </w:r>
      <w:r w:rsidR="007B7C33" w:rsidRPr="00A20FC8">
        <w:t xml:space="preserve">indicative </w:t>
      </w:r>
      <w:r w:rsidR="004B4A13" w:rsidRPr="00A20FC8">
        <w:t>RTF</w:t>
      </w:r>
      <w:r w:rsidRPr="00A20FC8">
        <w:t xml:space="preserve"> allocations for 2026-27, by region and total for Wales.</w:t>
      </w:r>
      <w:r w:rsidR="007B7C33" w:rsidRPr="00A20FC8">
        <w:t xml:space="preserve"> These figures are provided to help guide </w:t>
      </w:r>
      <w:r w:rsidR="00520EBE" w:rsidRPr="00A20FC8">
        <w:t>local authorities</w:t>
      </w:r>
      <w:r w:rsidR="007B7C33" w:rsidRPr="00A20FC8">
        <w:t xml:space="preserve"> in </w:t>
      </w:r>
      <w:r w:rsidR="00520EBE" w:rsidRPr="00A20FC8">
        <w:t>developing</w:t>
      </w:r>
      <w:r w:rsidR="007B7C33" w:rsidRPr="00A20FC8">
        <w:t xml:space="preserve"> their programmes. However</w:t>
      </w:r>
      <w:r w:rsidR="00520EBE" w:rsidRPr="00A20FC8">
        <w:t>,</w:t>
      </w:r>
      <w:r w:rsidR="007B7C33" w:rsidRPr="00A20FC8">
        <w:t xml:space="preserve"> all funding is subject to decisions in the Welsh Government budget. Actual allocations may be lower or higher than these indicative figures. The revenue formula is currently being re-calculated based on the latest data and will be updated shortly</w:t>
      </w:r>
    </w:p>
    <w:p w14:paraId="410F70F1" w14:textId="77777777" w:rsidR="00330D8A" w:rsidRPr="00A20FC8" w:rsidRDefault="00330D8A" w:rsidP="00330D8A">
      <w:pPr>
        <w:rPr>
          <w:b/>
          <w:bCs/>
        </w:rPr>
      </w:pPr>
      <w:r w:rsidRPr="00A20FC8">
        <w:rPr>
          <w:b/>
          <w:bCs/>
        </w:rPr>
        <w:t xml:space="preserve"> </w:t>
      </w:r>
    </w:p>
    <w:tbl>
      <w:tblPr>
        <w:tblStyle w:val="TableGrid"/>
        <w:tblW w:w="9776" w:type="dxa"/>
        <w:tblLook w:val="04A0" w:firstRow="1" w:lastRow="0" w:firstColumn="1" w:lastColumn="0" w:noHBand="0" w:noVBand="1"/>
      </w:tblPr>
      <w:tblGrid>
        <w:gridCol w:w="2405"/>
        <w:gridCol w:w="2126"/>
        <w:gridCol w:w="1843"/>
        <w:gridCol w:w="1418"/>
        <w:gridCol w:w="1984"/>
      </w:tblGrid>
      <w:tr w:rsidR="007B7C33" w:rsidRPr="00A20FC8" w14:paraId="386F9A83" w14:textId="77777777" w:rsidTr="00AE37E7">
        <w:tc>
          <w:tcPr>
            <w:tcW w:w="2405" w:type="dxa"/>
          </w:tcPr>
          <w:p w14:paraId="60D14465" w14:textId="705BDE1B" w:rsidR="007B7C33" w:rsidRPr="00A20FC8" w:rsidRDefault="007708E3" w:rsidP="00AE37E7">
            <w:pPr>
              <w:rPr>
                <w:rFonts w:ascii="Arial" w:hAnsi="Arial" w:cs="Arial"/>
                <w:b/>
                <w:bCs/>
              </w:rPr>
            </w:pPr>
            <w:r>
              <w:rPr>
                <w:rFonts w:ascii="Arial" w:hAnsi="Arial" w:cs="Arial"/>
                <w:b/>
                <w:bCs/>
              </w:rPr>
              <w:t>Corporate Joint Committee Region</w:t>
            </w:r>
          </w:p>
        </w:tc>
        <w:tc>
          <w:tcPr>
            <w:tcW w:w="2126" w:type="dxa"/>
          </w:tcPr>
          <w:p w14:paraId="5739C56F" w14:textId="77777777" w:rsidR="007B7C33" w:rsidRPr="00A20FC8" w:rsidRDefault="007B7C33" w:rsidP="00AE37E7">
            <w:pPr>
              <w:jc w:val="center"/>
              <w:rPr>
                <w:rFonts w:ascii="Arial" w:hAnsi="Arial" w:cs="Arial"/>
                <w:b/>
                <w:bCs/>
              </w:rPr>
            </w:pPr>
            <w:r w:rsidRPr="00A20FC8">
              <w:rPr>
                <w:rFonts w:ascii="Arial" w:hAnsi="Arial" w:cs="Arial"/>
                <w:b/>
                <w:bCs/>
              </w:rPr>
              <w:t>Capital* (£)</w:t>
            </w:r>
          </w:p>
          <w:p w14:paraId="5E581EFF" w14:textId="77777777" w:rsidR="007B7C33" w:rsidRPr="00A20FC8" w:rsidRDefault="007B7C33" w:rsidP="00AE37E7">
            <w:pPr>
              <w:jc w:val="center"/>
              <w:rPr>
                <w:rFonts w:ascii="Arial" w:hAnsi="Arial" w:cs="Arial"/>
                <w:b/>
                <w:bCs/>
              </w:rPr>
            </w:pPr>
          </w:p>
        </w:tc>
        <w:tc>
          <w:tcPr>
            <w:tcW w:w="1843" w:type="dxa"/>
          </w:tcPr>
          <w:p w14:paraId="75A9F726" w14:textId="77777777" w:rsidR="007B7C33" w:rsidRPr="00A20FC8" w:rsidRDefault="007B7C33" w:rsidP="00AE37E7">
            <w:pPr>
              <w:jc w:val="center"/>
              <w:rPr>
                <w:rFonts w:ascii="Arial" w:hAnsi="Arial" w:cs="Arial"/>
                <w:b/>
                <w:bCs/>
              </w:rPr>
            </w:pPr>
            <w:r w:rsidRPr="00A20FC8">
              <w:rPr>
                <w:rFonts w:ascii="Arial" w:hAnsi="Arial" w:cs="Arial"/>
                <w:b/>
                <w:bCs/>
              </w:rPr>
              <w:t>Revenue (£)</w:t>
            </w:r>
          </w:p>
          <w:p w14:paraId="147B56D5" w14:textId="77777777" w:rsidR="007B7C33" w:rsidRPr="00A20FC8" w:rsidRDefault="007B7C33" w:rsidP="00AE37E7">
            <w:pPr>
              <w:jc w:val="center"/>
              <w:rPr>
                <w:rFonts w:ascii="Arial" w:hAnsi="Arial" w:cs="Arial"/>
                <w:sz w:val="20"/>
                <w:szCs w:val="20"/>
              </w:rPr>
            </w:pPr>
            <w:r w:rsidRPr="00A20FC8">
              <w:rPr>
                <w:rFonts w:ascii="Arial" w:hAnsi="Arial" w:cs="Arial"/>
                <w:sz w:val="20"/>
                <w:szCs w:val="20"/>
              </w:rPr>
              <w:t>Road Safety &amp; Behaviour Change</w:t>
            </w:r>
          </w:p>
        </w:tc>
        <w:tc>
          <w:tcPr>
            <w:tcW w:w="1418" w:type="dxa"/>
          </w:tcPr>
          <w:p w14:paraId="5ABEDDC1" w14:textId="77777777" w:rsidR="007B7C33" w:rsidRPr="00A20FC8" w:rsidRDefault="007B7C33" w:rsidP="00AE37E7">
            <w:pPr>
              <w:jc w:val="center"/>
              <w:rPr>
                <w:rFonts w:ascii="Arial" w:hAnsi="Arial" w:cs="Arial"/>
                <w:b/>
                <w:bCs/>
              </w:rPr>
            </w:pPr>
            <w:r w:rsidRPr="00A20FC8">
              <w:rPr>
                <w:rFonts w:ascii="Arial" w:hAnsi="Arial" w:cs="Arial"/>
                <w:b/>
                <w:bCs/>
              </w:rPr>
              <w:t xml:space="preserve">Revenue (£) </w:t>
            </w:r>
            <w:r w:rsidRPr="00A20FC8">
              <w:rPr>
                <w:rFonts w:ascii="Arial" w:hAnsi="Arial" w:cs="Arial"/>
                <w:sz w:val="20"/>
                <w:szCs w:val="20"/>
              </w:rPr>
              <w:t>CJC Admin</w:t>
            </w:r>
          </w:p>
        </w:tc>
        <w:tc>
          <w:tcPr>
            <w:tcW w:w="1984" w:type="dxa"/>
            <w:shd w:val="clear" w:color="auto" w:fill="D9D9D9" w:themeFill="background1" w:themeFillShade="D9"/>
          </w:tcPr>
          <w:p w14:paraId="674E0DAD" w14:textId="361B7977" w:rsidR="007B7C33" w:rsidRPr="00A20FC8" w:rsidRDefault="007708E3" w:rsidP="00AE37E7">
            <w:pPr>
              <w:rPr>
                <w:rFonts w:ascii="Arial" w:hAnsi="Arial" w:cs="Arial"/>
                <w:b/>
                <w:bCs/>
              </w:rPr>
            </w:pPr>
            <w:r>
              <w:rPr>
                <w:rFonts w:ascii="Arial" w:hAnsi="Arial" w:cs="Arial"/>
                <w:b/>
                <w:bCs/>
              </w:rPr>
              <w:t>Total (£)</w:t>
            </w:r>
          </w:p>
        </w:tc>
      </w:tr>
      <w:tr w:rsidR="007B7C33" w:rsidRPr="00A20FC8" w14:paraId="7BEA37BA" w14:textId="77777777" w:rsidTr="00AE37E7">
        <w:trPr>
          <w:trHeight w:val="119"/>
        </w:trPr>
        <w:tc>
          <w:tcPr>
            <w:tcW w:w="2405" w:type="dxa"/>
          </w:tcPr>
          <w:p w14:paraId="2C876650" w14:textId="77777777" w:rsidR="007B7C33" w:rsidRPr="00A20FC8" w:rsidRDefault="007B7C33" w:rsidP="00AE37E7">
            <w:pPr>
              <w:rPr>
                <w:rFonts w:ascii="Arial" w:hAnsi="Arial" w:cs="Arial"/>
                <w:b/>
                <w:bCs/>
              </w:rPr>
            </w:pPr>
            <w:bookmarkStart w:id="3" w:name="_Hlk209177863"/>
            <w:r w:rsidRPr="00A20FC8">
              <w:rPr>
                <w:rFonts w:ascii="Arial" w:hAnsi="Arial" w:cs="Arial"/>
                <w:b/>
                <w:bCs/>
              </w:rPr>
              <w:t>North Wales</w:t>
            </w:r>
          </w:p>
        </w:tc>
        <w:tc>
          <w:tcPr>
            <w:tcW w:w="2126" w:type="dxa"/>
          </w:tcPr>
          <w:p w14:paraId="616CD2EB" w14:textId="2B9E176A" w:rsidR="007B7C33" w:rsidRPr="00A20FC8" w:rsidRDefault="007B7C33" w:rsidP="00AE37E7">
            <w:pPr>
              <w:jc w:val="right"/>
              <w:rPr>
                <w:rFonts w:ascii="Arial" w:hAnsi="Arial" w:cs="Arial"/>
                <w:i/>
                <w:iCs/>
              </w:rPr>
            </w:pPr>
            <w:r w:rsidRPr="00A20FC8">
              <w:rPr>
                <w:rFonts w:ascii="Arial" w:hAnsi="Arial" w:cs="Arial"/>
                <w:i/>
                <w:iCs/>
              </w:rPr>
              <w:t>28.3m</w:t>
            </w:r>
          </w:p>
        </w:tc>
        <w:tc>
          <w:tcPr>
            <w:tcW w:w="1843" w:type="dxa"/>
          </w:tcPr>
          <w:p w14:paraId="26E462A1" w14:textId="676BF2D3" w:rsidR="007B7C33" w:rsidRPr="00A20FC8" w:rsidRDefault="00841BC7" w:rsidP="00AE37E7">
            <w:pPr>
              <w:jc w:val="right"/>
              <w:rPr>
                <w:rFonts w:ascii="Arial" w:hAnsi="Arial" w:cs="Arial"/>
                <w:b/>
                <w:bCs/>
              </w:rPr>
            </w:pPr>
            <w:r>
              <w:rPr>
                <w:rFonts w:ascii="Arial" w:hAnsi="Arial" w:cs="Arial"/>
                <w:i/>
                <w:iCs/>
              </w:rPr>
              <w:t>£384</w:t>
            </w:r>
            <w:r w:rsidR="009C7284">
              <w:rPr>
                <w:rFonts w:ascii="Arial" w:hAnsi="Arial" w:cs="Arial"/>
                <w:i/>
                <w:iCs/>
              </w:rPr>
              <w:t>k</w:t>
            </w:r>
          </w:p>
        </w:tc>
        <w:tc>
          <w:tcPr>
            <w:tcW w:w="1418" w:type="dxa"/>
          </w:tcPr>
          <w:p w14:paraId="22A88B7D" w14:textId="77777777" w:rsidR="007B7C33" w:rsidRPr="00A20FC8" w:rsidRDefault="007B7C33" w:rsidP="00AE37E7">
            <w:pPr>
              <w:jc w:val="right"/>
              <w:rPr>
                <w:rFonts w:ascii="Arial" w:hAnsi="Arial" w:cs="Arial"/>
                <w:i/>
                <w:iCs/>
              </w:rPr>
            </w:pPr>
            <w:r w:rsidRPr="00A20FC8">
              <w:rPr>
                <w:rFonts w:ascii="Arial" w:hAnsi="Arial" w:cs="Arial"/>
                <w:i/>
                <w:iCs/>
              </w:rPr>
              <w:t>0.1m</w:t>
            </w:r>
          </w:p>
        </w:tc>
        <w:tc>
          <w:tcPr>
            <w:tcW w:w="1984" w:type="dxa"/>
            <w:shd w:val="clear" w:color="auto" w:fill="D9D9D9" w:themeFill="background1" w:themeFillShade="D9"/>
          </w:tcPr>
          <w:p w14:paraId="36FBFB73" w14:textId="6EB33118" w:rsidR="007B7C33" w:rsidRPr="00A20FC8" w:rsidRDefault="00841BC7" w:rsidP="00AE37E7">
            <w:pPr>
              <w:jc w:val="right"/>
              <w:rPr>
                <w:rFonts w:ascii="Arial" w:hAnsi="Arial" w:cs="Arial"/>
                <w:b/>
                <w:bCs/>
                <w:i/>
                <w:iCs/>
              </w:rPr>
            </w:pPr>
            <w:r>
              <w:rPr>
                <w:rFonts w:ascii="Arial" w:hAnsi="Arial" w:cs="Arial"/>
                <w:i/>
                <w:iCs/>
              </w:rPr>
              <w:t>£28.784m</w:t>
            </w:r>
          </w:p>
        </w:tc>
      </w:tr>
      <w:tr w:rsidR="007B7C33" w:rsidRPr="00A20FC8" w14:paraId="06DAAFDA" w14:textId="77777777" w:rsidTr="00AE37E7">
        <w:tc>
          <w:tcPr>
            <w:tcW w:w="2405" w:type="dxa"/>
          </w:tcPr>
          <w:p w14:paraId="6368C950" w14:textId="77777777" w:rsidR="007B7C33" w:rsidRPr="00A20FC8" w:rsidRDefault="007B7C33" w:rsidP="00AE37E7">
            <w:pPr>
              <w:rPr>
                <w:rFonts w:ascii="Arial" w:hAnsi="Arial" w:cs="Arial"/>
                <w:b/>
                <w:bCs/>
              </w:rPr>
            </w:pPr>
            <w:r w:rsidRPr="00A20FC8">
              <w:rPr>
                <w:rFonts w:ascii="Arial" w:hAnsi="Arial" w:cs="Arial"/>
                <w:b/>
                <w:bCs/>
              </w:rPr>
              <w:t>Mid Wales</w:t>
            </w:r>
          </w:p>
        </w:tc>
        <w:tc>
          <w:tcPr>
            <w:tcW w:w="2126" w:type="dxa"/>
          </w:tcPr>
          <w:p w14:paraId="45FFEDE2" w14:textId="533DB4AA" w:rsidR="007B7C33" w:rsidRPr="00A20FC8" w:rsidRDefault="007B7C33" w:rsidP="00AE37E7">
            <w:pPr>
              <w:jc w:val="right"/>
              <w:rPr>
                <w:rFonts w:ascii="Arial" w:hAnsi="Arial" w:cs="Arial"/>
                <w:i/>
                <w:iCs/>
              </w:rPr>
            </w:pPr>
            <w:r w:rsidRPr="00A20FC8">
              <w:rPr>
                <w:rFonts w:ascii="Arial" w:hAnsi="Arial" w:cs="Arial"/>
                <w:i/>
                <w:iCs/>
              </w:rPr>
              <w:t>12.8m</w:t>
            </w:r>
          </w:p>
        </w:tc>
        <w:tc>
          <w:tcPr>
            <w:tcW w:w="1843" w:type="dxa"/>
          </w:tcPr>
          <w:p w14:paraId="0655DF8E" w14:textId="588D2F58" w:rsidR="007B7C33" w:rsidRPr="00A20FC8" w:rsidRDefault="00841BC7" w:rsidP="00AE37E7">
            <w:pPr>
              <w:jc w:val="right"/>
              <w:rPr>
                <w:rFonts w:ascii="Arial" w:hAnsi="Arial" w:cs="Arial"/>
                <w:i/>
                <w:iCs/>
              </w:rPr>
            </w:pPr>
            <w:r>
              <w:rPr>
                <w:rFonts w:ascii="Arial" w:hAnsi="Arial" w:cs="Arial"/>
                <w:i/>
                <w:iCs/>
              </w:rPr>
              <w:t>£17</w:t>
            </w:r>
            <w:r w:rsidR="009C7284">
              <w:rPr>
                <w:rFonts w:ascii="Arial" w:hAnsi="Arial" w:cs="Arial"/>
                <w:i/>
                <w:iCs/>
              </w:rPr>
              <w:t>2k</w:t>
            </w:r>
          </w:p>
        </w:tc>
        <w:tc>
          <w:tcPr>
            <w:tcW w:w="1418" w:type="dxa"/>
          </w:tcPr>
          <w:p w14:paraId="276E0602" w14:textId="77777777" w:rsidR="007B7C33" w:rsidRPr="00A20FC8" w:rsidRDefault="007B7C33" w:rsidP="00AE37E7">
            <w:pPr>
              <w:jc w:val="right"/>
              <w:rPr>
                <w:rFonts w:ascii="Arial" w:hAnsi="Arial" w:cs="Arial"/>
                <w:i/>
                <w:iCs/>
              </w:rPr>
            </w:pPr>
            <w:r w:rsidRPr="00A20FC8">
              <w:rPr>
                <w:rFonts w:ascii="Arial" w:hAnsi="Arial" w:cs="Arial"/>
                <w:i/>
                <w:iCs/>
              </w:rPr>
              <w:t>0.1m</w:t>
            </w:r>
          </w:p>
        </w:tc>
        <w:tc>
          <w:tcPr>
            <w:tcW w:w="1984" w:type="dxa"/>
            <w:shd w:val="clear" w:color="auto" w:fill="D9D9D9" w:themeFill="background1" w:themeFillShade="D9"/>
          </w:tcPr>
          <w:p w14:paraId="42E92FC7" w14:textId="6B6F69BD" w:rsidR="007B7C33" w:rsidRPr="00A20FC8" w:rsidRDefault="00841BC7" w:rsidP="00AE37E7">
            <w:pPr>
              <w:jc w:val="right"/>
              <w:rPr>
                <w:rFonts w:ascii="Arial" w:hAnsi="Arial" w:cs="Arial"/>
                <w:i/>
                <w:iCs/>
              </w:rPr>
            </w:pPr>
            <w:r>
              <w:rPr>
                <w:rFonts w:ascii="Arial" w:hAnsi="Arial" w:cs="Arial"/>
                <w:i/>
                <w:iCs/>
              </w:rPr>
              <w:t>£13.07</w:t>
            </w:r>
            <w:r w:rsidR="009C7284">
              <w:rPr>
                <w:rFonts w:ascii="Arial" w:hAnsi="Arial" w:cs="Arial"/>
                <w:i/>
                <w:iCs/>
              </w:rPr>
              <w:t>2</w:t>
            </w:r>
            <w:r>
              <w:rPr>
                <w:rFonts w:ascii="Arial" w:hAnsi="Arial" w:cs="Arial"/>
                <w:i/>
                <w:iCs/>
              </w:rPr>
              <w:t>m</w:t>
            </w:r>
          </w:p>
        </w:tc>
      </w:tr>
      <w:tr w:rsidR="007B7C33" w:rsidRPr="00A20FC8" w14:paraId="629C330E" w14:textId="77777777" w:rsidTr="00AE37E7">
        <w:tc>
          <w:tcPr>
            <w:tcW w:w="2405" w:type="dxa"/>
          </w:tcPr>
          <w:p w14:paraId="0E98E769" w14:textId="77777777" w:rsidR="007B7C33" w:rsidRPr="00A20FC8" w:rsidRDefault="007B7C33" w:rsidP="00AE37E7">
            <w:pPr>
              <w:rPr>
                <w:rFonts w:ascii="Arial" w:hAnsi="Arial" w:cs="Arial"/>
                <w:b/>
                <w:bCs/>
              </w:rPr>
            </w:pPr>
            <w:proofErr w:type="gramStart"/>
            <w:r w:rsidRPr="00A20FC8">
              <w:rPr>
                <w:rFonts w:ascii="Arial" w:hAnsi="Arial" w:cs="Arial"/>
                <w:b/>
                <w:bCs/>
              </w:rPr>
              <w:t>South West</w:t>
            </w:r>
            <w:proofErr w:type="gramEnd"/>
            <w:r w:rsidRPr="00A20FC8">
              <w:rPr>
                <w:rFonts w:ascii="Arial" w:hAnsi="Arial" w:cs="Arial"/>
                <w:b/>
                <w:bCs/>
              </w:rPr>
              <w:t xml:space="preserve"> Wales</w:t>
            </w:r>
          </w:p>
        </w:tc>
        <w:tc>
          <w:tcPr>
            <w:tcW w:w="2126" w:type="dxa"/>
          </w:tcPr>
          <w:p w14:paraId="1AF256E0" w14:textId="5F1CAA37" w:rsidR="007B7C33" w:rsidRPr="00A20FC8" w:rsidRDefault="007B7C33" w:rsidP="00AE37E7">
            <w:pPr>
              <w:jc w:val="right"/>
              <w:rPr>
                <w:rFonts w:ascii="Arial" w:hAnsi="Arial" w:cs="Arial"/>
                <w:i/>
                <w:iCs/>
              </w:rPr>
            </w:pPr>
            <w:r w:rsidRPr="00A20FC8">
              <w:rPr>
                <w:rFonts w:ascii="Arial" w:hAnsi="Arial" w:cs="Arial"/>
                <w:i/>
                <w:iCs/>
              </w:rPr>
              <w:t>24.3m</w:t>
            </w:r>
          </w:p>
        </w:tc>
        <w:tc>
          <w:tcPr>
            <w:tcW w:w="1843" w:type="dxa"/>
          </w:tcPr>
          <w:p w14:paraId="5DFB9DE6" w14:textId="5D4A534C" w:rsidR="007B7C33" w:rsidRPr="00A20FC8" w:rsidRDefault="00841BC7" w:rsidP="00AE37E7">
            <w:pPr>
              <w:jc w:val="right"/>
              <w:rPr>
                <w:rFonts w:ascii="Arial" w:hAnsi="Arial" w:cs="Arial"/>
                <w:b/>
                <w:bCs/>
                <w:i/>
                <w:iCs/>
              </w:rPr>
            </w:pPr>
            <w:r>
              <w:rPr>
                <w:rFonts w:ascii="Arial" w:hAnsi="Arial" w:cs="Arial"/>
                <w:i/>
                <w:iCs/>
              </w:rPr>
              <w:t>£349</w:t>
            </w:r>
            <w:r w:rsidR="009C7284">
              <w:rPr>
                <w:rFonts w:ascii="Arial" w:hAnsi="Arial" w:cs="Arial"/>
                <w:i/>
                <w:iCs/>
              </w:rPr>
              <w:t>k</w:t>
            </w:r>
          </w:p>
        </w:tc>
        <w:tc>
          <w:tcPr>
            <w:tcW w:w="1418" w:type="dxa"/>
          </w:tcPr>
          <w:p w14:paraId="18E5682F" w14:textId="77777777" w:rsidR="007B7C33" w:rsidRPr="00A20FC8" w:rsidRDefault="007B7C33" w:rsidP="00AE37E7">
            <w:pPr>
              <w:jc w:val="right"/>
              <w:rPr>
                <w:rFonts w:ascii="Arial" w:hAnsi="Arial" w:cs="Arial"/>
                <w:i/>
                <w:iCs/>
              </w:rPr>
            </w:pPr>
            <w:r w:rsidRPr="00A20FC8">
              <w:rPr>
                <w:rFonts w:ascii="Arial" w:hAnsi="Arial" w:cs="Arial"/>
                <w:i/>
                <w:iCs/>
              </w:rPr>
              <w:t>0.1m</w:t>
            </w:r>
          </w:p>
        </w:tc>
        <w:tc>
          <w:tcPr>
            <w:tcW w:w="1984" w:type="dxa"/>
            <w:shd w:val="clear" w:color="auto" w:fill="D9D9D9" w:themeFill="background1" w:themeFillShade="D9"/>
          </w:tcPr>
          <w:p w14:paraId="33DA8E91" w14:textId="2C3879F6" w:rsidR="007B7C33" w:rsidRPr="00A20FC8" w:rsidRDefault="00841BC7" w:rsidP="00AE37E7">
            <w:pPr>
              <w:jc w:val="right"/>
              <w:rPr>
                <w:rFonts w:ascii="Arial" w:hAnsi="Arial" w:cs="Arial"/>
                <w:i/>
                <w:iCs/>
              </w:rPr>
            </w:pPr>
            <w:r>
              <w:rPr>
                <w:rFonts w:ascii="Arial" w:hAnsi="Arial" w:cs="Arial"/>
                <w:i/>
                <w:iCs/>
              </w:rPr>
              <w:t>£24.749m</w:t>
            </w:r>
          </w:p>
        </w:tc>
      </w:tr>
      <w:tr w:rsidR="007B7C33" w:rsidRPr="00A20FC8" w14:paraId="21FFB466" w14:textId="77777777" w:rsidTr="00AE37E7">
        <w:tc>
          <w:tcPr>
            <w:tcW w:w="2405" w:type="dxa"/>
          </w:tcPr>
          <w:p w14:paraId="1D5F8CE2" w14:textId="77777777" w:rsidR="007B7C33" w:rsidRPr="00A20FC8" w:rsidRDefault="007B7C33" w:rsidP="00AE37E7">
            <w:pPr>
              <w:rPr>
                <w:rFonts w:ascii="Arial" w:hAnsi="Arial" w:cs="Arial"/>
                <w:b/>
                <w:bCs/>
              </w:rPr>
            </w:pPr>
            <w:proofErr w:type="gramStart"/>
            <w:r w:rsidRPr="00A20FC8">
              <w:rPr>
                <w:rFonts w:ascii="Arial" w:hAnsi="Arial" w:cs="Arial"/>
                <w:b/>
                <w:bCs/>
              </w:rPr>
              <w:t>South East</w:t>
            </w:r>
            <w:proofErr w:type="gramEnd"/>
            <w:r w:rsidRPr="00A20FC8">
              <w:rPr>
                <w:rFonts w:ascii="Arial" w:hAnsi="Arial" w:cs="Arial"/>
                <w:b/>
                <w:bCs/>
              </w:rPr>
              <w:t xml:space="preserve"> Wales</w:t>
            </w:r>
          </w:p>
        </w:tc>
        <w:tc>
          <w:tcPr>
            <w:tcW w:w="2126" w:type="dxa"/>
          </w:tcPr>
          <w:p w14:paraId="75AC8A0C" w14:textId="441A3E32" w:rsidR="007B7C33" w:rsidRPr="00A20FC8" w:rsidRDefault="007B7C33" w:rsidP="00AE37E7">
            <w:pPr>
              <w:jc w:val="right"/>
              <w:rPr>
                <w:rFonts w:ascii="Arial" w:hAnsi="Arial" w:cs="Arial"/>
                <w:i/>
                <w:iCs/>
              </w:rPr>
            </w:pPr>
            <w:r w:rsidRPr="00A20FC8">
              <w:rPr>
                <w:rFonts w:ascii="Arial" w:hAnsi="Arial" w:cs="Arial"/>
                <w:i/>
                <w:iCs/>
              </w:rPr>
              <w:t>42.5m</w:t>
            </w:r>
          </w:p>
        </w:tc>
        <w:tc>
          <w:tcPr>
            <w:tcW w:w="1843" w:type="dxa"/>
          </w:tcPr>
          <w:p w14:paraId="7738E74A" w14:textId="17E1A8A4" w:rsidR="007B7C33" w:rsidRPr="00A20FC8" w:rsidRDefault="00841BC7" w:rsidP="00AE37E7">
            <w:pPr>
              <w:jc w:val="right"/>
              <w:rPr>
                <w:rFonts w:ascii="Arial" w:hAnsi="Arial" w:cs="Arial"/>
                <w:b/>
                <w:bCs/>
                <w:i/>
                <w:iCs/>
              </w:rPr>
            </w:pPr>
            <w:r>
              <w:rPr>
                <w:rFonts w:ascii="Arial" w:hAnsi="Arial" w:cs="Arial"/>
                <w:i/>
                <w:iCs/>
              </w:rPr>
              <w:t>£69</w:t>
            </w:r>
            <w:r w:rsidR="009C7284">
              <w:rPr>
                <w:rFonts w:ascii="Arial" w:hAnsi="Arial" w:cs="Arial"/>
                <w:i/>
                <w:iCs/>
              </w:rPr>
              <w:t>5k</w:t>
            </w:r>
          </w:p>
        </w:tc>
        <w:tc>
          <w:tcPr>
            <w:tcW w:w="1418" w:type="dxa"/>
          </w:tcPr>
          <w:p w14:paraId="5D0E08AD" w14:textId="77777777" w:rsidR="007B7C33" w:rsidRPr="00A20FC8" w:rsidRDefault="007B7C33" w:rsidP="00AE37E7">
            <w:pPr>
              <w:jc w:val="right"/>
              <w:rPr>
                <w:rFonts w:ascii="Arial" w:hAnsi="Arial" w:cs="Arial"/>
                <w:i/>
                <w:iCs/>
              </w:rPr>
            </w:pPr>
            <w:r w:rsidRPr="00A20FC8">
              <w:rPr>
                <w:rFonts w:ascii="Arial" w:hAnsi="Arial" w:cs="Arial"/>
                <w:i/>
                <w:iCs/>
              </w:rPr>
              <w:t>0.1m</w:t>
            </w:r>
          </w:p>
        </w:tc>
        <w:tc>
          <w:tcPr>
            <w:tcW w:w="1984" w:type="dxa"/>
            <w:shd w:val="clear" w:color="auto" w:fill="D9D9D9" w:themeFill="background1" w:themeFillShade="D9"/>
          </w:tcPr>
          <w:p w14:paraId="7E6FCC5B" w14:textId="0DABA76A" w:rsidR="007B7C33" w:rsidRPr="00A20FC8" w:rsidRDefault="00841BC7" w:rsidP="00AE37E7">
            <w:pPr>
              <w:jc w:val="right"/>
              <w:rPr>
                <w:rFonts w:ascii="Arial" w:hAnsi="Arial" w:cs="Arial"/>
                <w:i/>
                <w:iCs/>
              </w:rPr>
            </w:pPr>
            <w:r>
              <w:rPr>
                <w:rFonts w:ascii="Arial" w:hAnsi="Arial" w:cs="Arial"/>
                <w:i/>
                <w:iCs/>
              </w:rPr>
              <w:t>£43.295m</w:t>
            </w:r>
          </w:p>
        </w:tc>
      </w:tr>
      <w:tr w:rsidR="007B7C33" w:rsidRPr="00A20FC8" w14:paraId="650DD534" w14:textId="77777777" w:rsidTr="00AE37E7">
        <w:tc>
          <w:tcPr>
            <w:tcW w:w="2405" w:type="dxa"/>
            <w:shd w:val="clear" w:color="auto" w:fill="D9D9D9" w:themeFill="background1" w:themeFillShade="D9"/>
          </w:tcPr>
          <w:p w14:paraId="69B871E9" w14:textId="77777777" w:rsidR="007B7C33" w:rsidRPr="00A20FC8" w:rsidRDefault="007B7C33" w:rsidP="00AE37E7">
            <w:pPr>
              <w:rPr>
                <w:rFonts w:ascii="Arial" w:hAnsi="Arial" w:cs="Arial"/>
                <w:b/>
                <w:bCs/>
              </w:rPr>
            </w:pPr>
            <w:r w:rsidRPr="00A20FC8">
              <w:rPr>
                <w:rFonts w:ascii="Arial" w:hAnsi="Arial" w:cs="Arial"/>
                <w:b/>
                <w:bCs/>
              </w:rPr>
              <w:t xml:space="preserve">TOTAL ALL WALES </w:t>
            </w:r>
          </w:p>
        </w:tc>
        <w:tc>
          <w:tcPr>
            <w:tcW w:w="2126" w:type="dxa"/>
            <w:shd w:val="clear" w:color="auto" w:fill="D9D9D9" w:themeFill="background1" w:themeFillShade="D9"/>
          </w:tcPr>
          <w:p w14:paraId="63F6F513" w14:textId="56AF14CE" w:rsidR="007B7C33" w:rsidRPr="00A20FC8" w:rsidRDefault="007B7C33" w:rsidP="00AE37E7">
            <w:pPr>
              <w:jc w:val="right"/>
              <w:rPr>
                <w:rFonts w:ascii="Arial" w:hAnsi="Arial" w:cs="Arial"/>
                <w:b/>
                <w:bCs/>
                <w:i/>
                <w:iCs/>
              </w:rPr>
            </w:pPr>
            <w:r w:rsidRPr="00A20FC8">
              <w:rPr>
                <w:rFonts w:ascii="Arial" w:hAnsi="Arial" w:cs="Arial"/>
                <w:b/>
                <w:bCs/>
                <w:i/>
                <w:iCs/>
              </w:rPr>
              <w:t>107.8m</w:t>
            </w:r>
          </w:p>
        </w:tc>
        <w:tc>
          <w:tcPr>
            <w:tcW w:w="1843" w:type="dxa"/>
            <w:shd w:val="clear" w:color="auto" w:fill="D9D9D9" w:themeFill="background1" w:themeFillShade="D9"/>
          </w:tcPr>
          <w:p w14:paraId="1424B64B" w14:textId="0D424735" w:rsidR="007B7C33" w:rsidRPr="00A20FC8" w:rsidRDefault="007B7C33" w:rsidP="00AE37E7">
            <w:pPr>
              <w:jc w:val="right"/>
              <w:rPr>
                <w:rFonts w:ascii="Arial" w:hAnsi="Arial" w:cs="Arial"/>
                <w:b/>
                <w:bCs/>
                <w:i/>
                <w:iCs/>
              </w:rPr>
            </w:pPr>
            <w:r w:rsidRPr="00A20FC8">
              <w:rPr>
                <w:rFonts w:ascii="Arial" w:hAnsi="Arial" w:cs="Arial"/>
                <w:i/>
                <w:iCs/>
              </w:rPr>
              <w:t>1.</w:t>
            </w:r>
            <w:r w:rsidR="009C7284">
              <w:rPr>
                <w:rFonts w:ascii="Arial" w:hAnsi="Arial" w:cs="Arial"/>
                <w:i/>
                <w:iCs/>
              </w:rPr>
              <w:t>604</w:t>
            </w:r>
            <w:r w:rsidRPr="00A20FC8">
              <w:rPr>
                <w:rFonts w:ascii="Arial" w:hAnsi="Arial" w:cs="Arial"/>
                <w:i/>
                <w:iCs/>
              </w:rPr>
              <w:t>m</w:t>
            </w:r>
          </w:p>
        </w:tc>
        <w:tc>
          <w:tcPr>
            <w:tcW w:w="1418" w:type="dxa"/>
            <w:shd w:val="clear" w:color="auto" w:fill="D9D9D9" w:themeFill="background1" w:themeFillShade="D9"/>
          </w:tcPr>
          <w:p w14:paraId="5F720D4C" w14:textId="77777777" w:rsidR="007B7C33" w:rsidRPr="00A20FC8" w:rsidRDefault="007B7C33" w:rsidP="00AE37E7">
            <w:pPr>
              <w:jc w:val="right"/>
              <w:rPr>
                <w:rFonts w:ascii="Arial" w:hAnsi="Arial" w:cs="Arial"/>
                <w:i/>
                <w:iCs/>
              </w:rPr>
            </w:pPr>
            <w:r w:rsidRPr="00A20FC8">
              <w:rPr>
                <w:rFonts w:ascii="Arial" w:hAnsi="Arial" w:cs="Arial"/>
                <w:i/>
                <w:iCs/>
              </w:rPr>
              <w:t>0.4m</w:t>
            </w:r>
          </w:p>
        </w:tc>
        <w:tc>
          <w:tcPr>
            <w:tcW w:w="1984" w:type="dxa"/>
            <w:shd w:val="clear" w:color="auto" w:fill="D9D9D9" w:themeFill="background1" w:themeFillShade="D9"/>
          </w:tcPr>
          <w:p w14:paraId="35750356" w14:textId="42B26A7C" w:rsidR="007B7C33" w:rsidRPr="00A20FC8" w:rsidRDefault="007B7C33" w:rsidP="00AE37E7">
            <w:pPr>
              <w:jc w:val="right"/>
              <w:rPr>
                <w:rFonts w:ascii="Arial" w:hAnsi="Arial" w:cs="Arial"/>
                <w:i/>
                <w:iCs/>
              </w:rPr>
            </w:pPr>
            <w:r w:rsidRPr="00A20FC8">
              <w:rPr>
                <w:rFonts w:ascii="Arial" w:hAnsi="Arial" w:cs="Arial"/>
                <w:i/>
                <w:iCs/>
              </w:rPr>
              <w:t>109.</w:t>
            </w:r>
            <w:r w:rsidR="009C7284">
              <w:rPr>
                <w:rFonts w:ascii="Arial" w:hAnsi="Arial" w:cs="Arial"/>
                <w:i/>
                <w:iCs/>
              </w:rPr>
              <w:t>9</w:t>
            </w:r>
            <w:r w:rsidR="00841BC7">
              <w:rPr>
                <w:rFonts w:ascii="Arial" w:hAnsi="Arial" w:cs="Arial"/>
                <w:i/>
                <w:iCs/>
              </w:rPr>
              <w:t>m</w:t>
            </w:r>
          </w:p>
        </w:tc>
      </w:tr>
    </w:tbl>
    <w:bookmarkEnd w:id="3"/>
    <w:p w14:paraId="17836E81" w14:textId="5C9C434B" w:rsidR="007B7C33" w:rsidRPr="00A20FC8" w:rsidRDefault="001919E2" w:rsidP="007B7C33">
      <w:pPr>
        <w:rPr>
          <w:rFonts w:ascii="Arial" w:hAnsi="Arial" w:cs="Arial"/>
          <w:sz w:val="20"/>
          <w:szCs w:val="20"/>
        </w:rPr>
      </w:pPr>
      <w:r w:rsidRPr="00A20FC8">
        <w:rPr>
          <w:rFonts w:ascii="Arial" w:hAnsi="Arial" w:cs="Arial"/>
          <w:sz w:val="20"/>
          <w:szCs w:val="20"/>
        </w:rPr>
        <w:t>*Please note that these figures include 10% over-programming to reduce the risk of underspend</w:t>
      </w:r>
      <w:r w:rsidR="007B7C33" w:rsidRPr="00A20FC8">
        <w:rPr>
          <w:rFonts w:ascii="Arial" w:hAnsi="Arial" w:cs="Arial"/>
          <w:sz w:val="20"/>
          <w:szCs w:val="20"/>
        </w:rPr>
        <w:t>. This means funding awarded will be higher than final spend.</w:t>
      </w:r>
    </w:p>
    <w:p w14:paraId="05CD9149" w14:textId="283303A9" w:rsidR="00330D8A" w:rsidRPr="00A20FC8" w:rsidRDefault="00330D8A" w:rsidP="00330D8A">
      <w:pPr>
        <w:rPr>
          <w:rFonts w:ascii="Arial" w:hAnsi="Arial" w:cs="Arial"/>
          <w:sz w:val="20"/>
          <w:szCs w:val="20"/>
        </w:rPr>
      </w:pPr>
    </w:p>
    <w:p w14:paraId="0965D355" w14:textId="77777777" w:rsidR="00330D8A" w:rsidRPr="00A20FC8" w:rsidRDefault="00330D8A" w:rsidP="00330D8A"/>
    <w:p w14:paraId="5EC611EF" w14:textId="77777777" w:rsidR="00330D8A" w:rsidRPr="00A20FC8" w:rsidRDefault="00330D8A" w:rsidP="00330D8A"/>
    <w:p w14:paraId="2085B8C0" w14:textId="77777777" w:rsidR="009F147B" w:rsidRPr="00A20FC8" w:rsidRDefault="009F147B">
      <w:pPr>
        <w:rPr>
          <w:rFonts w:ascii="Arial" w:hAnsi="Arial" w:cs="Arial"/>
          <w:b/>
          <w:bCs/>
          <w:kern w:val="32"/>
        </w:rPr>
      </w:pPr>
      <w:r w:rsidRPr="00A20FC8">
        <w:br w:type="page"/>
      </w:r>
    </w:p>
    <w:p w14:paraId="55E08F56" w14:textId="0DB2D443" w:rsidR="00FE1892" w:rsidRPr="00A20FC8" w:rsidRDefault="007C5527" w:rsidP="00F71915">
      <w:pPr>
        <w:pStyle w:val="Heading1"/>
      </w:pPr>
      <w:r w:rsidRPr="00A20FC8">
        <w:t>Contacts</w:t>
      </w:r>
      <w:r w:rsidR="00330D8A" w:rsidRPr="00A20FC8">
        <w:t xml:space="preserve"> Details</w:t>
      </w:r>
    </w:p>
    <w:p w14:paraId="22E7B4BB" w14:textId="77777777" w:rsidR="0089249F" w:rsidRPr="00A20FC8" w:rsidRDefault="0089249F" w:rsidP="00C566C0">
      <w:pPr>
        <w:rPr>
          <w:rFonts w:ascii="Arial" w:hAnsi="Arial" w:cs="Arial"/>
        </w:rPr>
      </w:pPr>
    </w:p>
    <w:tbl>
      <w:tblPr>
        <w:tblStyle w:val="TableGrid"/>
        <w:tblW w:w="9476" w:type="dxa"/>
        <w:tblLayout w:type="fixed"/>
        <w:tblLook w:val="04A0" w:firstRow="1" w:lastRow="0" w:firstColumn="1" w:lastColumn="0" w:noHBand="0" w:noVBand="1"/>
      </w:tblPr>
      <w:tblGrid>
        <w:gridCol w:w="3158"/>
        <w:gridCol w:w="3500"/>
        <w:gridCol w:w="2818"/>
      </w:tblGrid>
      <w:tr w:rsidR="009022F1" w:rsidRPr="00A20FC8" w14:paraId="7767ABB8" w14:textId="0BDC4A0F" w:rsidTr="00EE28EC">
        <w:tc>
          <w:tcPr>
            <w:tcW w:w="3158" w:type="dxa"/>
            <w:shd w:val="clear" w:color="auto" w:fill="BFBFBF" w:themeFill="background1" w:themeFillShade="BF"/>
          </w:tcPr>
          <w:p w14:paraId="2E0D1F49" w14:textId="6DE0F978" w:rsidR="009022F1" w:rsidRPr="00A20FC8" w:rsidRDefault="009022F1" w:rsidP="00C566C0">
            <w:pPr>
              <w:rPr>
                <w:rFonts w:ascii="Arial" w:hAnsi="Arial" w:cs="Arial"/>
                <w:b/>
              </w:rPr>
            </w:pPr>
            <w:r w:rsidRPr="00A20FC8">
              <w:rPr>
                <w:rFonts w:ascii="Arial" w:hAnsi="Arial" w:cs="Arial"/>
                <w:b/>
              </w:rPr>
              <w:t>Corporate Joint Committee</w:t>
            </w:r>
          </w:p>
          <w:p w14:paraId="4875F395" w14:textId="77777777" w:rsidR="009022F1" w:rsidRPr="00A20FC8" w:rsidRDefault="009022F1" w:rsidP="00C566C0">
            <w:pPr>
              <w:rPr>
                <w:rFonts w:ascii="Arial" w:hAnsi="Arial" w:cs="Arial"/>
                <w:b/>
              </w:rPr>
            </w:pPr>
          </w:p>
        </w:tc>
        <w:tc>
          <w:tcPr>
            <w:tcW w:w="3500" w:type="dxa"/>
            <w:shd w:val="clear" w:color="auto" w:fill="BFBFBF" w:themeFill="background1" w:themeFillShade="BF"/>
          </w:tcPr>
          <w:p w14:paraId="414186B6" w14:textId="77777777" w:rsidR="005A0865" w:rsidRPr="00A20FC8" w:rsidRDefault="009022F1" w:rsidP="00C566C0">
            <w:pPr>
              <w:rPr>
                <w:rFonts w:ascii="Arial" w:hAnsi="Arial" w:cs="Arial"/>
                <w:b/>
              </w:rPr>
            </w:pPr>
            <w:r w:rsidRPr="00A20FC8">
              <w:rPr>
                <w:rFonts w:ascii="Arial" w:hAnsi="Arial" w:cs="Arial"/>
                <w:b/>
              </w:rPr>
              <w:t xml:space="preserve">Welsh Government </w:t>
            </w:r>
          </w:p>
          <w:p w14:paraId="700E8094" w14:textId="1F0C9875" w:rsidR="009022F1" w:rsidRPr="00A20FC8" w:rsidRDefault="005A0865" w:rsidP="00C566C0">
            <w:pPr>
              <w:rPr>
                <w:rFonts w:ascii="Arial" w:hAnsi="Arial" w:cs="Arial"/>
                <w:b/>
              </w:rPr>
            </w:pPr>
            <w:r w:rsidRPr="00A20FC8">
              <w:rPr>
                <w:rFonts w:ascii="Arial" w:hAnsi="Arial" w:cs="Arial"/>
                <w:b/>
              </w:rPr>
              <w:t>Regional Leads</w:t>
            </w:r>
          </w:p>
        </w:tc>
        <w:tc>
          <w:tcPr>
            <w:tcW w:w="2818" w:type="dxa"/>
            <w:shd w:val="clear" w:color="auto" w:fill="BFBFBF" w:themeFill="background1" w:themeFillShade="BF"/>
          </w:tcPr>
          <w:p w14:paraId="1D11D680" w14:textId="5A1CD462" w:rsidR="009022F1" w:rsidRPr="00A20FC8" w:rsidRDefault="009022F1" w:rsidP="00C566C0">
            <w:pPr>
              <w:rPr>
                <w:rFonts w:ascii="Arial" w:hAnsi="Arial" w:cs="Arial"/>
                <w:b/>
              </w:rPr>
            </w:pPr>
            <w:r w:rsidRPr="00A20FC8">
              <w:rPr>
                <w:rFonts w:ascii="Arial" w:hAnsi="Arial" w:cs="Arial"/>
                <w:b/>
              </w:rPr>
              <w:t xml:space="preserve">Transport for Wales </w:t>
            </w:r>
            <w:r w:rsidR="005A0865" w:rsidRPr="00A20FC8">
              <w:rPr>
                <w:rFonts w:ascii="Arial" w:hAnsi="Arial" w:cs="Arial"/>
                <w:b/>
              </w:rPr>
              <w:t>Regional Leads</w:t>
            </w:r>
          </w:p>
        </w:tc>
      </w:tr>
      <w:tr w:rsidR="009022F1" w:rsidRPr="00A20FC8" w14:paraId="593C2250" w14:textId="505EB70E" w:rsidTr="00EE28EC">
        <w:tc>
          <w:tcPr>
            <w:tcW w:w="3158" w:type="dxa"/>
          </w:tcPr>
          <w:p w14:paraId="5F3398B8" w14:textId="7A086CCD" w:rsidR="009022F1" w:rsidRPr="00A20FC8" w:rsidRDefault="009022F1" w:rsidP="00C566C0">
            <w:pPr>
              <w:rPr>
                <w:rFonts w:ascii="Arial" w:hAnsi="Arial" w:cs="Arial"/>
                <w:u w:val="single"/>
              </w:rPr>
            </w:pPr>
            <w:r w:rsidRPr="00A20FC8">
              <w:rPr>
                <w:rFonts w:ascii="Arial" w:hAnsi="Arial" w:cs="Arial"/>
                <w:u w:val="single"/>
              </w:rPr>
              <w:t>North Wales</w:t>
            </w:r>
          </w:p>
          <w:p w14:paraId="5976B3D1" w14:textId="03C0E99E" w:rsidR="009022F1" w:rsidRPr="00A20FC8" w:rsidRDefault="009022F1" w:rsidP="00C566C0">
            <w:pPr>
              <w:rPr>
                <w:rFonts w:ascii="Arial" w:hAnsi="Arial" w:cs="Arial"/>
              </w:rPr>
            </w:pPr>
            <w:r w:rsidRPr="00A20FC8">
              <w:rPr>
                <w:rFonts w:ascii="Arial" w:hAnsi="Arial" w:cs="Arial"/>
              </w:rPr>
              <w:t xml:space="preserve">Conwy, Denbighshire, Flintshire, Gwynedd, Isle of Anglesey, Wrexham </w:t>
            </w:r>
          </w:p>
          <w:p w14:paraId="76BD1B41" w14:textId="62CF169F" w:rsidR="009022F1" w:rsidRPr="00A20FC8" w:rsidRDefault="009022F1" w:rsidP="00C566C0">
            <w:pPr>
              <w:rPr>
                <w:rFonts w:ascii="Arial" w:hAnsi="Arial" w:cs="Arial"/>
              </w:rPr>
            </w:pPr>
          </w:p>
        </w:tc>
        <w:tc>
          <w:tcPr>
            <w:tcW w:w="3500" w:type="dxa"/>
          </w:tcPr>
          <w:p w14:paraId="4C0EC077" w14:textId="59C20F38" w:rsidR="009022F1" w:rsidRPr="00A20FC8" w:rsidRDefault="009022F1" w:rsidP="00C566C0">
            <w:pPr>
              <w:rPr>
                <w:rFonts w:ascii="Arial" w:hAnsi="Arial" w:cs="Arial"/>
              </w:rPr>
            </w:pPr>
            <w:r w:rsidRPr="00A20FC8">
              <w:rPr>
                <w:rFonts w:ascii="Arial" w:hAnsi="Arial" w:cs="Arial"/>
              </w:rPr>
              <w:t>Michelle North-Jones and Gemma Thomas</w:t>
            </w:r>
          </w:p>
          <w:p w14:paraId="44C820B7" w14:textId="77777777" w:rsidR="009022F1" w:rsidRPr="00A20FC8" w:rsidRDefault="009022F1" w:rsidP="00C566C0">
            <w:pPr>
              <w:rPr>
                <w:rFonts w:ascii="Arial" w:hAnsi="Arial" w:cs="Arial"/>
              </w:rPr>
            </w:pPr>
          </w:p>
          <w:p w14:paraId="1475F43A" w14:textId="68489D51" w:rsidR="009022F1" w:rsidRPr="00A20FC8" w:rsidRDefault="009022F1" w:rsidP="00C566C0">
            <w:pPr>
              <w:rPr>
                <w:rFonts w:ascii="Arial" w:hAnsi="Arial" w:cs="Arial"/>
              </w:rPr>
            </w:pPr>
            <w:r w:rsidRPr="00A20FC8">
              <w:rPr>
                <w:rFonts w:ascii="Arial" w:hAnsi="Arial" w:cs="Arial"/>
              </w:rPr>
              <w:t>Regional Transport Leads North Wales</w:t>
            </w:r>
          </w:p>
          <w:p w14:paraId="1355AFAC" w14:textId="77777777" w:rsidR="009022F1" w:rsidRPr="00A20FC8" w:rsidRDefault="009022F1" w:rsidP="00C566C0">
            <w:pPr>
              <w:rPr>
                <w:rFonts w:ascii="Arial" w:hAnsi="Arial" w:cs="Arial"/>
              </w:rPr>
            </w:pPr>
          </w:p>
          <w:p w14:paraId="628F2497" w14:textId="77777777" w:rsidR="009022F1" w:rsidRPr="00A20FC8" w:rsidRDefault="009022F1" w:rsidP="00C566C0">
            <w:pPr>
              <w:rPr>
                <w:rStyle w:val="Hyperlink"/>
                <w:rFonts w:ascii="Arial" w:hAnsi="Arial" w:cs="Arial"/>
              </w:rPr>
            </w:pPr>
            <w:hyperlink r:id="rId12" w:history="1">
              <w:r w:rsidRPr="00A20FC8">
                <w:rPr>
                  <w:rStyle w:val="Hyperlink"/>
                  <w:rFonts w:ascii="Arial" w:hAnsi="Arial" w:cs="Arial"/>
                </w:rPr>
                <w:t>transportplanning@gov.wales</w:t>
              </w:r>
            </w:hyperlink>
          </w:p>
          <w:p w14:paraId="2A275EF3" w14:textId="77777777" w:rsidR="009022F1" w:rsidRPr="00A20FC8" w:rsidRDefault="009022F1" w:rsidP="00C566C0">
            <w:pPr>
              <w:rPr>
                <w:rStyle w:val="telephonenormal1"/>
                <w:color w:val="000000"/>
                <w:lang w:val="en"/>
              </w:rPr>
            </w:pPr>
          </w:p>
          <w:p w14:paraId="2A0692D8" w14:textId="70C7557C" w:rsidR="009022F1" w:rsidRPr="00A20FC8" w:rsidRDefault="009022F1" w:rsidP="00C566C0">
            <w:pPr>
              <w:rPr>
                <w:rFonts w:ascii="Arial" w:hAnsi="Arial" w:cs="Arial"/>
                <w:b/>
              </w:rPr>
            </w:pPr>
          </w:p>
        </w:tc>
        <w:tc>
          <w:tcPr>
            <w:tcW w:w="2818" w:type="dxa"/>
          </w:tcPr>
          <w:p w14:paraId="49511DC3" w14:textId="0613D188" w:rsidR="009022F1" w:rsidRPr="00A20FC8" w:rsidRDefault="00EE28EC" w:rsidP="00C566C0">
            <w:pPr>
              <w:rPr>
                <w:rFonts w:ascii="Arial" w:hAnsi="Arial" w:cs="Arial"/>
              </w:rPr>
            </w:pPr>
            <w:r w:rsidRPr="00A20FC8">
              <w:rPr>
                <w:rFonts w:ascii="Arial" w:hAnsi="Arial" w:cs="Arial"/>
              </w:rPr>
              <w:t>Henry Bradshaw</w:t>
            </w:r>
            <w:r w:rsidR="009022F1" w:rsidRPr="00A20FC8">
              <w:rPr>
                <w:rFonts w:ascii="Arial" w:hAnsi="Arial" w:cs="Arial"/>
              </w:rPr>
              <w:t xml:space="preserve"> </w:t>
            </w:r>
          </w:p>
          <w:p w14:paraId="4DD845E2" w14:textId="77777777" w:rsidR="009022F1" w:rsidRPr="00A20FC8" w:rsidRDefault="009022F1" w:rsidP="00C566C0">
            <w:pPr>
              <w:rPr>
                <w:rFonts w:ascii="Arial" w:hAnsi="Arial" w:cs="Arial"/>
              </w:rPr>
            </w:pPr>
          </w:p>
          <w:p w14:paraId="33ED5973" w14:textId="77777777" w:rsidR="009022F1" w:rsidRPr="00A20FC8" w:rsidRDefault="009022F1" w:rsidP="00C566C0">
            <w:pPr>
              <w:rPr>
                <w:rFonts w:ascii="Arial" w:hAnsi="Arial" w:cs="Arial"/>
              </w:rPr>
            </w:pPr>
            <w:r w:rsidRPr="00A20FC8">
              <w:rPr>
                <w:rFonts w:ascii="Arial" w:hAnsi="Arial" w:cs="Arial"/>
              </w:rPr>
              <w:t>Regional Transport Lead North Wales</w:t>
            </w:r>
          </w:p>
          <w:p w14:paraId="50772124" w14:textId="77777777" w:rsidR="00EE28EC" w:rsidRPr="00A20FC8" w:rsidRDefault="00EE28EC" w:rsidP="00C566C0">
            <w:pPr>
              <w:rPr>
                <w:rFonts w:ascii="Arial" w:hAnsi="Arial" w:cs="Arial"/>
              </w:rPr>
            </w:pPr>
          </w:p>
          <w:p w14:paraId="5CA163A9" w14:textId="5DEA37B7" w:rsidR="00EE28EC" w:rsidRPr="00A20FC8" w:rsidRDefault="00EE28EC" w:rsidP="00C566C0">
            <w:pPr>
              <w:rPr>
                <w:rFonts w:ascii="Arial" w:hAnsi="Arial" w:cs="Arial"/>
              </w:rPr>
            </w:pPr>
            <w:hyperlink r:id="rId13" w:history="1">
              <w:r w:rsidRPr="00A20FC8">
                <w:rPr>
                  <w:rStyle w:val="Hyperlink"/>
                  <w:rFonts w:ascii="Arial" w:hAnsi="Arial" w:cs="Arial"/>
                </w:rPr>
                <w:t>Henry.bradshaw@tfw.wales</w:t>
              </w:r>
            </w:hyperlink>
            <w:r w:rsidRPr="00A20FC8">
              <w:rPr>
                <w:rFonts w:ascii="Arial" w:hAnsi="Arial" w:cs="Arial"/>
              </w:rPr>
              <w:t xml:space="preserve"> </w:t>
            </w:r>
          </w:p>
        </w:tc>
      </w:tr>
      <w:tr w:rsidR="00EE28EC" w:rsidRPr="00A20FC8" w14:paraId="7DCF5265" w14:textId="77777777" w:rsidTr="00EE28EC">
        <w:tc>
          <w:tcPr>
            <w:tcW w:w="3158" w:type="dxa"/>
          </w:tcPr>
          <w:p w14:paraId="77627BD5" w14:textId="77777777" w:rsidR="00EE28EC" w:rsidRPr="00A20FC8" w:rsidRDefault="00EE28EC" w:rsidP="00936CB7">
            <w:pPr>
              <w:rPr>
                <w:rFonts w:ascii="Arial" w:hAnsi="Arial" w:cs="Arial"/>
                <w:u w:val="single"/>
              </w:rPr>
            </w:pPr>
            <w:r w:rsidRPr="00A20FC8">
              <w:rPr>
                <w:rFonts w:ascii="Arial" w:hAnsi="Arial" w:cs="Arial"/>
                <w:u w:val="single"/>
              </w:rPr>
              <w:t>Mid Wales</w:t>
            </w:r>
          </w:p>
          <w:p w14:paraId="1835805C" w14:textId="77777777" w:rsidR="00EE28EC" w:rsidRPr="00A20FC8" w:rsidRDefault="00EE28EC" w:rsidP="00936CB7">
            <w:pPr>
              <w:rPr>
                <w:rFonts w:ascii="Arial" w:hAnsi="Arial" w:cs="Arial"/>
              </w:rPr>
            </w:pPr>
            <w:r w:rsidRPr="00A20FC8">
              <w:rPr>
                <w:rFonts w:ascii="Arial" w:hAnsi="Arial" w:cs="Arial"/>
              </w:rPr>
              <w:t>Ceredigion, Powys</w:t>
            </w:r>
          </w:p>
          <w:p w14:paraId="578A0523" w14:textId="77777777" w:rsidR="00EE28EC" w:rsidRPr="00A20FC8" w:rsidRDefault="00EE28EC" w:rsidP="00936CB7">
            <w:pPr>
              <w:rPr>
                <w:rFonts w:ascii="Arial" w:hAnsi="Arial" w:cs="Arial"/>
                <w:u w:val="single"/>
              </w:rPr>
            </w:pPr>
          </w:p>
        </w:tc>
        <w:tc>
          <w:tcPr>
            <w:tcW w:w="3500" w:type="dxa"/>
          </w:tcPr>
          <w:p w14:paraId="7FD51858" w14:textId="77777777" w:rsidR="00EE28EC" w:rsidRPr="00A20FC8" w:rsidRDefault="00EE28EC" w:rsidP="00EE28EC">
            <w:pPr>
              <w:rPr>
                <w:rFonts w:ascii="Arial" w:hAnsi="Arial" w:cs="Arial"/>
              </w:rPr>
            </w:pPr>
            <w:r w:rsidRPr="00A20FC8">
              <w:rPr>
                <w:rFonts w:ascii="Arial" w:hAnsi="Arial" w:cs="Arial"/>
              </w:rPr>
              <w:t>Matthew Jones</w:t>
            </w:r>
          </w:p>
          <w:p w14:paraId="2D13DB6F" w14:textId="77777777" w:rsidR="00EE28EC" w:rsidRPr="00A20FC8" w:rsidRDefault="00EE28EC" w:rsidP="00EE28EC">
            <w:pPr>
              <w:rPr>
                <w:rFonts w:ascii="Arial" w:hAnsi="Arial" w:cs="Arial"/>
              </w:rPr>
            </w:pPr>
          </w:p>
          <w:p w14:paraId="6DD607B7" w14:textId="77777777" w:rsidR="00EE28EC" w:rsidRPr="00A20FC8" w:rsidRDefault="00EE28EC" w:rsidP="00EE28EC">
            <w:pPr>
              <w:rPr>
                <w:rFonts w:ascii="Arial" w:hAnsi="Arial" w:cs="Arial"/>
              </w:rPr>
            </w:pPr>
            <w:r w:rsidRPr="00A20FC8">
              <w:rPr>
                <w:rFonts w:ascii="Arial" w:hAnsi="Arial" w:cs="Arial"/>
              </w:rPr>
              <w:t xml:space="preserve">Regional Transport Lead </w:t>
            </w:r>
            <w:proofErr w:type="gramStart"/>
            <w:r w:rsidRPr="00A20FC8">
              <w:rPr>
                <w:rFonts w:ascii="Arial" w:hAnsi="Arial" w:cs="Arial"/>
              </w:rPr>
              <w:t>South West</w:t>
            </w:r>
            <w:proofErr w:type="gramEnd"/>
            <w:r w:rsidRPr="00A20FC8">
              <w:rPr>
                <w:rFonts w:ascii="Arial" w:hAnsi="Arial" w:cs="Arial"/>
              </w:rPr>
              <w:t xml:space="preserve"> and Mid Wales</w:t>
            </w:r>
          </w:p>
          <w:p w14:paraId="46F2E1E1" w14:textId="77777777" w:rsidR="00EE28EC" w:rsidRPr="00A20FC8" w:rsidRDefault="00EE28EC" w:rsidP="00EE28EC">
            <w:pPr>
              <w:rPr>
                <w:rFonts w:ascii="Arial" w:hAnsi="Arial" w:cs="Arial"/>
              </w:rPr>
            </w:pPr>
          </w:p>
          <w:p w14:paraId="6ED04BE1" w14:textId="77777777" w:rsidR="00EE28EC" w:rsidRPr="00A20FC8" w:rsidRDefault="00EE28EC" w:rsidP="00EE28EC">
            <w:pPr>
              <w:rPr>
                <w:rStyle w:val="Hyperlink"/>
                <w:rFonts w:ascii="Arial" w:hAnsi="Arial" w:cs="Arial"/>
              </w:rPr>
            </w:pPr>
            <w:hyperlink r:id="rId14" w:history="1">
              <w:r w:rsidRPr="00A20FC8">
                <w:rPr>
                  <w:rStyle w:val="Hyperlink"/>
                  <w:rFonts w:ascii="Arial" w:hAnsi="Arial" w:cs="Arial"/>
                </w:rPr>
                <w:t>transportplanning@gov.wales</w:t>
              </w:r>
            </w:hyperlink>
          </w:p>
          <w:p w14:paraId="64F40700" w14:textId="77777777" w:rsidR="00EE28EC" w:rsidRPr="00A20FC8" w:rsidRDefault="00EE28EC" w:rsidP="00936CB7">
            <w:pPr>
              <w:rPr>
                <w:rFonts w:ascii="Arial" w:hAnsi="Arial" w:cs="Arial"/>
              </w:rPr>
            </w:pPr>
          </w:p>
        </w:tc>
        <w:tc>
          <w:tcPr>
            <w:tcW w:w="2818" w:type="dxa"/>
          </w:tcPr>
          <w:p w14:paraId="46492FF8" w14:textId="77777777" w:rsidR="00EE28EC" w:rsidRPr="00A20FC8" w:rsidRDefault="00EE28EC" w:rsidP="00EE28EC">
            <w:pPr>
              <w:rPr>
                <w:rFonts w:ascii="Arial" w:hAnsi="Arial" w:cs="Arial"/>
              </w:rPr>
            </w:pPr>
            <w:r w:rsidRPr="00A20FC8">
              <w:rPr>
                <w:rFonts w:ascii="Arial" w:hAnsi="Arial" w:cs="Arial"/>
              </w:rPr>
              <w:t>Ben George (interim)</w:t>
            </w:r>
          </w:p>
          <w:p w14:paraId="00C21E81" w14:textId="77777777" w:rsidR="00EE28EC" w:rsidRPr="00A20FC8" w:rsidRDefault="00EE28EC" w:rsidP="00EE28EC">
            <w:pPr>
              <w:rPr>
                <w:rFonts w:ascii="Arial" w:hAnsi="Arial" w:cs="Arial"/>
              </w:rPr>
            </w:pPr>
          </w:p>
          <w:p w14:paraId="3218F36F" w14:textId="77777777" w:rsidR="00EE28EC" w:rsidRPr="00A20FC8" w:rsidRDefault="00EE28EC" w:rsidP="00EE28EC">
            <w:pPr>
              <w:rPr>
                <w:rFonts w:ascii="Arial" w:hAnsi="Arial" w:cs="Arial"/>
              </w:rPr>
            </w:pPr>
            <w:r w:rsidRPr="00A20FC8">
              <w:rPr>
                <w:rFonts w:ascii="Arial" w:hAnsi="Arial" w:cs="Arial"/>
              </w:rPr>
              <w:t>Regional Transport Lead Mid Wales</w:t>
            </w:r>
          </w:p>
          <w:p w14:paraId="023FC87D" w14:textId="77777777" w:rsidR="00EE28EC" w:rsidRPr="00A20FC8" w:rsidRDefault="00EE28EC" w:rsidP="00EE28EC">
            <w:pPr>
              <w:rPr>
                <w:rFonts w:ascii="Arial" w:hAnsi="Arial" w:cs="Arial"/>
              </w:rPr>
            </w:pPr>
          </w:p>
          <w:p w14:paraId="63FB163F" w14:textId="77777777" w:rsidR="00EE28EC" w:rsidRPr="00A20FC8" w:rsidRDefault="00EE28EC" w:rsidP="00EE28EC">
            <w:pPr>
              <w:rPr>
                <w:rFonts w:ascii="Arial" w:hAnsi="Arial" w:cs="Arial"/>
              </w:rPr>
            </w:pPr>
            <w:hyperlink r:id="rId15" w:history="1">
              <w:r w:rsidRPr="00A20FC8">
                <w:rPr>
                  <w:rStyle w:val="Hyperlink"/>
                  <w:rFonts w:ascii="Arial" w:hAnsi="Arial" w:cs="Arial"/>
                </w:rPr>
                <w:t>Ben.george@tfw.wales</w:t>
              </w:r>
            </w:hyperlink>
            <w:r w:rsidRPr="00A20FC8">
              <w:rPr>
                <w:rFonts w:ascii="Arial" w:hAnsi="Arial" w:cs="Arial"/>
              </w:rPr>
              <w:t xml:space="preserve"> </w:t>
            </w:r>
          </w:p>
          <w:p w14:paraId="00BD6B70" w14:textId="77777777" w:rsidR="00EE28EC" w:rsidRPr="00A20FC8" w:rsidRDefault="00EE28EC" w:rsidP="00936CB7">
            <w:pPr>
              <w:rPr>
                <w:rFonts w:ascii="Arial" w:hAnsi="Arial" w:cs="Arial"/>
              </w:rPr>
            </w:pPr>
          </w:p>
        </w:tc>
      </w:tr>
      <w:tr w:rsidR="009022F1" w:rsidRPr="00A20FC8" w14:paraId="48F62147" w14:textId="3679207D" w:rsidTr="00EE28EC">
        <w:tc>
          <w:tcPr>
            <w:tcW w:w="3158" w:type="dxa"/>
          </w:tcPr>
          <w:p w14:paraId="0C75BD91" w14:textId="35D20D7E" w:rsidR="009022F1" w:rsidRPr="00A20FC8" w:rsidRDefault="009022F1" w:rsidP="00C566C0">
            <w:pPr>
              <w:rPr>
                <w:rFonts w:ascii="Arial" w:hAnsi="Arial" w:cs="Arial"/>
                <w:u w:val="single"/>
              </w:rPr>
            </w:pPr>
            <w:proofErr w:type="gramStart"/>
            <w:r w:rsidRPr="00A20FC8">
              <w:rPr>
                <w:rFonts w:ascii="Arial" w:hAnsi="Arial" w:cs="Arial"/>
                <w:u w:val="single"/>
              </w:rPr>
              <w:t>South West</w:t>
            </w:r>
            <w:proofErr w:type="gramEnd"/>
            <w:r w:rsidRPr="00A20FC8">
              <w:rPr>
                <w:rFonts w:ascii="Arial" w:hAnsi="Arial" w:cs="Arial"/>
                <w:u w:val="single"/>
              </w:rPr>
              <w:t xml:space="preserve"> Wales</w:t>
            </w:r>
          </w:p>
          <w:p w14:paraId="1BF613EF" w14:textId="3C7B29FF" w:rsidR="009022F1" w:rsidRPr="00A20FC8" w:rsidRDefault="009022F1" w:rsidP="00C566C0">
            <w:pPr>
              <w:rPr>
                <w:rFonts w:ascii="Arial" w:hAnsi="Arial" w:cs="Arial"/>
              </w:rPr>
            </w:pPr>
            <w:r w:rsidRPr="00A20FC8">
              <w:rPr>
                <w:rFonts w:ascii="Arial" w:hAnsi="Arial" w:cs="Arial"/>
              </w:rPr>
              <w:t>Carmarthenshire, Neath Port Talbot, Pembrokeshire, Swansea</w:t>
            </w:r>
          </w:p>
          <w:p w14:paraId="78C2DDB1" w14:textId="77777777" w:rsidR="009022F1" w:rsidRPr="00A20FC8" w:rsidRDefault="009022F1" w:rsidP="00C566C0">
            <w:pPr>
              <w:rPr>
                <w:rFonts w:ascii="Arial" w:hAnsi="Arial" w:cs="Arial"/>
              </w:rPr>
            </w:pPr>
          </w:p>
          <w:p w14:paraId="2687A9BF" w14:textId="432AA850" w:rsidR="009022F1" w:rsidRPr="00A20FC8" w:rsidRDefault="009022F1" w:rsidP="00EE28EC">
            <w:pPr>
              <w:rPr>
                <w:rFonts w:ascii="Arial" w:hAnsi="Arial" w:cs="Arial"/>
              </w:rPr>
            </w:pPr>
          </w:p>
        </w:tc>
        <w:tc>
          <w:tcPr>
            <w:tcW w:w="3500" w:type="dxa"/>
          </w:tcPr>
          <w:p w14:paraId="1F513529" w14:textId="1ECFEE4D" w:rsidR="009022F1" w:rsidRPr="00A20FC8" w:rsidRDefault="009022F1" w:rsidP="00C566C0">
            <w:pPr>
              <w:rPr>
                <w:rFonts w:ascii="Arial" w:hAnsi="Arial" w:cs="Arial"/>
              </w:rPr>
            </w:pPr>
            <w:r w:rsidRPr="00A20FC8">
              <w:rPr>
                <w:rFonts w:ascii="Arial" w:hAnsi="Arial" w:cs="Arial"/>
              </w:rPr>
              <w:t>Matthew Jones</w:t>
            </w:r>
          </w:p>
          <w:p w14:paraId="2D08BF78" w14:textId="77777777" w:rsidR="009022F1" w:rsidRPr="00A20FC8" w:rsidRDefault="009022F1" w:rsidP="00C566C0">
            <w:pPr>
              <w:rPr>
                <w:rFonts w:ascii="Arial" w:hAnsi="Arial" w:cs="Arial"/>
              </w:rPr>
            </w:pPr>
          </w:p>
          <w:p w14:paraId="29F5D1A5" w14:textId="059E60BA" w:rsidR="009022F1" w:rsidRPr="00A20FC8" w:rsidRDefault="009022F1" w:rsidP="00C566C0">
            <w:pPr>
              <w:rPr>
                <w:rFonts w:ascii="Arial" w:hAnsi="Arial" w:cs="Arial"/>
              </w:rPr>
            </w:pPr>
            <w:r w:rsidRPr="00A20FC8">
              <w:rPr>
                <w:rFonts w:ascii="Arial" w:hAnsi="Arial" w:cs="Arial"/>
              </w:rPr>
              <w:t xml:space="preserve">Regional Transport Lead </w:t>
            </w:r>
            <w:proofErr w:type="gramStart"/>
            <w:r w:rsidRPr="00A20FC8">
              <w:rPr>
                <w:rFonts w:ascii="Arial" w:hAnsi="Arial" w:cs="Arial"/>
              </w:rPr>
              <w:t>South West</w:t>
            </w:r>
            <w:proofErr w:type="gramEnd"/>
            <w:r w:rsidRPr="00A20FC8">
              <w:rPr>
                <w:rFonts w:ascii="Arial" w:hAnsi="Arial" w:cs="Arial"/>
              </w:rPr>
              <w:t xml:space="preserve"> and Mid Wales</w:t>
            </w:r>
          </w:p>
          <w:p w14:paraId="56E49921" w14:textId="77777777" w:rsidR="009022F1" w:rsidRPr="00A20FC8" w:rsidRDefault="009022F1" w:rsidP="00C566C0">
            <w:pPr>
              <w:rPr>
                <w:rFonts w:ascii="Arial" w:hAnsi="Arial" w:cs="Arial"/>
              </w:rPr>
            </w:pPr>
          </w:p>
          <w:p w14:paraId="69524A4F" w14:textId="77777777" w:rsidR="009022F1" w:rsidRPr="00A20FC8" w:rsidRDefault="009022F1" w:rsidP="00C566C0">
            <w:pPr>
              <w:rPr>
                <w:rStyle w:val="Hyperlink"/>
                <w:rFonts w:ascii="Arial" w:hAnsi="Arial" w:cs="Arial"/>
              </w:rPr>
            </w:pPr>
            <w:hyperlink r:id="rId16" w:history="1">
              <w:r w:rsidRPr="00A20FC8">
                <w:rPr>
                  <w:rStyle w:val="Hyperlink"/>
                  <w:rFonts w:ascii="Arial" w:hAnsi="Arial" w:cs="Arial"/>
                </w:rPr>
                <w:t>transportplanning@gov.wales</w:t>
              </w:r>
            </w:hyperlink>
          </w:p>
          <w:p w14:paraId="467D1E09" w14:textId="3F341E2C" w:rsidR="009022F1" w:rsidRPr="00A20FC8" w:rsidRDefault="009022F1" w:rsidP="00C566C0">
            <w:pPr>
              <w:rPr>
                <w:rFonts w:ascii="Arial" w:hAnsi="Arial" w:cs="Arial"/>
                <w:b/>
              </w:rPr>
            </w:pPr>
          </w:p>
        </w:tc>
        <w:tc>
          <w:tcPr>
            <w:tcW w:w="2818" w:type="dxa"/>
          </w:tcPr>
          <w:p w14:paraId="0E017372" w14:textId="00CC52BF" w:rsidR="009022F1" w:rsidRPr="00A20FC8" w:rsidRDefault="00EE28EC" w:rsidP="00C566C0">
            <w:pPr>
              <w:rPr>
                <w:rFonts w:ascii="Arial" w:hAnsi="Arial" w:cs="Arial"/>
              </w:rPr>
            </w:pPr>
            <w:r w:rsidRPr="00A20FC8">
              <w:rPr>
                <w:rFonts w:ascii="Arial" w:hAnsi="Arial" w:cs="Arial"/>
              </w:rPr>
              <w:t>Amanda Phillips</w:t>
            </w:r>
          </w:p>
          <w:p w14:paraId="40C617F7" w14:textId="77777777" w:rsidR="009022F1" w:rsidRPr="00A20FC8" w:rsidRDefault="009022F1" w:rsidP="00C566C0">
            <w:pPr>
              <w:rPr>
                <w:rFonts w:ascii="Arial" w:hAnsi="Arial" w:cs="Arial"/>
              </w:rPr>
            </w:pPr>
          </w:p>
          <w:p w14:paraId="23552FF5" w14:textId="75C02250" w:rsidR="009022F1" w:rsidRPr="00A20FC8" w:rsidRDefault="009022F1" w:rsidP="009022F1">
            <w:pPr>
              <w:rPr>
                <w:rFonts w:ascii="Arial" w:hAnsi="Arial" w:cs="Arial"/>
              </w:rPr>
            </w:pPr>
            <w:r w:rsidRPr="00A20FC8">
              <w:rPr>
                <w:rFonts w:ascii="Arial" w:hAnsi="Arial" w:cs="Arial"/>
              </w:rPr>
              <w:t xml:space="preserve">Regional Transport Lead </w:t>
            </w:r>
            <w:proofErr w:type="gramStart"/>
            <w:r w:rsidRPr="00A20FC8">
              <w:rPr>
                <w:rFonts w:ascii="Arial" w:hAnsi="Arial" w:cs="Arial"/>
              </w:rPr>
              <w:t>South West</w:t>
            </w:r>
            <w:proofErr w:type="gramEnd"/>
            <w:r w:rsidRPr="00A20FC8">
              <w:rPr>
                <w:rFonts w:ascii="Arial" w:hAnsi="Arial" w:cs="Arial"/>
              </w:rPr>
              <w:t xml:space="preserve"> Wales</w:t>
            </w:r>
          </w:p>
          <w:p w14:paraId="4F71EE48" w14:textId="77777777" w:rsidR="00EE28EC" w:rsidRPr="00A20FC8" w:rsidRDefault="00EE28EC" w:rsidP="009022F1">
            <w:pPr>
              <w:rPr>
                <w:rFonts w:ascii="Arial" w:hAnsi="Arial" w:cs="Arial"/>
              </w:rPr>
            </w:pPr>
          </w:p>
          <w:p w14:paraId="308F5D08" w14:textId="77777777" w:rsidR="009022F1" w:rsidRPr="00A20FC8" w:rsidRDefault="00EE28EC" w:rsidP="00EE28EC">
            <w:pPr>
              <w:rPr>
                <w:rFonts w:ascii="Arial" w:hAnsi="Arial" w:cs="Arial"/>
              </w:rPr>
            </w:pPr>
            <w:hyperlink r:id="rId17" w:history="1">
              <w:r w:rsidRPr="00A20FC8">
                <w:rPr>
                  <w:rStyle w:val="Hyperlink"/>
                  <w:rFonts w:ascii="Arial" w:hAnsi="Arial" w:cs="Arial"/>
                </w:rPr>
                <w:t>amanda.phillips@tfw.wales</w:t>
              </w:r>
            </w:hyperlink>
            <w:r w:rsidRPr="00A20FC8">
              <w:rPr>
                <w:rFonts w:ascii="Arial" w:hAnsi="Arial" w:cs="Arial"/>
              </w:rPr>
              <w:t xml:space="preserve"> </w:t>
            </w:r>
          </w:p>
          <w:p w14:paraId="5FE029EF" w14:textId="25A4C2AF" w:rsidR="00EE28EC" w:rsidRPr="00A20FC8" w:rsidRDefault="00EE28EC" w:rsidP="00EE28EC">
            <w:pPr>
              <w:rPr>
                <w:rFonts w:ascii="Arial" w:hAnsi="Arial" w:cs="Arial"/>
              </w:rPr>
            </w:pPr>
          </w:p>
        </w:tc>
      </w:tr>
      <w:tr w:rsidR="009022F1" w:rsidRPr="00A20FC8" w14:paraId="5923900E" w14:textId="35B59D73" w:rsidTr="00EE28EC">
        <w:tc>
          <w:tcPr>
            <w:tcW w:w="3158" w:type="dxa"/>
          </w:tcPr>
          <w:p w14:paraId="4B5FA3EE" w14:textId="226A6F17" w:rsidR="009022F1" w:rsidRPr="00A20FC8" w:rsidRDefault="009022F1" w:rsidP="00C566C0">
            <w:pPr>
              <w:rPr>
                <w:rFonts w:ascii="Arial" w:hAnsi="Arial" w:cs="Arial"/>
                <w:u w:val="single"/>
              </w:rPr>
            </w:pPr>
            <w:proofErr w:type="gramStart"/>
            <w:r w:rsidRPr="00A20FC8">
              <w:rPr>
                <w:rFonts w:ascii="Arial" w:hAnsi="Arial" w:cs="Arial"/>
                <w:u w:val="single"/>
              </w:rPr>
              <w:t>South East</w:t>
            </w:r>
            <w:proofErr w:type="gramEnd"/>
            <w:r w:rsidRPr="00A20FC8">
              <w:rPr>
                <w:rFonts w:ascii="Arial" w:hAnsi="Arial" w:cs="Arial"/>
                <w:u w:val="single"/>
              </w:rPr>
              <w:t xml:space="preserve"> Wales </w:t>
            </w:r>
          </w:p>
          <w:p w14:paraId="4A74F9BA" w14:textId="77777777" w:rsidR="009022F1" w:rsidRPr="00A20FC8" w:rsidRDefault="009022F1" w:rsidP="000F4FD8">
            <w:pPr>
              <w:rPr>
                <w:rFonts w:ascii="Arial" w:hAnsi="Arial" w:cs="Arial"/>
              </w:rPr>
            </w:pPr>
            <w:r w:rsidRPr="00A20FC8">
              <w:rPr>
                <w:rFonts w:ascii="Arial" w:hAnsi="Arial" w:cs="Arial"/>
              </w:rPr>
              <w:t>Bridgend, Blaenau Gwent, Caerphilly, Cardiff, Merthyr Tydfil, Monmouthshire, Newport, Rhondda Cynon Taf, Torfaen, Vale of Glamorgan</w:t>
            </w:r>
          </w:p>
          <w:p w14:paraId="2F20BC5A" w14:textId="5687CE91" w:rsidR="009022F1" w:rsidRPr="00A20FC8" w:rsidRDefault="009022F1" w:rsidP="000F4FD8">
            <w:pPr>
              <w:rPr>
                <w:rFonts w:ascii="Arial" w:hAnsi="Arial" w:cs="Arial"/>
              </w:rPr>
            </w:pPr>
          </w:p>
        </w:tc>
        <w:tc>
          <w:tcPr>
            <w:tcW w:w="3500" w:type="dxa"/>
          </w:tcPr>
          <w:p w14:paraId="15E688D6" w14:textId="77777777" w:rsidR="009022F1" w:rsidRPr="00A20FC8" w:rsidRDefault="009022F1" w:rsidP="00C566C0">
            <w:pPr>
              <w:rPr>
                <w:rFonts w:ascii="Arial" w:hAnsi="Arial" w:cs="Arial"/>
              </w:rPr>
            </w:pPr>
            <w:r w:rsidRPr="00A20FC8">
              <w:rPr>
                <w:rFonts w:ascii="Arial" w:hAnsi="Arial" w:cs="Arial"/>
              </w:rPr>
              <w:t>Corinna James</w:t>
            </w:r>
          </w:p>
          <w:p w14:paraId="66B8816B" w14:textId="77777777" w:rsidR="009022F1" w:rsidRPr="00A20FC8" w:rsidRDefault="009022F1" w:rsidP="00C566C0">
            <w:pPr>
              <w:rPr>
                <w:rFonts w:ascii="Arial" w:hAnsi="Arial" w:cs="Arial"/>
              </w:rPr>
            </w:pPr>
          </w:p>
          <w:p w14:paraId="7FC5D705" w14:textId="16492CAB" w:rsidR="009022F1" w:rsidRPr="00A20FC8" w:rsidRDefault="009022F1" w:rsidP="000F4FD8">
            <w:pPr>
              <w:rPr>
                <w:rFonts w:ascii="Arial" w:hAnsi="Arial" w:cs="Arial"/>
              </w:rPr>
            </w:pPr>
            <w:r w:rsidRPr="00A20FC8">
              <w:rPr>
                <w:rFonts w:ascii="Arial" w:hAnsi="Arial" w:cs="Arial"/>
              </w:rPr>
              <w:t xml:space="preserve">Regional Transport Lead </w:t>
            </w:r>
            <w:proofErr w:type="gramStart"/>
            <w:r w:rsidRPr="00A20FC8">
              <w:rPr>
                <w:rFonts w:ascii="Arial" w:hAnsi="Arial" w:cs="Arial"/>
              </w:rPr>
              <w:t>South East</w:t>
            </w:r>
            <w:proofErr w:type="gramEnd"/>
            <w:r w:rsidRPr="00A20FC8">
              <w:rPr>
                <w:rFonts w:ascii="Arial" w:hAnsi="Arial" w:cs="Arial"/>
              </w:rPr>
              <w:t xml:space="preserve"> Wales</w:t>
            </w:r>
          </w:p>
          <w:p w14:paraId="5C1E5159" w14:textId="77777777" w:rsidR="009022F1" w:rsidRPr="00A20FC8" w:rsidRDefault="009022F1" w:rsidP="000F4FD8">
            <w:pPr>
              <w:rPr>
                <w:rFonts w:ascii="Arial" w:hAnsi="Arial" w:cs="Arial"/>
              </w:rPr>
            </w:pPr>
          </w:p>
          <w:p w14:paraId="7EC86EF0" w14:textId="77777777" w:rsidR="009022F1" w:rsidRPr="00A20FC8" w:rsidRDefault="009022F1" w:rsidP="00C566C0">
            <w:pPr>
              <w:rPr>
                <w:rFonts w:ascii="Arial" w:hAnsi="Arial" w:cs="Arial"/>
              </w:rPr>
            </w:pPr>
            <w:hyperlink r:id="rId18" w:history="1">
              <w:r w:rsidRPr="00A20FC8">
                <w:rPr>
                  <w:rStyle w:val="Hyperlink"/>
                  <w:rFonts w:ascii="Arial" w:hAnsi="Arial" w:cs="Arial"/>
                </w:rPr>
                <w:t>transportplanning@gov.wales</w:t>
              </w:r>
            </w:hyperlink>
          </w:p>
          <w:p w14:paraId="6A54FABA" w14:textId="2BEF11C6" w:rsidR="009022F1" w:rsidRPr="00A20FC8" w:rsidRDefault="009022F1" w:rsidP="00C566C0">
            <w:pPr>
              <w:rPr>
                <w:rFonts w:ascii="Arial" w:hAnsi="Arial" w:cs="Arial"/>
              </w:rPr>
            </w:pPr>
          </w:p>
        </w:tc>
        <w:tc>
          <w:tcPr>
            <w:tcW w:w="2818" w:type="dxa"/>
          </w:tcPr>
          <w:p w14:paraId="3A1C0FE9" w14:textId="77777777" w:rsidR="009022F1" w:rsidRPr="00A20FC8" w:rsidRDefault="009022F1" w:rsidP="00C566C0">
            <w:pPr>
              <w:rPr>
                <w:rFonts w:ascii="Arial" w:hAnsi="Arial" w:cs="Arial"/>
              </w:rPr>
            </w:pPr>
            <w:r w:rsidRPr="00A20FC8">
              <w:rPr>
                <w:rFonts w:ascii="Arial" w:hAnsi="Arial" w:cs="Arial"/>
              </w:rPr>
              <w:t>Rob Jones</w:t>
            </w:r>
          </w:p>
          <w:p w14:paraId="1864DBF9" w14:textId="77777777" w:rsidR="009022F1" w:rsidRPr="00A20FC8" w:rsidRDefault="009022F1" w:rsidP="00C566C0">
            <w:pPr>
              <w:rPr>
                <w:rFonts w:ascii="Arial" w:hAnsi="Arial" w:cs="Arial"/>
              </w:rPr>
            </w:pPr>
          </w:p>
          <w:p w14:paraId="7057B16D" w14:textId="77777777" w:rsidR="009022F1" w:rsidRPr="00A20FC8" w:rsidRDefault="009022F1" w:rsidP="009022F1">
            <w:pPr>
              <w:rPr>
                <w:rFonts w:ascii="Arial" w:hAnsi="Arial" w:cs="Arial"/>
              </w:rPr>
            </w:pPr>
            <w:r w:rsidRPr="00A20FC8">
              <w:rPr>
                <w:rFonts w:ascii="Arial" w:hAnsi="Arial" w:cs="Arial"/>
              </w:rPr>
              <w:t xml:space="preserve">Regional Transport Lead </w:t>
            </w:r>
            <w:proofErr w:type="gramStart"/>
            <w:r w:rsidRPr="00A20FC8">
              <w:rPr>
                <w:rFonts w:ascii="Arial" w:hAnsi="Arial" w:cs="Arial"/>
              </w:rPr>
              <w:t>South East</w:t>
            </w:r>
            <w:proofErr w:type="gramEnd"/>
            <w:r w:rsidRPr="00A20FC8">
              <w:rPr>
                <w:rFonts w:ascii="Arial" w:hAnsi="Arial" w:cs="Arial"/>
              </w:rPr>
              <w:t xml:space="preserve"> Wales</w:t>
            </w:r>
          </w:p>
          <w:p w14:paraId="5EBDE3A5" w14:textId="77777777" w:rsidR="00EE28EC" w:rsidRPr="00A20FC8" w:rsidRDefault="00EE28EC" w:rsidP="009022F1">
            <w:pPr>
              <w:rPr>
                <w:rFonts w:ascii="Arial" w:hAnsi="Arial" w:cs="Arial"/>
              </w:rPr>
            </w:pPr>
          </w:p>
          <w:p w14:paraId="7FC104C0" w14:textId="14753302" w:rsidR="00EE28EC" w:rsidRPr="00A20FC8" w:rsidRDefault="00EE28EC" w:rsidP="009022F1">
            <w:pPr>
              <w:rPr>
                <w:rFonts w:ascii="Arial" w:hAnsi="Arial" w:cs="Arial"/>
              </w:rPr>
            </w:pPr>
            <w:hyperlink r:id="rId19" w:history="1">
              <w:r w:rsidRPr="00A20FC8">
                <w:rPr>
                  <w:rStyle w:val="Hyperlink"/>
                  <w:rFonts w:ascii="Arial" w:hAnsi="Arial" w:cs="Arial"/>
                </w:rPr>
                <w:t>Rob.jones@tfw.wales</w:t>
              </w:r>
            </w:hyperlink>
            <w:r w:rsidRPr="00A20FC8">
              <w:rPr>
                <w:rFonts w:ascii="Arial" w:hAnsi="Arial" w:cs="Arial"/>
              </w:rPr>
              <w:t xml:space="preserve">  </w:t>
            </w:r>
          </w:p>
          <w:p w14:paraId="136626A3" w14:textId="4BE791FF" w:rsidR="009022F1" w:rsidRPr="00A20FC8" w:rsidRDefault="009022F1" w:rsidP="00C566C0">
            <w:pPr>
              <w:rPr>
                <w:rFonts w:ascii="Arial" w:hAnsi="Arial" w:cs="Arial"/>
              </w:rPr>
            </w:pPr>
          </w:p>
        </w:tc>
      </w:tr>
    </w:tbl>
    <w:p w14:paraId="759C1318" w14:textId="77777777" w:rsidR="00EE28EC" w:rsidRPr="00A20FC8" w:rsidRDefault="00EE28EC"/>
    <w:p w14:paraId="02463AC3" w14:textId="77777777" w:rsidR="005A0865" w:rsidRPr="00A20FC8" w:rsidRDefault="005A0865"/>
    <w:p w14:paraId="020B2A35" w14:textId="77777777" w:rsidR="009F147B" w:rsidRPr="00A20FC8" w:rsidRDefault="009F147B">
      <w:r w:rsidRPr="00A20FC8">
        <w:br w:type="page"/>
      </w:r>
    </w:p>
    <w:tbl>
      <w:tblPr>
        <w:tblStyle w:val="TableGrid"/>
        <w:tblW w:w="9493" w:type="dxa"/>
        <w:tblLook w:val="04A0" w:firstRow="1" w:lastRow="0" w:firstColumn="1" w:lastColumn="0" w:noHBand="0" w:noVBand="1"/>
      </w:tblPr>
      <w:tblGrid>
        <w:gridCol w:w="3114"/>
        <w:gridCol w:w="3544"/>
        <w:gridCol w:w="2835"/>
      </w:tblGrid>
      <w:tr w:rsidR="00400D73" w:rsidRPr="00A20FC8" w14:paraId="0F4B71D5" w14:textId="77777777" w:rsidTr="00DB542B">
        <w:tc>
          <w:tcPr>
            <w:tcW w:w="3114" w:type="dxa"/>
            <w:shd w:val="clear" w:color="auto" w:fill="BFBFBF" w:themeFill="background1" w:themeFillShade="BF"/>
          </w:tcPr>
          <w:p w14:paraId="40BA0B98" w14:textId="58925D1E" w:rsidR="00400D73" w:rsidRPr="00A20FC8" w:rsidRDefault="005A0865">
            <w:pPr>
              <w:rPr>
                <w:rFonts w:ascii="Arial" w:hAnsi="Arial" w:cs="Arial"/>
                <w:b/>
                <w:bCs/>
              </w:rPr>
            </w:pPr>
            <w:r w:rsidRPr="00A20FC8">
              <w:rPr>
                <w:rFonts w:ascii="Arial" w:hAnsi="Arial" w:cs="Arial"/>
                <w:b/>
                <w:bCs/>
              </w:rPr>
              <w:t>ACTIVITY AREA</w:t>
            </w:r>
            <w:r w:rsidR="00400D73" w:rsidRPr="00A20FC8">
              <w:rPr>
                <w:rFonts w:ascii="Arial" w:hAnsi="Arial" w:cs="Arial"/>
                <w:b/>
                <w:bCs/>
              </w:rPr>
              <w:t xml:space="preserve"> </w:t>
            </w:r>
            <w:r w:rsidRPr="00A20FC8">
              <w:rPr>
                <w:rFonts w:ascii="Arial" w:hAnsi="Arial" w:cs="Arial"/>
                <w:b/>
                <w:bCs/>
              </w:rPr>
              <w:t>LEADS</w:t>
            </w:r>
          </w:p>
          <w:p w14:paraId="3C5B9378" w14:textId="77777777" w:rsidR="00400D73" w:rsidRPr="00A20FC8" w:rsidRDefault="00400D73">
            <w:pPr>
              <w:rPr>
                <w:rFonts w:ascii="Arial" w:hAnsi="Arial" w:cs="Arial"/>
                <w:b/>
                <w:bCs/>
              </w:rPr>
            </w:pPr>
          </w:p>
        </w:tc>
        <w:tc>
          <w:tcPr>
            <w:tcW w:w="3544" w:type="dxa"/>
            <w:shd w:val="clear" w:color="auto" w:fill="BFBFBF" w:themeFill="background1" w:themeFillShade="BF"/>
          </w:tcPr>
          <w:p w14:paraId="203546DA" w14:textId="77777777" w:rsidR="00400D73" w:rsidRPr="00A20FC8" w:rsidRDefault="00400D73">
            <w:pPr>
              <w:rPr>
                <w:rFonts w:ascii="Arial" w:hAnsi="Arial" w:cs="Arial"/>
                <w:b/>
                <w:bCs/>
              </w:rPr>
            </w:pPr>
            <w:r w:rsidRPr="00A20FC8">
              <w:rPr>
                <w:rFonts w:ascii="Arial" w:hAnsi="Arial" w:cs="Arial"/>
                <w:b/>
                <w:bCs/>
              </w:rPr>
              <w:t>Welsh Government</w:t>
            </w:r>
          </w:p>
        </w:tc>
        <w:tc>
          <w:tcPr>
            <w:tcW w:w="2835" w:type="dxa"/>
            <w:shd w:val="clear" w:color="auto" w:fill="BFBFBF" w:themeFill="background1" w:themeFillShade="BF"/>
          </w:tcPr>
          <w:p w14:paraId="36EBCE05" w14:textId="77777777" w:rsidR="00400D73" w:rsidRPr="00A20FC8" w:rsidRDefault="00400D73">
            <w:pPr>
              <w:rPr>
                <w:rFonts w:ascii="Arial" w:hAnsi="Arial" w:cs="Arial"/>
                <w:b/>
                <w:bCs/>
              </w:rPr>
            </w:pPr>
            <w:r w:rsidRPr="00A20FC8">
              <w:rPr>
                <w:rFonts w:ascii="Arial" w:hAnsi="Arial" w:cs="Arial"/>
                <w:b/>
                <w:bCs/>
              </w:rPr>
              <w:t>Transport for Wales</w:t>
            </w:r>
          </w:p>
        </w:tc>
      </w:tr>
      <w:tr w:rsidR="00400D73" w:rsidRPr="00A20FC8" w14:paraId="2BF747D3" w14:textId="77777777" w:rsidTr="00DB542B">
        <w:tc>
          <w:tcPr>
            <w:tcW w:w="3114" w:type="dxa"/>
          </w:tcPr>
          <w:p w14:paraId="5C5AADF4" w14:textId="77777777" w:rsidR="00400D73" w:rsidRPr="00A20FC8" w:rsidRDefault="00400D73">
            <w:pPr>
              <w:rPr>
                <w:rFonts w:ascii="Arial" w:hAnsi="Arial" w:cs="Arial"/>
              </w:rPr>
            </w:pPr>
            <w:r w:rsidRPr="00A20FC8">
              <w:rPr>
                <w:rFonts w:ascii="Arial" w:hAnsi="Arial" w:cs="Arial"/>
              </w:rPr>
              <w:t>Road Safety</w:t>
            </w:r>
          </w:p>
        </w:tc>
        <w:tc>
          <w:tcPr>
            <w:tcW w:w="3544" w:type="dxa"/>
          </w:tcPr>
          <w:p w14:paraId="1DD03E9D" w14:textId="77777777" w:rsidR="00400D73" w:rsidRPr="00A20FC8" w:rsidRDefault="00400D73" w:rsidP="00EE28EC">
            <w:pPr>
              <w:contextualSpacing/>
              <w:rPr>
                <w:rFonts w:ascii="Arial" w:hAnsi="Arial" w:cs="Arial"/>
              </w:rPr>
            </w:pPr>
            <w:r w:rsidRPr="00A20FC8">
              <w:rPr>
                <w:rFonts w:ascii="Arial" w:hAnsi="Arial" w:cs="Arial"/>
              </w:rPr>
              <w:t>Ian Bradfield</w:t>
            </w:r>
          </w:p>
          <w:p w14:paraId="2EA10B57" w14:textId="77777777" w:rsidR="00400D73" w:rsidRPr="00A20FC8" w:rsidRDefault="00400D73" w:rsidP="00EE28EC">
            <w:pPr>
              <w:contextualSpacing/>
              <w:rPr>
                <w:rFonts w:ascii="Arial" w:hAnsi="Arial" w:cs="Arial"/>
              </w:rPr>
            </w:pPr>
            <w:r w:rsidRPr="00A20FC8">
              <w:rPr>
                <w:rFonts w:ascii="Arial" w:hAnsi="Arial" w:cs="Arial"/>
              </w:rPr>
              <w:t>Nic Cummings</w:t>
            </w:r>
          </w:p>
          <w:p w14:paraId="4E7D7131" w14:textId="77777777" w:rsidR="00EE28EC" w:rsidRPr="00A20FC8" w:rsidRDefault="00EE28EC" w:rsidP="00EE28EC">
            <w:pPr>
              <w:contextualSpacing/>
              <w:rPr>
                <w:rFonts w:ascii="Arial" w:hAnsi="Arial" w:cs="Arial"/>
              </w:rPr>
            </w:pPr>
          </w:p>
          <w:p w14:paraId="2B730749" w14:textId="77777777" w:rsidR="00EE28EC" w:rsidRPr="00A20FC8" w:rsidRDefault="00EE28EC" w:rsidP="00EE28EC">
            <w:pPr>
              <w:rPr>
                <w:rFonts w:ascii="Arial" w:hAnsi="Arial" w:cs="Arial"/>
              </w:rPr>
            </w:pPr>
            <w:hyperlink r:id="rId20" w:history="1">
              <w:r w:rsidRPr="00A20FC8">
                <w:rPr>
                  <w:rStyle w:val="Hyperlink"/>
                  <w:rFonts w:ascii="Arial" w:hAnsi="Arial" w:cs="Arial"/>
                </w:rPr>
                <w:t>transportplanning@gov.wales</w:t>
              </w:r>
            </w:hyperlink>
          </w:p>
          <w:p w14:paraId="58FEBFC3" w14:textId="77777777" w:rsidR="00DB542B" w:rsidRPr="00A20FC8" w:rsidRDefault="00DB542B" w:rsidP="00DB542B">
            <w:pPr>
              <w:pStyle w:val="ListParagraph"/>
              <w:ind w:left="360"/>
              <w:contextualSpacing/>
              <w:rPr>
                <w:rFonts w:ascii="Arial" w:hAnsi="Arial" w:cs="Arial"/>
              </w:rPr>
            </w:pPr>
          </w:p>
        </w:tc>
        <w:tc>
          <w:tcPr>
            <w:tcW w:w="2835" w:type="dxa"/>
          </w:tcPr>
          <w:p w14:paraId="400F748E" w14:textId="77777777" w:rsidR="00400D73" w:rsidRPr="00A20FC8" w:rsidRDefault="00400D73">
            <w:pPr>
              <w:rPr>
                <w:rFonts w:ascii="Arial" w:hAnsi="Arial" w:cs="Arial"/>
              </w:rPr>
            </w:pPr>
          </w:p>
        </w:tc>
      </w:tr>
      <w:tr w:rsidR="00400D73" w:rsidRPr="00A20FC8" w14:paraId="2F9A64FC" w14:textId="77777777" w:rsidTr="00DB542B">
        <w:tc>
          <w:tcPr>
            <w:tcW w:w="3114" w:type="dxa"/>
          </w:tcPr>
          <w:p w14:paraId="488B3422" w14:textId="48633098" w:rsidR="00400D73" w:rsidRPr="00A20FC8" w:rsidRDefault="00400D73">
            <w:pPr>
              <w:rPr>
                <w:rFonts w:ascii="Arial" w:hAnsi="Arial" w:cs="Arial"/>
              </w:rPr>
            </w:pPr>
            <w:r w:rsidRPr="00A20FC8">
              <w:rPr>
                <w:rFonts w:ascii="Arial" w:hAnsi="Arial" w:cs="Arial"/>
              </w:rPr>
              <w:t xml:space="preserve">Active Travel </w:t>
            </w:r>
          </w:p>
        </w:tc>
        <w:tc>
          <w:tcPr>
            <w:tcW w:w="3544" w:type="dxa"/>
          </w:tcPr>
          <w:p w14:paraId="1F5BC4F6" w14:textId="77777777" w:rsidR="00400D73" w:rsidRPr="00A20FC8" w:rsidRDefault="00400D73" w:rsidP="00EE28EC">
            <w:pPr>
              <w:contextualSpacing/>
              <w:rPr>
                <w:rFonts w:ascii="Arial" w:hAnsi="Arial" w:cs="Arial"/>
              </w:rPr>
            </w:pPr>
            <w:r w:rsidRPr="00A20FC8">
              <w:rPr>
                <w:rFonts w:ascii="Arial" w:hAnsi="Arial" w:cs="Arial"/>
              </w:rPr>
              <w:t>Natalie Grohmann</w:t>
            </w:r>
          </w:p>
          <w:p w14:paraId="6A34D453" w14:textId="77777777" w:rsidR="00400D73" w:rsidRPr="00A20FC8" w:rsidRDefault="00400D73" w:rsidP="00EE28EC">
            <w:pPr>
              <w:contextualSpacing/>
              <w:rPr>
                <w:rFonts w:ascii="Arial" w:hAnsi="Arial" w:cs="Arial"/>
              </w:rPr>
            </w:pPr>
            <w:r w:rsidRPr="00A20FC8">
              <w:rPr>
                <w:rFonts w:ascii="Arial" w:hAnsi="Arial" w:cs="Arial"/>
              </w:rPr>
              <w:t>Hayley Keohane</w:t>
            </w:r>
          </w:p>
          <w:p w14:paraId="7839F54D" w14:textId="77777777" w:rsidR="00DB542B" w:rsidRPr="00A20FC8" w:rsidRDefault="00DB542B" w:rsidP="00EE28EC">
            <w:pPr>
              <w:contextualSpacing/>
              <w:rPr>
                <w:rFonts w:ascii="Arial" w:hAnsi="Arial" w:cs="Arial"/>
              </w:rPr>
            </w:pPr>
            <w:r w:rsidRPr="00A20FC8">
              <w:rPr>
                <w:rFonts w:ascii="Arial" w:hAnsi="Arial" w:cs="Arial"/>
              </w:rPr>
              <w:t>Amy Henley</w:t>
            </w:r>
          </w:p>
          <w:p w14:paraId="755E97A9" w14:textId="77777777" w:rsidR="00EE28EC" w:rsidRPr="00A20FC8" w:rsidRDefault="00EE28EC" w:rsidP="00EE28EC">
            <w:pPr>
              <w:contextualSpacing/>
              <w:rPr>
                <w:rFonts w:ascii="Arial" w:hAnsi="Arial" w:cs="Arial"/>
              </w:rPr>
            </w:pPr>
          </w:p>
          <w:p w14:paraId="21D5E219" w14:textId="77777777" w:rsidR="00DB542B" w:rsidRPr="00A20FC8" w:rsidRDefault="00DB542B" w:rsidP="00DB542B">
            <w:pPr>
              <w:contextualSpacing/>
              <w:rPr>
                <w:rFonts w:ascii="Arial" w:hAnsi="Arial" w:cs="Arial"/>
              </w:rPr>
            </w:pPr>
            <w:hyperlink r:id="rId21" w:history="1">
              <w:r w:rsidRPr="00A20FC8">
                <w:rPr>
                  <w:rStyle w:val="Hyperlink"/>
                  <w:rFonts w:ascii="Arial" w:hAnsi="Arial" w:cs="Arial"/>
                </w:rPr>
                <w:t>ActiveTravel@gov.wales</w:t>
              </w:r>
            </w:hyperlink>
            <w:r w:rsidRPr="00A20FC8">
              <w:rPr>
                <w:rFonts w:ascii="Arial" w:hAnsi="Arial" w:cs="Arial"/>
              </w:rPr>
              <w:t xml:space="preserve"> </w:t>
            </w:r>
          </w:p>
          <w:p w14:paraId="1E9FC538" w14:textId="6BB6890A" w:rsidR="00DB542B" w:rsidRPr="00A20FC8" w:rsidRDefault="00DB542B" w:rsidP="00DB542B">
            <w:pPr>
              <w:contextualSpacing/>
              <w:rPr>
                <w:rFonts w:ascii="Arial" w:hAnsi="Arial" w:cs="Arial"/>
              </w:rPr>
            </w:pPr>
          </w:p>
        </w:tc>
        <w:tc>
          <w:tcPr>
            <w:tcW w:w="2835" w:type="dxa"/>
          </w:tcPr>
          <w:p w14:paraId="725DC37E" w14:textId="77777777" w:rsidR="00400D73" w:rsidRPr="00A20FC8" w:rsidRDefault="00400D73" w:rsidP="00EE28EC">
            <w:pPr>
              <w:contextualSpacing/>
              <w:rPr>
                <w:rFonts w:ascii="Arial" w:hAnsi="Arial" w:cs="Arial"/>
              </w:rPr>
            </w:pPr>
            <w:r w:rsidRPr="00A20FC8">
              <w:rPr>
                <w:rFonts w:ascii="Arial" w:hAnsi="Arial" w:cs="Arial"/>
              </w:rPr>
              <w:t xml:space="preserve">Matthew Gilbert </w:t>
            </w:r>
          </w:p>
          <w:p w14:paraId="525B4151" w14:textId="77777777" w:rsidR="00400D73" w:rsidRPr="00A20FC8" w:rsidRDefault="00400D73" w:rsidP="00EE28EC">
            <w:pPr>
              <w:contextualSpacing/>
              <w:rPr>
                <w:rFonts w:ascii="Arial" w:hAnsi="Arial" w:cs="Arial"/>
              </w:rPr>
            </w:pPr>
            <w:r w:rsidRPr="00A20FC8">
              <w:rPr>
                <w:rFonts w:ascii="Arial" w:hAnsi="Arial" w:cs="Arial"/>
              </w:rPr>
              <w:t>Glyn Evans</w:t>
            </w:r>
          </w:p>
          <w:p w14:paraId="196DA6D9" w14:textId="77777777" w:rsidR="00EE28EC" w:rsidRPr="00A20FC8" w:rsidRDefault="00EE28EC" w:rsidP="00EE28EC">
            <w:pPr>
              <w:contextualSpacing/>
              <w:rPr>
                <w:rFonts w:ascii="Arial" w:hAnsi="Arial" w:cs="Arial"/>
              </w:rPr>
            </w:pPr>
          </w:p>
          <w:p w14:paraId="1221A3ED" w14:textId="186DF300" w:rsidR="00DB542B" w:rsidRPr="00A20FC8" w:rsidRDefault="00DB542B" w:rsidP="00DB542B">
            <w:pPr>
              <w:contextualSpacing/>
              <w:rPr>
                <w:rFonts w:ascii="Arial" w:hAnsi="Arial" w:cs="Arial"/>
              </w:rPr>
            </w:pPr>
            <w:hyperlink r:id="rId22" w:history="1">
              <w:r w:rsidRPr="00A20FC8">
                <w:rPr>
                  <w:rStyle w:val="Hyperlink"/>
                  <w:rFonts w:ascii="Arial" w:hAnsi="Arial" w:cs="Arial"/>
                </w:rPr>
                <w:t>activetravel@tfw.wales</w:t>
              </w:r>
            </w:hyperlink>
            <w:r w:rsidRPr="00A20FC8">
              <w:rPr>
                <w:rFonts w:ascii="Arial" w:hAnsi="Arial" w:cs="Arial"/>
              </w:rPr>
              <w:t xml:space="preserve"> </w:t>
            </w:r>
          </w:p>
        </w:tc>
      </w:tr>
      <w:tr w:rsidR="004A3162" w:rsidRPr="00A20FC8" w14:paraId="74522D37" w14:textId="77777777" w:rsidTr="0004361A">
        <w:tc>
          <w:tcPr>
            <w:tcW w:w="3114" w:type="dxa"/>
          </w:tcPr>
          <w:p w14:paraId="52705B0E" w14:textId="77777777" w:rsidR="004A3162" w:rsidRPr="00A20FC8" w:rsidRDefault="004A3162" w:rsidP="0004361A">
            <w:pPr>
              <w:rPr>
                <w:rFonts w:ascii="Arial" w:hAnsi="Arial" w:cs="Arial"/>
              </w:rPr>
            </w:pPr>
            <w:r w:rsidRPr="00A20FC8">
              <w:rPr>
                <w:rFonts w:ascii="Arial" w:hAnsi="Arial" w:cs="Arial"/>
              </w:rPr>
              <w:t xml:space="preserve">Public Transport </w:t>
            </w:r>
          </w:p>
        </w:tc>
        <w:tc>
          <w:tcPr>
            <w:tcW w:w="3544" w:type="dxa"/>
          </w:tcPr>
          <w:p w14:paraId="3B621A81" w14:textId="77777777" w:rsidR="004A3162" w:rsidRPr="00A20FC8" w:rsidRDefault="004A3162" w:rsidP="0004361A">
            <w:pPr>
              <w:rPr>
                <w:rFonts w:ascii="Arial" w:hAnsi="Arial" w:cs="Arial"/>
              </w:rPr>
            </w:pPr>
            <w:r w:rsidRPr="00A20FC8">
              <w:rPr>
                <w:rFonts w:ascii="Arial" w:hAnsi="Arial" w:cs="Arial"/>
              </w:rPr>
              <w:t>See Regional Transport Leads above</w:t>
            </w:r>
          </w:p>
          <w:p w14:paraId="3D9F885A" w14:textId="77777777" w:rsidR="004A3162" w:rsidRPr="00A20FC8" w:rsidRDefault="004A3162" w:rsidP="0004361A">
            <w:pPr>
              <w:pStyle w:val="ListParagraph"/>
              <w:ind w:left="360"/>
              <w:rPr>
                <w:rFonts w:ascii="Arial" w:hAnsi="Arial" w:cs="Arial"/>
              </w:rPr>
            </w:pPr>
          </w:p>
        </w:tc>
        <w:tc>
          <w:tcPr>
            <w:tcW w:w="2835" w:type="dxa"/>
          </w:tcPr>
          <w:p w14:paraId="2C3EB518" w14:textId="77777777" w:rsidR="004A3162" w:rsidRPr="00A20FC8" w:rsidRDefault="004A3162" w:rsidP="0004361A">
            <w:pPr>
              <w:rPr>
                <w:rFonts w:ascii="Arial" w:hAnsi="Arial" w:cs="Arial"/>
              </w:rPr>
            </w:pPr>
            <w:r w:rsidRPr="00A20FC8">
              <w:rPr>
                <w:rFonts w:ascii="Arial" w:hAnsi="Arial" w:cs="Arial"/>
              </w:rPr>
              <w:t>See Regional Transport Leads above</w:t>
            </w:r>
          </w:p>
          <w:p w14:paraId="7CB62FBC" w14:textId="77777777" w:rsidR="004A3162" w:rsidRPr="00A20FC8" w:rsidRDefault="004A3162" w:rsidP="0004361A">
            <w:pPr>
              <w:rPr>
                <w:rFonts w:ascii="Arial" w:hAnsi="Arial" w:cs="Arial"/>
              </w:rPr>
            </w:pPr>
          </w:p>
        </w:tc>
      </w:tr>
      <w:tr w:rsidR="00400D73" w:rsidRPr="00A20FC8" w14:paraId="2050D313" w14:textId="77777777" w:rsidTr="00DB542B">
        <w:tc>
          <w:tcPr>
            <w:tcW w:w="3114" w:type="dxa"/>
          </w:tcPr>
          <w:p w14:paraId="5120DFA1" w14:textId="77777777" w:rsidR="00400D73" w:rsidRPr="00A20FC8" w:rsidRDefault="00400D73">
            <w:pPr>
              <w:rPr>
                <w:rFonts w:ascii="Arial" w:hAnsi="Arial" w:cs="Arial"/>
              </w:rPr>
            </w:pPr>
            <w:r w:rsidRPr="00A20FC8">
              <w:rPr>
                <w:rFonts w:ascii="Arial" w:hAnsi="Arial" w:cs="Arial"/>
              </w:rPr>
              <w:t>ULEV</w:t>
            </w:r>
          </w:p>
        </w:tc>
        <w:tc>
          <w:tcPr>
            <w:tcW w:w="3544" w:type="dxa"/>
          </w:tcPr>
          <w:p w14:paraId="75C8827E" w14:textId="77777777" w:rsidR="00400D73" w:rsidRPr="00A20FC8" w:rsidRDefault="00400D73" w:rsidP="00EE28EC">
            <w:pPr>
              <w:contextualSpacing/>
              <w:rPr>
                <w:rFonts w:ascii="Arial" w:hAnsi="Arial" w:cs="Arial"/>
              </w:rPr>
            </w:pPr>
            <w:r w:rsidRPr="00A20FC8">
              <w:rPr>
                <w:rFonts w:ascii="Arial" w:hAnsi="Arial" w:cs="Arial"/>
              </w:rPr>
              <w:t>Tracy Kearns</w:t>
            </w:r>
          </w:p>
          <w:p w14:paraId="3127DC7C" w14:textId="77777777" w:rsidR="004A3162" w:rsidRPr="00A20FC8" w:rsidRDefault="004A3162" w:rsidP="00EE28EC">
            <w:pPr>
              <w:contextualSpacing/>
              <w:rPr>
                <w:rFonts w:ascii="Arial" w:hAnsi="Arial" w:cs="Arial"/>
              </w:rPr>
            </w:pPr>
          </w:p>
          <w:p w14:paraId="3D17B585" w14:textId="77777777" w:rsidR="004A3162" w:rsidRPr="00A20FC8" w:rsidRDefault="004A3162" w:rsidP="00EE28EC">
            <w:pPr>
              <w:contextualSpacing/>
              <w:rPr>
                <w:rFonts w:ascii="Arial" w:hAnsi="Arial" w:cs="Arial"/>
              </w:rPr>
            </w:pPr>
            <w:r w:rsidRPr="00A20FC8">
              <w:rPr>
                <w:rFonts w:ascii="Arial" w:hAnsi="Arial" w:cs="Arial"/>
              </w:rPr>
              <w:t>Head of EV Charging &amp; Decarbonisation Policy Implementation</w:t>
            </w:r>
          </w:p>
          <w:p w14:paraId="54B90E6C" w14:textId="77777777" w:rsidR="004A3162" w:rsidRPr="00A20FC8" w:rsidRDefault="004A3162" w:rsidP="00EE28EC">
            <w:pPr>
              <w:contextualSpacing/>
              <w:rPr>
                <w:rFonts w:ascii="Arial" w:hAnsi="Arial" w:cs="Arial"/>
              </w:rPr>
            </w:pPr>
          </w:p>
          <w:p w14:paraId="5A6B1C99" w14:textId="77777777" w:rsidR="004A3162" w:rsidRPr="00A20FC8" w:rsidRDefault="004A3162" w:rsidP="004A3162">
            <w:pPr>
              <w:rPr>
                <w:rFonts w:ascii="Arial" w:hAnsi="Arial" w:cs="Arial"/>
              </w:rPr>
            </w:pPr>
            <w:hyperlink r:id="rId23" w:history="1">
              <w:r w:rsidRPr="00A20FC8">
                <w:rPr>
                  <w:rStyle w:val="Hyperlink"/>
                  <w:rFonts w:ascii="Arial" w:hAnsi="Arial" w:cs="Arial"/>
                </w:rPr>
                <w:t>transportplanning@gov.wales</w:t>
              </w:r>
            </w:hyperlink>
          </w:p>
          <w:p w14:paraId="752FF349" w14:textId="4484DF74" w:rsidR="004A3162" w:rsidRPr="00A20FC8" w:rsidRDefault="004A3162" w:rsidP="00EE28EC">
            <w:pPr>
              <w:contextualSpacing/>
              <w:rPr>
                <w:rFonts w:ascii="Arial" w:hAnsi="Arial" w:cs="Arial"/>
              </w:rPr>
            </w:pPr>
          </w:p>
        </w:tc>
        <w:tc>
          <w:tcPr>
            <w:tcW w:w="2835" w:type="dxa"/>
          </w:tcPr>
          <w:p w14:paraId="6A17D3F6" w14:textId="77777777" w:rsidR="00400D73" w:rsidRPr="00A20FC8" w:rsidRDefault="00400D73" w:rsidP="00EE28EC">
            <w:pPr>
              <w:contextualSpacing/>
              <w:rPr>
                <w:rFonts w:ascii="Arial" w:hAnsi="Arial" w:cs="Arial"/>
              </w:rPr>
            </w:pPr>
            <w:r w:rsidRPr="00A20FC8">
              <w:rPr>
                <w:rFonts w:ascii="Arial" w:hAnsi="Arial" w:cs="Arial"/>
              </w:rPr>
              <w:t>Tony Clayton</w:t>
            </w:r>
          </w:p>
          <w:p w14:paraId="58C978B4" w14:textId="77777777" w:rsidR="00EE28EC" w:rsidRPr="00A20FC8" w:rsidRDefault="00EE28EC" w:rsidP="00EE28EC">
            <w:pPr>
              <w:contextualSpacing/>
              <w:rPr>
                <w:rFonts w:ascii="Arial" w:hAnsi="Arial" w:cs="Arial"/>
              </w:rPr>
            </w:pPr>
          </w:p>
          <w:p w14:paraId="312B2200" w14:textId="39F0751C" w:rsidR="00EE28EC" w:rsidRPr="00A20FC8" w:rsidRDefault="00EE28EC" w:rsidP="00EE28EC">
            <w:pPr>
              <w:contextualSpacing/>
              <w:rPr>
                <w:rFonts w:ascii="Arial" w:hAnsi="Arial" w:cs="Arial"/>
              </w:rPr>
            </w:pPr>
            <w:r w:rsidRPr="00A20FC8">
              <w:rPr>
                <w:rFonts w:ascii="Arial" w:hAnsi="Arial" w:cs="Arial"/>
              </w:rPr>
              <w:t>Decarbonisation Programme Manager</w:t>
            </w:r>
          </w:p>
          <w:p w14:paraId="60E262DC" w14:textId="77777777" w:rsidR="00EE28EC" w:rsidRPr="00A20FC8" w:rsidRDefault="00EE28EC" w:rsidP="00EE28EC">
            <w:pPr>
              <w:contextualSpacing/>
              <w:rPr>
                <w:rFonts w:ascii="Arial" w:hAnsi="Arial" w:cs="Arial"/>
              </w:rPr>
            </w:pPr>
          </w:p>
          <w:p w14:paraId="335A0A7B" w14:textId="6A04A00C" w:rsidR="00EE28EC" w:rsidRPr="00A20FC8" w:rsidRDefault="00EE28EC" w:rsidP="00EE28EC">
            <w:pPr>
              <w:contextualSpacing/>
              <w:rPr>
                <w:rFonts w:ascii="Arial" w:hAnsi="Arial" w:cs="Arial"/>
              </w:rPr>
            </w:pPr>
            <w:hyperlink r:id="rId24" w:history="1">
              <w:r w:rsidRPr="00A20FC8">
                <w:rPr>
                  <w:rStyle w:val="Hyperlink"/>
                  <w:rFonts w:ascii="Arial" w:hAnsi="Arial" w:cs="Arial"/>
                </w:rPr>
                <w:t>tony.clayton@tfw.wales</w:t>
              </w:r>
            </w:hyperlink>
            <w:r w:rsidRPr="00A20FC8">
              <w:rPr>
                <w:rFonts w:ascii="Arial" w:hAnsi="Arial" w:cs="Arial"/>
              </w:rPr>
              <w:t xml:space="preserve"> </w:t>
            </w:r>
          </w:p>
        </w:tc>
      </w:tr>
      <w:tr w:rsidR="00400D73" w:rsidRPr="00A20FC8" w14:paraId="19D85D9A" w14:textId="77777777" w:rsidTr="00DB542B">
        <w:tc>
          <w:tcPr>
            <w:tcW w:w="3114" w:type="dxa"/>
          </w:tcPr>
          <w:p w14:paraId="57BE30D4" w14:textId="77777777" w:rsidR="00400D73" w:rsidRPr="00A20FC8" w:rsidRDefault="00400D73">
            <w:pPr>
              <w:rPr>
                <w:rFonts w:ascii="Arial" w:hAnsi="Arial" w:cs="Arial"/>
              </w:rPr>
            </w:pPr>
            <w:r w:rsidRPr="00A20FC8">
              <w:rPr>
                <w:rFonts w:ascii="Arial" w:hAnsi="Arial" w:cs="Arial"/>
              </w:rPr>
              <w:t>Unadopted Roads</w:t>
            </w:r>
          </w:p>
        </w:tc>
        <w:tc>
          <w:tcPr>
            <w:tcW w:w="3544" w:type="dxa"/>
          </w:tcPr>
          <w:p w14:paraId="692543BC" w14:textId="77777777" w:rsidR="00400D73" w:rsidRPr="00A20FC8" w:rsidRDefault="00400D73" w:rsidP="00EE28EC">
            <w:pPr>
              <w:contextualSpacing/>
              <w:rPr>
                <w:rFonts w:ascii="Arial" w:hAnsi="Arial" w:cs="Arial"/>
              </w:rPr>
            </w:pPr>
            <w:r w:rsidRPr="00A20FC8">
              <w:rPr>
                <w:rFonts w:ascii="Arial" w:hAnsi="Arial" w:cs="Arial"/>
              </w:rPr>
              <w:t>Alexandra</w:t>
            </w:r>
            <w:r w:rsidR="00DB542B" w:rsidRPr="00A20FC8">
              <w:rPr>
                <w:rFonts w:ascii="Arial" w:hAnsi="Arial" w:cs="Arial"/>
              </w:rPr>
              <w:t xml:space="preserve"> Payne</w:t>
            </w:r>
          </w:p>
          <w:p w14:paraId="7B361EAC" w14:textId="77777777" w:rsidR="004A3162" w:rsidRPr="00A20FC8" w:rsidRDefault="004A3162" w:rsidP="00EE28EC">
            <w:pPr>
              <w:contextualSpacing/>
              <w:rPr>
                <w:rFonts w:ascii="Arial" w:hAnsi="Arial" w:cs="Arial"/>
              </w:rPr>
            </w:pPr>
          </w:p>
          <w:p w14:paraId="7D18C1F0" w14:textId="77777777" w:rsidR="00EE28EC" w:rsidRPr="00A20FC8" w:rsidRDefault="00EE28EC" w:rsidP="00EE28EC">
            <w:pPr>
              <w:rPr>
                <w:rFonts w:ascii="Arial" w:hAnsi="Arial" w:cs="Arial"/>
              </w:rPr>
            </w:pPr>
            <w:hyperlink r:id="rId25" w:history="1">
              <w:r w:rsidRPr="00A20FC8">
                <w:rPr>
                  <w:rStyle w:val="Hyperlink"/>
                  <w:rFonts w:ascii="Arial" w:hAnsi="Arial" w:cs="Arial"/>
                </w:rPr>
                <w:t>transportplanning@gov.wales</w:t>
              </w:r>
            </w:hyperlink>
          </w:p>
          <w:p w14:paraId="3664264F" w14:textId="02747955" w:rsidR="00DB542B" w:rsidRPr="00A20FC8" w:rsidRDefault="00DB542B" w:rsidP="00DB542B">
            <w:pPr>
              <w:contextualSpacing/>
              <w:rPr>
                <w:rFonts w:ascii="Arial" w:hAnsi="Arial" w:cs="Arial"/>
              </w:rPr>
            </w:pPr>
          </w:p>
        </w:tc>
        <w:tc>
          <w:tcPr>
            <w:tcW w:w="2835" w:type="dxa"/>
          </w:tcPr>
          <w:p w14:paraId="3B1E70C1" w14:textId="77777777" w:rsidR="00400D73" w:rsidRPr="00A20FC8" w:rsidRDefault="00400D73">
            <w:pPr>
              <w:rPr>
                <w:rFonts w:ascii="Arial" w:hAnsi="Arial" w:cs="Arial"/>
              </w:rPr>
            </w:pPr>
          </w:p>
        </w:tc>
      </w:tr>
      <w:tr w:rsidR="00400D73" w:rsidRPr="00826D1E" w14:paraId="677900BF" w14:textId="77777777" w:rsidTr="00DB542B">
        <w:tc>
          <w:tcPr>
            <w:tcW w:w="3114" w:type="dxa"/>
          </w:tcPr>
          <w:p w14:paraId="77656773" w14:textId="77777777" w:rsidR="00400D73" w:rsidRPr="00A20FC8" w:rsidRDefault="00400D73">
            <w:pPr>
              <w:rPr>
                <w:rFonts w:ascii="Arial" w:hAnsi="Arial" w:cs="Arial"/>
              </w:rPr>
            </w:pPr>
            <w:r w:rsidRPr="00A20FC8">
              <w:rPr>
                <w:rFonts w:ascii="Arial" w:hAnsi="Arial" w:cs="Arial"/>
              </w:rPr>
              <w:t>Highways</w:t>
            </w:r>
          </w:p>
        </w:tc>
        <w:tc>
          <w:tcPr>
            <w:tcW w:w="3544" w:type="dxa"/>
          </w:tcPr>
          <w:p w14:paraId="54AF7FAC" w14:textId="77777777" w:rsidR="004A3162" w:rsidRPr="00A20FC8" w:rsidRDefault="004A3162" w:rsidP="004A3162">
            <w:pPr>
              <w:rPr>
                <w:rFonts w:ascii="Arial" w:hAnsi="Arial" w:cs="Arial"/>
              </w:rPr>
            </w:pPr>
            <w:r w:rsidRPr="00A20FC8">
              <w:rPr>
                <w:rFonts w:ascii="Arial" w:hAnsi="Arial" w:cs="Arial"/>
              </w:rPr>
              <w:t>See Regional Transport Leads above</w:t>
            </w:r>
          </w:p>
          <w:p w14:paraId="083E9AB2" w14:textId="77777777" w:rsidR="00400D73" w:rsidRPr="00A20FC8" w:rsidRDefault="00400D73">
            <w:pPr>
              <w:rPr>
                <w:rFonts w:ascii="Arial" w:hAnsi="Arial" w:cs="Arial"/>
              </w:rPr>
            </w:pPr>
          </w:p>
        </w:tc>
        <w:tc>
          <w:tcPr>
            <w:tcW w:w="2835" w:type="dxa"/>
          </w:tcPr>
          <w:p w14:paraId="6BC1DAB3" w14:textId="77777777" w:rsidR="004A3162" w:rsidRPr="004A3162" w:rsidRDefault="004A3162" w:rsidP="004A3162">
            <w:pPr>
              <w:rPr>
                <w:rFonts w:ascii="Arial" w:hAnsi="Arial" w:cs="Arial"/>
              </w:rPr>
            </w:pPr>
            <w:r w:rsidRPr="00A20FC8">
              <w:rPr>
                <w:rFonts w:ascii="Arial" w:hAnsi="Arial" w:cs="Arial"/>
              </w:rPr>
              <w:t>See Regional Transport Leads above</w:t>
            </w:r>
          </w:p>
          <w:p w14:paraId="64C15223" w14:textId="77777777" w:rsidR="00400D73" w:rsidRPr="00826D1E" w:rsidRDefault="00400D73">
            <w:pPr>
              <w:rPr>
                <w:rFonts w:ascii="Arial" w:hAnsi="Arial" w:cs="Arial"/>
              </w:rPr>
            </w:pPr>
          </w:p>
        </w:tc>
      </w:tr>
    </w:tbl>
    <w:p w14:paraId="0DF6503A" w14:textId="77777777" w:rsidR="00400D73" w:rsidRDefault="00400D73" w:rsidP="00C566C0">
      <w:pPr>
        <w:rPr>
          <w:rFonts w:ascii="Arial" w:hAnsi="Arial" w:cs="Arial"/>
        </w:rPr>
      </w:pPr>
    </w:p>
    <w:sectPr w:rsidR="00400D73" w:rsidSect="00E50C7F">
      <w:headerReference w:type="even" r:id="rId26"/>
      <w:headerReference w:type="default" r:id="rId27"/>
      <w:footerReference w:type="even" r:id="rId28"/>
      <w:footerReference w:type="default" r:id="rId29"/>
      <w:headerReference w:type="first" r:id="rId30"/>
      <w:footnotePr>
        <w:numFmt w:val="chicago"/>
      </w:footnotePr>
      <w:pgSz w:w="11906" w:h="16838"/>
      <w:pgMar w:top="1440" w:right="1440" w:bottom="1440" w:left="1440"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028CB" w14:textId="77777777" w:rsidR="006808CF" w:rsidRDefault="006808CF">
      <w:r>
        <w:separator/>
      </w:r>
    </w:p>
    <w:p w14:paraId="7999CD5B" w14:textId="77777777" w:rsidR="006808CF" w:rsidRDefault="006808CF"/>
  </w:endnote>
  <w:endnote w:type="continuationSeparator" w:id="0">
    <w:p w14:paraId="6275780C" w14:textId="77777777" w:rsidR="006808CF" w:rsidRDefault="006808CF">
      <w:r>
        <w:continuationSeparator/>
      </w:r>
    </w:p>
    <w:p w14:paraId="4F8B5ECB" w14:textId="77777777" w:rsidR="006808CF" w:rsidRDefault="006808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T Std 45 Light">
    <w:altName w:val="MS Gothic"/>
    <w:panose1 w:val="00000000000000000000"/>
    <w:charset w:val="00"/>
    <w:family w:val="swiss"/>
    <w:notTrueType/>
    <w:pitch w:val="default"/>
    <w:sig w:usb0="00000000" w:usb1="08070000" w:usb2="00000010" w:usb3="00000000" w:csb0="0002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BA866" w14:textId="77777777" w:rsidR="00FB6526" w:rsidRDefault="00FB6526" w:rsidP="00731C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72682891" w14:textId="77777777" w:rsidR="00FB6526" w:rsidRDefault="00FB6526">
    <w:pPr>
      <w:pStyle w:val="Footer"/>
    </w:pPr>
  </w:p>
  <w:p w14:paraId="20E948E0" w14:textId="77777777" w:rsidR="00FB6526" w:rsidRDefault="00FB652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D23A9" w14:textId="275203FE" w:rsidR="00FB6526" w:rsidRDefault="00FB6526" w:rsidP="00731CD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D0B53">
      <w:rPr>
        <w:rStyle w:val="PageNumber"/>
        <w:noProof/>
      </w:rPr>
      <w:t>6</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1D0B53">
      <w:rPr>
        <w:rStyle w:val="PageNumber"/>
        <w:noProof/>
      </w:rPr>
      <w:t>6</w:t>
    </w:r>
    <w:r>
      <w:rPr>
        <w:rStyle w:val="PageNumber"/>
      </w:rPr>
      <w:fldChar w:fldCharType="end"/>
    </w:r>
  </w:p>
  <w:p w14:paraId="588DCC1B" w14:textId="77777777" w:rsidR="00FB6526" w:rsidRDefault="00FB6526">
    <w:pPr>
      <w:pStyle w:val="Footer"/>
    </w:pPr>
  </w:p>
  <w:p w14:paraId="52DC0D1C" w14:textId="77777777" w:rsidR="00FB6526" w:rsidRDefault="00FB65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2210A" w14:textId="77777777" w:rsidR="006808CF" w:rsidRDefault="006808CF">
      <w:r>
        <w:separator/>
      </w:r>
    </w:p>
    <w:p w14:paraId="148A3907" w14:textId="77777777" w:rsidR="006808CF" w:rsidRDefault="006808CF"/>
  </w:footnote>
  <w:footnote w:type="continuationSeparator" w:id="0">
    <w:p w14:paraId="2F7837D9" w14:textId="77777777" w:rsidR="006808CF" w:rsidRDefault="006808CF">
      <w:r>
        <w:continuationSeparator/>
      </w:r>
    </w:p>
    <w:p w14:paraId="32035447" w14:textId="77777777" w:rsidR="006808CF" w:rsidRDefault="006808CF"/>
  </w:footnote>
  <w:footnote w:id="1">
    <w:p w14:paraId="0D3CFC32" w14:textId="77777777" w:rsidR="00330D8A" w:rsidRDefault="00330D8A" w:rsidP="00330D8A">
      <w:pPr>
        <w:pStyle w:val="Heading2"/>
        <w:numPr>
          <w:ilvl w:val="0"/>
          <w:numId w:val="0"/>
        </w:numPr>
        <w:tabs>
          <w:tab w:val="left" w:pos="720"/>
        </w:tabs>
        <w:rPr>
          <w:sz w:val="20"/>
          <w:szCs w:val="20"/>
        </w:rPr>
      </w:pPr>
      <w:r>
        <w:rPr>
          <w:rStyle w:val="FootnoteReference"/>
          <w:sz w:val="20"/>
          <w:szCs w:val="20"/>
        </w:rPr>
        <w:footnoteRef/>
      </w:r>
      <w:r>
        <w:rPr>
          <w:sz w:val="20"/>
          <w:szCs w:val="20"/>
        </w:rPr>
        <w:t xml:space="preserve"> Subject to Ministerial Approval</w:t>
      </w:r>
    </w:p>
    <w:p w14:paraId="77A3AF66" w14:textId="77777777" w:rsidR="00330D8A" w:rsidRDefault="00330D8A" w:rsidP="00330D8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FFE2C" w14:textId="28E81F85" w:rsidR="00FB6526" w:rsidRDefault="003632D3">
    <w:pPr>
      <w:pStyle w:val="Header"/>
    </w:pPr>
    <w:r>
      <w:rPr>
        <w:noProof/>
      </w:rPr>
      <mc:AlternateContent>
        <mc:Choice Requires="wps">
          <w:drawing>
            <wp:anchor distT="0" distB="0" distL="114300" distR="114300" simplePos="0" relativeHeight="251657728" behindDoc="1" locked="0" layoutInCell="0" allowOverlap="1" wp14:anchorId="2E31605F" wp14:editId="5AD14244">
              <wp:simplePos x="0" y="0"/>
              <wp:positionH relativeFrom="margin">
                <wp:align>center</wp:align>
              </wp:positionH>
              <wp:positionV relativeFrom="margin">
                <wp:align>center</wp:align>
              </wp:positionV>
              <wp:extent cx="3752850" cy="1295400"/>
              <wp:effectExtent l="0" t="1000125" r="0" b="933450"/>
              <wp:wrapNone/>
              <wp:docPr id="2" name="WordArt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752850" cy="1295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C20605" w14:textId="77777777" w:rsidR="003632D3" w:rsidRDefault="003632D3" w:rsidP="003632D3">
                          <w:pPr>
                            <w:pStyle w:val="NormalWeb"/>
                            <w:spacing w:before="0" w:beforeAutospacing="0" w:after="0" w:afterAutospacing="0"/>
                            <w:jc w:val="center"/>
                          </w:pPr>
                          <w:r>
                            <w:rPr>
                              <w:color w:val="C0C0C0"/>
                              <w:sz w:val="180"/>
                              <w:szCs w:val="180"/>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E31605F" id="_x0000_t202" coordsize="21600,21600" o:spt="202" path="m,l,21600r21600,l21600,xe">
              <v:stroke joinstyle="miter"/>
              <v:path gradientshapeok="t" o:connecttype="rect"/>
            </v:shapetype>
            <v:shape id="WordArt 8" o:spid="_x0000_s1026" type="#_x0000_t202" style="position:absolute;margin-left:0;margin-top:0;width:295.5pt;height:102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" o:allowincell="f" filled="f" stroked="f">
              <v:stroke joinstyle="round"/>
              <o:lock v:ext="edit" shapetype="t"/>
              <v:textbox style="mso-fit-shape-to-text:t">
                <w:txbxContent>
                  <w:p w14:paraId="37C20605" w14:textId="77777777" w:rsidR="003632D3" w:rsidRDefault="003632D3" w:rsidP="003632D3">
                    <w:pPr>
                      <w:pStyle w:val="NormalWeb"/>
                      <w:spacing w:before="0" w:beforeAutospacing="0" w:after="0" w:afterAutospacing="0"/>
                      <w:jc w:val="center"/>
                    </w:pPr>
                    <w:r>
                      <w:rPr>
                        <w:color w:val="C0C0C0"/>
                        <w:sz w:val="180"/>
                        <w:szCs w:val="180"/>
                        <w14:textFill>
                          <w14:solidFill>
                            <w14:srgbClr w14:val="C0C0C0">
                              <w14:alpha w14:val="50000"/>
                            </w14:srgbClr>
                          </w14:solidFill>
                        </w14:textFill>
                      </w:rPr>
                      <w:t>DRAFT</w:t>
                    </w:r>
                  </w:p>
                </w:txbxContent>
              </v:textbox>
              <w10:wrap anchorx="margin" anchory="margin"/>
            </v:shape>
          </w:pict>
        </mc:Fallback>
      </mc:AlternateContent>
    </w:r>
  </w:p>
  <w:p w14:paraId="09F6D533" w14:textId="77777777" w:rsidR="00FB6526" w:rsidRDefault="00FB652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F7A35" w14:textId="77777777" w:rsidR="00FB6526" w:rsidRPr="007E428C" w:rsidRDefault="00FB6526" w:rsidP="007E428C">
    <w:pPr>
      <w:pStyle w:val="Header"/>
      <w:tabs>
        <w:tab w:val="clear" w:pos="8306"/>
        <w:tab w:val="right" w:pos="9000"/>
      </w:tabs>
      <w:ind w:right="-496"/>
      <w:jc w:val="right"/>
      <w:rPr>
        <w:rFonts w:ascii="Arial" w:hAnsi="Arial" w:cs="Arial"/>
        <w:sz w:val="20"/>
        <w:szCs w:val="20"/>
      </w:rPr>
    </w:pPr>
  </w:p>
  <w:p w14:paraId="58E00F9B" w14:textId="77777777" w:rsidR="00FB6526" w:rsidRDefault="00FB652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8AF7B" w14:textId="75517A0D" w:rsidR="00FB6526" w:rsidRDefault="003632D3">
    <w:pPr>
      <w:pStyle w:val="Header"/>
    </w:pPr>
    <w:r>
      <w:rPr>
        <w:noProof/>
      </w:rPr>
      <mc:AlternateContent>
        <mc:Choice Requires="wps">
          <w:drawing>
            <wp:anchor distT="0" distB="0" distL="114300" distR="114300" simplePos="0" relativeHeight="251656704" behindDoc="1" locked="0" layoutInCell="0" allowOverlap="1" wp14:anchorId="374AE917" wp14:editId="1655D177">
              <wp:simplePos x="0" y="0"/>
              <wp:positionH relativeFrom="margin">
                <wp:align>center</wp:align>
              </wp:positionH>
              <wp:positionV relativeFrom="margin">
                <wp:align>center</wp:align>
              </wp:positionV>
              <wp:extent cx="3752850" cy="1295400"/>
              <wp:effectExtent l="0" t="1000125" r="0" b="933450"/>
              <wp:wrapNone/>
              <wp:docPr id="1"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752850" cy="1295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B365E07" w14:textId="77777777" w:rsidR="003632D3" w:rsidRDefault="003632D3" w:rsidP="003632D3">
                          <w:pPr>
                            <w:pStyle w:val="NormalWeb"/>
                            <w:spacing w:before="0" w:beforeAutospacing="0" w:after="0" w:afterAutospacing="0"/>
                            <w:jc w:val="center"/>
                          </w:pPr>
                          <w:r>
                            <w:rPr>
                              <w:color w:val="C0C0C0"/>
                              <w:sz w:val="180"/>
                              <w:szCs w:val="180"/>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74AE917" id="_x0000_t202" coordsize="21600,21600" o:spt="202" path="m,l,21600r21600,l21600,xe">
              <v:stroke joinstyle="miter"/>
              <v:path gradientshapeok="t" o:connecttype="rect"/>
            </v:shapetype>
            <v:shape id="WordArt 7" o:spid="_x0000_s1027" type="#_x0000_t202" style="position:absolute;margin-left:0;margin-top:0;width:295.5pt;height:102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" o:allowincell="f" filled="f" stroked="f">
              <v:stroke joinstyle="round"/>
              <o:lock v:ext="edit" shapetype="t"/>
              <v:textbox style="mso-fit-shape-to-text:t">
                <w:txbxContent>
                  <w:p w14:paraId="7B365E07" w14:textId="77777777" w:rsidR="003632D3" w:rsidRDefault="003632D3" w:rsidP="003632D3">
                    <w:pPr>
                      <w:pStyle w:val="NormalWeb"/>
                      <w:spacing w:before="0" w:beforeAutospacing="0" w:after="0" w:afterAutospacing="0"/>
                      <w:jc w:val="center"/>
                    </w:pPr>
                    <w:r>
                      <w:rPr>
                        <w:color w:val="C0C0C0"/>
                        <w:sz w:val="180"/>
                        <w:szCs w:val="180"/>
                        <w14:textFill>
                          <w14:solidFill>
                            <w14:srgbClr w14:val="C0C0C0">
                              <w14:alpha w14:val="50000"/>
                            </w14:srgbClr>
                          </w14:solidFill>
                        </w14:textFill>
                      </w:rPr>
                      <w:t>DRAFT</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85A5C"/>
    <w:multiLevelType w:val="multilevel"/>
    <w:tmpl w:val="CDB8CB4E"/>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rPr>
        <w:b w:val="0"/>
        <w:color w:val="auto"/>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 w15:restartNumberingAfterBreak="0">
    <w:nsid w:val="0B7837C4"/>
    <w:multiLevelType w:val="hybridMultilevel"/>
    <w:tmpl w:val="33E8B2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22957CA"/>
    <w:multiLevelType w:val="hybridMultilevel"/>
    <w:tmpl w:val="47867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0971306">
    <w:abstractNumId w:val="0"/>
  </w:num>
  <w:num w:numId="2" w16cid:durableId="719668930">
    <w:abstractNumId w:val="2"/>
  </w:num>
  <w:num w:numId="3" w16cid:durableId="1113787959">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B12"/>
    <w:rsid w:val="000017A8"/>
    <w:rsid w:val="000041D4"/>
    <w:rsid w:val="00004474"/>
    <w:rsid w:val="000048B0"/>
    <w:rsid w:val="000053D2"/>
    <w:rsid w:val="00005D1A"/>
    <w:rsid w:val="0000678F"/>
    <w:rsid w:val="000116F4"/>
    <w:rsid w:val="00015BAF"/>
    <w:rsid w:val="00016330"/>
    <w:rsid w:val="00016F2F"/>
    <w:rsid w:val="00021FC0"/>
    <w:rsid w:val="000220E4"/>
    <w:rsid w:val="000223D2"/>
    <w:rsid w:val="00022E9B"/>
    <w:rsid w:val="00023F0D"/>
    <w:rsid w:val="00024BC0"/>
    <w:rsid w:val="0002517A"/>
    <w:rsid w:val="00026977"/>
    <w:rsid w:val="00027B5A"/>
    <w:rsid w:val="000300E4"/>
    <w:rsid w:val="000318F4"/>
    <w:rsid w:val="000319C3"/>
    <w:rsid w:val="0003455D"/>
    <w:rsid w:val="0004048A"/>
    <w:rsid w:val="00042554"/>
    <w:rsid w:val="00042B48"/>
    <w:rsid w:val="000443E3"/>
    <w:rsid w:val="00046412"/>
    <w:rsid w:val="00046E81"/>
    <w:rsid w:val="0005183C"/>
    <w:rsid w:val="00052364"/>
    <w:rsid w:val="0005333A"/>
    <w:rsid w:val="00054262"/>
    <w:rsid w:val="000553C6"/>
    <w:rsid w:val="00056423"/>
    <w:rsid w:val="00060DD3"/>
    <w:rsid w:val="00061455"/>
    <w:rsid w:val="00062C63"/>
    <w:rsid w:val="000631A9"/>
    <w:rsid w:val="00063E82"/>
    <w:rsid w:val="00067347"/>
    <w:rsid w:val="00067CA2"/>
    <w:rsid w:val="00067CE6"/>
    <w:rsid w:val="00072E67"/>
    <w:rsid w:val="00073B39"/>
    <w:rsid w:val="00076F6E"/>
    <w:rsid w:val="0007722A"/>
    <w:rsid w:val="0007731C"/>
    <w:rsid w:val="0008012C"/>
    <w:rsid w:val="00081527"/>
    <w:rsid w:val="0008546D"/>
    <w:rsid w:val="00091879"/>
    <w:rsid w:val="0009368A"/>
    <w:rsid w:val="00093CBB"/>
    <w:rsid w:val="0009453D"/>
    <w:rsid w:val="00097E63"/>
    <w:rsid w:val="00097F64"/>
    <w:rsid w:val="000A0308"/>
    <w:rsid w:val="000A148E"/>
    <w:rsid w:val="000A1C42"/>
    <w:rsid w:val="000A22CE"/>
    <w:rsid w:val="000A583F"/>
    <w:rsid w:val="000A5C5B"/>
    <w:rsid w:val="000A7A14"/>
    <w:rsid w:val="000B3309"/>
    <w:rsid w:val="000B602E"/>
    <w:rsid w:val="000C0440"/>
    <w:rsid w:val="000C0594"/>
    <w:rsid w:val="000C1592"/>
    <w:rsid w:val="000C1792"/>
    <w:rsid w:val="000C1E47"/>
    <w:rsid w:val="000C318E"/>
    <w:rsid w:val="000C4CD8"/>
    <w:rsid w:val="000C72C3"/>
    <w:rsid w:val="000D05C0"/>
    <w:rsid w:val="000D22EC"/>
    <w:rsid w:val="000D3FF9"/>
    <w:rsid w:val="000D4837"/>
    <w:rsid w:val="000D7973"/>
    <w:rsid w:val="000E0351"/>
    <w:rsid w:val="000E2322"/>
    <w:rsid w:val="000E28B6"/>
    <w:rsid w:val="000E45B8"/>
    <w:rsid w:val="000E6902"/>
    <w:rsid w:val="000E6C0A"/>
    <w:rsid w:val="000E7464"/>
    <w:rsid w:val="000F1759"/>
    <w:rsid w:val="000F313F"/>
    <w:rsid w:val="000F4FD8"/>
    <w:rsid w:val="000F5523"/>
    <w:rsid w:val="000F58B2"/>
    <w:rsid w:val="000F6999"/>
    <w:rsid w:val="000F6C39"/>
    <w:rsid w:val="000F70F3"/>
    <w:rsid w:val="00100509"/>
    <w:rsid w:val="0010119D"/>
    <w:rsid w:val="00101741"/>
    <w:rsid w:val="00103D5F"/>
    <w:rsid w:val="0010440E"/>
    <w:rsid w:val="001047D6"/>
    <w:rsid w:val="00104E21"/>
    <w:rsid w:val="00105508"/>
    <w:rsid w:val="00105F34"/>
    <w:rsid w:val="00107461"/>
    <w:rsid w:val="00107BA0"/>
    <w:rsid w:val="0011255F"/>
    <w:rsid w:val="00115FB6"/>
    <w:rsid w:val="00120267"/>
    <w:rsid w:val="00121447"/>
    <w:rsid w:val="00122146"/>
    <w:rsid w:val="001226D9"/>
    <w:rsid w:val="00122ABF"/>
    <w:rsid w:val="0012448B"/>
    <w:rsid w:val="00124CFA"/>
    <w:rsid w:val="00126C70"/>
    <w:rsid w:val="00126F7D"/>
    <w:rsid w:val="0013312D"/>
    <w:rsid w:val="0013382F"/>
    <w:rsid w:val="00135E02"/>
    <w:rsid w:val="00137C41"/>
    <w:rsid w:val="001427C0"/>
    <w:rsid w:val="00142918"/>
    <w:rsid w:val="0014344C"/>
    <w:rsid w:val="00143C60"/>
    <w:rsid w:val="00144034"/>
    <w:rsid w:val="00144B54"/>
    <w:rsid w:val="00146425"/>
    <w:rsid w:val="001470F0"/>
    <w:rsid w:val="00147570"/>
    <w:rsid w:val="00151A59"/>
    <w:rsid w:val="00151EF6"/>
    <w:rsid w:val="00152635"/>
    <w:rsid w:val="00154994"/>
    <w:rsid w:val="00154BE7"/>
    <w:rsid w:val="00154F23"/>
    <w:rsid w:val="00156C41"/>
    <w:rsid w:val="001605C0"/>
    <w:rsid w:val="001642D8"/>
    <w:rsid w:val="0016537A"/>
    <w:rsid w:val="00165C6F"/>
    <w:rsid w:val="00166304"/>
    <w:rsid w:val="00166715"/>
    <w:rsid w:val="00170920"/>
    <w:rsid w:val="001722CE"/>
    <w:rsid w:val="001732DD"/>
    <w:rsid w:val="00173D9E"/>
    <w:rsid w:val="00177215"/>
    <w:rsid w:val="00185E8E"/>
    <w:rsid w:val="001868CD"/>
    <w:rsid w:val="00191723"/>
    <w:rsid w:val="001919E2"/>
    <w:rsid w:val="00193306"/>
    <w:rsid w:val="00194157"/>
    <w:rsid w:val="00194D5C"/>
    <w:rsid w:val="001953AB"/>
    <w:rsid w:val="00195D05"/>
    <w:rsid w:val="00197464"/>
    <w:rsid w:val="0019748D"/>
    <w:rsid w:val="001A1DB2"/>
    <w:rsid w:val="001A27D7"/>
    <w:rsid w:val="001A37CF"/>
    <w:rsid w:val="001A5202"/>
    <w:rsid w:val="001A5D5A"/>
    <w:rsid w:val="001A62A1"/>
    <w:rsid w:val="001A6B69"/>
    <w:rsid w:val="001A7E4C"/>
    <w:rsid w:val="001B1FEB"/>
    <w:rsid w:val="001B21DD"/>
    <w:rsid w:val="001B3606"/>
    <w:rsid w:val="001B3733"/>
    <w:rsid w:val="001B3B8A"/>
    <w:rsid w:val="001B59EC"/>
    <w:rsid w:val="001B5A01"/>
    <w:rsid w:val="001B73B1"/>
    <w:rsid w:val="001C008F"/>
    <w:rsid w:val="001C0E98"/>
    <w:rsid w:val="001C1718"/>
    <w:rsid w:val="001C3818"/>
    <w:rsid w:val="001C3BD9"/>
    <w:rsid w:val="001C42AB"/>
    <w:rsid w:val="001C5386"/>
    <w:rsid w:val="001C5CDC"/>
    <w:rsid w:val="001D0B53"/>
    <w:rsid w:val="001D2650"/>
    <w:rsid w:val="001D26C0"/>
    <w:rsid w:val="001D3D53"/>
    <w:rsid w:val="001D5EC6"/>
    <w:rsid w:val="001E3284"/>
    <w:rsid w:val="001E3CA1"/>
    <w:rsid w:val="001E474E"/>
    <w:rsid w:val="001E573E"/>
    <w:rsid w:val="001E6E4F"/>
    <w:rsid w:val="001F04D2"/>
    <w:rsid w:val="001F32D7"/>
    <w:rsid w:val="001F763A"/>
    <w:rsid w:val="001F7712"/>
    <w:rsid w:val="00202764"/>
    <w:rsid w:val="00207960"/>
    <w:rsid w:val="0021159B"/>
    <w:rsid w:val="002116B4"/>
    <w:rsid w:val="00211E79"/>
    <w:rsid w:val="0021271B"/>
    <w:rsid w:val="0021444B"/>
    <w:rsid w:val="00214FF2"/>
    <w:rsid w:val="002166EA"/>
    <w:rsid w:val="00221CE5"/>
    <w:rsid w:val="00231ADE"/>
    <w:rsid w:val="00234485"/>
    <w:rsid w:val="00235B67"/>
    <w:rsid w:val="00237BDF"/>
    <w:rsid w:val="00240F49"/>
    <w:rsid w:val="0024107C"/>
    <w:rsid w:val="0024125A"/>
    <w:rsid w:val="00241DA9"/>
    <w:rsid w:val="002427DB"/>
    <w:rsid w:val="00242924"/>
    <w:rsid w:val="00245F14"/>
    <w:rsid w:val="002462F5"/>
    <w:rsid w:val="00246B37"/>
    <w:rsid w:val="00247980"/>
    <w:rsid w:val="00247E40"/>
    <w:rsid w:val="0025062D"/>
    <w:rsid w:val="00251414"/>
    <w:rsid w:val="00251547"/>
    <w:rsid w:val="00252378"/>
    <w:rsid w:val="00252CFB"/>
    <w:rsid w:val="002536AA"/>
    <w:rsid w:val="002544C7"/>
    <w:rsid w:val="002546B2"/>
    <w:rsid w:val="00255996"/>
    <w:rsid w:val="0025666E"/>
    <w:rsid w:val="00256A34"/>
    <w:rsid w:val="00257B2C"/>
    <w:rsid w:val="002628C4"/>
    <w:rsid w:val="00266B60"/>
    <w:rsid w:val="0027222A"/>
    <w:rsid w:val="00273029"/>
    <w:rsid w:val="00273FAA"/>
    <w:rsid w:val="00275757"/>
    <w:rsid w:val="0027761B"/>
    <w:rsid w:val="002800D9"/>
    <w:rsid w:val="002804FE"/>
    <w:rsid w:val="0028573F"/>
    <w:rsid w:val="002858D0"/>
    <w:rsid w:val="00287F34"/>
    <w:rsid w:val="0029176F"/>
    <w:rsid w:val="002926BF"/>
    <w:rsid w:val="00292ED0"/>
    <w:rsid w:val="00295E4B"/>
    <w:rsid w:val="00295E4E"/>
    <w:rsid w:val="00296B8F"/>
    <w:rsid w:val="0029728D"/>
    <w:rsid w:val="002A00AC"/>
    <w:rsid w:val="002A147A"/>
    <w:rsid w:val="002A309A"/>
    <w:rsid w:val="002A3136"/>
    <w:rsid w:val="002A458E"/>
    <w:rsid w:val="002A5327"/>
    <w:rsid w:val="002A5340"/>
    <w:rsid w:val="002A6772"/>
    <w:rsid w:val="002B07B6"/>
    <w:rsid w:val="002B2651"/>
    <w:rsid w:val="002B2D18"/>
    <w:rsid w:val="002B48E4"/>
    <w:rsid w:val="002B5255"/>
    <w:rsid w:val="002B54ED"/>
    <w:rsid w:val="002B7B52"/>
    <w:rsid w:val="002C137A"/>
    <w:rsid w:val="002C29B4"/>
    <w:rsid w:val="002C2D73"/>
    <w:rsid w:val="002C43B3"/>
    <w:rsid w:val="002C54C8"/>
    <w:rsid w:val="002C6E3B"/>
    <w:rsid w:val="002D0D27"/>
    <w:rsid w:val="002D1CC8"/>
    <w:rsid w:val="002D5953"/>
    <w:rsid w:val="002D6165"/>
    <w:rsid w:val="002D61DD"/>
    <w:rsid w:val="002D6DBA"/>
    <w:rsid w:val="002D7338"/>
    <w:rsid w:val="002D7D93"/>
    <w:rsid w:val="002E0C1E"/>
    <w:rsid w:val="002E1A1A"/>
    <w:rsid w:val="002E2754"/>
    <w:rsid w:val="002E2D1C"/>
    <w:rsid w:val="002E5E52"/>
    <w:rsid w:val="002E686A"/>
    <w:rsid w:val="002E72A8"/>
    <w:rsid w:val="002F0E0D"/>
    <w:rsid w:val="002F23C3"/>
    <w:rsid w:val="002F29EB"/>
    <w:rsid w:val="002F35BF"/>
    <w:rsid w:val="002F389B"/>
    <w:rsid w:val="002F3D8F"/>
    <w:rsid w:val="002F4C59"/>
    <w:rsid w:val="002F608C"/>
    <w:rsid w:val="002F6432"/>
    <w:rsid w:val="00300A6F"/>
    <w:rsid w:val="00301C28"/>
    <w:rsid w:val="003057BB"/>
    <w:rsid w:val="003111AA"/>
    <w:rsid w:val="00312921"/>
    <w:rsid w:val="00312DF1"/>
    <w:rsid w:val="0031417E"/>
    <w:rsid w:val="00314A87"/>
    <w:rsid w:val="00314DE5"/>
    <w:rsid w:val="00316FCD"/>
    <w:rsid w:val="00320ECF"/>
    <w:rsid w:val="003250F8"/>
    <w:rsid w:val="003266DC"/>
    <w:rsid w:val="003276F4"/>
    <w:rsid w:val="00330D8A"/>
    <w:rsid w:val="003313B6"/>
    <w:rsid w:val="003317C3"/>
    <w:rsid w:val="00331838"/>
    <w:rsid w:val="00332BF2"/>
    <w:rsid w:val="003360B0"/>
    <w:rsid w:val="00336AB9"/>
    <w:rsid w:val="00337E48"/>
    <w:rsid w:val="003420CF"/>
    <w:rsid w:val="00344062"/>
    <w:rsid w:val="00345844"/>
    <w:rsid w:val="00347248"/>
    <w:rsid w:val="003476BE"/>
    <w:rsid w:val="00347F45"/>
    <w:rsid w:val="00350216"/>
    <w:rsid w:val="003512BF"/>
    <w:rsid w:val="00351E74"/>
    <w:rsid w:val="00357256"/>
    <w:rsid w:val="00360899"/>
    <w:rsid w:val="003632D3"/>
    <w:rsid w:val="0036395D"/>
    <w:rsid w:val="0036575B"/>
    <w:rsid w:val="003668F6"/>
    <w:rsid w:val="00366CEE"/>
    <w:rsid w:val="0036743F"/>
    <w:rsid w:val="003700EC"/>
    <w:rsid w:val="00371D16"/>
    <w:rsid w:val="00372BB2"/>
    <w:rsid w:val="003739CD"/>
    <w:rsid w:val="00375CF9"/>
    <w:rsid w:val="00375E68"/>
    <w:rsid w:val="003760DB"/>
    <w:rsid w:val="00377304"/>
    <w:rsid w:val="003777BB"/>
    <w:rsid w:val="003836E1"/>
    <w:rsid w:val="00383CAF"/>
    <w:rsid w:val="00384C82"/>
    <w:rsid w:val="00386298"/>
    <w:rsid w:val="00387AFB"/>
    <w:rsid w:val="003958B5"/>
    <w:rsid w:val="003962E6"/>
    <w:rsid w:val="00397D68"/>
    <w:rsid w:val="003A0A27"/>
    <w:rsid w:val="003A1652"/>
    <w:rsid w:val="003A1955"/>
    <w:rsid w:val="003A23D9"/>
    <w:rsid w:val="003A2F11"/>
    <w:rsid w:val="003A4865"/>
    <w:rsid w:val="003A4FE6"/>
    <w:rsid w:val="003A7A88"/>
    <w:rsid w:val="003A7C27"/>
    <w:rsid w:val="003B1734"/>
    <w:rsid w:val="003B1EFA"/>
    <w:rsid w:val="003B2120"/>
    <w:rsid w:val="003B228A"/>
    <w:rsid w:val="003B2737"/>
    <w:rsid w:val="003B457B"/>
    <w:rsid w:val="003B577E"/>
    <w:rsid w:val="003B6E65"/>
    <w:rsid w:val="003B77EC"/>
    <w:rsid w:val="003B7E74"/>
    <w:rsid w:val="003C017B"/>
    <w:rsid w:val="003C2926"/>
    <w:rsid w:val="003C2B9E"/>
    <w:rsid w:val="003C2BCB"/>
    <w:rsid w:val="003C325B"/>
    <w:rsid w:val="003C4C45"/>
    <w:rsid w:val="003C5B0E"/>
    <w:rsid w:val="003C77A1"/>
    <w:rsid w:val="003D0625"/>
    <w:rsid w:val="003D14B3"/>
    <w:rsid w:val="003D4416"/>
    <w:rsid w:val="003D4AC0"/>
    <w:rsid w:val="003E3B43"/>
    <w:rsid w:val="003F11A7"/>
    <w:rsid w:val="003F1238"/>
    <w:rsid w:val="003F14A8"/>
    <w:rsid w:val="003F25A7"/>
    <w:rsid w:val="003F2B74"/>
    <w:rsid w:val="003F2E3E"/>
    <w:rsid w:val="003F3B03"/>
    <w:rsid w:val="003F5CE2"/>
    <w:rsid w:val="003F5E56"/>
    <w:rsid w:val="003F6C09"/>
    <w:rsid w:val="003F7375"/>
    <w:rsid w:val="00400D73"/>
    <w:rsid w:val="0040269E"/>
    <w:rsid w:val="00404EC6"/>
    <w:rsid w:val="004059DF"/>
    <w:rsid w:val="0040665F"/>
    <w:rsid w:val="004071F2"/>
    <w:rsid w:val="00407401"/>
    <w:rsid w:val="00407DD2"/>
    <w:rsid w:val="0041269D"/>
    <w:rsid w:val="00412E3D"/>
    <w:rsid w:val="004138D9"/>
    <w:rsid w:val="004138EF"/>
    <w:rsid w:val="00416379"/>
    <w:rsid w:val="00416572"/>
    <w:rsid w:val="00422024"/>
    <w:rsid w:val="00422DF1"/>
    <w:rsid w:val="00425046"/>
    <w:rsid w:val="004256B8"/>
    <w:rsid w:val="00432E6A"/>
    <w:rsid w:val="00433734"/>
    <w:rsid w:val="0043387A"/>
    <w:rsid w:val="00436714"/>
    <w:rsid w:val="00436A75"/>
    <w:rsid w:val="00436C0A"/>
    <w:rsid w:val="00440C10"/>
    <w:rsid w:val="00442901"/>
    <w:rsid w:val="00442BD2"/>
    <w:rsid w:val="00442EEC"/>
    <w:rsid w:val="00444812"/>
    <w:rsid w:val="00444A8D"/>
    <w:rsid w:val="00445260"/>
    <w:rsid w:val="00446C72"/>
    <w:rsid w:val="004470C6"/>
    <w:rsid w:val="004476E2"/>
    <w:rsid w:val="00447C8F"/>
    <w:rsid w:val="00447D71"/>
    <w:rsid w:val="004500A4"/>
    <w:rsid w:val="00452198"/>
    <w:rsid w:val="00453025"/>
    <w:rsid w:val="00453707"/>
    <w:rsid w:val="00453D03"/>
    <w:rsid w:val="004547DB"/>
    <w:rsid w:val="00456201"/>
    <w:rsid w:val="00457185"/>
    <w:rsid w:val="00461EEA"/>
    <w:rsid w:val="004708AB"/>
    <w:rsid w:val="00472373"/>
    <w:rsid w:val="004723C1"/>
    <w:rsid w:val="00472F83"/>
    <w:rsid w:val="004742F3"/>
    <w:rsid w:val="004759ED"/>
    <w:rsid w:val="00476C2D"/>
    <w:rsid w:val="00477684"/>
    <w:rsid w:val="00477F91"/>
    <w:rsid w:val="00480DF2"/>
    <w:rsid w:val="00480EC8"/>
    <w:rsid w:val="00485619"/>
    <w:rsid w:val="00486DCA"/>
    <w:rsid w:val="00490E8B"/>
    <w:rsid w:val="0049107B"/>
    <w:rsid w:val="004928B5"/>
    <w:rsid w:val="00492B51"/>
    <w:rsid w:val="0049318B"/>
    <w:rsid w:val="00494108"/>
    <w:rsid w:val="00494955"/>
    <w:rsid w:val="00496340"/>
    <w:rsid w:val="00496540"/>
    <w:rsid w:val="004979DD"/>
    <w:rsid w:val="00497E6B"/>
    <w:rsid w:val="004A1135"/>
    <w:rsid w:val="004A1C75"/>
    <w:rsid w:val="004A2812"/>
    <w:rsid w:val="004A3162"/>
    <w:rsid w:val="004A368E"/>
    <w:rsid w:val="004A388F"/>
    <w:rsid w:val="004A544C"/>
    <w:rsid w:val="004A54CE"/>
    <w:rsid w:val="004B0C63"/>
    <w:rsid w:val="004B2E92"/>
    <w:rsid w:val="004B3C37"/>
    <w:rsid w:val="004B4A13"/>
    <w:rsid w:val="004B500C"/>
    <w:rsid w:val="004B5F7C"/>
    <w:rsid w:val="004B779C"/>
    <w:rsid w:val="004C02E0"/>
    <w:rsid w:val="004C1DED"/>
    <w:rsid w:val="004C2E36"/>
    <w:rsid w:val="004C355F"/>
    <w:rsid w:val="004C48DE"/>
    <w:rsid w:val="004C59CC"/>
    <w:rsid w:val="004C639C"/>
    <w:rsid w:val="004C712B"/>
    <w:rsid w:val="004D13F2"/>
    <w:rsid w:val="004D3333"/>
    <w:rsid w:val="004D383F"/>
    <w:rsid w:val="004D5365"/>
    <w:rsid w:val="004D669E"/>
    <w:rsid w:val="004D78C5"/>
    <w:rsid w:val="004E3D4D"/>
    <w:rsid w:val="004E41FA"/>
    <w:rsid w:val="004E54B5"/>
    <w:rsid w:val="004E6A09"/>
    <w:rsid w:val="004E6A3A"/>
    <w:rsid w:val="004F0134"/>
    <w:rsid w:val="004F3030"/>
    <w:rsid w:val="004F39EC"/>
    <w:rsid w:val="004F4CC1"/>
    <w:rsid w:val="004F5709"/>
    <w:rsid w:val="004F5CD6"/>
    <w:rsid w:val="004F69EA"/>
    <w:rsid w:val="004F6B9D"/>
    <w:rsid w:val="0050152C"/>
    <w:rsid w:val="0050210F"/>
    <w:rsid w:val="00502F3A"/>
    <w:rsid w:val="00503CE4"/>
    <w:rsid w:val="00504E0A"/>
    <w:rsid w:val="005058B7"/>
    <w:rsid w:val="0050604D"/>
    <w:rsid w:val="005073A0"/>
    <w:rsid w:val="00507BF3"/>
    <w:rsid w:val="00507D88"/>
    <w:rsid w:val="00507DB5"/>
    <w:rsid w:val="005109F5"/>
    <w:rsid w:val="00510A1F"/>
    <w:rsid w:val="00510CA0"/>
    <w:rsid w:val="005120CE"/>
    <w:rsid w:val="0051336C"/>
    <w:rsid w:val="00513C54"/>
    <w:rsid w:val="00514898"/>
    <w:rsid w:val="00514EE6"/>
    <w:rsid w:val="005209CA"/>
    <w:rsid w:val="00520EBE"/>
    <w:rsid w:val="00520EC9"/>
    <w:rsid w:val="00522109"/>
    <w:rsid w:val="00522579"/>
    <w:rsid w:val="00523FFB"/>
    <w:rsid w:val="00527571"/>
    <w:rsid w:val="00531096"/>
    <w:rsid w:val="00531786"/>
    <w:rsid w:val="00531ACF"/>
    <w:rsid w:val="00531F3B"/>
    <w:rsid w:val="0053375D"/>
    <w:rsid w:val="005379DB"/>
    <w:rsid w:val="00540744"/>
    <w:rsid w:val="00542BF7"/>
    <w:rsid w:val="00544F5D"/>
    <w:rsid w:val="00546CD3"/>
    <w:rsid w:val="0055253A"/>
    <w:rsid w:val="005526BB"/>
    <w:rsid w:val="005533C1"/>
    <w:rsid w:val="00553AE2"/>
    <w:rsid w:val="005560E3"/>
    <w:rsid w:val="00557B00"/>
    <w:rsid w:val="00560B69"/>
    <w:rsid w:val="00561F19"/>
    <w:rsid w:val="00562CAE"/>
    <w:rsid w:val="00572096"/>
    <w:rsid w:val="00572AEA"/>
    <w:rsid w:val="00572CBE"/>
    <w:rsid w:val="0057384A"/>
    <w:rsid w:val="0057538E"/>
    <w:rsid w:val="00575838"/>
    <w:rsid w:val="00581037"/>
    <w:rsid w:val="005810C8"/>
    <w:rsid w:val="00581B34"/>
    <w:rsid w:val="00582979"/>
    <w:rsid w:val="0058297C"/>
    <w:rsid w:val="00583448"/>
    <w:rsid w:val="00583F32"/>
    <w:rsid w:val="00587A20"/>
    <w:rsid w:val="005902BD"/>
    <w:rsid w:val="005906C9"/>
    <w:rsid w:val="005926DF"/>
    <w:rsid w:val="005927BE"/>
    <w:rsid w:val="0059305F"/>
    <w:rsid w:val="00594506"/>
    <w:rsid w:val="005A0865"/>
    <w:rsid w:val="005A133D"/>
    <w:rsid w:val="005A1F50"/>
    <w:rsid w:val="005A2BF4"/>
    <w:rsid w:val="005A6B8E"/>
    <w:rsid w:val="005A7D19"/>
    <w:rsid w:val="005B1917"/>
    <w:rsid w:val="005B1B12"/>
    <w:rsid w:val="005B4161"/>
    <w:rsid w:val="005B4674"/>
    <w:rsid w:val="005C166F"/>
    <w:rsid w:val="005C1CB0"/>
    <w:rsid w:val="005C308D"/>
    <w:rsid w:val="005C319C"/>
    <w:rsid w:val="005C6F1C"/>
    <w:rsid w:val="005C70E8"/>
    <w:rsid w:val="005D31EF"/>
    <w:rsid w:val="005D45CF"/>
    <w:rsid w:val="005D5815"/>
    <w:rsid w:val="005D5FA3"/>
    <w:rsid w:val="005D63E2"/>
    <w:rsid w:val="005D74C1"/>
    <w:rsid w:val="005D7A7F"/>
    <w:rsid w:val="005D7BDB"/>
    <w:rsid w:val="005E0626"/>
    <w:rsid w:val="005E272C"/>
    <w:rsid w:val="005E4329"/>
    <w:rsid w:val="005E4E9F"/>
    <w:rsid w:val="005E61BE"/>
    <w:rsid w:val="005E7E08"/>
    <w:rsid w:val="005F088F"/>
    <w:rsid w:val="005F0AD1"/>
    <w:rsid w:val="005F0D11"/>
    <w:rsid w:val="005F2A97"/>
    <w:rsid w:val="005F3098"/>
    <w:rsid w:val="005F5617"/>
    <w:rsid w:val="005F682F"/>
    <w:rsid w:val="005F69CB"/>
    <w:rsid w:val="005F7CC6"/>
    <w:rsid w:val="006034F5"/>
    <w:rsid w:val="006036B5"/>
    <w:rsid w:val="00604814"/>
    <w:rsid w:val="00605E9A"/>
    <w:rsid w:val="00611D29"/>
    <w:rsid w:val="00612479"/>
    <w:rsid w:val="00613317"/>
    <w:rsid w:val="006209B6"/>
    <w:rsid w:val="00621344"/>
    <w:rsid w:val="00621EB8"/>
    <w:rsid w:val="0062280F"/>
    <w:rsid w:val="00623333"/>
    <w:rsid w:val="00623828"/>
    <w:rsid w:val="00623E61"/>
    <w:rsid w:val="00624E06"/>
    <w:rsid w:val="00626642"/>
    <w:rsid w:val="006273FC"/>
    <w:rsid w:val="006325DE"/>
    <w:rsid w:val="00634CA6"/>
    <w:rsid w:val="00635016"/>
    <w:rsid w:val="006355E9"/>
    <w:rsid w:val="00637055"/>
    <w:rsid w:val="00637F43"/>
    <w:rsid w:val="00640B7D"/>
    <w:rsid w:val="00641AA1"/>
    <w:rsid w:val="006433ED"/>
    <w:rsid w:val="00643C6A"/>
    <w:rsid w:val="006441B2"/>
    <w:rsid w:val="006475DA"/>
    <w:rsid w:val="00651150"/>
    <w:rsid w:val="006536FF"/>
    <w:rsid w:val="00654C43"/>
    <w:rsid w:val="00654DA4"/>
    <w:rsid w:val="006577B9"/>
    <w:rsid w:val="00657816"/>
    <w:rsid w:val="00664E53"/>
    <w:rsid w:val="00666380"/>
    <w:rsid w:val="006664B5"/>
    <w:rsid w:val="00670D82"/>
    <w:rsid w:val="00671239"/>
    <w:rsid w:val="00671BDE"/>
    <w:rsid w:val="00671C33"/>
    <w:rsid w:val="00672273"/>
    <w:rsid w:val="00673D6C"/>
    <w:rsid w:val="0067550B"/>
    <w:rsid w:val="00676AC7"/>
    <w:rsid w:val="00677CAD"/>
    <w:rsid w:val="006808CF"/>
    <w:rsid w:val="00681265"/>
    <w:rsid w:val="00682815"/>
    <w:rsid w:val="00682C85"/>
    <w:rsid w:val="00682F1D"/>
    <w:rsid w:val="006931D5"/>
    <w:rsid w:val="00695F82"/>
    <w:rsid w:val="006975A0"/>
    <w:rsid w:val="006A30EC"/>
    <w:rsid w:val="006A437C"/>
    <w:rsid w:val="006A4539"/>
    <w:rsid w:val="006A5C99"/>
    <w:rsid w:val="006A7A7A"/>
    <w:rsid w:val="006B3806"/>
    <w:rsid w:val="006B5C9A"/>
    <w:rsid w:val="006B60A8"/>
    <w:rsid w:val="006B6A05"/>
    <w:rsid w:val="006B7144"/>
    <w:rsid w:val="006C00DE"/>
    <w:rsid w:val="006C016A"/>
    <w:rsid w:val="006C069A"/>
    <w:rsid w:val="006C09DD"/>
    <w:rsid w:val="006C2B64"/>
    <w:rsid w:val="006C4495"/>
    <w:rsid w:val="006C527B"/>
    <w:rsid w:val="006C5DF6"/>
    <w:rsid w:val="006C700F"/>
    <w:rsid w:val="006D0083"/>
    <w:rsid w:val="006D22F1"/>
    <w:rsid w:val="006D399A"/>
    <w:rsid w:val="006D62B1"/>
    <w:rsid w:val="006E0456"/>
    <w:rsid w:val="006E072F"/>
    <w:rsid w:val="006E1C40"/>
    <w:rsid w:val="006E22D5"/>
    <w:rsid w:val="006E2357"/>
    <w:rsid w:val="006E2427"/>
    <w:rsid w:val="006E431F"/>
    <w:rsid w:val="006E4F2C"/>
    <w:rsid w:val="006E60CD"/>
    <w:rsid w:val="006E72E6"/>
    <w:rsid w:val="006F0467"/>
    <w:rsid w:val="006F6367"/>
    <w:rsid w:val="006F65BC"/>
    <w:rsid w:val="006F7A55"/>
    <w:rsid w:val="006F7D4D"/>
    <w:rsid w:val="00700EA3"/>
    <w:rsid w:val="00701535"/>
    <w:rsid w:val="00704689"/>
    <w:rsid w:val="00705D09"/>
    <w:rsid w:val="0071032F"/>
    <w:rsid w:val="0071042C"/>
    <w:rsid w:val="007105CD"/>
    <w:rsid w:val="0071113A"/>
    <w:rsid w:val="00711390"/>
    <w:rsid w:val="00712EFF"/>
    <w:rsid w:val="00716CEA"/>
    <w:rsid w:val="00717735"/>
    <w:rsid w:val="00722CD0"/>
    <w:rsid w:val="0072300E"/>
    <w:rsid w:val="00727CBB"/>
    <w:rsid w:val="00730FC7"/>
    <w:rsid w:val="00731CD3"/>
    <w:rsid w:val="00731F3F"/>
    <w:rsid w:val="0073338B"/>
    <w:rsid w:val="00734E78"/>
    <w:rsid w:val="00735432"/>
    <w:rsid w:val="00735698"/>
    <w:rsid w:val="00737D61"/>
    <w:rsid w:val="007409DB"/>
    <w:rsid w:val="00740FA7"/>
    <w:rsid w:val="007459F2"/>
    <w:rsid w:val="00745FBA"/>
    <w:rsid w:val="007461B1"/>
    <w:rsid w:val="00746E04"/>
    <w:rsid w:val="00751090"/>
    <w:rsid w:val="00751321"/>
    <w:rsid w:val="00751CA3"/>
    <w:rsid w:val="00752095"/>
    <w:rsid w:val="007523FE"/>
    <w:rsid w:val="00753B33"/>
    <w:rsid w:val="0076076F"/>
    <w:rsid w:val="00761A70"/>
    <w:rsid w:val="00761DA9"/>
    <w:rsid w:val="00763225"/>
    <w:rsid w:val="007633C2"/>
    <w:rsid w:val="007636B7"/>
    <w:rsid w:val="00767494"/>
    <w:rsid w:val="007708E3"/>
    <w:rsid w:val="00772C1C"/>
    <w:rsid w:val="0077321A"/>
    <w:rsid w:val="007764CB"/>
    <w:rsid w:val="007826C3"/>
    <w:rsid w:val="00782BE0"/>
    <w:rsid w:val="00783D78"/>
    <w:rsid w:val="00784188"/>
    <w:rsid w:val="00785837"/>
    <w:rsid w:val="00785B9B"/>
    <w:rsid w:val="00786F64"/>
    <w:rsid w:val="00787922"/>
    <w:rsid w:val="00787BC7"/>
    <w:rsid w:val="0079120B"/>
    <w:rsid w:val="0079135F"/>
    <w:rsid w:val="00793A11"/>
    <w:rsid w:val="00793C8D"/>
    <w:rsid w:val="007974EC"/>
    <w:rsid w:val="007A04F3"/>
    <w:rsid w:val="007A0A12"/>
    <w:rsid w:val="007A519D"/>
    <w:rsid w:val="007A57E5"/>
    <w:rsid w:val="007A5815"/>
    <w:rsid w:val="007A7900"/>
    <w:rsid w:val="007B1497"/>
    <w:rsid w:val="007B1CAC"/>
    <w:rsid w:val="007B2B5F"/>
    <w:rsid w:val="007B3C82"/>
    <w:rsid w:val="007B421C"/>
    <w:rsid w:val="007B621B"/>
    <w:rsid w:val="007B7C33"/>
    <w:rsid w:val="007C0631"/>
    <w:rsid w:val="007C0EE9"/>
    <w:rsid w:val="007C1668"/>
    <w:rsid w:val="007C32EB"/>
    <w:rsid w:val="007C551E"/>
    <w:rsid w:val="007C5527"/>
    <w:rsid w:val="007D0813"/>
    <w:rsid w:val="007D0860"/>
    <w:rsid w:val="007D10D1"/>
    <w:rsid w:val="007D2441"/>
    <w:rsid w:val="007D2C75"/>
    <w:rsid w:val="007D38F9"/>
    <w:rsid w:val="007D40F4"/>
    <w:rsid w:val="007D457F"/>
    <w:rsid w:val="007D5440"/>
    <w:rsid w:val="007D6B3E"/>
    <w:rsid w:val="007D7718"/>
    <w:rsid w:val="007D7B1C"/>
    <w:rsid w:val="007E035A"/>
    <w:rsid w:val="007E0C73"/>
    <w:rsid w:val="007E0DAD"/>
    <w:rsid w:val="007E2223"/>
    <w:rsid w:val="007E2F3D"/>
    <w:rsid w:val="007E428C"/>
    <w:rsid w:val="007E55F4"/>
    <w:rsid w:val="007E6B02"/>
    <w:rsid w:val="007E7305"/>
    <w:rsid w:val="007F1144"/>
    <w:rsid w:val="007F17E5"/>
    <w:rsid w:val="007F36A0"/>
    <w:rsid w:val="008004ED"/>
    <w:rsid w:val="00800BB1"/>
    <w:rsid w:val="00801EAF"/>
    <w:rsid w:val="008035FC"/>
    <w:rsid w:val="00803FE6"/>
    <w:rsid w:val="0080405E"/>
    <w:rsid w:val="00810C7C"/>
    <w:rsid w:val="00810D6C"/>
    <w:rsid w:val="008137CC"/>
    <w:rsid w:val="00813BEA"/>
    <w:rsid w:val="00814A30"/>
    <w:rsid w:val="00815876"/>
    <w:rsid w:val="00816A86"/>
    <w:rsid w:val="00817243"/>
    <w:rsid w:val="008217D9"/>
    <w:rsid w:val="008235CC"/>
    <w:rsid w:val="00823A58"/>
    <w:rsid w:val="008260A3"/>
    <w:rsid w:val="00826653"/>
    <w:rsid w:val="0083063B"/>
    <w:rsid w:val="008312DF"/>
    <w:rsid w:val="00831A42"/>
    <w:rsid w:val="00831EF4"/>
    <w:rsid w:val="00832D4C"/>
    <w:rsid w:val="008352C3"/>
    <w:rsid w:val="00837190"/>
    <w:rsid w:val="008407B0"/>
    <w:rsid w:val="00841812"/>
    <w:rsid w:val="00841BC7"/>
    <w:rsid w:val="00845AC7"/>
    <w:rsid w:val="008523EC"/>
    <w:rsid w:val="00853D34"/>
    <w:rsid w:val="0085412C"/>
    <w:rsid w:val="0086090E"/>
    <w:rsid w:val="00860A22"/>
    <w:rsid w:val="00862A26"/>
    <w:rsid w:val="00864189"/>
    <w:rsid w:val="00866E54"/>
    <w:rsid w:val="0086738A"/>
    <w:rsid w:val="00874636"/>
    <w:rsid w:val="008776C2"/>
    <w:rsid w:val="008805D3"/>
    <w:rsid w:val="0088088A"/>
    <w:rsid w:val="0088140A"/>
    <w:rsid w:val="00881F12"/>
    <w:rsid w:val="008833A8"/>
    <w:rsid w:val="008840F1"/>
    <w:rsid w:val="00886750"/>
    <w:rsid w:val="0089005F"/>
    <w:rsid w:val="00891BA0"/>
    <w:rsid w:val="00891DC4"/>
    <w:rsid w:val="00892122"/>
    <w:rsid w:val="0089249F"/>
    <w:rsid w:val="0089321C"/>
    <w:rsid w:val="008937D7"/>
    <w:rsid w:val="00893BC5"/>
    <w:rsid w:val="008942C1"/>
    <w:rsid w:val="00894A0B"/>
    <w:rsid w:val="008955D5"/>
    <w:rsid w:val="00895E5B"/>
    <w:rsid w:val="00896E7C"/>
    <w:rsid w:val="008A0287"/>
    <w:rsid w:val="008A1BE2"/>
    <w:rsid w:val="008A2F8A"/>
    <w:rsid w:val="008B139C"/>
    <w:rsid w:val="008B1969"/>
    <w:rsid w:val="008B1EAA"/>
    <w:rsid w:val="008B20CC"/>
    <w:rsid w:val="008B2B20"/>
    <w:rsid w:val="008B31F7"/>
    <w:rsid w:val="008B3CFA"/>
    <w:rsid w:val="008B40F4"/>
    <w:rsid w:val="008B56C5"/>
    <w:rsid w:val="008B570A"/>
    <w:rsid w:val="008B646D"/>
    <w:rsid w:val="008B67D2"/>
    <w:rsid w:val="008B7DAF"/>
    <w:rsid w:val="008C0335"/>
    <w:rsid w:val="008C1177"/>
    <w:rsid w:val="008C2D0C"/>
    <w:rsid w:val="008C3B71"/>
    <w:rsid w:val="008C62F4"/>
    <w:rsid w:val="008C659D"/>
    <w:rsid w:val="008C65F8"/>
    <w:rsid w:val="008C7770"/>
    <w:rsid w:val="008D000F"/>
    <w:rsid w:val="008D0AC4"/>
    <w:rsid w:val="008D0B15"/>
    <w:rsid w:val="008D0B99"/>
    <w:rsid w:val="008D2BC7"/>
    <w:rsid w:val="008D4809"/>
    <w:rsid w:val="008D4AA5"/>
    <w:rsid w:val="008D4E4B"/>
    <w:rsid w:val="008D58B5"/>
    <w:rsid w:val="008D5CF3"/>
    <w:rsid w:val="008D7C0E"/>
    <w:rsid w:val="008E470A"/>
    <w:rsid w:val="008E6E5A"/>
    <w:rsid w:val="008F5F33"/>
    <w:rsid w:val="009006BE"/>
    <w:rsid w:val="0090075E"/>
    <w:rsid w:val="00900EA9"/>
    <w:rsid w:val="00901E2B"/>
    <w:rsid w:val="009022F1"/>
    <w:rsid w:val="00903B71"/>
    <w:rsid w:val="009048D1"/>
    <w:rsid w:val="00904E47"/>
    <w:rsid w:val="0090580C"/>
    <w:rsid w:val="00905894"/>
    <w:rsid w:val="0090666A"/>
    <w:rsid w:val="00907863"/>
    <w:rsid w:val="009100CD"/>
    <w:rsid w:val="009128B5"/>
    <w:rsid w:val="00912D3E"/>
    <w:rsid w:val="00913102"/>
    <w:rsid w:val="0091518E"/>
    <w:rsid w:val="00915A26"/>
    <w:rsid w:val="0092526F"/>
    <w:rsid w:val="009257A9"/>
    <w:rsid w:val="00926D7C"/>
    <w:rsid w:val="00931899"/>
    <w:rsid w:val="00932022"/>
    <w:rsid w:val="00934C31"/>
    <w:rsid w:val="00934DCC"/>
    <w:rsid w:val="00934EA5"/>
    <w:rsid w:val="00936B0C"/>
    <w:rsid w:val="0093706F"/>
    <w:rsid w:val="00937325"/>
    <w:rsid w:val="009377FC"/>
    <w:rsid w:val="00942BBB"/>
    <w:rsid w:val="00942F81"/>
    <w:rsid w:val="009436D3"/>
    <w:rsid w:val="00943711"/>
    <w:rsid w:val="00943ECA"/>
    <w:rsid w:val="00944D38"/>
    <w:rsid w:val="00946AE5"/>
    <w:rsid w:val="00947395"/>
    <w:rsid w:val="009500F6"/>
    <w:rsid w:val="0095371E"/>
    <w:rsid w:val="00955BC0"/>
    <w:rsid w:val="00955CE2"/>
    <w:rsid w:val="00956969"/>
    <w:rsid w:val="00957A68"/>
    <w:rsid w:val="00961D92"/>
    <w:rsid w:val="009650DA"/>
    <w:rsid w:val="00966538"/>
    <w:rsid w:val="00967537"/>
    <w:rsid w:val="00970622"/>
    <w:rsid w:val="0097298B"/>
    <w:rsid w:val="0097383B"/>
    <w:rsid w:val="0097517A"/>
    <w:rsid w:val="00976261"/>
    <w:rsid w:val="009763A5"/>
    <w:rsid w:val="00976F35"/>
    <w:rsid w:val="00980AA6"/>
    <w:rsid w:val="00981D19"/>
    <w:rsid w:val="009826B4"/>
    <w:rsid w:val="0098297B"/>
    <w:rsid w:val="009831F5"/>
    <w:rsid w:val="009845B2"/>
    <w:rsid w:val="00984958"/>
    <w:rsid w:val="0098578F"/>
    <w:rsid w:val="009865AE"/>
    <w:rsid w:val="0098699F"/>
    <w:rsid w:val="00986BA2"/>
    <w:rsid w:val="00990461"/>
    <w:rsid w:val="009905AC"/>
    <w:rsid w:val="009919EE"/>
    <w:rsid w:val="009937A3"/>
    <w:rsid w:val="00994BCB"/>
    <w:rsid w:val="00995433"/>
    <w:rsid w:val="009A20C9"/>
    <w:rsid w:val="009A3E0A"/>
    <w:rsid w:val="009A78F7"/>
    <w:rsid w:val="009A7CAF"/>
    <w:rsid w:val="009B06A4"/>
    <w:rsid w:val="009B0D75"/>
    <w:rsid w:val="009B180F"/>
    <w:rsid w:val="009B4C85"/>
    <w:rsid w:val="009B4EA0"/>
    <w:rsid w:val="009B6B53"/>
    <w:rsid w:val="009B7035"/>
    <w:rsid w:val="009C2EB5"/>
    <w:rsid w:val="009C439C"/>
    <w:rsid w:val="009C658F"/>
    <w:rsid w:val="009C7284"/>
    <w:rsid w:val="009C7EB7"/>
    <w:rsid w:val="009D31B7"/>
    <w:rsid w:val="009D3867"/>
    <w:rsid w:val="009D3912"/>
    <w:rsid w:val="009D7B34"/>
    <w:rsid w:val="009E225D"/>
    <w:rsid w:val="009E2596"/>
    <w:rsid w:val="009E2FF9"/>
    <w:rsid w:val="009E5B6F"/>
    <w:rsid w:val="009E717E"/>
    <w:rsid w:val="009E7E4C"/>
    <w:rsid w:val="009F0B08"/>
    <w:rsid w:val="009F11DD"/>
    <w:rsid w:val="009F147B"/>
    <w:rsid w:val="009F4366"/>
    <w:rsid w:val="009F43A4"/>
    <w:rsid w:val="009F48F4"/>
    <w:rsid w:val="009F4EF2"/>
    <w:rsid w:val="009F62AB"/>
    <w:rsid w:val="00A00547"/>
    <w:rsid w:val="00A014FF"/>
    <w:rsid w:val="00A01DF9"/>
    <w:rsid w:val="00A02E7E"/>
    <w:rsid w:val="00A03332"/>
    <w:rsid w:val="00A03D12"/>
    <w:rsid w:val="00A04319"/>
    <w:rsid w:val="00A0546A"/>
    <w:rsid w:val="00A11CFF"/>
    <w:rsid w:val="00A12558"/>
    <w:rsid w:val="00A12CC9"/>
    <w:rsid w:val="00A12E89"/>
    <w:rsid w:val="00A145E7"/>
    <w:rsid w:val="00A14B69"/>
    <w:rsid w:val="00A1604F"/>
    <w:rsid w:val="00A1767F"/>
    <w:rsid w:val="00A206B4"/>
    <w:rsid w:val="00A20FC8"/>
    <w:rsid w:val="00A220B0"/>
    <w:rsid w:val="00A22162"/>
    <w:rsid w:val="00A24E87"/>
    <w:rsid w:val="00A26501"/>
    <w:rsid w:val="00A30B61"/>
    <w:rsid w:val="00A30E19"/>
    <w:rsid w:val="00A32955"/>
    <w:rsid w:val="00A426E1"/>
    <w:rsid w:val="00A426ED"/>
    <w:rsid w:val="00A433A6"/>
    <w:rsid w:val="00A43691"/>
    <w:rsid w:val="00A4390D"/>
    <w:rsid w:val="00A43F04"/>
    <w:rsid w:val="00A50BE0"/>
    <w:rsid w:val="00A50F56"/>
    <w:rsid w:val="00A51882"/>
    <w:rsid w:val="00A524DA"/>
    <w:rsid w:val="00A52AD3"/>
    <w:rsid w:val="00A53403"/>
    <w:rsid w:val="00A53A33"/>
    <w:rsid w:val="00A543D8"/>
    <w:rsid w:val="00A5448C"/>
    <w:rsid w:val="00A564B7"/>
    <w:rsid w:val="00A57989"/>
    <w:rsid w:val="00A60CE6"/>
    <w:rsid w:val="00A62DAC"/>
    <w:rsid w:val="00A649CF"/>
    <w:rsid w:val="00A66C75"/>
    <w:rsid w:val="00A67C8A"/>
    <w:rsid w:val="00A70A44"/>
    <w:rsid w:val="00A73D00"/>
    <w:rsid w:val="00A770D7"/>
    <w:rsid w:val="00A84E1B"/>
    <w:rsid w:val="00A850FF"/>
    <w:rsid w:val="00A8594E"/>
    <w:rsid w:val="00A85D59"/>
    <w:rsid w:val="00A86076"/>
    <w:rsid w:val="00A86543"/>
    <w:rsid w:val="00A86DD1"/>
    <w:rsid w:val="00A87AD4"/>
    <w:rsid w:val="00A90833"/>
    <w:rsid w:val="00A919FF"/>
    <w:rsid w:val="00A928E7"/>
    <w:rsid w:val="00A92BE4"/>
    <w:rsid w:val="00A93BFC"/>
    <w:rsid w:val="00A9510E"/>
    <w:rsid w:val="00A9585C"/>
    <w:rsid w:val="00A95C1A"/>
    <w:rsid w:val="00A9787B"/>
    <w:rsid w:val="00AA4BD1"/>
    <w:rsid w:val="00AA5E2E"/>
    <w:rsid w:val="00AA6501"/>
    <w:rsid w:val="00AA6CEC"/>
    <w:rsid w:val="00AB1CC7"/>
    <w:rsid w:val="00AB60AF"/>
    <w:rsid w:val="00AB6539"/>
    <w:rsid w:val="00AC0104"/>
    <w:rsid w:val="00AC06FE"/>
    <w:rsid w:val="00AC6A30"/>
    <w:rsid w:val="00AD19B0"/>
    <w:rsid w:val="00AD2231"/>
    <w:rsid w:val="00AD260C"/>
    <w:rsid w:val="00AD4D4C"/>
    <w:rsid w:val="00AD6FF0"/>
    <w:rsid w:val="00AD7FF9"/>
    <w:rsid w:val="00AE160B"/>
    <w:rsid w:val="00AE1F65"/>
    <w:rsid w:val="00AE24BB"/>
    <w:rsid w:val="00AE2C70"/>
    <w:rsid w:val="00AE3A6F"/>
    <w:rsid w:val="00AE3C9C"/>
    <w:rsid w:val="00AE3E6B"/>
    <w:rsid w:val="00AE4153"/>
    <w:rsid w:val="00AE42BD"/>
    <w:rsid w:val="00AE4E16"/>
    <w:rsid w:val="00AE4E6A"/>
    <w:rsid w:val="00AE5502"/>
    <w:rsid w:val="00AE7C23"/>
    <w:rsid w:val="00AF0E8D"/>
    <w:rsid w:val="00AF1EC5"/>
    <w:rsid w:val="00AF64D7"/>
    <w:rsid w:val="00B007A9"/>
    <w:rsid w:val="00B00A08"/>
    <w:rsid w:val="00B06EF8"/>
    <w:rsid w:val="00B070C0"/>
    <w:rsid w:val="00B0784A"/>
    <w:rsid w:val="00B10FD7"/>
    <w:rsid w:val="00B15C19"/>
    <w:rsid w:val="00B1610C"/>
    <w:rsid w:val="00B20E6B"/>
    <w:rsid w:val="00B22536"/>
    <w:rsid w:val="00B22AF6"/>
    <w:rsid w:val="00B26C0E"/>
    <w:rsid w:val="00B27402"/>
    <w:rsid w:val="00B3053D"/>
    <w:rsid w:val="00B3285D"/>
    <w:rsid w:val="00B32EF9"/>
    <w:rsid w:val="00B35707"/>
    <w:rsid w:val="00B36CEA"/>
    <w:rsid w:val="00B37EBE"/>
    <w:rsid w:val="00B403C5"/>
    <w:rsid w:val="00B409FC"/>
    <w:rsid w:val="00B41555"/>
    <w:rsid w:val="00B441EA"/>
    <w:rsid w:val="00B442D1"/>
    <w:rsid w:val="00B460F0"/>
    <w:rsid w:val="00B46D23"/>
    <w:rsid w:val="00B47016"/>
    <w:rsid w:val="00B50931"/>
    <w:rsid w:val="00B511C5"/>
    <w:rsid w:val="00B5208F"/>
    <w:rsid w:val="00B5255C"/>
    <w:rsid w:val="00B526FF"/>
    <w:rsid w:val="00B53D0A"/>
    <w:rsid w:val="00B55B22"/>
    <w:rsid w:val="00B564AA"/>
    <w:rsid w:val="00B56ED2"/>
    <w:rsid w:val="00B57C65"/>
    <w:rsid w:val="00B6135C"/>
    <w:rsid w:val="00B61F63"/>
    <w:rsid w:val="00B6466E"/>
    <w:rsid w:val="00B66540"/>
    <w:rsid w:val="00B66D09"/>
    <w:rsid w:val="00B66D5B"/>
    <w:rsid w:val="00B67D63"/>
    <w:rsid w:val="00B7033F"/>
    <w:rsid w:val="00B705A3"/>
    <w:rsid w:val="00B7470B"/>
    <w:rsid w:val="00B7473B"/>
    <w:rsid w:val="00B757F3"/>
    <w:rsid w:val="00B75965"/>
    <w:rsid w:val="00B76DC5"/>
    <w:rsid w:val="00B76DDF"/>
    <w:rsid w:val="00B772AD"/>
    <w:rsid w:val="00B77961"/>
    <w:rsid w:val="00B80694"/>
    <w:rsid w:val="00B81D4F"/>
    <w:rsid w:val="00B83F54"/>
    <w:rsid w:val="00B85450"/>
    <w:rsid w:val="00B872B6"/>
    <w:rsid w:val="00B87AD1"/>
    <w:rsid w:val="00B935F9"/>
    <w:rsid w:val="00B9386E"/>
    <w:rsid w:val="00B94223"/>
    <w:rsid w:val="00B94409"/>
    <w:rsid w:val="00B94994"/>
    <w:rsid w:val="00B95EE7"/>
    <w:rsid w:val="00B96D68"/>
    <w:rsid w:val="00BA061D"/>
    <w:rsid w:val="00BA52FF"/>
    <w:rsid w:val="00BA57AF"/>
    <w:rsid w:val="00BB5CD3"/>
    <w:rsid w:val="00BB6030"/>
    <w:rsid w:val="00BB63F1"/>
    <w:rsid w:val="00BC0C76"/>
    <w:rsid w:val="00BC44F5"/>
    <w:rsid w:val="00BC5307"/>
    <w:rsid w:val="00BC634D"/>
    <w:rsid w:val="00BD3E77"/>
    <w:rsid w:val="00BD52BF"/>
    <w:rsid w:val="00BD6CE8"/>
    <w:rsid w:val="00BD797B"/>
    <w:rsid w:val="00BD7BAB"/>
    <w:rsid w:val="00BE1B91"/>
    <w:rsid w:val="00BE31EE"/>
    <w:rsid w:val="00BE596A"/>
    <w:rsid w:val="00BE79A7"/>
    <w:rsid w:val="00BF197D"/>
    <w:rsid w:val="00BF20EC"/>
    <w:rsid w:val="00BF3ABE"/>
    <w:rsid w:val="00BF3C7F"/>
    <w:rsid w:val="00BF3FF6"/>
    <w:rsid w:val="00BF5F60"/>
    <w:rsid w:val="00BF6642"/>
    <w:rsid w:val="00BF6C08"/>
    <w:rsid w:val="00C0385D"/>
    <w:rsid w:val="00C042A4"/>
    <w:rsid w:val="00C04727"/>
    <w:rsid w:val="00C14964"/>
    <w:rsid w:val="00C14DE9"/>
    <w:rsid w:val="00C15E43"/>
    <w:rsid w:val="00C16771"/>
    <w:rsid w:val="00C1784A"/>
    <w:rsid w:val="00C17DAD"/>
    <w:rsid w:val="00C17EFA"/>
    <w:rsid w:val="00C213E9"/>
    <w:rsid w:val="00C223F1"/>
    <w:rsid w:val="00C230CE"/>
    <w:rsid w:val="00C235E8"/>
    <w:rsid w:val="00C2370E"/>
    <w:rsid w:val="00C25653"/>
    <w:rsid w:val="00C25B25"/>
    <w:rsid w:val="00C27B47"/>
    <w:rsid w:val="00C30DBA"/>
    <w:rsid w:val="00C32EB9"/>
    <w:rsid w:val="00C33010"/>
    <w:rsid w:val="00C34F2C"/>
    <w:rsid w:val="00C3585F"/>
    <w:rsid w:val="00C3613E"/>
    <w:rsid w:val="00C36E31"/>
    <w:rsid w:val="00C40C08"/>
    <w:rsid w:val="00C40E18"/>
    <w:rsid w:val="00C43224"/>
    <w:rsid w:val="00C447BD"/>
    <w:rsid w:val="00C472B9"/>
    <w:rsid w:val="00C47862"/>
    <w:rsid w:val="00C5045E"/>
    <w:rsid w:val="00C50ECB"/>
    <w:rsid w:val="00C52A33"/>
    <w:rsid w:val="00C52E14"/>
    <w:rsid w:val="00C5396B"/>
    <w:rsid w:val="00C55F14"/>
    <w:rsid w:val="00C566C0"/>
    <w:rsid w:val="00C612C8"/>
    <w:rsid w:val="00C622EA"/>
    <w:rsid w:val="00C62D49"/>
    <w:rsid w:val="00C63FF8"/>
    <w:rsid w:val="00C6497D"/>
    <w:rsid w:val="00C6665A"/>
    <w:rsid w:val="00C6762A"/>
    <w:rsid w:val="00C67C54"/>
    <w:rsid w:val="00C712B5"/>
    <w:rsid w:val="00C71561"/>
    <w:rsid w:val="00C73292"/>
    <w:rsid w:val="00C749DD"/>
    <w:rsid w:val="00C80B0E"/>
    <w:rsid w:val="00C817D9"/>
    <w:rsid w:val="00C81A31"/>
    <w:rsid w:val="00C820E0"/>
    <w:rsid w:val="00C824C1"/>
    <w:rsid w:val="00C82637"/>
    <w:rsid w:val="00C82A2C"/>
    <w:rsid w:val="00C847B3"/>
    <w:rsid w:val="00C86527"/>
    <w:rsid w:val="00C90CCB"/>
    <w:rsid w:val="00C9151D"/>
    <w:rsid w:val="00C916F5"/>
    <w:rsid w:val="00C93D44"/>
    <w:rsid w:val="00C950DE"/>
    <w:rsid w:val="00C96766"/>
    <w:rsid w:val="00C96E36"/>
    <w:rsid w:val="00CA09C1"/>
    <w:rsid w:val="00CA2145"/>
    <w:rsid w:val="00CA22A7"/>
    <w:rsid w:val="00CA2B77"/>
    <w:rsid w:val="00CA3B03"/>
    <w:rsid w:val="00CA5240"/>
    <w:rsid w:val="00CA5E0B"/>
    <w:rsid w:val="00CA6325"/>
    <w:rsid w:val="00CA727D"/>
    <w:rsid w:val="00CB04B0"/>
    <w:rsid w:val="00CB0E7B"/>
    <w:rsid w:val="00CB15D9"/>
    <w:rsid w:val="00CB1AF1"/>
    <w:rsid w:val="00CB1CBE"/>
    <w:rsid w:val="00CB2103"/>
    <w:rsid w:val="00CB2584"/>
    <w:rsid w:val="00CB2F9D"/>
    <w:rsid w:val="00CB405D"/>
    <w:rsid w:val="00CB4C65"/>
    <w:rsid w:val="00CB4F8F"/>
    <w:rsid w:val="00CB5045"/>
    <w:rsid w:val="00CB5770"/>
    <w:rsid w:val="00CB6387"/>
    <w:rsid w:val="00CB71A6"/>
    <w:rsid w:val="00CB7648"/>
    <w:rsid w:val="00CC1C13"/>
    <w:rsid w:val="00CD0C4B"/>
    <w:rsid w:val="00CD1B2C"/>
    <w:rsid w:val="00CD4D47"/>
    <w:rsid w:val="00CD513F"/>
    <w:rsid w:val="00CD69F7"/>
    <w:rsid w:val="00CE0BBD"/>
    <w:rsid w:val="00CE1E32"/>
    <w:rsid w:val="00CE298D"/>
    <w:rsid w:val="00CE6D16"/>
    <w:rsid w:val="00CF005B"/>
    <w:rsid w:val="00CF307B"/>
    <w:rsid w:val="00CF3BB7"/>
    <w:rsid w:val="00CF63F8"/>
    <w:rsid w:val="00CF7117"/>
    <w:rsid w:val="00CF7F82"/>
    <w:rsid w:val="00D005DC"/>
    <w:rsid w:val="00D01394"/>
    <w:rsid w:val="00D01C77"/>
    <w:rsid w:val="00D0335F"/>
    <w:rsid w:val="00D03710"/>
    <w:rsid w:val="00D04331"/>
    <w:rsid w:val="00D04C66"/>
    <w:rsid w:val="00D051A2"/>
    <w:rsid w:val="00D105EC"/>
    <w:rsid w:val="00D11391"/>
    <w:rsid w:val="00D13476"/>
    <w:rsid w:val="00D1477B"/>
    <w:rsid w:val="00D158FD"/>
    <w:rsid w:val="00D17636"/>
    <w:rsid w:val="00D200F4"/>
    <w:rsid w:val="00D211DC"/>
    <w:rsid w:val="00D2203A"/>
    <w:rsid w:val="00D22F3C"/>
    <w:rsid w:val="00D24692"/>
    <w:rsid w:val="00D25B2E"/>
    <w:rsid w:val="00D27DCD"/>
    <w:rsid w:val="00D30D81"/>
    <w:rsid w:val="00D31E57"/>
    <w:rsid w:val="00D35C99"/>
    <w:rsid w:val="00D3608F"/>
    <w:rsid w:val="00D40A23"/>
    <w:rsid w:val="00D41A7C"/>
    <w:rsid w:val="00D43D6B"/>
    <w:rsid w:val="00D44A0E"/>
    <w:rsid w:val="00D45106"/>
    <w:rsid w:val="00D452FC"/>
    <w:rsid w:val="00D454B8"/>
    <w:rsid w:val="00D466C4"/>
    <w:rsid w:val="00D5042D"/>
    <w:rsid w:val="00D50BA7"/>
    <w:rsid w:val="00D51CC0"/>
    <w:rsid w:val="00D5302E"/>
    <w:rsid w:val="00D530E0"/>
    <w:rsid w:val="00D535A9"/>
    <w:rsid w:val="00D54648"/>
    <w:rsid w:val="00D54784"/>
    <w:rsid w:val="00D568E7"/>
    <w:rsid w:val="00D57E7C"/>
    <w:rsid w:val="00D60574"/>
    <w:rsid w:val="00D60AA6"/>
    <w:rsid w:val="00D60C64"/>
    <w:rsid w:val="00D62708"/>
    <w:rsid w:val="00D62C76"/>
    <w:rsid w:val="00D62CCD"/>
    <w:rsid w:val="00D63A48"/>
    <w:rsid w:val="00D63E37"/>
    <w:rsid w:val="00D64430"/>
    <w:rsid w:val="00D648D4"/>
    <w:rsid w:val="00D65C1D"/>
    <w:rsid w:val="00D66BD1"/>
    <w:rsid w:val="00D67870"/>
    <w:rsid w:val="00D71577"/>
    <w:rsid w:val="00D72180"/>
    <w:rsid w:val="00D72CC8"/>
    <w:rsid w:val="00D72E78"/>
    <w:rsid w:val="00D730B5"/>
    <w:rsid w:val="00D74249"/>
    <w:rsid w:val="00D83A44"/>
    <w:rsid w:val="00D910D9"/>
    <w:rsid w:val="00D918DE"/>
    <w:rsid w:val="00D93493"/>
    <w:rsid w:val="00D94680"/>
    <w:rsid w:val="00D94A8A"/>
    <w:rsid w:val="00D95B39"/>
    <w:rsid w:val="00D96039"/>
    <w:rsid w:val="00D964A2"/>
    <w:rsid w:val="00D9659F"/>
    <w:rsid w:val="00DA1844"/>
    <w:rsid w:val="00DA39B0"/>
    <w:rsid w:val="00DA6C8E"/>
    <w:rsid w:val="00DB083A"/>
    <w:rsid w:val="00DB19EE"/>
    <w:rsid w:val="00DB29E7"/>
    <w:rsid w:val="00DB2B7B"/>
    <w:rsid w:val="00DB488C"/>
    <w:rsid w:val="00DB542B"/>
    <w:rsid w:val="00DB5DEF"/>
    <w:rsid w:val="00DB6755"/>
    <w:rsid w:val="00DC06E5"/>
    <w:rsid w:val="00DC1337"/>
    <w:rsid w:val="00DC1D7A"/>
    <w:rsid w:val="00DC3251"/>
    <w:rsid w:val="00DC34A2"/>
    <w:rsid w:val="00DC4593"/>
    <w:rsid w:val="00DC5581"/>
    <w:rsid w:val="00DC641D"/>
    <w:rsid w:val="00DC7418"/>
    <w:rsid w:val="00DC7EF5"/>
    <w:rsid w:val="00DD0BC7"/>
    <w:rsid w:val="00DD2D1F"/>
    <w:rsid w:val="00DD3B3F"/>
    <w:rsid w:val="00DD44C3"/>
    <w:rsid w:val="00DD53D9"/>
    <w:rsid w:val="00DD7DFD"/>
    <w:rsid w:val="00DE38DD"/>
    <w:rsid w:val="00DE4889"/>
    <w:rsid w:val="00DE5012"/>
    <w:rsid w:val="00DE5A30"/>
    <w:rsid w:val="00DE5C66"/>
    <w:rsid w:val="00DE6E07"/>
    <w:rsid w:val="00DF00F0"/>
    <w:rsid w:val="00DF1208"/>
    <w:rsid w:val="00DF1250"/>
    <w:rsid w:val="00DF2B77"/>
    <w:rsid w:val="00DF4409"/>
    <w:rsid w:val="00DF58B5"/>
    <w:rsid w:val="00DF69A4"/>
    <w:rsid w:val="00DF6AAB"/>
    <w:rsid w:val="00E01B18"/>
    <w:rsid w:val="00E01DB8"/>
    <w:rsid w:val="00E026A7"/>
    <w:rsid w:val="00E02A76"/>
    <w:rsid w:val="00E03522"/>
    <w:rsid w:val="00E035F1"/>
    <w:rsid w:val="00E1039D"/>
    <w:rsid w:val="00E10827"/>
    <w:rsid w:val="00E10945"/>
    <w:rsid w:val="00E1094D"/>
    <w:rsid w:val="00E12801"/>
    <w:rsid w:val="00E14E30"/>
    <w:rsid w:val="00E15075"/>
    <w:rsid w:val="00E15691"/>
    <w:rsid w:val="00E158AB"/>
    <w:rsid w:val="00E1595E"/>
    <w:rsid w:val="00E166C7"/>
    <w:rsid w:val="00E16D4E"/>
    <w:rsid w:val="00E266B9"/>
    <w:rsid w:val="00E26CBE"/>
    <w:rsid w:val="00E32CA3"/>
    <w:rsid w:val="00E35002"/>
    <w:rsid w:val="00E37110"/>
    <w:rsid w:val="00E371D3"/>
    <w:rsid w:val="00E42EC4"/>
    <w:rsid w:val="00E43814"/>
    <w:rsid w:val="00E4392A"/>
    <w:rsid w:val="00E4424A"/>
    <w:rsid w:val="00E45957"/>
    <w:rsid w:val="00E46BF3"/>
    <w:rsid w:val="00E477B0"/>
    <w:rsid w:val="00E47898"/>
    <w:rsid w:val="00E50C7F"/>
    <w:rsid w:val="00E53A65"/>
    <w:rsid w:val="00E56D81"/>
    <w:rsid w:val="00E57DE0"/>
    <w:rsid w:val="00E60832"/>
    <w:rsid w:val="00E627B7"/>
    <w:rsid w:val="00E62A74"/>
    <w:rsid w:val="00E64667"/>
    <w:rsid w:val="00E64869"/>
    <w:rsid w:val="00E67C2D"/>
    <w:rsid w:val="00E713FA"/>
    <w:rsid w:val="00E73A23"/>
    <w:rsid w:val="00E7422D"/>
    <w:rsid w:val="00E77B1B"/>
    <w:rsid w:val="00E77B29"/>
    <w:rsid w:val="00E800C2"/>
    <w:rsid w:val="00E83B02"/>
    <w:rsid w:val="00E84AAC"/>
    <w:rsid w:val="00E86F20"/>
    <w:rsid w:val="00E87216"/>
    <w:rsid w:val="00E90848"/>
    <w:rsid w:val="00E91F44"/>
    <w:rsid w:val="00E95651"/>
    <w:rsid w:val="00E968AF"/>
    <w:rsid w:val="00EA2E21"/>
    <w:rsid w:val="00EA3DC2"/>
    <w:rsid w:val="00EB1DF1"/>
    <w:rsid w:val="00EB29A1"/>
    <w:rsid w:val="00EB3C2F"/>
    <w:rsid w:val="00EB571C"/>
    <w:rsid w:val="00EB78B7"/>
    <w:rsid w:val="00EC242D"/>
    <w:rsid w:val="00EC3EAD"/>
    <w:rsid w:val="00EC4B95"/>
    <w:rsid w:val="00EC7688"/>
    <w:rsid w:val="00ED0150"/>
    <w:rsid w:val="00ED05DF"/>
    <w:rsid w:val="00ED06BA"/>
    <w:rsid w:val="00ED1A22"/>
    <w:rsid w:val="00ED26E9"/>
    <w:rsid w:val="00ED2934"/>
    <w:rsid w:val="00ED3A93"/>
    <w:rsid w:val="00ED586C"/>
    <w:rsid w:val="00ED7A45"/>
    <w:rsid w:val="00ED7C69"/>
    <w:rsid w:val="00EE076D"/>
    <w:rsid w:val="00EE16C5"/>
    <w:rsid w:val="00EE16D5"/>
    <w:rsid w:val="00EE252E"/>
    <w:rsid w:val="00EE28EC"/>
    <w:rsid w:val="00EE2BB2"/>
    <w:rsid w:val="00EE4450"/>
    <w:rsid w:val="00EE45DF"/>
    <w:rsid w:val="00EE4DC5"/>
    <w:rsid w:val="00EE5231"/>
    <w:rsid w:val="00EE7C9F"/>
    <w:rsid w:val="00EF1E1F"/>
    <w:rsid w:val="00EF4CBC"/>
    <w:rsid w:val="00EF55F1"/>
    <w:rsid w:val="00EF6B4D"/>
    <w:rsid w:val="00EF74FD"/>
    <w:rsid w:val="00F01EAC"/>
    <w:rsid w:val="00F02318"/>
    <w:rsid w:val="00F03B3A"/>
    <w:rsid w:val="00F04C7F"/>
    <w:rsid w:val="00F06184"/>
    <w:rsid w:val="00F0627A"/>
    <w:rsid w:val="00F07A6C"/>
    <w:rsid w:val="00F1259B"/>
    <w:rsid w:val="00F1314E"/>
    <w:rsid w:val="00F20E78"/>
    <w:rsid w:val="00F212D6"/>
    <w:rsid w:val="00F2156C"/>
    <w:rsid w:val="00F22691"/>
    <w:rsid w:val="00F25937"/>
    <w:rsid w:val="00F27C45"/>
    <w:rsid w:val="00F27DF3"/>
    <w:rsid w:val="00F30190"/>
    <w:rsid w:val="00F3230D"/>
    <w:rsid w:val="00F32B85"/>
    <w:rsid w:val="00F33613"/>
    <w:rsid w:val="00F3540E"/>
    <w:rsid w:val="00F40E7A"/>
    <w:rsid w:val="00F41324"/>
    <w:rsid w:val="00F426B7"/>
    <w:rsid w:val="00F44E74"/>
    <w:rsid w:val="00F470E7"/>
    <w:rsid w:val="00F53811"/>
    <w:rsid w:val="00F53D6D"/>
    <w:rsid w:val="00F54712"/>
    <w:rsid w:val="00F54AC6"/>
    <w:rsid w:val="00F54B24"/>
    <w:rsid w:val="00F54E5F"/>
    <w:rsid w:val="00F55E96"/>
    <w:rsid w:val="00F56FDC"/>
    <w:rsid w:val="00F60CE8"/>
    <w:rsid w:val="00F62C8D"/>
    <w:rsid w:val="00F655EA"/>
    <w:rsid w:val="00F66723"/>
    <w:rsid w:val="00F71915"/>
    <w:rsid w:val="00F71A14"/>
    <w:rsid w:val="00F71AA2"/>
    <w:rsid w:val="00F74F49"/>
    <w:rsid w:val="00F82753"/>
    <w:rsid w:val="00F84F8E"/>
    <w:rsid w:val="00F865AF"/>
    <w:rsid w:val="00F86731"/>
    <w:rsid w:val="00F8681C"/>
    <w:rsid w:val="00F874D2"/>
    <w:rsid w:val="00F87975"/>
    <w:rsid w:val="00F90298"/>
    <w:rsid w:val="00F91274"/>
    <w:rsid w:val="00F93064"/>
    <w:rsid w:val="00F93DCB"/>
    <w:rsid w:val="00F93FCC"/>
    <w:rsid w:val="00F948E7"/>
    <w:rsid w:val="00F95267"/>
    <w:rsid w:val="00F96883"/>
    <w:rsid w:val="00F97644"/>
    <w:rsid w:val="00FA1735"/>
    <w:rsid w:val="00FA2EA9"/>
    <w:rsid w:val="00FA3262"/>
    <w:rsid w:val="00FA499B"/>
    <w:rsid w:val="00FA5EEB"/>
    <w:rsid w:val="00FA67AD"/>
    <w:rsid w:val="00FA6882"/>
    <w:rsid w:val="00FB09EF"/>
    <w:rsid w:val="00FB0FF7"/>
    <w:rsid w:val="00FB495D"/>
    <w:rsid w:val="00FB4CAB"/>
    <w:rsid w:val="00FB56BD"/>
    <w:rsid w:val="00FB59C2"/>
    <w:rsid w:val="00FB6526"/>
    <w:rsid w:val="00FB7177"/>
    <w:rsid w:val="00FC2D4E"/>
    <w:rsid w:val="00FC6D68"/>
    <w:rsid w:val="00FD02EA"/>
    <w:rsid w:val="00FD05DB"/>
    <w:rsid w:val="00FD1047"/>
    <w:rsid w:val="00FD50FB"/>
    <w:rsid w:val="00FD65A4"/>
    <w:rsid w:val="00FD75DE"/>
    <w:rsid w:val="00FD78F8"/>
    <w:rsid w:val="00FE1892"/>
    <w:rsid w:val="00FE5241"/>
    <w:rsid w:val="00FE5357"/>
    <w:rsid w:val="00FE5A37"/>
    <w:rsid w:val="00FE72C3"/>
    <w:rsid w:val="00FF12BB"/>
    <w:rsid w:val="00FF1BCA"/>
    <w:rsid w:val="00FF568E"/>
    <w:rsid w:val="00FF6AD4"/>
    <w:rsid w:val="00FF6D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0734E3"/>
  <w15:docId w15:val="{AC4C17F1-8856-466D-811D-AAC15C073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2A26"/>
    <w:rPr>
      <w:sz w:val="24"/>
      <w:szCs w:val="24"/>
    </w:rPr>
  </w:style>
  <w:style w:type="paragraph" w:styleId="Heading1">
    <w:name w:val="heading 1"/>
    <w:basedOn w:val="Normal"/>
    <w:next w:val="Normal"/>
    <w:autoRedefine/>
    <w:qFormat/>
    <w:rsid w:val="00F71915"/>
    <w:pPr>
      <w:keepNext/>
      <w:numPr>
        <w:numId w:val="1"/>
      </w:numPr>
      <w:tabs>
        <w:tab w:val="left" w:pos="578"/>
      </w:tabs>
      <w:spacing w:before="240" w:after="60"/>
      <w:outlineLvl w:val="0"/>
    </w:pPr>
    <w:rPr>
      <w:rFonts w:ascii="Arial" w:hAnsi="Arial" w:cs="Arial"/>
      <w:b/>
      <w:bCs/>
      <w:kern w:val="32"/>
    </w:rPr>
  </w:style>
  <w:style w:type="paragraph" w:styleId="Heading2">
    <w:name w:val="heading 2"/>
    <w:basedOn w:val="Normal"/>
    <w:next w:val="Normal"/>
    <w:link w:val="Heading2Char"/>
    <w:qFormat/>
    <w:rsid w:val="003F2E3E"/>
    <w:pPr>
      <w:keepNext/>
      <w:numPr>
        <w:ilvl w:val="1"/>
        <w:numId w:val="1"/>
      </w:numPr>
      <w:spacing w:before="240" w:after="60"/>
      <w:outlineLvl w:val="1"/>
    </w:pPr>
    <w:rPr>
      <w:rFonts w:ascii="Arial" w:hAnsi="Arial" w:cs="Arial"/>
      <w:bCs/>
      <w:iCs/>
      <w:szCs w:val="28"/>
    </w:rPr>
  </w:style>
  <w:style w:type="paragraph" w:styleId="Heading3">
    <w:name w:val="heading 3"/>
    <w:basedOn w:val="Normal"/>
    <w:next w:val="Normal"/>
    <w:qFormat/>
    <w:rsid w:val="003F2E3E"/>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qFormat/>
    <w:rsid w:val="003F2E3E"/>
    <w:pPr>
      <w:keepNext/>
      <w:numPr>
        <w:ilvl w:val="3"/>
        <w:numId w:val="1"/>
      </w:numPr>
      <w:spacing w:before="240" w:after="60"/>
      <w:outlineLvl w:val="3"/>
    </w:pPr>
    <w:rPr>
      <w:b/>
      <w:bCs/>
      <w:sz w:val="28"/>
      <w:szCs w:val="28"/>
    </w:rPr>
  </w:style>
  <w:style w:type="paragraph" w:styleId="Heading5">
    <w:name w:val="heading 5"/>
    <w:basedOn w:val="Normal"/>
    <w:next w:val="Normal"/>
    <w:qFormat/>
    <w:rsid w:val="003F2E3E"/>
    <w:pPr>
      <w:numPr>
        <w:ilvl w:val="4"/>
        <w:numId w:val="1"/>
      </w:numPr>
      <w:spacing w:before="240" w:after="60"/>
      <w:outlineLvl w:val="4"/>
    </w:pPr>
    <w:rPr>
      <w:b/>
      <w:bCs/>
      <w:i/>
      <w:iCs/>
      <w:sz w:val="26"/>
      <w:szCs w:val="26"/>
    </w:rPr>
  </w:style>
  <w:style w:type="paragraph" w:styleId="Heading6">
    <w:name w:val="heading 6"/>
    <w:basedOn w:val="Normal"/>
    <w:next w:val="Normal"/>
    <w:qFormat/>
    <w:rsid w:val="003F2E3E"/>
    <w:pPr>
      <w:numPr>
        <w:ilvl w:val="5"/>
        <w:numId w:val="1"/>
      </w:numPr>
      <w:spacing w:before="240" w:after="60"/>
      <w:outlineLvl w:val="5"/>
    </w:pPr>
    <w:rPr>
      <w:b/>
      <w:bCs/>
      <w:sz w:val="22"/>
      <w:szCs w:val="22"/>
    </w:rPr>
  </w:style>
  <w:style w:type="paragraph" w:styleId="Heading7">
    <w:name w:val="heading 7"/>
    <w:basedOn w:val="Normal"/>
    <w:next w:val="Normal"/>
    <w:qFormat/>
    <w:rsid w:val="003F2E3E"/>
    <w:pPr>
      <w:numPr>
        <w:ilvl w:val="6"/>
        <w:numId w:val="1"/>
      </w:numPr>
      <w:spacing w:before="240" w:after="60"/>
      <w:outlineLvl w:val="6"/>
    </w:pPr>
  </w:style>
  <w:style w:type="paragraph" w:styleId="Heading8">
    <w:name w:val="heading 8"/>
    <w:basedOn w:val="Normal"/>
    <w:next w:val="Normal"/>
    <w:qFormat/>
    <w:rsid w:val="003F2E3E"/>
    <w:pPr>
      <w:numPr>
        <w:ilvl w:val="7"/>
        <w:numId w:val="1"/>
      </w:numPr>
      <w:spacing w:before="240" w:after="60"/>
      <w:outlineLvl w:val="7"/>
    </w:pPr>
    <w:rPr>
      <w:i/>
      <w:iCs/>
    </w:rPr>
  </w:style>
  <w:style w:type="paragraph" w:styleId="Heading9">
    <w:name w:val="heading 9"/>
    <w:basedOn w:val="Normal"/>
    <w:next w:val="Normal"/>
    <w:link w:val="Heading9Char"/>
    <w:qFormat/>
    <w:rsid w:val="003F2E3E"/>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704689"/>
    <w:rPr>
      <w:rFonts w:ascii="Arial" w:hAnsi="Arial"/>
      <w:color w:val="000000"/>
      <w:szCs w:val="20"/>
      <w:lang w:eastAsia="en-US"/>
    </w:rPr>
  </w:style>
  <w:style w:type="paragraph" w:styleId="Footer">
    <w:name w:val="footer"/>
    <w:basedOn w:val="Normal"/>
    <w:rsid w:val="0043387A"/>
    <w:pPr>
      <w:tabs>
        <w:tab w:val="center" w:pos="4153"/>
        <w:tab w:val="right" w:pos="8306"/>
      </w:tabs>
    </w:pPr>
    <w:rPr>
      <w:rFonts w:ascii="Arial" w:hAnsi="Arial"/>
      <w:szCs w:val="20"/>
      <w:lang w:eastAsia="en-US"/>
    </w:rPr>
  </w:style>
  <w:style w:type="paragraph" w:styleId="Header">
    <w:name w:val="header"/>
    <w:basedOn w:val="Normal"/>
    <w:link w:val="HeaderChar"/>
    <w:uiPriority w:val="99"/>
    <w:rsid w:val="00D62C76"/>
    <w:pPr>
      <w:tabs>
        <w:tab w:val="center" w:pos="4153"/>
        <w:tab w:val="right" w:pos="8306"/>
      </w:tabs>
    </w:pPr>
  </w:style>
  <w:style w:type="table" w:styleId="TableGrid">
    <w:name w:val="Table Grid"/>
    <w:basedOn w:val="TableNormal"/>
    <w:rsid w:val="005E06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723C1"/>
    <w:rPr>
      <w:rFonts w:ascii="Tahoma" w:hAnsi="Tahoma" w:cs="Tahoma"/>
      <w:sz w:val="16"/>
      <w:szCs w:val="16"/>
    </w:rPr>
  </w:style>
  <w:style w:type="character" w:styleId="PageNumber">
    <w:name w:val="page number"/>
    <w:basedOn w:val="DefaultParagraphFont"/>
    <w:rsid w:val="00B55B22"/>
  </w:style>
  <w:style w:type="character" w:styleId="CommentReference">
    <w:name w:val="annotation reference"/>
    <w:uiPriority w:val="99"/>
    <w:semiHidden/>
    <w:rsid w:val="005E7E08"/>
    <w:rPr>
      <w:sz w:val="16"/>
      <w:szCs w:val="16"/>
    </w:rPr>
  </w:style>
  <w:style w:type="paragraph" w:styleId="CommentText">
    <w:name w:val="annotation text"/>
    <w:basedOn w:val="Normal"/>
    <w:link w:val="CommentTextChar"/>
    <w:uiPriority w:val="99"/>
    <w:semiHidden/>
    <w:rsid w:val="005E7E08"/>
    <w:rPr>
      <w:sz w:val="20"/>
      <w:szCs w:val="20"/>
    </w:rPr>
  </w:style>
  <w:style w:type="paragraph" w:styleId="DocumentMap">
    <w:name w:val="Document Map"/>
    <w:basedOn w:val="Normal"/>
    <w:semiHidden/>
    <w:rsid w:val="0071042C"/>
    <w:pPr>
      <w:shd w:val="clear" w:color="auto" w:fill="000080"/>
    </w:pPr>
    <w:rPr>
      <w:rFonts w:ascii="Tahoma" w:hAnsi="Tahoma" w:cs="Tahoma"/>
      <w:sz w:val="20"/>
      <w:szCs w:val="20"/>
    </w:rPr>
  </w:style>
  <w:style w:type="character" w:customStyle="1" w:styleId="Heading2Char">
    <w:name w:val="Heading 2 Char"/>
    <w:link w:val="Heading2"/>
    <w:rsid w:val="007C1668"/>
    <w:rPr>
      <w:rFonts w:ascii="Arial" w:hAnsi="Arial" w:cs="Arial"/>
      <w:bCs/>
      <w:iCs/>
      <w:sz w:val="24"/>
      <w:szCs w:val="28"/>
    </w:rPr>
  </w:style>
  <w:style w:type="paragraph" w:customStyle="1" w:styleId="StyleHeading1NotBold">
    <w:name w:val="Style Heading 1 + Not Bold"/>
    <w:basedOn w:val="Heading1"/>
    <w:rsid w:val="00C90CCB"/>
    <w:pPr>
      <w:ind w:left="0" w:firstLine="0"/>
    </w:pPr>
    <w:rPr>
      <w:b w:val="0"/>
      <w:bCs w:val="0"/>
    </w:rPr>
  </w:style>
  <w:style w:type="paragraph" w:styleId="BodyTextIndent2">
    <w:name w:val="Body Text Indent 2"/>
    <w:basedOn w:val="Normal"/>
    <w:rsid w:val="00A01DF9"/>
    <w:pPr>
      <w:spacing w:after="120" w:line="480" w:lineRule="auto"/>
      <w:ind w:left="283"/>
    </w:pPr>
  </w:style>
  <w:style w:type="paragraph" w:styleId="BodyTextIndent">
    <w:name w:val="Body Text Indent"/>
    <w:basedOn w:val="Normal"/>
    <w:rsid w:val="00A01DF9"/>
    <w:pPr>
      <w:spacing w:after="120"/>
      <w:ind w:left="283"/>
    </w:pPr>
  </w:style>
  <w:style w:type="paragraph" w:styleId="FootnoteText">
    <w:name w:val="footnote text"/>
    <w:basedOn w:val="Normal"/>
    <w:semiHidden/>
    <w:rsid w:val="00522109"/>
    <w:rPr>
      <w:sz w:val="20"/>
      <w:szCs w:val="20"/>
    </w:rPr>
  </w:style>
  <w:style w:type="character" w:styleId="FootnoteReference">
    <w:name w:val="footnote reference"/>
    <w:semiHidden/>
    <w:rsid w:val="00522109"/>
    <w:rPr>
      <w:vertAlign w:val="superscript"/>
    </w:rPr>
  </w:style>
  <w:style w:type="character" w:styleId="Hyperlink">
    <w:name w:val="Hyperlink"/>
    <w:rsid w:val="005C319C"/>
    <w:rPr>
      <w:color w:val="0000FF"/>
      <w:u w:val="single"/>
    </w:rPr>
  </w:style>
  <w:style w:type="paragraph" w:styleId="CommentSubject">
    <w:name w:val="annotation subject"/>
    <w:basedOn w:val="CommentText"/>
    <w:next w:val="CommentText"/>
    <w:semiHidden/>
    <w:rsid w:val="00BB6030"/>
    <w:rPr>
      <w:b/>
      <w:bCs/>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881F12"/>
    <w:pPr>
      <w:ind w:left="720"/>
    </w:pPr>
  </w:style>
  <w:style w:type="character" w:customStyle="1" w:styleId="HeaderChar">
    <w:name w:val="Header Char"/>
    <w:basedOn w:val="DefaultParagraphFont"/>
    <w:link w:val="Header"/>
    <w:uiPriority w:val="99"/>
    <w:rsid w:val="00347F45"/>
    <w:rPr>
      <w:sz w:val="24"/>
      <w:szCs w:val="24"/>
    </w:rPr>
  </w:style>
  <w:style w:type="character" w:styleId="FollowedHyperlink">
    <w:name w:val="FollowedHyperlink"/>
    <w:basedOn w:val="DefaultParagraphFont"/>
    <w:rsid w:val="004476E2"/>
    <w:rPr>
      <w:color w:val="800080" w:themeColor="followedHyperlink"/>
      <w:u w:val="single"/>
    </w:rPr>
  </w:style>
  <w:style w:type="paragraph" w:customStyle="1" w:styleId="Default">
    <w:name w:val="Default"/>
    <w:rsid w:val="008D4809"/>
    <w:pPr>
      <w:autoSpaceDE w:val="0"/>
      <w:autoSpaceDN w:val="0"/>
      <w:adjustRightInd w:val="0"/>
    </w:pPr>
    <w:rPr>
      <w:rFonts w:ascii="Frutiger LT Std 45 Light" w:hAnsi="Frutiger LT Std 45 Light" w:cs="Frutiger LT Std 45 Light"/>
      <w:color w:val="000000"/>
      <w:sz w:val="24"/>
      <w:szCs w:val="24"/>
    </w:rPr>
  </w:style>
  <w:style w:type="character" w:customStyle="1" w:styleId="CommentTextChar">
    <w:name w:val="Comment Text Char"/>
    <w:basedOn w:val="DefaultParagraphFont"/>
    <w:link w:val="CommentText"/>
    <w:uiPriority w:val="99"/>
    <w:semiHidden/>
    <w:rsid w:val="00E10945"/>
  </w:style>
  <w:style w:type="character" w:customStyle="1" w:styleId="telephonenormal1">
    <w:name w:val="telephonenormal1"/>
    <w:basedOn w:val="DefaultParagraphFont"/>
    <w:rsid w:val="002462F5"/>
    <w:rPr>
      <w:b/>
      <w:bCs/>
    </w:rPr>
  </w:style>
  <w:style w:type="paragraph" w:styleId="Revision">
    <w:name w:val="Revision"/>
    <w:hidden/>
    <w:uiPriority w:val="99"/>
    <w:semiHidden/>
    <w:rsid w:val="002546B2"/>
    <w:rPr>
      <w:sz w:val="24"/>
      <w:szCs w:val="24"/>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basedOn w:val="DefaultParagraphFont"/>
    <w:link w:val="ListParagraph"/>
    <w:uiPriority w:val="34"/>
    <w:qFormat/>
    <w:locked/>
    <w:rsid w:val="00447D71"/>
    <w:rPr>
      <w:sz w:val="24"/>
      <w:szCs w:val="24"/>
    </w:rPr>
  </w:style>
  <w:style w:type="paragraph" w:styleId="PlainText">
    <w:name w:val="Plain Text"/>
    <w:basedOn w:val="Normal"/>
    <w:link w:val="PlainTextChar"/>
    <w:uiPriority w:val="99"/>
    <w:unhideWhenUsed/>
    <w:rsid w:val="004A1135"/>
    <w:rPr>
      <w:rFonts w:ascii="Arial" w:eastAsiaTheme="minorHAnsi" w:hAnsi="Arial" w:cstheme="minorBidi"/>
      <w:szCs w:val="21"/>
      <w:lang w:eastAsia="en-US"/>
    </w:rPr>
  </w:style>
  <w:style w:type="character" w:customStyle="1" w:styleId="PlainTextChar">
    <w:name w:val="Plain Text Char"/>
    <w:basedOn w:val="DefaultParagraphFont"/>
    <w:link w:val="PlainText"/>
    <w:uiPriority w:val="99"/>
    <w:rsid w:val="004A1135"/>
    <w:rPr>
      <w:rFonts w:ascii="Arial" w:eastAsiaTheme="minorHAnsi" w:hAnsi="Arial" w:cstheme="minorBidi"/>
      <w:sz w:val="24"/>
      <w:szCs w:val="21"/>
      <w:lang w:eastAsia="en-US"/>
    </w:rPr>
  </w:style>
  <w:style w:type="paragraph" w:styleId="NormalWeb">
    <w:name w:val="Normal (Web)"/>
    <w:basedOn w:val="Normal"/>
    <w:uiPriority w:val="99"/>
    <w:unhideWhenUsed/>
    <w:rsid w:val="003632D3"/>
    <w:pPr>
      <w:spacing w:before="100" w:beforeAutospacing="1" w:after="100" w:afterAutospacing="1"/>
    </w:pPr>
    <w:rPr>
      <w:rFonts w:eastAsiaTheme="minorEastAsia"/>
    </w:rPr>
  </w:style>
  <w:style w:type="character" w:customStyle="1" w:styleId="Heading9Char">
    <w:name w:val="Heading 9 Char"/>
    <w:basedOn w:val="DefaultParagraphFont"/>
    <w:link w:val="Heading9"/>
    <w:rsid w:val="00507DB5"/>
    <w:rPr>
      <w:rFonts w:ascii="Arial" w:hAnsi="Arial" w:cs="Arial"/>
      <w:sz w:val="22"/>
      <w:szCs w:val="22"/>
    </w:rPr>
  </w:style>
  <w:style w:type="character" w:styleId="UnresolvedMention">
    <w:name w:val="Unresolved Mention"/>
    <w:basedOn w:val="DefaultParagraphFont"/>
    <w:uiPriority w:val="99"/>
    <w:semiHidden/>
    <w:unhideWhenUsed/>
    <w:rsid w:val="00946A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7034">
      <w:bodyDiv w:val="1"/>
      <w:marLeft w:val="0"/>
      <w:marRight w:val="0"/>
      <w:marTop w:val="0"/>
      <w:marBottom w:val="0"/>
      <w:divBdr>
        <w:top w:val="none" w:sz="0" w:space="0" w:color="auto"/>
        <w:left w:val="none" w:sz="0" w:space="0" w:color="auto"/>
        <w:bottom w:val="none" w:sz="0" w:space="0" w:color="auto"/>
        <w:right w:val="none" w:sz="0" w:space="0" w:color="auto"/>
      </w:divBdr>
    </w:div>
    <w:div w:id="52586531">
      <w:bodyDiv w:val="1"/>
      <w:marLeft w:val="0"/>
      <w:marRight w:val="0"/>
      <w:marTop w:val="0"/>
      <w:marBottom w:val="0"/>
      <w:divBdr>
        <w:top w:val="none" w:sz="0" w:space="0" w:color="auto"/>
        <w:left w:val="none" w:sz="0" w:space="0" w:color="auto"/>
        <w:bottom w:val="none" w:sz="0" w:space="0" w:color="auto"/>
        <w:right w:val="none" w:sz="0" w:space="0" w:color="auto"/>
      </w:divBdr>
    </w:div>
    <w:div w:id="74665575">
      <w:bodyDiv w:val="1"/>
      <w:marLeft w:val="0"/>
      <w:marRight w:val="0"/>
      <w:marTop w:val="0"/>
      <w:marBottom w:val="0"/>
      <w:divBdr>
        <w:top w:val="none" w:sz="0" w:space="0" w:color="auto"/>
        <w:left w:val="none" w:sz="0" w:space="0" w:color="auto"/>
        <w:bottom w:val="none" w:sz="0" w:space="0" w:color="auto"/>
        <w:right w:val="none" w:sz="0" w:space="0" w:color="auto"/>
      </w:divBdr>
    </w:div>
    <w:div w:id="79761623">
      <w:bodyDiv w:val="1"/>
      <w:marLeft w:val="0"/>
      <w:marRight w:val="0"/>
      <w:marTop w:val="0"/>
      <w:marBottom w:val="0"/>
      <w:divBdr>
        <w:top w:val="none" w:sz="0" w:space="0" w:color="auto"/>
        <w:left w:val="none" w:sz="0" w:space="0" w:color="auto"/>
        <w:bottom w:val="none" w:sz="0" w:space="0" w:color="auto"/>
        <w:right w:val="none" w:sz="0" w:space="0" w:color="auto"/>
      </w:divBdr>
    </w:div>
    <w:div w:id="156461792">
      <w:bodyDiv w:val="1"/>
      <w:marLeft w:val="0"/>
      <w:marRight w:val="0"/>
      <w:marTop w:val="0"/>
      <w:marBottom w:val="0"/>
      <w:divBdr>
        <w:top w:val="none" w:sz="0" w:space="0" w:color="auto"/>
        <w:left w:val="none" w:sz="0" w:space="0" w:color="auto"/>
        <w:bottom w:val="none" w:sz="0" w:space="0" w:color="auto"/>
        <w:right w:val="none" w:sz="0" w:space="0" w:color="auto"/>
      </w:divBdr>
      <w:divsChild>
        <w:div w:id="1992907259">
          <w:marLeft w:val="0"/>
          <w:marRight w:val="0"/>
          <w:marTop w:val="0"/>
          <w:marBottom w:val="0"/>
          <w:divBdr>
            <w:top w:val="none" w:sz="0" w:space="0" w:color="auto"/>
            <w:left w:val="none" w:sz="0" w:space="0" w:color="auto"/>
            <w:bottom w:val="none" w:sz="0" w:space="0" w:color="auto"/>
            <w:right w:val="none" w:sz="0" w:space="0" w:color="auto"/>
          </w:divBdr>
          <w:divsChild>
            <w:div w:id="744568958">
              <w:marLeft w:val="0"/>
              <w:marRight w:val="0"/>
              <w:marTop w:val="0"/>
              <w:marBottom w:val="0"/>
              <w:divBdr>
                <w:top w:val="none" w:sz="0" w:space="0" w:color="auto"/>
                <w:left w:val="none" w:sz="0" w:space="0" w:color="auto"/>
                <w:bottom w:val="none" w:sz="0" w:space="0" w:color="auto"/>
                <w:right w:val="none" w:sz="0" w:space="0" w:color="auto"/>
              </w:divBdr>
            </w:div>
            <w:div w:id="996417277">
              <w:marLeft w:val="0"/>
              <w:marRight w:val="0"/>
              <w:marTop w:val="0"/>
              <w:marBottom w:val="0"/>
              <w:divBdr>
                <w:top w:val="none" w:sz="0" w:space="0" w:color="auto"/>
                <w:left w:val="none" w:sz="0" w:space="0" w:color="auto"/>
                <w:bottom w:val="none" w:sz="0" w:space="0" w:color="auto"/>
                <w:right w:val="none" w:sz="0" w:space="0" w:color="auto"/>
              </w:divBdr>
            </w:div>
            <w:div w:id="1150444287">
              <w:marLeft w:val="0"/>
              <w:marRight w:val="0"/>
              <w:marTop w:val="0"/>
              <w:marBottom w:val="0"/>
              <w:divBdr>
                <w:top w:val="none" w:sz="0" w:space="0" w:color="auto"/>
                <w:left w:val="none" w:sz="0" w:space="0" w:color="auto"/>
                <w:bottom w:val="none" w:sz="0" w:space="0" w:color="auto"/>
                <w:right w:val="none" w:sz="0" w:space="0" w:color="auto"/>
              </w:divBdr>
            </w:div>
            <w:div w:id="1266884616">
              <w:marLeft w:val="0"/>
              <w:marRight w:val="0"/>
              <w:marTop w:val="0"/>
              <w:marBottom w:val="0"/>
              <w:divBdr>
                <w:top w:val="none" w:sz="0" w:space="0" w:color="auto"/>
                <w:left w:val="none" w:sz="0" w:space="0" w:color="auto"/>
                <w:bottom w:val="none" w:sz="0" w:space="0" w:color="auto"/>
                <w:right w:val="none" w:sz="0" w:space="0" w:color="auto"/>
              </w:divBdr>
            </w:div>
            <w:div w:id="1310400262">
              <w:marLeft w:val="0"/>
              <w:marRight w:val="0"/>
              <w:marTop w:val="0"/>
              <w:marBottom w:val="0"/>
              <w:divBdr>
                <w:top w:val="none" w:sz="0" w:space="0" w:color="auto"/>
                <w:left w:val="none" w:sz="0" w:space="0" w:color="auto"/>
                <w:bottom w:val="none" w:sz="0" w:space="0" w:color="auto"/>
                <w:right w:val="none" w:sz="0" w:space="0" w:color="auto"/>
              </w:divBdr>
            </w:div>
            <w:div w:id="184786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9337">
      <w:bodyDiv w:val="1"/>
      <w:marLeft w:val="0"/>
      <w:marRight w:val="0"/>
      <w:marTop w:val="0"/>
      <w:marBottom w:val="0"/>
      <w:divBdr>
        <w:top w:val="none" w:sz="0" w:space="0" w:color="auto"/>
        <w:left w:val="none" w:sz="0" w:space="0" w:color="auto"/>
        <w:bottom w:val="none" w:sz="0" w:space="0" w:color="auto"/>
        <w:right w:val="none" w:sz="0" w:space="0" w:color="auto"/>
      </w:divBdr>
    </w:div>
    <w:div w:id="198398209">
      <w:bodyDiv w:val="1"/>
      <w:marLeft w:val="0"/>
      <w:marRight w:val="0"/>
      <w:marTop w:val="0"/>
      <w:marBottom w:val="0"/>
      <w:divBdr>
        <w:top w:val="none" w:sz="0" w:space="0" w:color="auto"/>
        <w:left w:val="none" w:sz="0" w:space="0" w:color="auto"/>
        <w:bottom w:val="none" w:sz="0" w:space="0" w:color="auto"/>
        <w:right w:val="none" w:sz="0" w:space="0" w:color="auto"/>
      </w:divBdr>
      <w:divsChild>
        <w:div w:id="977108260">
          <w:marLeft w:val="0"/>
          <w:marRight w:val="0"/>
          <w:marTop w:val="0"/>
          <w:marBottom w:val="0"/>
          <w:divBdr>
            <w:top w:val="none" w:sz="0" w:space="0" w:color="auto"/>
            <w:left w:val="none" w:sz="0" w:space="0" w:color="auto"/>
            <w:bottom w:val="none" w:sz="0" w:space="0" w:color="auto"/>
            <w:right w:val="none" w:sz="0" w:space="0" w:color="auto"/>
          </w:divBdr>
        </w:div>
      </w:divsChild>
    </w:div>
    <w:div w:id="200944147">
      <w:bodyDiv w:val="1"/>
      <w:marLeft w:val="0"/>
      <w:marRight w:val="0"/>
      <w:marTop w:val="0"/>
      <w:marBottom w:val="0"/>
      <w:divBdr>
        <w:top w:val="none" w:sz="0" w:space="0" w:color="auto"/>
        <w:left w:val="none" w:sz="0" w:space="0" w:color="auto"/>
        <w:bottom w:val="none" w:sz="0" w:space="0" w:color="auto"/>
        <w:right w:val="none" w:sz="0" w:space="0" w:color="auto"/>
      </w:divBdr>
    </w:div>
    <w:div w:id="314185961">
      <w:bodyDiv w:val="1"/>
      <w:marLeft w:val="0"/>
      <w:marRight w:val="0"/>
      <w:marTop w:val="0"/>
      <w:marBottom w:val="0"/>
      <w:divBdr>
        <w:top w:val="none" w:sz="0" w:space="0" w:color="auto"/>
        <w:left w:val="none" w:sz="0" w:space="0" w:color="auto"/>
        <w:bottom w:val="none" w:sz="0" w:space="0" w:color="auto"/>
        <w:right w:val="none" w:sz="0" w:space="0" w:color="auto"/>
      </w:divBdr>
    </w:div>
    <w:div w:id="339893475">
      <w:bodyDiv w:val="1"/>
      <w:marLeft w:val="0"/>
      <w:marRight w:val="0"/>
      <w:marTop w:val="0"/>
      <w:marBottom w:val="0"/>
      <w:divBdr>
        <w:top w:val="none" w:sz="0" w:space="0" w:color="auto"/>
        <w:left w:val="none" w:sz="0" w:space="0" w:color="auto"/>
        <w:bottom w:val="none" w:sz="0" w:space="0" w:color="auto"/>
        <w:right w:val="none" w:sz="0" w:space="0" w:color="auto"/>
      </w:divBdr>
    </w:div>
    <w:div w:id="366412817">
      <w:bodyDiv w:val="1"/>
      <w:marLeft w:val="0"/>
      <w:marRight w:val="0"/>
      <w:marTop w:val="0"/>
      <w:marBottom w:val="0"/>
      <w:divBdr>
        <w:top w:val="none" w:sz="0" w:space="0" w:color="auto"/>
        <w:left w:val="none" w:sz="0" w:space="0" w:color="auto"/>
        <w:bottom w:val="none" w:sz="0" w:space="0" w:color="auto"/>
        <w:right w:val="none" w:sz="0" w:space="0" w:color="auto"/>
      </w:divBdr>
      <w:divsChild>
        <w:div w:id="929774937">
          <w:marLeft w:val="0"/>
          <w:marRight w:val="0"/>
          <w:marTop w:val="0"/>
          <w:marBottom w:val="0"/>
          <w:divBdr>
            <w:top w:val="none" w:sz="0" w:space="0" w:color="auto"/>
            <w:left w:val="none" w:sz="0" w:space="0" w:color="auto"/>
            <w:bottom w:val="none" w:sz="0" w:space="0" w:color="auto"/>
            <w:right w:val="none" w:sz="0" w:space="0" w:color="auto"/>
          </w:divBdr>
        </w:div>
      </w:divsChild>
    </w:div>
    <w:div w:id="375937521">
      <w:bodyDiv w:val="1"/>
      <w:marLeft w:val="0"/>
      <w:marRight w:val="0"/>
      <w:marTop w:val="0"/>
      <w:marBottom w:val="0"/>
      <w:divBdr>
        <w:top w:val="none" w:sz="0" w:space="0" w:color="auto"/>
        <w:left w:val="none" w:sz="0" w:space="0" w:color="auto"/>
        <w:bottom w:val="none" w:sz="0" w:space="0" w:color="auto"/>
        <w:right w:val="none" w:sz="0" w:space="0" w:color="auto"/>
      </w:divBdr>
    </w:div>
    <w:div w:id="446049039">
      <w:bodyDiv w:val="1"/>
      <w:marLeft w:val="0"/>
      <w:marRight w:val="0"/>
      <w:marTop w:val="0"/>
      <w:marBottom w:val="0"/>
      <w:divBdr>
        <w:top w:val="none" w:sz="0" w:space="0" w:color="auto"/>
        <w:left w:val="none" w:sz="0" w:space="0" w:color="auto"/>
        <w:bottom w:val="none" w:sz="0" w:space="0" w:color="auto"/>
        <w:right w:val="none" w:sz="0" w:space="0" w:color="auto"/>
      </w:divBdr>
    </w:div>
    <w:div w:id="470174052">
      <w:bodyDiv w:val="1"/>
      <w:marLeft w:val="0"/>
      <w:marRight w:val="0"/>
      <w:marTop w:val="0"/>
      <w:marBottom w:val="0"/>
      <w:divBdr>
        <w:top w:val="none" w:sz="0" w:space="0" w:color="auto"/>
        <w:left w:val="none" w:sz="0" w:space="0" w:color="auto"/>
        <w:bottom w:val="none" w:sz="0" w:space="0" w:color="auto"/>
        <w:right w:val="none" w:sz="0" w:space="0" w:color="auto"/>
      </w:divBdr>
    </w:div>
    <w:div w:id="530655860">
      <w:bodyDiv w:val="1"/>
      <w:marLeft w:val="0"/>
      <w:marRight w:val="0"/>
      <w:marTop w:val="0"/>
      <w:marBottom w:val="0"/>
      <w:divBdr>
        <w:top w:val="none" w:sz="0" w:space="0" w:color="auto"/>
        <w:left w:val="none" w:sz="0" w:space="0" w:color="auto"/>
        <w:bottom w:val="none" w:sz="0" w:space="0" w:color="auto"/>
        <w:right w:val="none" w:sz="0" w:space="0" w:color="auto"/>
      </w:divBdr>
    </w:div>
    <w:div w:id="599525965">
      <w:bodyDiv w:val="1"/>
      <w:marLeft w:val="0"/>
      <w:marRight w:val="0"/>
      <w:marTop w:val="0"/>
      <w:marBottom w:val="0"/>
      <w:divBdr>
        <w:top w:val="none" w:sz="0" w:space="0" w:color="auto"/>
        <w:left w:val="none" w:sz="0" w:space="0" w:color="auto"/>
        <w:bottom w:val="none" w:sz="0" w:space="0" w:color="auto"/>
        <w:right w:val="none" w:sz="0" w:space="0" w:color="auto"/>
      </w:divBdr>
    </w:div>
    <w:div w:id="651523946">
      <w:bodyDiv w:val="1"/>
      <w:marLeft w:val="0"/>
      <w:marRight w:val="0"/>
      <w:marTop w:val="0"/>
      <w:marBottom w:val="0"/>
      <w:divBdr>
        <w:top w:val="none" w:sz="0" w:space="0" w:color="auto"/>
        <w:left w:val="none" w:sz="0" w:space="0" w:color="auto"/>
        <w:bottom w:val="none" w:sz="0" w:space="0" w:color="auto"/>
        <w:right w:val="none" w:sz="0" w:space="0" w:color="auto"/>
      </w:divBdr>
    </w:div>
    <w:div w:id="672415139">
      <w:bodyDiv w:val="1"/>
      <w:marLeft w:val="0"/>
      <w:marRight w:val="0"/>
      <w:marTop w:val="0"/>
      <w:marBottom w:val="0"/>
      <w:divBdr>
        <w:top w:val="none" w:sz="0" w:space="0" w:color="auto"/>
        <w:left w:val="none" w:sz="0" w:space="0" w:color="auto"/>
        <w:bottom w:val="none" w:sz="0" w:space="0" w:color="auto"/>
        <w:right w:val="none" w:sz="0" w:space="0" w:color="auto"/>
      </w:divBdr>
      <w:divsChild>
        <w:div w:id="1185094629">
          <w:marLeft w:val="0"/>
          <w:marRight w:val="0"/>
          <w:marTop w:val="0"/>
          <w:marBottom w:val="0"/>
          <w:divBdr>
            <w:top w:val="none" w:sz="0" w:space="0" w:color="auto"/>
            <w:left w:val="none" w:sz="0" w:space="0" w:color="auto"/>
            <w:bottom w:val="none" w:sz="0" w:space="0" w:color="auto"/>
            <w:right w:val="none" w:sz="0" w:space="0" w:color="auto"/>
          </w:divBdr>
          <w:divsChild>
            <w:div w:id="204223043">
              <w:marLeft w:val="0"/>
              <w:marRight w:val="0"/>
              <w:marTop w:val="0"/>
              <w:marBottom w:val="0"/>
              <w:divBdr>
                <w:top w:val="none" w:sz="0" w:space="0" w:color="auto"/>
                <w:left w:val="none" w:sz="0" w:space="0" w:color="auto"/>
                <w:bottom w:val="none" w:sz="0" w:space="0" w:color="auto"/>
                <w:right w:val="none" w:sz="0" w:space="0" w:color="auto"/>
              </w:divBdr>
            </w:div>
            <w:div w:id="770390943">
              <w:marLeft w:val="0"/>
              <w:marRight w:val="0"/>
              <w:marTop w:val="0"/>
              <w:marBottom w:val="0"/>
              <w:divBdr>
                <w:top w:val="none" w:sz="0" w:space="0" w:color="auto"/>
                <w:left w:val="none" w:sz="0" w:space="0" w:color="auto"/>
                <w:bottom w:val="none" w:sz="0" w:space="0" w:color="auto"/>
                <w:right w:val="none" w:sz="0" w:space="0" w:color="auto"/>
              </w:divBdr>
            </w:div>
            <w:div w:id="1442215604">
              <w:marLeft w:val="0"/>
              <w:marRight w:val="0"/>
              <w:marTop w:val="0"/>
              <w:marBottom w:val="0"/>
              <w:divBdr>
                <w:top w:val="none" w:sz="0" w:space="0" w:color="auto"/>
                <w:left w:val="none" w:sz="0" w:space="0" w:color="auto"/>
                <w:bottom w:val="none" w:sz="0" w:space="0" w:color="auto"/>
                <w:right w:val="none" w:sz="0" w:space="0" w:color="auto"/>
              </w:divBdr>
            </w:div>
            <w:div w:id="1673753487">
              <w:marLeft w:val="0"/>
              <w:marRight w:val="0"/>
              <w:marTop w:val="0"/>
              <w:marBottom w:val="0"/>
              <w:divBdr>
                <w:top w:val="none" w:sz="0" w:space="0" w:color="auto"/>
                <w:left w:val="none" w:sz="0" w:space="0" w:color="auto"/>
                <w:bottom w:val="none" w:sz="0" w:space="0" w:color="auto"/>
                <w:right w:val="none" w:sz="0" w:space="0" w:color="auto"/>
              </w:divBdr>
            </w:div>
            <w:div w:id="180993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02400">
      <w:bodyDiv w:val="1"/>
      <w:marLeft w:val="0"/>
      <w:marRight w:val="0"/>
      <w:marTop w:val="0"/>
      <w:marBottom w:val="0"/>
      <w:divBdr>
        <w:top w:val="none" w:sz="0" w:space="0" w:color="auto"/>
        <w:left w:val="none" w:sz="0" w:space="0" w:color="auto"/>
        <w:bottom w:val="none" w:sz="0" w:space="0" w:color="auto"/>
        <w:right w:val="none" w:sz="0" w:space="0" w:color="auto"/>
      </w:divBdr>
    </w:div>
    <w:div w:id="700134402">
      <w:bodyDiv w:val="1"/>
      <w:marLeft w:val="0"/>
      <w:marRight w:val="0"/>
      <w:marTop w:val="0"/>
      <w:marBottom w:val="0"/>
      <w:divBdr>
        <w:top w:val="none" w:sz="0" w:space="0" w:color="auto"/>
        <w:left w:val="none" w:sz="0" w:space="0" w:color="auto"/>
        <w:bottom w:val="none" w:sz="0" w:space="0" w:color="auto"/>
        <w:right w:val="none" w:sz="0" w:space="0" w:color="auto"/>
      </w:divBdr>
    </w:div>
    <w:div w:id="703364520">
      <w:bodyDiv w:val="1"/>
      <w:marLeft w:val="0"/>
      <w:marRight w:val="0"/>
      <w:marTop w:val="0"/>
      <w:marBottom w:val="0"/>
      <w:divBdr>
        <w:top w:val="none" w:sz="0" w:space="0" w:color="auto"/>
        <w:left w:val="none" w:sz="0" w:space="0" w:color="auto"/>
        <w:bottom w:val="none" w:sz="0" w:space="0" w:color="auto"/>
        <w:right w:val="none" w:sz="0" w:space="0" w:color="auto"/>
      </w:divBdr>
      <w:divsChild>
        <w:div w:id="1343431944">
          <w:marLeft w:val="0"/>
          <w:marRight w:val="0"/>
          <w:marTop w:val="0"/>
          <w:marBottom w:val="0"/>
          <w:divBdr>
            <w:top w:val="none" w:sz="0" w:space="0" w:color="auto"/>
            <w:left w:val="none" w:sz="0" w:space="0" w:color="auto"/>
            <w:bottom w:val="none" w:sz="0" w:space="0" w:color="auto"/>
            <w:right w:val="none" w:sz="0" w:space="0" w:color="auto"/>
          </w:divBdr>
          <w:divsChild>
            <w:div w:id="143861974">
              <w:marLeft w:val="0"/>
              <w:marRight w:val="0"/>
              <w:marTop w:val="0"/>
              <w:marBottom w:val="0"/>
              <w:divBdr>
                <w:top w:val="none" w:sz="0" w:space="0" w:color="auto"/>
                <w:left w:val="none" w:sz="0" w:space="0" w:color="auto"/>
                <w:bottom w:val="none" w:sz="0" w:space="0" w:color="auto"/>
                <w:right w:val="none" w:sz="0" w:space="0" w:color="auto"/>
              </w:divBdr>
            </w:div>
            <w:div w:id="150367605">
              <w:marLeft w:val="0"/>
              <w:marRight w:val="0"/>
              <w:marTop w:val="0"/>
              <w:marBottom w:val="0"/>
              <w:divBdr>
                <w:top w:val="none" w:sz="0" w:space="0" w:color="auto"/>
                <w:left w:val="none" w:sz="0" w:space="0" w:color="auto"/>
                <w:bottom w:val="none" w:sz="0" w:space="0" w:color="auto"/>
                <w:right w:val="none" w:sz="0" w:space="0" w:color="auto"/>
              </w:divBdr>
            </w:div>
            <w:div w:id="322664330">
              <w:marLeft w:val="0"/>
              <w:marRight w:val="0"/>
              <w:marTop w:val="0"/>
              <w:marBottom w:val="0"/>
              <w:divBdr>
                <w:top w:val="none" w:sz="0" w:space="0" w:color="auto"/>
                <w:left w:val="none" w:sz="0" w:space="0" w:color="auto"/>
                <w:bottom w:val="none" w:sz="0" w:space="0" w:color="auto"/>
                <w:right w:val="none" w:sz="0" w:space="0" w:color="auto"/>
              </w:divBdr>
            </w:div>
            <w:div w:id="482938658">
              <w:marLeft w:val="0"/>
              <w:marRight w:val="0"/>
              <w:marTop w:val="0"/>
              <w:marBottom w:val="0"/>
              <w:divBdr>
                <w:top w:val="none" w:sz="0" w:space="0" w:color="auto"/>
                <w:left w:val="none" w:sz="0" w:space="0" w:color="auto"/>
                <w:bottom w:val="none" w:sz="0" w:space="0" w:color="auto"/>
                <w:right w:val="none" w:sz="0" w:space="0" w:color="auto"/>
              </w:divBdr>
            </w:div>
            <w:div w:id="931473601">
              <w:marLeft w:val="0"/>
              <w:marRight w:val="0"/>
              <w:marTop w:val="0"/>
              <w:marBottom w:val="0"/>
              <w:divBdr>
                <w:top w:val="none" w:sz="0" w:space="0" w:color="auto"/>
                <w:left w:val="none" w:sz="0" w:space="0" w:color="auto"/>
                <w:bottom w:val="none" w:sz="0" w:space="0" w:color="auto"/>
                <w:right w:val="none" w:sz="0" w:space="0" w:color="auto"/>
              </w:divBdr>
            </w:div>
            <w:div w:id="1795249284">
              <w:marLeft w:val="0"/>
              <w:marRight w:val="0"/>
              <w:marTop w:val="0"/>
              <w:marBottom w:val="0"/>
              <w:divBdr>
                <w:top w:val="none" w:sz="0" w:space="0" w:color="auto"/>
                <w:left w:val="none" w:sz="0" w:space="0" w:color="auto"/>
                <w:bottom w:val="none" w:sz="0" w:space="0" w:color="auto"/>
                <w:right w:val="none" w:sz="0" w:space="0" w:color="auto"/>
              </w:divBdr>
            </w:div>
            <w:div w:id="193720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803722">
      <w:bodyDiv w:val="1"/>
      <w:marLeft w:val="0"/>
      <w:marRight w:val="0"/>
      <w:marTop w:val="0"/>
      <w:marBottom w:val="0"/>
      <w:divBdr>
        <w:top w:val="none" w:sz="0" w:space="0" w:color="auto"/>
        <w:left w:val="none" w:sz="0" w:space="0" w:color="auto"/>
        <w:bottom w:val="none" w:sz="0" w:space="0" w:color="auto"/>
        <w:right w:val="none" w:sz="0" w:space="0" w:color="auto"/>
      </w:divBdr>
    </w:div>
    <w:div w:id="742217033">
      <w:bodyDiv w:val="1"/>
      <w:marLeft w:val="0"/>
      <w:marRight w:val="0"/>
      <w:marTop w:val="0"/>
      <w:marBottom w:val="0"/>
      <w:divBdr>
        <w:top w:val="none" w:sz="0" w:space="0" w:color="auto"/>
        <w:left w:val="none" w:sz="0" w:space="0" w:color="auto"/>
        <w:bottom w:val="none" w:sz="0" w:space="0" w:color="auto"/>
        <w:right w:val="none" w:sz="0" w:space="0" w:color="auto"/>
      </w:divBdr>
    </w:div>
    <w:div w:id="755901357">
      <w:bodyDiv w:val="1"/>
      <w:marLeft w:val="0"/>
      <w:marRight w:val="0"/>
      <w:marTop w:val="0"/>
      <w:marBottom w:val="0"/>
      <w:divBdr>
        <w:top w:val="none" w:sz="0" w:space="0" w:color="auto"/>
        <w:left w:val="none" w:sz="0" w:space="0" w:color="auto"/>
        <w:bottom w:val="none" w:sz="0" w:space="0" w:color="auto"/>
        <w:right w:val="none" w:sz="0" w:space="0" w:color="auto"/>
      </w:divBdr>
      <w:divsChild>
        <w:div w:id="757363461">
          <w:marLeft w:val="0"/>
          <w:marRight w:val="0"/>
          <w:marTop w:val="0"/>
          <w:marBottom w:val="0"/>
          <w:divBdr>
            <w:top w:val="none" w:sz="0" w:space="0" w:color="auto"/>
            <w:left w:val="none" w:sz="0" w:space="0" w:color="auto"/>
            <w:bottom w:val="none" w:sz="0" w:space="0" w:color="auto"/>
            <w:right w:val="none" w:sz="0" w:space="0" w:color="auto"/>
          </w:divBdr>
        </w:div>
      </w:divsChild>
    </w:div>
    <w:div w:id="787436609">
      <w:bodyDiv w:val="1"/>
      <w:marLeft w:val="0"/>
      <w:marRight w:val="0"/>
      <w:marTop w:val="0"/>
      <w:marBottom w:val="0"/>
      <w:divBdr>
        <w:top w:val="none" w:sz="0" w:space="0" w:color="auto"/>
        <w:left w:val="none" w:sz="0" w:space="0" w:color="auto"/>
        <w:bottom w:val="none" w:sz="0" w:space="0" w:color="auto"/>
        <w:right w:val="none" w:sz="0" w:space="0" w:color="auto"/>
      </w:divBdr>
    </w:div>
    <w:div w:id="818033310">
      <w:bodyDiv w:val="1"/>
      <w:marLeft w:val="0"/>
      <w:marRight w:val="0"/>
      <w:marTop w:val="0"/>
      <w:marBottom w:val="0"/>
      <w:divBdr>
        <w:top w:val="none" w:sz="0" w:space="0" w:color="auto"/>
        <w:left w:val="none" w:sz="0" w:space="0" w:color="auto"/>
        <w:bottom w:val="none" w:sz="0" w:space="0" w:color="auto"/>
        <w:right w:val="none" w:sz="0" w:space="0" w:color="auto"/>
      </w:divBdr>
      <w:divsChild>
        <w:div w:id="582422100">
          <w:marLeft w:val="0"/>
          <w:marRight w:val="0"/>
          <w:marTop w:val="0"/>
          <w:marBottom w:val="0"/>
          <w:divBdr>
            <w:top w:val="none" w:sz="0" w:space="0" w:color="auto"/>
            <w:left w:val="none" w:sz="0" w:space="0" w:color="auto"/>
            <w:bottom w:val="none" w:sz="0" w:space="0" w:color="auto"/>
            <w:right w:val="none" w:sz="0" w:space="0" w:color="auto"/>
          </w:divBdr>
          <w:divsChild>
            <w:div w:id="86653477">
              <w:marLeft w:val="0"/>
              <w:marRight w:val="0"/>
              <w:marTop w:val="0"/>
              <w:marBottom w:val="0"/>
              <w:divBdr>
                <w:top w:val="none" w:sz="0" w:space="0" w:color="auto"/>
                <w:left w:val="none" w:sz="0" w:space="0" w:color="auto"/>
                <w:bottom w:val="none" w:sz="0" w:space="0" w:color="auto"/>
                <w:right w:val="none" w:sz="0" w:space="0" w:color="auto"/>
              </w:divBdr>
            </w:div>
            <w:div w:id="110899330">
              <w:marLeft w:val="0"/>
              <w:marRight w:val="0"/>
              <w:marTop w:val="0"/>
              <w:marBottom w:val="0"/>
              <w:divBdr>
                <w:top w:val="none" w:sz="0" w:space="0" w:color="auto"/>
                <w:left w:val="none" w:sz="0" w:space="0" w:color="auto"/>
                <w:bottom w:val="none" w:sz="0" w:space="0" w:color="auto"/>
                <w:right w:val="none" w:sz="0" w:space="0" w:color="auto"/>
              </w:divBdr>
            </w:div>
            <w:div w:id="635109518">
              <w:marLeft w:val="0"/>
              <w:marRight w:val="0"/>
              <w:marTop w:val="0"/>
              <w:marBottom w:val="0"/>
              <w:divBdr>
                <w:top w:val="none" w:sz="0" w:space="0" w:color="auto"/>
                <w:left w:val="none" w:sz="0" w:space="0" w:color="auto"/>
                <w:bottom w:val="none" w:sz="0" w:space="0" w:color="auto"/>
                <w:right w:val="none" w:sz="0" w:space="0" w:color="auto"/>
              </w:divBdr>
            </w:div>
            <w:div w:id="1050425712">
              <w:marLeft w:val="0"/>
              <w:marRight w:val="0"/>
              <w:marTop w:val="0"/>
              <w:marBottom w:val="0"/>
              <w:divBdr>
                <w:top w:val="none" w:sz="0" w:space="0" w:color="auto"/>
                <w:left w:val="none" w:sz="0" w:space="0" w:color="auto"/>
                <w:bottom w:val="none" w:sz="0" w:space="0" w:color="auto"/>
                <w:right w:val="none" w:sz="0" w:space="0" w:color="auto"/>
              </w:divBdr>
            </w:div>
            <w:div w:id="1510867638">
              <w:marLeft w:val="0"/>
              <w:marRight w:val="0"/>
              <w:marTop w:val="0"/>
              <w:marBottom w:val="0"/>
              <w:divBdr>
                <w:top w:val="none" w:sz="0" w:space="0" w:color="auto"/>
                <w:left w:val="none" w:sz="0" w:space="0" w:color="auto"/>
                <w:bottom w:val="none" w:sz="0" w:space="0" w:color="auto"/>
                <w:right w:val="none" w:sz="0" w:space="0" w:color="auto"/>
              </w:divBdr>
            </w:div>
            <w:div w:id="1715541727">
              <w:marLeft w:val="0"/>
              <w:marRight w:val="0"/>
              <w:marTop w:val="0"/>
              <w:marBottom w:val="0"/>
              <w:divBdr>
                <w:top w:val="none" w:sz="0" w:space="0" w:color="auto"/>
                <w:left w:val="none" w:sz="0" w:space="0" w:color="auto"/>
                <w:bottom w:val="none" w:sz="0" w:space="0" w:color="auto"/>
                <w:right w:val="none" w:sz="0" w:space="0" w:color="auto"/>
              </w:divBdr>
            </w:div>
            <w:div w:id="183294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17559">
      <w:bodyDiv w:val="1"/>
      <w:marLeft w:val="0"/>
      <w:marRight w:val="0"/>
      <w:marTop w:val="0"/>
      <w:marBottom w:val="0"/>
      <w:divBdr>
        <w:top w:val="none" w:sz="0" w:space="0" w:color="auto"/>
        <w:left w:val="none" w:sz="0" w:space="0" w:color="auto"/>
        <w:bottom w:val="none" w:sz="0" w:space="0" w:color="auto"/>
        <w:right w:val="none" w:sz="0" w:space="0" w:color="auto"/>
      </w:divBdr>
    </w:div>
    <w:div w:id="912202321">
      <w:bodyDiv w:val="1"/>
      <w:marLeft w:val="0"/>
      <w:marRight w:val="0"/>
      <w:marTop w:val="0"/>
      <w:marBottom w:val="0"/>
      <w:divBdr>
        <w:top w:val="none" w:sz="0" w:space="0" w:color="auto"/>
        <w:left w:val="none" w:sz="0" w:space="0" w:color="auto"/>
        <w:bottom w:val="none" w:sz="0" w:space="0" w:color="auto"/>
        <w:right w:val="none" w:sz="0" w:space="0" w:color="auto"/>
      </w:divBdr>
    </w:div>
    <w:div w:id="917208363">
      <w:bodyDiv w:val="1"/>
      <w:marLeft w:val="0"/>
      <w:marRight w:val="0"/>
      <w:marTop w:val="0"/>
      <w:marBottom w:val="0"/>
      <w:divBdr>
        <w:top w:val="none" w:sz="0" w:space="0" w:color="auto"/>
        <w:left w:val="none" w:sz="0" w:space="0" w:color="auto"/>
        <w:bottom w:val="none" w:sz="0" w:space="0" w:color="auto"/>
        <w:right w:val="none" w:sz="0" w:space="0" w:color="auto"/>
      </w:divBdr>
    </w:div>
    <w:div w:id="920793698">
      <w:bodyDiv w:val="1"/>
      <w:marLeft w:val="0"/>
      <w:marRight w:val="0"/>
      <w:marTop w:val="0"/>
      <w:marBottom w:val="0"/>
      <w:divBdr>
        <w:top w:val="none" w:sz="0" w:space="0" w:color="auto"/>
        <w:left w:val="none" w:sz="0" w:space="0" w:color="auto"/>
        <w:bottom w:val="none" w:sz="0" w:space="0" w:color="auto"/>
        <w:right w:val="none" w:sz="0" w:space="0" w:color="auto"/>
      </w:divBdr>
      <w:divsChild>
        <w:div w:id="863589700">
          <w:marLeft w:val="0"/>
          <w:marRight w:val="0"/>
          <w:marTop w:val="0"/>
          <w:marBottom w:val="0"/>
          <w:divBdr>
            <w:top w:val="none" w:sz="0" w:space="0" w:color="auto"/>
            <w:left w:val="none" w:sz="0" w:space="0" w:color="auto"/>
            <w:bottom w:val="none" w:sz="0" w:space="0" w:color="auto"/>
            <w:right w:val="none" w:sz="0" w:space="0" w:color="auto"/>
          </w:divBdr>
          <w:divsChild>
            <w:div w:id="47532589">
              <w:marLeft w:val="0"/>
              <w:marRight w:val="0"/>
              <w:marTop w:val="0"/>
              <w:marBottom w:val="0"/>
              <w:divBdr>
                <w:top w:val="none" w:sz="0" w:space="0" w:color="auto"/>
                <w:left w:val="none" w:sz="0" w:space="0" w:color="auto"/>
                <w:bottom w:val="none" w:sz="0" w:space="0" w:color="auto"/>
                <w:right w:val="none" w:sz="0" w:space="0" w:color="auto"/>
              </w:divBdr>
            </w:div>
            <w:div w:id="286208604">
              <w:marLeft w:val="0"/>
              <w:marRight w:val="0"/>
              <w:marTop w:val="0"/>
              <w:marBottom w:val="0"/>
              <w:divBdr>
                <w:top w:val="none" w:sz="0" w:space="0" w:color="auto"/>
                <w:left w:val="none" w:sz="0" w:space="0" w:color="auto"/>
                <w:bottom w:val="none" w:sz="0" w:space="0" w:color="auto"/>
                <w:right w:val="none" w:sz="0" w:space="0" w:color="auto"/>
              </w:divBdr>
            </w:div>
            <w:div w:id="993801077">
              <w:marLeft w:val="0"/>
              <w:marRight w:val="0"/>
              <w:marTop w:val="0"/>
              <w:marBottom w:val="0"/>
              <w:divBdr>
                <w:top w:val="none" w:sz="0" w:space="0" w:color="auto"/>
                <w:left w:val="none" w:sz="0" w:space="0" w:color="auto"/>
                <w:bottom w:val="none" w:sz="0" w:space="0" w:color="auto"/>
                <w:right w:val="none" w:sz="0" w:space="0" w:color="auto"/>
              </w:divBdr>
            </w:div>
            <w:div w:id="1709641492">
              <w:marLeft w:val="0"/>
              <w:marRight w:val="0"/>
              <w:marTop w:val="0"/>
              <w:marBottom w:val="0"/>
              <w:divBdr>
                <w:top w:val="none" w:sz="0" w:space="0" w:color="auto"/>
                <w:left w:val="none" w:sz="0" w:space="0" w:color="auto"/>
                <w:bottom w:val="none" w:sz="0" w:space="0" w:color="auto"/>
                <w:right w:val="none" w:sz="0" w:space="0" w:color="auto"/>
              </w:divBdr>
            </w:div>
            <w:div w:id="21440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766953">
      <w:bodyDiv w:val="1"/>
      <w:marLeft w:val="0"/>
      <w:marRight w:val="0"/>
      <w:marTop w:val="0"/>
      <w:marBottom w:val="0"/>
      <w:divBdr>
        <w:top w:val="none" w:sz="0" w:space="0" w:color="auto"/>
        <w:left w:val="none" w:sz="0" w:space="0" w:color="auto"/>
        <w:bottom w:val="none" w:sz="0" w:space="0" w:color="auto"/>
        <w:right w:val="none" w:sz="0" w:space="0" w:color="auto"/>
      </w:divBdr>
    </w:div>
    <w:div w:id="987050645">
      <w:bodyDiv w:val="1"/>
      <w:marLeft w:val="0"/>
      <w:marRight w:val="0"/>
      <w:marTop w:val="0"/>
      <w:marBottom w:val="0"/>
      <w:divBdr>
        <w:top w:val="none" w:sz="0" w:space="0" w:color="auto"/>
        <w:left w:val="none" w:sz="0" w:space="0" w:color="auto"/>
        <w:bottom w:val="none" w:sz="0" w:space="0" w:color="auto"/>
        <w:right w:val="none" w:sz="0" w:space="0" w:color="auto"/>
      </w:divBdr>
      <w:divsChild>
        <w:div w:id="119811383">
          <w:marLeft w:val="0"/>
          <w:marRight w:val="0"/>
          <w:marTop w:val="0"/>
          <w:marBottom w:val="0"/>
          <w:divBdr>
            <w:top w:val="none" w:sz="0" w:space="0" w:color="auto"/>
            <w:left w:val="none" w:sz="0" w:space="0" w:color="auto"/>
            <w:bottom w:val="none" w:sz="0" w:space="0" w:color="auto"/>
            <w:right w:val="none" w:sz="0" w:space="0" w:color="auto"/>
          </w:divBdr>
        </w:div>
      </w:divsChild>
    </w:div>
    <w:div w:id="990720195">
      <w:bodyDiv w:val="1"/>
      <w:marLeft w:val="0"/>
      <w:marRight w:val="0"/>
      <w:marTop w:val="0"/>
      <w:marBottom w:val="0"/>
      <w:divBdr>
        <w:top w:val="none" w:sz="0" w:space="0" w:color="auto"/>
        <w:left w:val="none" w:sz="0" w:space="0" w:color="auto"/>
        <w:bottom w:val="none" w:sz="0" w:space="0" w:color="auto"/>
        <w:right w:val="none" w:sz="0" w:space="0" w:color="auto"/>
      </w:divBdr>
      <w:divsChild>
        <w:div w:id="947393936">
          <w:marLeft w:val="0"/>
          <w:marRight w:val="0"/>
          <w:marTop w:val="0"/>
          <w:marBottom w:val="0"/>
          <w:divBdr>
            <w:top w:val="none" w:sz="0" w:space="0" w:color="auto"/>
            <w:left w:val="none" w:sz="0" w:space="0" w:color="auto"/>
            <w:bottom w:val="none" w:sz="0" w:space="0" w:color="auto"/>
            <w:right w:val="none" w:sz="0" w:space="0" w:color="auto"/>
          </w:divBdr>
        </w:div>
      </w:divsChild>
    </w:div>
    <w:div w:id="999621017">
      <w:bodyDiv w:val="1"/>
      <w:marLeft w:val="0"/>
      <w:marRight w:val="0"/>
      <w:marTop w:val="0"/>
      <w:marBottom w:val="0"/>
      <w:divBdr>
        <w:top w:val="none" w:sz="0" w:space="0" w:color="auto"/>
        <w:left w:val="none" w:sz="0" w:space="0" w:color="auto"/>
        <w:bottom w:val="none" w:sz="0" w:space="0" w:color="auto"/>
        <w:right w:val="none" w:sz="0" w:space="0" w:color="auto"/>
      </w:divBdr>
    </w:div>
    <w:div w:id="1024597576">
      <w:bodyDiv w:val="1"/>
      <w:marLeft w:val="0"/>
      <w:marRight w:val="0"/>
      <w:marTop w:val="0"/>
      <w:marBottom w:val="0"/>
      <w:divBdr>
        <w:top w:val="none" w:sz="0" w:space="0" w:color="auto"/>
        <w:left w:val="none" w:sz="0" w:space="0" w:color="auto"/>
        <w:bottom w:val="none" w:sz="0" w:space="0" w:color="auto"/>
        <w:right w:val="none" w:sz="0" w:space="0" w:color="auto"/>
      </w:divBdr>
    </w:div>
    <w:div w:id="1033770951">
      <w:bodyDiv w:val="1"/>
      <w:marLeft w:val="0"/>
      <w:marRight w:val="0"/>
      <w:marTop w:val="0"/>
      <w:marBottom w:val="0"/>
      <w:divBdr>
        <w:top w:val="none" w:sz="0" w:space="0" w:color="auto"/>
        <w:left w:val="none" w:sz="0" w:space="0" w:color="auto"/>
        <w:bottom w:val="none" w:sz="0" w:space="0" w:color="auto"/>
        <w:right w:val="none" w:sz="0" w:space="0" w:color="auto"/>
      </w:divBdr>
      <w:divsChild>
        <w:div w:id="940527640">
          <w:marLeft w:val="0"/>
          <w:marRight w:val="0"/>
          <w:marTop w:val="0"/>
          <w:marBottom w:val="0"/>
          <w:divBdr>
            <w:top w:val="none" w:sz="0" w:space="0" w:color="auto"/>
            <w:left w:val="none" w:sz="0" w:space="0" w:color="auto"/>
            <w:bottom w:val="none" w:sz="0" w:space="0" w:color="auto"/>
            <w:right w:val="none" w:sz="0" w:space="0" w:color="auto"/>
          </w:divBdr>
        </w:div>
      </w:divsChild>
    </w:div>
    <w:div w:id="1033917491">
      <w:bodyDiv w:val="1"/>
      <w:marLeft w:val="0"/>
      <w:marRight w:val="0"/>
      <w:marTop w:val="0"/>
      <w:marBottom w:val="0"/>
      <w:divBdr>
        <w:top w:val="none" w:sz="0" w:space="0" w:color="auto"/>
        <w:left w:val="none" w:sz="0" w:space="0" w:color="auto"/>
        <w:bottom w:val="none" w:sz="0" w:space="0" w:color="auto"/>
        <w:right w:val="none" w:sz="0" w:space="0" w:color="auto"/>
      </w:divBdr>
      <w:divsChild>
        <w:div w:id="545719071">
          <w:marLeft w:val="0"/>
          <w:marRight w:val="0"/>
          <w:marTop w:val="0"/>
          <w:marBottom w:val="0"/>
          <w:divBdr>
            <w:top w:val="none" w:sz="0" w:space="0" w:color="auto"/>
            <w:left w:val="none" w:sz="0" w:space="0" w:color="auto"/>
            <w:bottom w:val="none" w:sz="0" w:space="0" w:color="auto"/>
            <w:right w:val="none" w:sz="0" w:space="0" w:color="auto"/>
          </w:divBdr>
          <w:divsChild>
            <w:div w:id="221870455">
              <w:marLeft w:val="0"/>
              <w:marRight w:val="0"/>
              <w:marTop w:val="0"/>
              <w:marBottom w:val="0"/>
              <w:divBdr>
                <w:top w:val="none" w:sz="0" w:space="0" w:color="auto"/>
                <w:left w:val="none" w:sz="0" w:space="0" w:color="auto"/>
                <w:bottom w:val="none" w:sz="0" w:space="0" w:color="auto"/>
                <w:right w:val="none" w:sz="0" w:space="0" w:color="auto"/>
              </w:divBdr>
            </w:div>
            <w:div w:id="336034976">
              <w:marLeft w:val="0"/>
              <w:marRight w:val="0"/>
              <w:marTop w:val="0"/>
              <w:marBottom w:val="0"/>
              <w:divBdr>
                <w:top w:val="none" w:sz="0" w:space="0" w:color="auto"/>
                <w:left w:val="none" w:sz="0" w:space="0" w:color="auto"/>
                <w:bottom w:val="none" w:sz="0" w:space="0" w:color="auto"/>
                <w:right w:val="none" w:sz="0" w:space="0" w:color="auto"/>
              </w:divBdr>
            </w:div>
            <w:div w:id="576748827">
              <w:marLeft w:val="0"/>
              <w:marRight w:val="0"/>
              <w:marTop w:val="0"/>
              <w:marBottom w:val="0"/>
              <w:divBdr>
                <w:top w:val="none" w:sz="0" w:space="0" w:color="auto"/>
                <w:left w:val="none" w:sz="0" w:space="0" w:color="auto"/>
                <w:bottom w:val="none" w:sz="0" w:space="0" w:color="auto"/>
                <w:right w:val="none" w:sz="0" w:space="0" w:color="auto"/>
              </w:divBdr>
            </w:div>
            <w:div w:id="583343254">
              <w:marLeft w:val="0"/>
              <w:marRight w:val="0"/>
              <w:marTop w:val="0"/>
              <w:marBottom w:val="0"/>
              <w:divBdr>
                <w:top w:val="none" w:sz="0" w:space="0" w:color="auto"/>
                <w:left w:val="none" w:sz="0" w:space="0" w:color="auto"/>
                <w:bottom w:val="none" w:sz="0" w:space="0" w:color="auto"/>
                <w:right w:val="none" w:sz="0" w:space="0" w:color="auto"/>
              </w:divBdr>
            </w:div>
            <w:div w:id="1008407437">
              <w:marLeft w:val="0"/>
              <w:marRight w:val="0"/>
              <w:marTop w:val="0"/>
              <w:marBottom w:val="0"/>
              <w:divBdr>
                <w:top w:val="none" w:sz="0" w:space="0" w:color="auto"/>
                <w:left w:val="none" w:sz="0" w:space="0" w:color="auto"/>
                <w:bottom w:val="none" w:sz="0" w:space="0" w:color="auto"/>
                <w:right w:val="none" w:sz="0" w:space="0" w:color="auto"/>
              </w:divBdr>
            </w:div>
            <w:div w:id="170440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715787">
      <w:bodyDiv w:val="1"/>
      <w:marLeft w:val="0"/>
      <w:marRight w:val="0"/>
      <w:marTop w:val="0"/>
      <w:marBottom w:val="0"/>
      <w:divBdr>
        <w:top w:val="none" w:sz="0" w:space="0" w:color="auto"/>
        <w:left w:val="none" w:sz="0" w:space="0" w:color="auto"/>
        <w:bottom w:val="none" w:sz="0" w:space="0" w:color="auto"/>
        <w:right w:val="none" w:sz="0" w:space="0" w:color="auto"/>
      </w:divBdr>
    </w:div>
    <w:div w:id="1190996892">
      <w:bodyDiv w:val="1"/>
      <w:marLeft w:val="0"/>
      <w:marRight w:val="0"/>
      <w:marTop w:val="0"/>
      <w:marBottom w:val="0"/>
      <w:divBdr>
        <w:top w:val="none" w:sz="0" w:space="0" w:color="auto"/>
        <w:left w:val="none" w:sz="0" w:space="0" w:color="auto"/>
        <w:bottom w:val="none" w:sz="0" w:space="0" w:color="auto"/>
        <w:right w:val="none" w:sz="0" w:space="0" w:color="auto"/>
      </w:divBdr>
    </w:div>
    <w:div w:id="1264607492">
      <w:bodyDiv w:val="1"/>
      <w:marLeft w:val="0"/>
      <w:marRight w:val="0"/>
      <w:marTop w:val="0"/>
      <w:marBottom w:val="0"/>
      <w:divBdr>
        <w:top w:val="none" w:sz="0" w:space="0" w:color="auto"/>
        <w:left w:val="none" w:sz="0" w:space="0" w:color="auto"/>
        <w:bottom w:val="none" w:sz="0" w:space="0" w:color="auto"/>
        <w:right w:val="none" w:sz="0" w:space="0" w:color="auto"/>
      </w:divBdr>
    </w:div>
    <w:div w:id="1329863231">
      <w:bodyDiv w:val="1"/>
      <w:marLeft w:val="0"/>
      <w:marRight w:val="0"/>
      <w:marTop w:val="0"/>
      <w:marBottom w:val="0"/>
      <w:divBdr>
        <w:top w:val="none" w:sz="0" w:space="0" w:color="auto"/>
        <w:left w:val="none" w:sz="0" w:space="0" w:color="auto"/>
        <w:bottom w:val="none" w:sz="0" w:space="0" w:color="auto"/>
        <w:right w:val="none" w:sz="0" w:space="0" w:color="auto"/>
      </w:divBdr>
    </w:div>
    <w:div w:id="1368488707">
      <w:bodyDiv w:val="1"/>
      <w:marLeft w:val="0"/>
      <w:marRight w:val="0"/>
      <w:marTop w:val="0"/>
      <w:marBottom w:val="0"/>
      <w:divBdr>
        <w:top w:val="none" w:sz="0" w:space="0" w:color="auto"/>
        <w:left w:val="none" w:sz="0" w:space="0" w:color="auto"/>
        <w:bottom w:val="none" w:sz="0" w:space="0" w:color="auto"/>
        <w:right w:val="none" w:sz="0" w:space="0" w:color="auto"/>
      </w:divBdr>
    </w:div>
    <w:div w:id="1393310876">
      <w:bodyDiv w:val="1"/>
      <w:marLeft w:val="0"/>
      <w:marRight w:val="0"/>
      <w:marTop w:val="0"/>
      <w:marBottom w:val="0"/>
      <w:divBdr>
        <w:top w:val="none" w:sz="0" w:space="0" w:color="auto"/>
        <w:left w:val="none" w:sz="0" w:space="0" w:color="auto"/>
        <w:bottom w:val="none" w:sz="0" w:space="0" w:color="auto"/>
        <w:right w:val="none" w:sz="0" w:space="0" w:color="auto"/>
      </w:divBdr>
      <w:divsChild>
        <w:div w:id="547499967">
          <w:marLeft w:val="0"/>
          <w:marRight w:val="0"/>
          <w:marTop w:val="0"/>
          <w:marBottom w:val="0"/>
          <w:divBdr>
            <w:top w:val="none" w:sz="0" w:space="0" w:color="auto"/>
            <w:left w:val="none" w:sz="0" w:space="0" w:color="auto"/>
            <w:bottom w:val="none" w:sz="0" w:space="0" w:color="auto"/>
            <w:right w:val="none" w:sz="0" w:space="0" w:color="auto"/>
          </w:divBdr>
        </w:div>
      </w:divsChild>
    </w:div>
    <w:div w:id="1448282323">
      <w:bodyDiv w:val="1"/>
      <w:marLeft w:val="0"/>
      <w:marRight w:val="0"/>
      <w:marTop w:val="0"/>
      <w:marBottom w:val="0"/>
      <w:divBdr>
        <w:top w:val="none" w:sz="0" w:space="0" w:color="auto"/>
        <w:left w:val="none" w:sz="0" w:space="0" w:color="auto"/>
        <w:bottom w:val="none" w:sz="0" w:space="0" w:color="auto"/>
        <w:right w:val="none" w:sz="0" w:space="0" w:color="auto"/>
      </w:divBdr>
    </w:div>
    <w:div w:id="1599092946">
      <w:bodyDiv w:val="1"/>
      <w:marLeft w:val="0"/>
      <w:marRight w:val="0"/>
      <w:marTop w:val="0"/>
      <w:marBottom w:val="0"/>
      <w:divBdr>
        <w:top w:val="none" w:sz="0" w:space="0" w:color="auto"/>
        <w:left w:val="none" w:sz="0" w:space="0" w:color="auto"/>
        <w:bottom w:val="none" w:sz="0" w:space="0" w:color="auto"/>
        <w:right w:val="none" w:sz="0" w:space="0" w:color="auto"/>
      </w:divBdr>
    </w:div>
    <w:div w:id="1687291114">
      <w:bodyDiv w:val="1"/>
      <w:marLeft w:val="0"/>
      <w:marRight w:val="0"/>
      <w:marTop w:val="0"/>
      <w:marBottom w:val="0"/>
      <w:divBdr>
        <w:top w:val="none" w:sz="0" w:space="0" w:color="auto"/>
        <w:left w:val="none" w:sz="0" w:space="0" w:color="auto"/>
        <w:bottom w:val="none" w:sz="0" w:space="0" w:color="auto"/>
        <w:right w:val="none" w:sz="0" w:space="0" w:color="auto"/>
      </w:divBdr>
    </w:div>
    <w:div w:id="1723750327">
      <w:bodyDiv w:val="1"/>
      <w:marLeft w:val="0"/>
      <w:marRight w:val="0"/>
      <w:marTop w:val="0"/>
      <w:marBottom w:val="0"/>
      <w:divBdr>
        <w:top w:val="none" w:sz="0" w:space="0" w:color="auto"/>
        <w:left w:val="none" w:sz="0" w:space="0" w:color="auto"/>
        <w:bottom w:val="none" w:sz="0" w:space="0" w:color="auto"/>
        <w:right w:val="none" w:sz="0" w:space="0" w:color="auto"/>
      </w:divBdr>
    </w:div>
    <w:div w:id="1727685656">
      <w:bodyDiv w:val="1"/>
      <w:marLeft w:val="0"/>
      <w:marRight w:val="0"/>
      <w:marTop w:val="0"/>
      <w:marBottom w:val="0"/>
      <w:divBdr>
        <w:top w:val="none" w:sz="0" w:space="0" w:color="auto"/>
        <w:left w:val="none" w:sz="0" w:space="0" w:color="auto"/>
        <w:bottom w:val="none" w:sz="0" w:space="0" w:color="auto"/>
        <w:right w:val="none" w:sz="0" w:space="0" w:color="auto"/>
      </w:divBdr>
    </w:div>
    <w:div w:id="1743987475">
      <w:bodyDiv w:val="1"/>
      <w:marLeft w:val="0"/>
      <w:marRight w:val="0"/>
      <w:marTop w:val="0"/>
      <w:marBottom w:val="0"/>
      <w:divBdr>
        <w:top w:val="none" w:sz="0" w:space="0" w:color="auto"/>
        <w:left w:val="none" w:sz="0" w:space="0" w:color="auto"/>
        <w:bottom w:val="none" w:sz="0" w:space="0" w:color="auto"/>
        <w:right w:val="none" w:sz="0" w:space="0" w:color="auto"/>
      </w:divBdr>
      <w:divsChild>
        <w:div w:id="438836349">
          <w:marLeft w:val="0"/>
          <w:marRight w:val="0"/>
          <w:marTop w:val="0"/>
          <w:marBottom w:val="0"/>
          <w:divBdr>
            <w:top w:val="none" w:sz="0" w:space="0" w:color="auto"/>
            <w:left w:val="none" w:sz="0" w:space="0" w:color="auto"/>
            <w:bottom w:val="none" w:sz="0" w:space="0" w:color="auto"/>
            <w:right w:val="none" w:sz="0" w:space="0" w:color="auto"/>
          </w:divBdr>
          <w:divsChild>
            <w:div w:id="1298994383">
              <w:marLeft w:val="0"/>
              <w:marRight w:val="0"/>
              <w:marTop w:val="0"/>
              <w:marBottom w:val="0"/>
              <w:divBdr>
                <w:top w:val="none" w:sz="0" w:space="0" w:color="auto"/>
                <w:left w:val="none" w:sz="0" w:space="0" w:color="auto"/>
                <w:bottom w:val="none" w:sz="0" w:space="0" w:color="auto"/>
                <w:right w:val="none" w:sz="0" w:space="0" w:color="auto"/>
              </w:divBdr>
            </w:div>
            <w:div w:id="1493254627">
              <w:marLeft w:val="0"/>
              <w:marRight w:val="0"/>
              <w:marTop w:val="0"/>
              <w:marBottom w:val="0"/>
              <w:divBdr>
                <w:top w:val="none" w:sz="0" w:space="0" w:color="auto"/>
                <w:left w:val="none" w:sz="0" w:space="0" w:color="auto"/>
                <w:bottom w:val="none" w:sz="0" w:space="0" w:color="auto"/>
                <w:right w:val="none" w:sz="0" w:space="0" w:color="auto"/>
              </w:divBdr>
            </w:div>
            <w:div w:id="1577202688">
              <w:marLeft w:val="0"/>
              <w:marRight w:val="0"/>
              <w:marTop w:val="0"/>
              <w:marBottom w:val="0"/>
              <w:divBdr>
                <w:top w:val="none" w:sz="0" w:space="0" w:color="auto"/>
                <w:left w:val="none" w:sz="0" w:space="0" w:color="auto"/>
                <w:bottom w:val="none" w:sz="0" w:space="0" w:color="auto"/>
                <w:right w:val="none" w:sz="0" w:space="0" w:color="auto"/>
              </w:divBdr>
            </w:div>
            <w:div w:id="1725911652">
              <w:marLeft w:val="0"/>
              <w:marRight w:val="0"/>
              <w:marTop w:val="0"/>
              <w:marBottom w:val="0"/>
              <w:divBdr>
                <w:top w:val="none" w:sz="0" w:space="0" w:color="auto"/>
                <w:left w:val="none" w:sz="0" w:space="0" w:color="auto"/>
                <w:bottom w:val="none" w:sz="0" w:space="0" w:color="auto"/>
                <w:right w:val="none" w:sz="0" w:space="0" w:color="auto"/>
              </w:divBdr>
            </w:div>
            <w:div w:id="1852988623">
              <w:marLeft w:val="0"/>
              <w:marRight w:val="0"/>
              <w:marTop w:val="0"/>
              <w:marBottom w:val="0"/>
              <w:divBdr>
                <w:top w:val="none" w:sz="0" w:space="0" w:color="auto"/>
                <w:left w:val="none" w:sz="0" w:space="0" w:color="auto"/>
                <w:bottom w:val="none" w:sz="0" w:space="0" w:color="auto"/>
                <w:right w:val="none" w:sz="0" w:space="0" w:color="auto"/>
              </w:divBdr>
            </w:div>
            <w:div w:id="199232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135665">
      <w:bodyDiv w:val="1"/>
      <w:marLeft w:val="0"/>
      <w:marRight w:val="0"/>
      <w:marTop w:val="0"/>
      <w:marBottom w:val="0"/>
      <w:divBdr>
        <w:top w:val="none" w:sz="0" w:space="0" w:color="auto"/>
        <w:left w:val="none" w:sz="0" w:space="0" w:color="auto"/>
        <w:bottom w:val="none" w:sz="0" w:space="0" w:color="auto"/>
        <w:right w:val="none" w:sz="0" w:space="0" w:color="auto"/>
      </w:divBdr>
    </w:div>
    <w:div w:id="1876889629">
      <w:bodyDiv w:val="1"/>
      <w:marLeft w:val="0"/>
      <w:marRight w:val="0"/>
      <w:marTop w:val="0"/>
      <w:marBottom w:val="0"/>
      <w:divBdr>
        <w:top w:val="none" w:sz="0" w:space="0" w:color="auto"/>
        <w:left w:val="none" w:sz="0" w:space="0" w:color="auto"/>
        <w:bottom w:val="none" w:sz="0" w:space="0" w:color="auto"/>
        <w:right w:val="none" w:sz="0" w:space="0" w:color="auto"/>
      </w:divBdr>
    </w:div>
    <w:div w:id="1884826382">
      <w:bodyDiv w:val="1"/>
      <w:marLeft w:val="0"/>
      <w:marRight w:val="0"/>
      <w:marTop w:val="0"/>
      <w:marBottom w:val="0"/>
      <w:divBdr>
        <w:top w:val="none" w:sz="0" w:space="0" w:color="auto"/>
        <w:left w:val="none" w:sz="0" w:space="0" w:color="auto"/>
        <w:bottom w:val="none" w:sz="0" w:space="0" w:color="auto"/>
        <w:right w:val="none" w:sz="0" w:space="0" w:color="auto"/>
      </w:divBdr>
      <w:divsChild>
        <w:div w:id="136263353">
          <w:marLeft w:val="0"/>
          <w:marRight w:val="0"/>
          <w:marTop w:val="0"/>
          <w:marBottom w:val="0"/>
          <w:divBdr>
            <w:top w:val="none" w:sz="0" w:space="0" w:color="auto"/>
            <w:left w:val="none" w:sz="0" w:space="0" w:color="auto"/>
            <w:bottom w:val="none" w:sz="0" w:space="0" w:color="auto"/>
            <w:right w:val="none" w:sz="0" w:space="0" w:color="auto"/>
          </w:divBdr>
        </w:div>
      </w:divsChild>
    </w:div>
    <w:div w:id="1922182606">
      <w:bodyDiv w:val="1"/>
      <w:marLeft w:val="0"/>
      <w:marRight w:val="0"/>
      <w:marTop w:val="0"/>
      <w:marBottom w:val="0"/>
      <w:divBdr>
        <w:top w:val="none" w:sz="0" w:space="0" w:color="auto"/>
        <w:left w:val="none" w:sz="0" w:space="0" w:color="auto"/>
        <w:bottom w:val="none" w:sz="0" w:space="0" w:color="auto"/>
        <w:right w:val="none" w:sz="0" w:space="0" w:color="auto"/>
      </w:divBdr>
    </w:div>
    <w:div w:id="1972439001">
      <w:bodyDiv w:val="1"/>
      <w:marLeft w:val="0"/>
      <w:marRight w:val="0"/>
      <w:marTop w:val="0"/>
      <w:marBottom w:val="0"/>
      <w:divBdr>
        <w:top w:val="none" w:sz="0" w:space="0" w:color="auto"/>
        <w:left w:val="none" w:sz="0" w:space="0" w:color="auto"/>
        <w:bottom w:val="none" w:sz="0" w:space="0" w:color="auto"/>
        <w:right w:val="none" w:sz="0" w:space="0" w:color="auto"/>
      </w:divBdr>
    </w:div>
    <w:div w:id="2005665902">
      <w:bodyDiv w:val="1"/>
      <w:marLeft w:val="0"/>
      <w:marRight w:val="0"/>
      <w:marTop w:val="0"/>
      <w:marBottom w:val="0"/>
      <w:divBdr>
        <w:top w:val="none" w:sz="0" w:space="0" w:color="auto"/>
        <w:left w:val="none" w:sz="0" w:space="0" w:color="auto"/>
        <w:bottom w:val="none" w:sz="0" w:space="0" w:color="auto"/>
        <w:right w:val="none" w:sz="0" w:space="0" w:color="auto"/>
      </w:divBdr>
      <w:divsChild>
        <w:div w:id="360010461">
          <w:marLeft w:val="0"/>
          <w:marRight w:val="0"/>
          <w:marTop w:val="0"/>
          <w:marBottom w:val="0"/>
          <w:divBdr>
            <w:top w:val="none" w:sz="0" w:space="0" w:color="auto"/>
            <w:left w:val="none" w:sz="0" w:space="0" w:color="auto"/>
            <w:bottom w:val="none" w:sz="0" w:space="0" w:color="auto"/>
            <w:right w:val="none" w:sz="0" w:space="0" w:color="auto"/>
          </w:divBdr>
          <w:divsChild>
            <w:div w:id="715549299">
              <w:marLeft w:val="0"/>
              <w:marRight w:val="0"/>
              <w:marTop w:val="0"/>
              <w:marBottom w:val="0"/>
              <w:divBdr>
                <w:top w:val="none" w:sz="0" w:space="0" w:color="auto"/>
                <w:left w:val="none" w:sz="0" w:space="0" w:color="auto"/>
                <w:bottom w:val="none" w:sz="0" w:space="0" w:color="auto"/>
                <w:right w:val="none" w:sz="0" w:space="0" w:color="auto"/>
              </w:divBdr>
            </w:div>
            <w:div w:id="980814649">
              <w:marLeft w:val="0"/>
              <w:marRight w:val="0"/>
              <w:marTop w:val="0"/>
              <w:marBottom w:val="0"/>
              <w:divBdr>
                <w:top w:val="none" w:sz="0" w:space="0" w:color="auto"/>
                <w:left w:val="none" w:sz="0" w:space="0" w:color="auto"/>
                <w:bottom w:val="none" w:sz="0" w:space="0" w:color="auto"/>
                <w:right w:val="none" w:sz="0" w:space="0" w:color="auto"/>
              </w:divBdr>
            </w:div>
            <w:div w:id="1385635850">
              <w:marLeft w:val="0"/>
              <w:marRight w:val="0"/>
              <w:marTop w:val="0"/>
              <w:marBottom w:val="0"/>
              <w:divBdr>
                <w:top w:val="none" w:sz="0" w:space="0" w:color="auto"/>
                <w:left w:val="none" w:sz="0" w:space="0" w:color="auto"/>
                <w:bottom w:val="none" w:sz="0" w:space="0" w:color="auto"/>
                <w:right w:val="none" w:sz="0" w:space="0" w:color="auto"/>
              </w:divBdr>
            </w:div>
            <w:div w:id="1504128411">
              <w:marLeft w:val="0"/>
              <w:marRight w:val="0"/>
              <w:marTop w:val="0"/>
              <w:marBottom w:val="0"/>
              <w:divBdr>
                <w:top w:val="none" w:sz="0" w:space="0" w:color="auto"/>
                <w:left w:val="none" w:sz="0" w:space="0" w:color="auto"/>
                <w:bottom w:val="none" w:sz="0" w:space="0" w:color="auto"/>
                <w:right w:val="none" w:sz="0" w:space="0" w:color="auto"/>
              </w:divBdr>
            </w:div>
            <w:div w:id="1599556436">
              <w:marLeft w:val="0"/>
              <w:marRight w:val="0"/>
              <w:marTop w:val="0"/>
              <w:marBottom w:val="0"/>
              <w:divBdr>
                <w:top w:val="none" w:sz="0" w:space="0" w:color="auto"/>
                <w:left w:val="none" w:sz="0" w:space="0" w:color="auto"/>
                <w:bottom w:val="none" w:sz="0" w:space="0" w:color="auto"/>
                <w:right w:val="none" w:sz="0" w:space="0" w:color="auto"/>
              </w:divBdr>
            </w:div>
            <w:div w:id="182334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980272">
      <w:bodyDiv w:val="1"/>
      <w:marLeft w:val="0"/>
      <w:marRight w:val="0"/>
      <w:marTop w:val="0"/>
      <w:marBottom w:val="0"/>
      <w:divBdr>
        <w:top w:val="none" w:sz="0" w:space="0" w:color="auto"/>
        <w:left w:val="none" w:sz="0" w:space="0" w:color="auto"/>
        <w:bottom w:val="none" w:sz="0" w:space="0" w:color="auto"/>
        <w:right w:val="none" w:sz="0" w:space="0" w:color="auto"/>
      </w:divBdr>
    </w:div>
    <w:div w:id="2123067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Henry.bradshaw@tfw.wales" TargetMode="External"/><Relationship Id="rId18" Type="http://schemas.openxmlformats.org/officeDocument/2006/relationships/hyperlink" Target="mailto:transportplanning@gov.wales"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mailto:ActiveTravel@gov.wales" TargetMode="External"/><Relationship Id="rId7" Type="http://schemas.openxmlformats.org/officeDocument/2006/relationships/footnotes" Target="footnotes.xml"/><Relationship Id="rId12" Type="http://schemas.openxmlformats.org/officeDocument/2006/relationships/hyperlink" Target="mailto:transportplanning@gov.wales" TargetMode="External"/><Relationship Id="rId17" Type="http://schemas.openxmlformats.org/officeDocument/2006/relationships/hyperlink" Target="mailto:amanda.phillips@tfw.wales" TargetMode="External"/><Relationship Id="rId25" Type="http://schemas.openxmlformats.org/officeDocument/2006/relationships/hyperlink" Target="mailto:transportplanning@gov.wales" TargetMode="External"/><Relationship Id="rId2" Type="http://schemas.openxmlformats.org/officeDocument/2006/relationships/customXml" Target="../customXml/item2.xml"/><Relationship Id="rId16" Type="http://schemas.openxmlformats.org/officeDocument/2006/relationships/hyperlink" Target="mailto:transportplanning@gov.wales" TargetMode="External"/><Relationship Id="rId20" Type="http://schemas.openxmlformats.org/officeDocument/2006/relationships/hyperlink" Target="mailto:transportplanning@gov.wales"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ransportplanning@gov.wales%20" TargetMode="External"/><Relationship Id="rId24" Type="http://schemas.openxmlformats.org/officeDocument/2006/relationships/hyperlink" Target="mailto:tony.clayton@tfw.wales"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Ben.george@tfw.wales" TargetMode="External"/><Relationship Id="rId23" Type="http://schemas.openxmlformats.org/officeDocument/2006/relationships/hyperlink" Target="mailto:transportplanning@gov.wales" TargetMode="External"/><Relationship Id="rId28" Type="http://schemas.openxmlformats.org/officeDocument/2006/relationships/footer" Target="footer1.xml"/><Relationship Id="rId10" Type="http://schemas.openxmlformats.org/officeDocument/2006/relationships/hyperlink" Target="mailto:transportplanning@gov.wales%20" TargetMode="External"/><Relationship Id="rId19" Type="http://schemas.openxmlformats.org/officeDocument/2006/relationships/hyperlink" Target="mailto:Rob.jones@tfw.wales"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gov.wales/sites/default/files/publications/2019-11/environment-act-2016-part-1-section-6-the-biodiversity-and-resilience-of-ecosystems-duty-reporting-guidance.pdf" TargetMode="External"/><Relationship Id="rId14" Type="http://schemas.openxmlformats.org/officeDocument/2006/relationships/hyperlink" Target="mailto:transportplanning@gov.wales" TargetMode="External"/><Relationship Id="rId22" Type="http://schemas.openxmlformats.org/officeDocument/2006/relationships/hyperlink" Target="mailto:activetravel@tfw.wales" TargetMode="External"/><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A58093430</value>
    </field>
    <field name="Objective-Title">
      <value order="0">nRegional Transport Fund - Submission Guidance - 2026-27 - eng</value>
    </field>
    <field name="Objective-Description">
      <value order="0"/>
    </field>
    <field name="Objective-CreationStamp">
      <value order="0">2025-05-16T10:30:03Z</value>
    </field>
    <field name="Objective-IsApproved">
      <value order="0">false</value>
    </field>
    <field name="Objective-IsPublished">
      <value order="0">false</value>
    </field>
    <field name="Objective-DatePublished">
      <value order="0"/>
    </field>
    <field name="Objective-ModificationStamp">
      <value order="0">2025-06-17T12:24:08Z</value>
    </field>
    <field name="Objective-Owner">
      <value order="0">James, Corinna (EET - Transport Strategy &amp; Policy)</value>
    </field>
    <field name="Objective-Path">
      <value order="0">Objective Global Folder:#Business File Plan:WG Organisational Groups:Post April 2024 - Economy, Energy &amp; Transport:Economy, Energy &amp; Transport (EET) - Transport &amp; Digital Connectivity - Transport - Strategy &amp; Policy:1 - Save:Branch -  Regional Transport Branch:Local Transport Fund:Local Transport Fund - Forms &amp; Templates:Local Transport Fund - Forms, Templates &amp; Guidance - FY2025-2026</value>
    </field>
    <field name="Objective-Parent">
      <value order="0">Local Transport Fund - Forms, Templates &amp; Guidance - FY2025-2026</value>
    </field>
    <field name="Objective-State">
      <value order="0">Being Edited</value>
    </field>
    <field name="Objective-VersionId">
      <value order="0">vA105913918</value>
    </field>
    <field name="Objective-Version">
      <value order="0">1.1</value>
    </field>
    <field name="Objective-VersionNumber">
      <value order="0">3</value>
    </field>
    <field name="Objective-VersionComment">
      <value order="0"/>
    </field>
    <field name="Objective-FileNumber">
      <value order="0">qA2246469</value>
    </field>
    <field name="Objective-Classification">
      <value order="0">Official</value>
    </field>
    <field name="Objective-Caveats">
      <value order="0"/>
    </field>
  </systemFields>
  <catalogues>
    <catalogue name="Document Type Catalogue" type="type" ori="id:cA14">
      <field name="Objective-Date Acquired">
        <value order="0">2025-05-15T23:00:00Z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3E85204-2D7A-4C84-BB7A-39E802212D34}">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1425</TotalTime>
  <Pages>1</Pages>
  <Words>3078</Words>
  <Characters>17362</Characters>
  <Application>Microsoft Office Word</Application>
  <DocSecurity>0</DocSecurity>
  <Lines>620</Lines>
  <Paragraphs>305</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BUSINESS PLAN GUIDELINES</vt:lpstr>
      <vt:lpstr>BUSINESS PLAN GUIDELINES</vt:lpstr>
    </vt:vector>
  </TitlesOfParts>
  <Company>Welsh Assembly Government</Company>
  <LinksUpToDate>false</LinksUpToDate>
  <CharactersWithSpaces>20135</CharactersWithSpaces>
  <SharedDoc>false</SharedDoc>
  <HLinks>
    <vt:vector size="42" baseType="variant">
      <vt:variant>
        <vt:i4>1114163</vt:i4>
      </vt:variant>
      <vt:variant>
        <vt:i4>18</vt:i4>
      </vt:variant>
      <vt:variant>
        <vt:i4>0</vt:i4>
      </vt:variant>
      <vt:variant>
        <vt:i4>5</vt:i4>
      </vt:variant>
      <vt:variant>
        <vt:lpwstr>mailto:transportplanning@wales.gsi.gov.uk</vt:lpwstr>
      </vt:variant>
      <vt:variant>
        <vt:lpwstr/>
      </vt:variant>
      <vt:variant>
        <vt:i4>1114163</vt:i4>
      </vt:variant>
      <vt:variant>
        <vt:i4>15</vt:i4>
      </vt:variant>
      <vt:variant>
        <vt:i4>0</vt:i4>
      </vt:variant>
      <vt:variant>
        <vt:i4>5</vt:i4>
      </vt:variant>
      <vt:variant>
        <vt:lpwstr>mailto:transportplanning@wales.gsi.gov.uk</vt:lpwstr>
      </vt:variant>
      <vt:variant>
        <vt:lpwstr/>
      </vt:variant>
      <vt:variant>
        <vt:i4>1114163</vt:i4>
      </vt:variant>
      <vt:variant>
        <vt:i4>12</vt:i4>
      </vt:variant>
      <vt:variant>
        <vt:i4>0</vt:i4>
      </vt:variant>
      <vt:variant>
        <vt:i4>5</vt:i4>
      </vt:variant>
      <vt:variant>
        <vt:lpwstr>mailto:transportplanning@wales.gsi.gov.uk</vt:lpwstr>
      </vt:variant>
      <vt:variant>
        <vt:lpwstr/>
      </vt:variant>
      <vt:variant>
        <vt:i4>1114163</vt:i4>
      </vt:variant>
      <vt:variant>
        <vt:i4>9</vt:i4>
      </vt:variant>
      <vt:variant>
        <vt:i4>0</vt:i4>
      </vt:variant>
      <vt:variant>
        <vt:i4>5</vt:i4>
      </vt:variant>
      <vt:variant>
        <vt:lpwstr>mailto:transportplanning@wales.gsi.gov.uk</vt:lpwstr>
      </vt:variant>
      <vt:variant>
        <vt:lpwstr/>
      </vt:variant>
      <vt:variant>
        <vt:i4>1114163</vt:i4>
      </vt:variant>
      <vt:variant>
        <vt:i4>6</vt:i4>
      </vt:variant>
      <vt:variant>
        <vt:i4>0</vt:i4>
      </vt:variant>
      <vt:variant>
        <vt:i4>5</vt:i4>
      </vt:variant>
      <vt:variant>
        <vt:lpwstr>mailto:transportplanning@wales.gsi.gov.uk</vt:lpwstr>
      </vt:variant>
      <vt:variant>
        <vt:lpwstr/>
      </vt:variant>
      <vt:variant>
        <vt:i4>1114163</vt:i4>
      </vt:variant>
      <vt:variant>
        <vt:i4>3</vt:i4>
      </vt:variant>
      <vt:variant>
        <vt:i4>0</vt:i4>
      </vt:variant>
      <vt:variant>
        <vt:i4>5</vt:i4>
      </vt:variant>
      <vt:variant>
        <vt:lpwstr>mailto:transportplanning@wales.gsi.gov.uk</vt:lpwstr>
      </vt:variant>
      <vt:variant>
        <vt:lpwstr/>
      </vt:variant>
      <vt:variant>
        <vt:i4>1114163</vt:i4>
      </vt:variant>
      <vt:variant>
        <vt:i4>0</vt:i4>
      </vt:variant>
      <vt:variant>
        <vt:i4>0</vt:i4>
      </vt:variant>
      <vt:variant>
        <vt:i4>5</vt:i4>
      </vt:variant>
      <vt:variant>
        <vt:lpwstr>mailto:transportplanning@wales.gsi.gov.uk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PLAN GUIDELINES</dc:title>
  <dc:subject/>
  <dc:creator>rowlandsd</dc:creator>
  <cp:keywords/>
  <dc:description/>
  <cp:lastModifiedBy>Jones, Matthew (EET - Transport Strategy &amp; Policy)</cp:lastModifiedBy>
  <cp:revision>22</cp:revision>
  <cp:lastPrinted>2024-10-04T13:58:00Z</cp:lastPrinted>
  <dcterms:created xsi:type="dcterms:W3CDTF">2025-09-10T13:38:00Z</dcterms:created>
  <dcterms:modified xsi:type="dcterms:W3CDTF">2025-10-02T14:39:00Z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Objective-Language [system]">
    <vt:lpwstr>English (eng)</vt:lpwstr>
  </property>
  <property fmtid="{D5CDD505-2E9C-101B-9397-08002B2CF9AE}" pid="4" name="Objective-Date Acquired [system]">
    <vt:lpwstr/>
  </property>
  <property fmtid="{D5CDD505-2E9C-101B-9397-08002B2CF9AE}" pid="5" name="Objective-What to Keep [system]">
    <vt:lpwstr>No</vt:lpwstr>
  </property>
  <property fmtid="{D5CDD505-2E9C-101B-9397-08002B2CF9AE}" pid="6" name="Objective-Official Translation [system]">
    <vt:lpwstr/>
  </property>
  <property fmtid="{D5CDD505-2E9C-101B-9397-08002B2CF9AE}" pid="7" name="Objective-Connect Creator [system]">
    <vt:lpwstr/>
  </property>
  <property fmtid="{D5CDD505-2E9C-101B-9397-08002B2CF9AE}" pid="8" name="Objective-Language">
    <vt:lpwstr>English (eng)</vt:lpwstr>
  </property>
  <property fmtid="{D5CDD505-2E9C-101B-9397-08002B2CF9AE}" pid="9" name="Objective-What to Keep">
    <vt:lpwstr>No</vt:lpwstr>
  </property>
  <property fmtid="{D5CDD505-2E9C-101B-9397-08002B2CF9AE}" pid="10" name="Customer-Id">
    <vt:lpwstr>FF3C5B18883D4E21973B57C2EEED7FD1</vt:lpwstr>
  </property>
  <property fmtid="{D5CDD505-2E9C-101B-9397-08002B2CF9AE}" pid="11" name="Objective-Id">
    <vt:lpwstr>A60522529</vt:lpwstr>
  </property>
  <property fmtid="{D5CDD505-2E9C-101B-9397-08002B2CF9AE}" pid="12" name="Objective-Title">
    <vt:lpwstr>Regional Transport Fund - Submission Guidance - 2026-27 Web Edit</vt:lpwstr>
  </property>
  <property fmtid="{D5CDD505-2E9C-101B-9397-08002B2CF9AE}" pid="13" name="Objective-Description">
    <vt:lpwstr/>
  </property>
  <property fmtid="{D5CDD505-2E9C-101B-9397-08002B2CF9AE}" pid="14" name="Objective-CreationStamp">
    <vt:filetime>2025-11-14T12:34:54Z</vt:filetime>
  </property>
  <property fmtid="{D5CDD505-2E9C-101B-9397-08002B2CF9AE}" pid="15" name="Objective-IsApproved">
    <vt:bool>false</vt:bool>
  </property>
  <property fmtid="{D5CDD505-2E9C-101B-9397-08002B2CF9AE}" pid="16" name="Objective-IsPublished">
    <vt:bool>false</vt:bool>
  </property>
  <property fmtid="{D5CDD505-2E9C-101B-9397-08002B2CF9AE}" pid="17" name="Objective-DatePublished">
    <vt:lpwstr/>
  </property>
  <property fmtid="{D5CDD505-2E9C-101B-9397-08002B2CF9AE}" pid="18" name="Objective-ModificationStamp">
    <vt:filetime>2025-11-14T12:35:20Z</vt:filetime>
  </property>
  <property fmtid="{D5CDD505-2E9C-101B-9397-08002B2CF9AE}" pid="19" name="Objective-Owner">
    <vt:lpwstr>Jones, Matthew (EET - Transport Strategy &amp; Policy)</vt:lpwstr>
  </property>
  <property fmtid="{D5CDD505-2E9C-101B-9397-08002B2CF9AE}" pid="20" name="Objective-Path">
    <vt:lpwstr>Objective Global Folder:#Business File Plan:WG Organisational Groups:Post April 2024 - Economy, Energy &amp; Transport:Economy, Energy &amp; Transport (EET) - Transport &amp; Digital Connectivity - Transport - Strategy &amp; Policy:1 - Save:Branch - Regional Transport Branch:Regional Transport Fund:Regional Transport Fund - Forms &amp; Templates:Regional Transport Fund - Forms, Templates &amp; Guidance - FY2026-2027:Final Guidance and Annexes:</vt:lpwstr>
  </property>
  <property fmtid="{D5CDD505-2E9C-101B-9397-08002B2CF9AE}" pid="21" name="Objective-Parent">
    <vt:lpwstr>Final Guidance and Annexes</vt:lpwstr>
  </property>
  <property fmtid="{D5CDD505-2E9C-101B-9397-08002B2CF9AE}" pid="22" name="Objective-State">
    <vt:lpwstr>Being Edited</vt:lpwstr>
  </property>
  <property fmtid="{D5CDD505-2E9C-101B-9397-08002B2CF9AE}" pid="23" name="Objective-VersionId">
    <vt:lpwstr>vA105913918</vt:lpwstr>
  </property>
  <property fmtid="{D5CDD505-2E9C-101B-9397-08002B2CF9AE}" pid="24" name="Objective-Version">
    <vt:lpwstr>1.1</vt:lpwstr>
  </property>
  <property fmtid="{D5CDD505-2E9C-101B-9397-08002B2CF9AE}" pid="25" name="Objective-VersionNumber">
    <vt:r8>2</vt:r8>
  </property>
  <property fmtid="{D5CDD505-2E9C-101B-9397-08002B2CF9AE}" pid="26" name="Objective-VersionComment">
    <vt:lpwstr/>
  </property>
  <property fmtid="{D5CDD505-2E9C-101B-9397-08002B2CF9AE}" pid="27" name="Objective-FileNumber">
    <vt:lpwstr>qA2341305</vt:lpwstr>
  </property>
  <property fmtid="{D5CDD505-2E9C-101B-9397-08002B2CF9AE}" pid="28" name="Objective-Classification">
    <vt:lpwstr>[Inherited - Official]</vt:lpwstr>
  </property>
  <property fmtid="{D5CDD505-2E9C-101B-9397-08002B2CF9AE}" pid="29" name="Objective-Caveats">
    <vt:lpwstr/>
  </property>
  <property fmtid="{D5CDD505-2E9C-101B-9397-08002B2CF9AE}" pid="30" name="Objective-Date Acquired">
    <vt:filetime>2025-09-10T00:00:00Z</vt:filetime>
  </property>
  <property fmtid="{D5CDD505-2E9C-101B-9397-08002B2CF9AE}" pid="31" name="Objective-Official Translation">
    <vt:lpwstr/>
  </property>
  <property fmtid="{D5CDD505-2E9C-101B-9397-08002B2CF9AE}" pid="32" name="Objective-Connect Creator">
    <vt:lpwstr/>
  </property>
</Properties>
</file>