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56190" w14:textId="77777777" w:rsidR="009E6849" w:rsidRPr="009E6849" w:rsidRDefault="009E6849" w:rsidP="009E6849">
      <w:pPr>
        <w:pBdr>
          <w:top w:val="single" w:sz="24" w:space="0" w:color="4F81BD"/>
          <w:left w:val="single" w:sz="24" w:space="0" w:color="4F81BD"/>
          <w:bottom w:val="single" w:sz="24" w:space="0" w:color="4F81BD"/>
          <w:right w:val="single" w:sz="24" w:space="0" w:color="4F81BD"/>
        </w:pBdr>
        <w:shd w:val="clear" w:color="auto" w:fill="4F81BD"/>
        <w:spacing w:before="200" w:after="0" w:line="276" w:lineRule="auto"/>
        <w:outlineLvl w:val="0"/>
        <w:rPr>
          <w:rFonts w:ascii="Calibri" w:eastAsia="Times New Roman" w:hAnsi="Calibri" w:cs="Times New Roman"/>
          <w:b/>
          <w:bCs/>
          <w:caps/>
          <w:color w:val="000000"/>
          <w:spacing w:val="15"/>
          <w:kern w:val="0"/>
          <w:sz w:val="28"/>
          <w:szCs w:val="22"/>
          <w:lang w:eastAsia="en-GB"/>
          <w14:ligatures w14:val="none"/>
        </w:rPr>
      </w:pPr>
      <w:bookmarkStart w:id="0" w:name="_Toc518301729"/>
      <w:r w:rsidRPr="009E6849">
        <w:rPr>
          <w:rFonts w:ascii="Calibri" w:eastAsia="Times New Roman" w:hAnsi="Calibri" w:cs="Times New Roman"/>
          <w:b/>
          <w:bCs/>
          <w:caps/>
          <w:color w:val="000000"/>
          <w:spacing w:val="15"/>
          <w:kern w:val="0"/>
          <w:sz w:val="28"/>
          <w:szCs w:val="22"/>
          <w:lang w:eastAsia="en-GB"/>
          <w14:ligatures w14:val="none"/>
        </w:rPr>
        <w:t>Section 8. Conclusion</w:t>
      </w:r>
      <w:bookmarkEnd w:id="0"/>
      <w:r w:rsidRPr="009E6849">
        <w:rPr>
          <w:rFonts w:ascii="Calibri" w:eastAsia="Times New Roman" w:hAnsi="Calibri" w:cs="Times New Roman"/>
          <w:b/>
          <w:bCs/>
          <w:caps/>
          <w:color w:val="000000"/>
          <w:spacing w:val="15"/>
          <w:kern w:val="0"/>
          <w:sz w:val="28"/>
          <w:szCs w:val="22"/>
          <w:lang w:eastAsia="en-GB"/>
          <w14:ligatures w14:val="none"/>
        </w:rPr>
        <w:t xml:space="preserve"> </w:t>
      </w:r>
    </w:p>
    <w:p w14:paraId="10A48BE8" w14:textId="77777777" w:rsidR="009E6849" w:rsidRDefault="009E6849" w:rsidP="009E6849">
      <w:pPr>
        <w:spacing w:before="200" w:after="200" w:line="276" w:lineRule="auto"/>
        <w:rPr>
          <w:rFonts w:ascii="Calibri" w:eastAsia="Times New Roman" w:hAnsi="Calibri" w:cs="Times New Roman"/>
          <w:color w:val="000000"/>
          <w:kern w:val="0"/>
          <w:sz w:val="28"/>
          <w:szCs w:val="20"/>
          <w:lang w:eastAsia="en-GB"/>
          <w14:ligatures w14:val="none"/>
        </w:rPr>
      </w:pPr>
    </w:p>
    <w:p w14:paraId="32A42781" w14:textId="6CCDA55A" w:rsidR="009E6849" w:rsidRPr="009E6849" w:rsidRDefault="009E6849" w:rsidP="009E6849">
      <w:pPr>
        <w:numPr>
          <w:ilvl w:val="1"/>
          <w:numId w:val="3"/>
        </w:numPr>
        <w:spacing w:before="200" w:after="200" w:line="276" w:lineRule="auto"/>
        <w:contextualSpacing/>
        <w:rPr>
          <w:rFonts w:ascii="Arial" w:eastAsia="Times New Roman" w:hAnsi="Arial" w:cs="Arial"/>
          <w:b/>
          <w:color w:val="000000"/>
          <w:kern w:val="0"/>
          <w:szCs w:val="20"/>
          <w:lang w:eastAsia="en-GB"/>
          <w14:ligatures w14:val="none"/>
        </w:rPr>
      </w:pPr>
      <w:r w:rsidRPr="009E6849">
        <w:rPr>
          <w:rFonts w:ascii="Arial" w:eastAsia="Times New Roman" w:hAnsi="Arial" w:cs="Arial"/>
          <w:b/>
          <w:color w:val="000000"/>
          <w:kern w:val="0"/>
          <w:szCs w:val="20"/>
          <w:lang w:eastAsia="en-GB"/>
          <w14:ligatures w14:val="none"/>
        </w:rPr>
        <w:t>How have people most likely to be affected by the proposal been involved in developing it?</w:t>
      </w:r>
      <w:r>
        <w:rPr>
          <w:rFonts w:ascii="Arial" w:eastAsia="Times New Roman" w:hAnsi="Arial" w:cs="Arial"/>
          <w:b/>
          <w:color w:val="000000"/>
          <w:kern w:val="0"/>
          <w:szCs w:val="20"/>
          <w:lang w:eastAsia="en-GB"/>
          <w14:ligatures w14:val="none"/>
        </w:rPr>
        <w:br/>
      </w:r>
    </w:p>
    <w:p w14:paraId="5E8C5EB9" w14:textId="2B8BF66F" w:rsidR="009E6849" w:rsidRPr="00141B3F" w:rsidRDefault="009E6849" w:rsidP="009E6849">
      <w:pPr>
        <w:spacing w:before="120" w:after="200" w:line="276" w:lineRule="auto"/>
        <w:rPr>
          <w:rFonts w:ascii="Arial" w:eastAsia="Times New Roman" w:hAnsi="Arial" w:cs="Arial"/>
          <w:iCs/>
          <w:kern w:val="0"/>
          <w:szCs w:val="20"/>
          <w:lang w:eastAsia="en-GB"/>
          <w14:ligatures w14:val="none"/>
        </w:rPr>
      </w:pPr>
      <w:r w:rsidRPr="00141B3F">
        <w:rPr>
          <w:rFonts w:ascii="Arial" w:eastAsia="Times New Roman" w:hAnsi="Arial" w:cs="Arial"/>
          <w:iCs/>
          <w:kern w:val="0"/>
          <w:szCs w:val="20"/>
          <w:lang w:eastAsia="en-GB"/>
          <w14:ligatures w14:val="none"/>
        </w:rPr>
        <w:t xml:space="preserve">The </w:t>
      </w:r>
      <w:r w:rsidR="003432D8" w:rsidRPr="00141B3F">
        <w:rPr>
          <w:rFonts w:ascii="Arial" w:eastAsia="Times New Roman" w:hAnsi="Arial" w:cs="Arial"/>
          <w:iCs/>
          <w:kern w:val="0"/>
          <w:szCs w:val="20"/>
          <w:lang w:eastAsia="en-GB"/>
          <w14:ligatures w14:val="none"/>
        </w:rPr>
        <w:t>Listening to People (</w:t>
      </w:r>
      <w:r w:rsidRPr="00141B3F">
        <w:rPr>
          <w:rFonts w:ascii="Arial" w:eastAsia="Times New Roman" w:hAnsi="Arial" w:cs="Arial"/>
          <w:iCs/>
          <w:kern w:val="0"/>
          <w:szCs w:val="20"/>
          <w:lang w:eastAsia="en-GB"/>
          <w14:ligatures w14:val="none"/>
        </w:rPr>
        <w:t>LTP</w:t>
      </w:r>
      <w:r w:rsidR="003432D8" w:rsidRPr="00141B3F">
        <w:rPr>
          <w:rFonts w:ascii="Arial" w:eastAsia="Times New Roman" w:hAnsi="Arial" w:cs="Arial"/>
          <w:iCs/>
          <w:kern w:val="0"/>
          <w:szCs w:val="20"/>
          <w:lang w:eastAsia="en-GB"/>
          <w14:ligatures w14:val="none"/>
        </w:rPr>
        <w:t>)</w:t>
      </w:r>
      <w:r w:rsidRPr="00141B3F">
        <w:rPr>
          <w:rFonts w:ascii="Arial" w:eastAsia="Times New Roman" w:hAnsi="Arial" w:cs="Arial"/>
          <w:iCs/>
          <w:kern w:val="0"/>
          <w:szCs w:val="20"/>
          <w:lang w:eastAsia="en-GB"/>
          <w14:ligatures w14:val="none"/>
        </w:rPr>
        <w:t xml:space="preserve"> process was developed with stakeholders throughout the NHS Health Boards, NHS Wales Performance and Improvement (formally the Executive), Children in Wales, Public Services Ombudsman for Wales, Llais, and Welsh Government colleagues. All stakeholders mentioned have representative members on the Stakeholder Reference Group and/or NHS Strategic Implementation Group.</w:t>
      </w:r>
    </w:p>
    <w:p w14:paraId="4A1AB766" w14:textId="7C44CE86" w:rsidR="009E6849" w:rsidRPr="00141B3F" w:rsidRDefault="009E6849" w:rsidP="009E6849">
      <w:pPr>
        <w:spacing w:before="120" w:after="200" w:line="276" w:lineRule="auto"/>
        <w:rPr>
          <w:rFonts w:ascii="Arial" w:eastAsia="Times New Roman" w:hAnsi="Arial" w:cs="Arial"/>
          <w:iCs/>
          <w:kern w:val="0"/>
          <w:szCs w:val="20"/>
          <w:lang w:eastAsia="en-GB"/>
          <w14:ligatures w14:val="none"/>
        </w:rPr>
      </w:pPr>
      <w:r w:rsidRPr="00141B3F">
        <w:rPr>
          <w:rFonts w:ascii="Arial" w:eastAsia="Times New Roman" w:hAnsi="Arial" w:cs="Arial"/>
          <w:iCs/>
          <w:kern w:val="0"/>
          <w:szCs w:val="20"/>
          <w:lang w:eastAsia="en-GB"/>
          <w14:ligatures w14:val="none"/>
        </w:rPr>
        <w:t xml:space="preserve">Children in Wales (CIW) held a small focus group with children and young people to discuss aspects of the </w:t>
      </w:r>
      <w:r w:rsidR="003432D8" w:rsidRPr="00141B3F">
        <w:rPr>
          <w:rFonts w:ascii="Arial" w:eastAsia="Times New Roman" w:hAnsi="Arial" w:cs="Arial"/>
          <w:iCs/>
          <w:kern w:val="0"/>
          <w:szCs w:val="20"/>
          <w:lang w:eastAsia="en-GB"/>
          <w14:ligatures w14:val="none"/>
        </w:rPr>
        <w:t>current Putting Things Right  (</w:t>
      </w:r>
      <w:r w:rsidRPr="00141B3F">
        <w:rPr>
          <w:rFonts w:ascii="Arial" w:eastAsia="Times New Roman" w:hAnsi="Arial" w:cs="Arial"/>
          <w:iCs/>
          <w:kern w:val="0"/>
          <w:szCs w:val="20"/>
          <w:lang w:eastAsia="en-GB"/>
          <w14:ligatures w14:val="none"/>
        </w:rPr>
        <w:t>PTR</w:t>
      </w:r>
      <w:r w:rsidR="003432D8" w:rsidRPr="00141B3F">
        <w:rPr>
          <w:rFonts w:ascii="Arial" w:eastAsia="Times New Roman" w:hAnsi="Arial" w:cs="Arial"/>
          <w:iCs/>
          <w:kern w:val="0"/>
          <w:szCs w:val="20"/>
          <w:lang w:eastAsia="en-GB"/>
          <w14:ligatures w14:val="none"/>
        </w:rPr>
        <w:t>)</w:t>
      </w:r>
      <w:r w:rsidRPr="00141B3F">
        <w:rPr>
          <w:rFonts w:ascii="Arial" w:eastAsia="Times New Roman" w:hAnsi="Arial" w:cs="Arial"/>
          <w:iCs/>
          <w:kern w:val="0"/>
          <w:szCs w:val="20"/>
          <w:lang w:eastAsia="en-GB"/>
          <w14:ligatures w14:val="none"/>
        </w:rPr>
        <w:t xml:space="preserve"> and the new LTP processes during the public consultation. They were then commissioned to provide a more focussed approach by developing a planned programme of workshops with groups of children and young people. These workshops have provided feedback on the guidance, and general awareness of the LTP process and through co-design will assist in developing supporting materials for children and young people in Wales.</w:t>
      </w:r>
    </w:p>
    <w:p w14:paraId="7DFA95DF" w14:textId="77777777" w:rsidR="009E6849" w:rsidRPr="00141B3F" w:rsidRDefault="009E6849" w:rsidP="009E6849">
      <w:pPr>
        <w:spacing w:before="120" w:after="200" w:line="276" w:lineRule="auto"/>
        <w:rPr>
          <w:rFonts w:ascii="Arial" w:eastAsia="Times New Roman" w:hAnsi="Arial" w:cs="Arial"/>
          <w:iCs/>
          <w:kern w:val="0"/>
          <w:szCs w:val="20"/>
          <w:lang w:eastAsia="en-GB"/>
          <w14:ligatures w14:val="none"/>
        </w:rPr>
      </w:pPr>
      <w:r w:rsidRPr="00141B3F">
        <w:rPr>
          <w:rFonts w:ascii="Arial" w:eastAsia="Times New Roman" w:hAnsi="Arial" w:cs="Arial"/>
          <w:iCs/>
          <w:kern w:val="0"/>
          <w:szCs w:val="20"/>
          <w:lang w:eastAsia="en-GB"/>
          <w14:ligatures w14:val="none"/>
        </w:rPr>
        <w:t xml:space="preserve">In addition, the policy intent for the LTP process was subject to a 12-week public consultation advertised to all stakeholders and the public on the Welsh Government website. This consultation saw responses spanning across the public, key NHS stakeholders, Commissioners, and other interested parties. </w:t>
      </w:r>
    </w:p>
    <w:p w14:paraId="115499B4" w14:textId="77777777" w:rsidR="009E6849" w:rsidRPr="009E6849" w:rsidRDefault="009E6849" w:rsidP="009E6849">
      <w:pPr>
        <w:spacing w:before="120" w:after="200" w:line="276" w:lineRule="auto"/>
        <w:rPr>
          <w:rFonts w:ascii="Arial" w:eastAsia="Times New Roman" w:hAnsi="Arial" w:cs="Arial"/>
          <w:i/>
          <w:color w:val="000000"/>
          <w:kern w:val="0"/>
          <w:szCs w:val="20"/>
          <w:lang w:eastAsia="en-GB"/>
          <w14:ligatures w14:val="none"/>
        </w:rPr>
      </w:pPr>
    </w:p>
    <w:p w14:paraId="75995472" w14:textId="77777777" w:rsidR="009E6849" w:rsidRPr="009E6849" w:rsidRDefault="009E6849" w:rsidP="009E6849">
      <w:pPr>
        <w:spacing w:before="200" w:after="200" w:line="276" w:lineRule="auto"/>
        <w:rPr>
          <w:rFonts w:ascii="Arial" w:eastAsia="Times New Roman" w:hAnsi="Arial" w:cs="Arial"/>
          <w:b/>
          <w:color w:val="000000"/>
          <w:kern w:val="0"/>
          <w:szCs w:val="20"/>
          <w:lang w:eastAsia="en-GB"/>
          <w14:ligatures w14:val="none"/>
        </w:rPr>
      </w:pPr>
      <w:r w:rsidRPr="009E6849">
        <w:rPr>
          <w:rFonts w:ascii="Arial" w:eastAsia="Times New Roman" w:hAnsi="Arial" w:cs="Arial"/>
          <w:b/>
          <w:color w:val="000000"/>
          <w:kern w:val="0"/>
          <w:szCs w:val="20"/>
          <w:lang w:eastAsia="en-GB"/>
          <w14:ligatures w14:val="none"/>
        </w:rPr>
        <w:t>8.2 What are the most significant impacts, positive and negative?</w:t>
      </w:r>
    </w:p>
    <w:p w14:paraId="16499340" w14:textId="77777777" w:rsidR="009E6849" w:rsidRPr="00141B3F" w:rsidRDefault="009E6849" w:rsidP="009E6849">
      <w:pPr>
        <w:autoSpaceDE w:val="0"/>
        <w:autoSpaceDN w:val="0"/>
        <w:adjustRightInd w:val="0"/>
        <w:spacing w:before="120" w:after="200" w:line="276" w:lineRule="auto"/>
        <w:rPr>
          <w:rFonts w:ascii="Arial" w:eastAsia="Times New Roman" w:hAnsi="Arial" w:cs="Arial"/>
          <w:kern w:val="0"/>
          <w:szCs w:val="20"/>
          <w:lang w:eastAsia="en-GB"/>
          <w14:ligatures w14:val="none"/>
        </w:rPr>
      </w:pPr>
      <w:r w:rsidRPr="00141B3F">
        <w:rPr>
          <w:rFonts w:ascii="Arial" w:eastAsia="Times New Roman" w:hAnsi="Arial" w:cs="Arial"/>
          <w:kern w:val="0"/>
          <w:szCs w:val="20"/>
          <w:lang w:eastAsia="en-GB"/>
          <w14:ligatures w14:val="none"/>
        </w:rPr>
        <w:t>The revised process builds on the work that has already been done to develop and support the culture of openness within the NHS in Wales, such as the Being Open principles which are at the heart of the process and the new patient safety policy introduced in May 2022. This is done through improving early resolution, proportionate investigation of incidents and complaints and clearer accountability.</w:t>
      </w:r>
      <w:r w:rsidRPr="00141B3F">
        <w:rPr>
          <w:rFonts w:ascii="Arial" w:eastAsia="Times New Roman" w:hAnsi="Arial" w:cs="Arial"/>
          <w:kern w:val="0"/>
          <w:szCs w:val="20"/>
          <w:lang w:eastAsia="en-GB"/>
          <w14:ligatures w14:val="none"/>
        </w:rPr>
        <w:br/>
      </w:r>
      <w:r w:rsidRPr="00141B3F">
        <w:rPr>
          <w:rFonts w:ascii="Arial" w:eastAsia="Times New Roman" w:hAnsi="Arial" w:cs="Arial"/>
          <w:kern w:val="0"/>
          <w:szCs w:val="20"/>
          <w:lang w:eastAsia="en-GB"/>
          <w14:ligatures w14:val="none"/>
        </w:rPr>
        <w:br/>
        <w:t xml:space="preserve">The LTP process will have a significant positive impact on patients who will experience better person-centred communication, so they are listened to, informed, empowered and supported during a complaints process. This is intended to lead to a significant positive impact in the long term with patients and the wider public having more trust and confidence in the NHS. </w:t>
      </w:r>
    </w:p>
    <w:p w14:paraId="1FA2BF37" w14:textId="77777777" w:rsidR="009E6849" w:rsidRPr="00141B3F" w:rsidRDefault="009E6849" w:rsidP="009E6849">
      <w:pPr>
        <w:autoSpaceDE w:val="0"/>
        <w:autoSpaceDN w:val="0"/>
        <w:adjustRightInd w:val="0"/>
        <w:spacing w:before="120" w:after="200" w:line="276" w:lineRule="auto"/>
        <w:rPr>
          <w:rFonts w:ascii="Arial" w:eastAsia="Times New Roman" w:hAnsi="Arial" w:cs="Arial"/>
          <w:kern w:val="0"/>
          <w:szCs w:val="20"/>
          <w:lang w:eastAsia="en-GB"/>
          <w14:ligatures w14:val="none"/>
        </w:rPr>
      </w:pPr>
      <w:r w:rsidRPr="00141B3F">
        <w:rPr>
          <w:rFonts w:ascii="Arial" w:eastAsia="Times New Roman" w:hAnsi="Arial" w:cs="Arial"/>
          <w:kern w:val="0"/>
          <w:szCs w:val="20"/>
          <w:lang w:eastAsia="en-GB"/>
          <w14:ligatures w14:val="none"/>
        </w:rPr>
        <w:lastRenderedPageBreak/>
        <w:t>The learning and improving from patient safety incidents and complaints at a local and national level will lead to improved quality and safety for patients which will have a significant positive impact in the long term.</w:t>
      </w:r>
    </w:p>
    <w:p w14:paraId="418E66F7" w14:textId="77777777" w:rsidR="009E6849" w:rsidRPr="00141B3F" w:rsidRDefault="009E6849" w:rsidP="009E6849">
      <w:pPr>
        <w:autoSpaceDE w:val="0"/>
        <w:autoSpaceDN w:val="0"/>
        <w:adjustRightInd w:val="0"/>
        <w:spacing w:before="120" w:after="200" w:line="276" w:lineRule="auto"/>
        <w:rPr>
          <w:rFonts w:ascii="Arial" w:eastAsia="Times New Roman" w:hAnsi="Arial" w:cs="Arial"/>
          <w:kern w:val="0"/>
          <w:szCs w:val="20"/>
          <w:lang w:eastAsia="en-GB"/>
          <w14:ligatures w14:val="none"/>
        </w:rPr>
      </w:pPr>
      <w:r w:rsidRPr="00141B3F">
        <w:rPr>
          <w:rFonts w:ascii="Arial" w:eastAsia="Times New Roman" w:hAnsi="Arial" w:cs="Arial"/>
          <w:kern w:val="0"/>
          <w:szCs w:val="20"/>
          <w:lang w:eastAsia="en-GB"/>
          <w14:ligatures w14:val="none"/>
        </w:rPr>
        <w:t xml:space="preserve">A potential short-term impact may be staff having concerns about the need to have difficult conversations with patients, but this should be mitigated with the roll out of training, understanding and confidence in the process. It is anticipated that in the long term there will be a reduction in the number of incidents and complaints because of local and national learning. </w:t>
      </w:r>
    </w:p>
    <w:p w14:paraId="0F10DE3C" w14:textId="77777777" w:rsidR="009E6849" w:rsidRPr="00141B3F" w:rsidRDefault="009E6849" w:rsidP="009E6849">
      <w:pPr>
        <w:spacing w:before="200" w:after="200" w:line="276" w:lineRule="auto"/>
        <w:rPr>
          <w:rFonts w:ascii="Arial" w:eastAsia="Times New Roman" w:hAnsi="Arial" w:cs="Arial"/>
          <w:bCs/>
          <w:kern w:val="0"/>
          <w:szCs w:val="20"/>
          <w:lang w:eastAsia="en-GB"/>
          <w14:ligatures w14:val="none"/>
        </w:rPr>
      </w:pPr>
      <w:r w:rsidRPr="00141B3F">
        <w:rPr>
          <w:rFonts w:ascii="Arial" w:eastAsia="Times New Roman" w:hAnsi="Arial" w:cs="Arial"/>
          <w:bCs/>
          <w:kern w:val="0"/>
          <w:szCs w:val="20"/>
          <w:lang w:eastAsia="en-GB"/>
          <w14:ligatures w14:val="none"/>
        </w:rPr>
        <w:t xml:space="preserve">Llais will be impacted by the revised LTP process. Llais provide an advocacy service for complaints about health and social care and may see a short-term increase in their workload, assisting the public to understand the new process. It is anticipated this will decrease in the long-term once there is an understanding and confidence in the new process. </w:t>
      </w:r>
    </w:p>
    <w:p w14:paraId="152A68BC" w14:textId="77777777" w:rsidR="009E6849" w:rsidRPr="00141B3F" w:rsidRDefault="009E6849" w:rsidP="009E6849">
      <w:pPr>
        <w:spacing w:before="200" w:after="200" w:line="276" w:lineRule="auto"/>
        <w:rPr>
          <w:rFonts w:ascii="Arial" w:eastAsia="Times New Roman" w:hAnsi="Arial" w:cs="Arial"/>
          <w:i/>
          <w:kern w:val="0"/>
          <w:szCs w:val="20"/>
          <w:lang w:eastAsia="en-GB"/>
          <w14:ligatures w14:val="none"/>
        </w:rPr>
      </w:pPr>
    </w:p>
    <w:p w14:paraId="1700ABF9" w14:textId="77777777" w:rsidR="009E6849" w:rsidRPr="00141B3F" w:rsidRDefault="009E6849" w:rsidP="009E6849">
      <w:pPr>
        <w:spacing w:before="200" w:after="200" w:line="276" w:lineRule="auto"/>
        <w:rPr>
          <w:rFonts w:ascii="Arial" w:eastAsia="Times New Roman" w:hAnsi="Arial" w:cs="Arial"/>
          <w:b/>
          <w:kern w:val="0"/>
          <w:szCs w:val="20"/>
          <w:lang w:eastAsia="en-GB"/>
          <w14:ligatures w14:val="none"/>
        </w:rPr>
      </w:pPr>
      <w:r w:rsidRPr="00141B3F">
        <w:rPr>
          <w:rFonts w:ascii="Arial" w:eastAsia="Times New Roman" w:hAnsi="Arial" w:cs="Arial"/>
          <w:b/>
          <w:kern w:val="0"/>
          <w:szCs w:val="20"/>
          <w:lang w:eastAsia="en-GB"/>
          <w14:ligatures w14:val="none"/>
        </w:rPr>
        <w:t xml:space="preserve">8.3 In light of the impacts identified, how will the proposal: </w:t>
      </w:r>
    </w:p>
    <w:p w14:paraId="0FD2215D" w14:textId="77777777" w:rsidR="009E6849" w:rsidRPr="00141B3F" w:rsidRDefault="009E6849" w:rsidP="009E6849">
      <w:pPr>
        <w:numPr>
          <w:ilvl w:val="0"/>
          <w:numId w:val="2"/>
        </w:numPr>
        <w:spacing w:before="120" w:after="200" w:line="276" w:lineRule="auto"/>
        <w:ind w:left="709" w:hanging="283"/>
        <w:rPr>
          <w:rFonts w:ascii="Arial" w:eastAsia="Times New Roman" w:hAnsi="Arial" w:cs="Arial"/>
          <w:b/>
          <w:kern w:val="0"/>
          <w:szCs w:val="20"/>
          <w:lang w:eastAsia="en-GB"/>
          <w14:ligatures w14:val="none"/>
        </w:rPr>
      </w:pPr>
      <w:r w:rsidRPr="00141B3F">
        <w:rPr>
          <w:rFonts w:ascii="Arial" w:eastAsia="Times New Roman" w:hAnsi="Arial" w:cs="Arial"/>
          <w:b/>
          <w:kern w:val="0"/>
          <w:szCs w:val="20"/>
          <w:lang w:eastAsia="en-GB"/>
          <w14:ligatures w14:val="none"/>
        </w:rPr>
        <w:t>maximise contribution to our well-being objectives and the seven well-being goals; and/or,</w:t>
      </w:r>
    </w:p>
    <w:p w14:paraId="0B569F37" w14:textId="77777777" w:rsidR="009E6849" w:rsidRPr="00141B3F" w:rsidRDefault="009E6849" w:rsidP="009E6849">
      <w:pPr>
        <w:numPr>
          <w:ilvl w:val="0"/>
          <w:numId w:val="2"/>
        </w:numPr>
        <w:spacing w:before="120" w:after="200" w:line="276" w:lineRule="auto"/>
        <w:ind w:left="709" w:hanging="283"/>
        <w:rPr>
          <w:rFonts w:ascii="Arial" w:eastAsia="Times New Roman" w:hAnsi="Arial" w:cs="Arial"/>
          <w:b/>
          <w:kern w:val="0"/>
          <w:szCs w:val="20"/>
          <w:lang w:eastAsia="en-GB"/>
          <w14:ligatures w14:val="none"/>
        </w:rPr>
      </w:pPr>
      <w:r w:rsidRPr="00141B3F">
        <w:rPr>
          <w:rFonts w:ascii="Arial" w:eastAsia="Times New Roman" w:hAnsi="Arial" w:cs="Arial"/>
          <w:b/>
          <w:kern w:val="0"/>
          <w:szCs w:val="20"/>
          <w:lang w:eastAsia="en-GB"/>
          <w14:ligatures w14:val="none"/>
        </w:rPr>
        <w:t>avoid, reduce, or mitigate any negative impacts?</w:t>
      </w:r>
    </w:p>
    <w:p w14:paraId="0A4D0E03" w14:textId="38F4968D" w:rsidR="009E6849" w:rsidRPr="00141B3F" w:rsidRDefault="009E6849" w:rsidP="009E6849">
      <w:pPr>
        <w:autoSpaceDE w:val="0"/>
        <w:autoSpaceDN w:val="0"/>
        <w:adjustRightInd w:val="0"/>
        <w:spacing w:before="120" w:after="200" w:line="276" w:lineRule="auto"/>
        <w:rPr>
          <w:rFonts w:ascii="Arial" w:eastAsia="Times New Roman" w:hAnsi="Arial" w:cs="Arial"/>
          <w:bCs/>
          <w:kern w:val="0"/>
          <w:szCs w:val="20"/>
          <w:lang w:eastAsia="en-GB"/>
          <w14:ligatures w14:val="none"/>
        </w:rPr>
      </w:pPr>
      <w:r w:rsidRPr="00141B3F">
        <w:rPr>
          <w:rFonts w:ascii="Arial" w:eastAsia="Times New Roman" w:hAnsi="Arial" w:cs="Arial"/>
          <w:bCs/>
          <w:kern w:val="0"/>
          <w:szCs w:val="20"/>
          <w:lang w:eastAsia="en-GB"/>
          <w14:ligatures w14:val="none"/>
        </w:rPr>
        <w:t>LTP meets the A Healthier Wales and A more equal Wales well-being goals of the Well-being of Future Generations (Wales) Act 2015 by supporting action to tackle health inequalities. Those who have greater interaction with healthcare services are more likely to benefit from the LTP process. LTP will promote equality for this group of people, for example disabled people, long term health conditions, the elderly and pregnant people. The National Survey for Wales</w:t>
      </w:r>
      <w:r w:rsidRPr="00141B3F">
        <w:rPr>
          <w:rFonts w:ascii="Arial" w:eastAsia="Times New Roman" w:hAnsi="Arial" w:cs="Arial"/>
          <w:bCs/>
          <w:kern w:val="0"/>
          <w:szCs w:val="20"/>
          <w:lang w:eastAsia="en-GB"/>
          <w14:ligatures w14:val="none"/>
        </w:rPr>
        <w:fldChar w:fldCharType="begin"/>
      </w:r>
      <w:r w:rsidRPr="00141B3F">
        <w:rPr>
          <w:rFonts w:ascii="Arial" w:eastAsia="Times New Roman" w:hAnsi="Arial" w:cs="Arial"/>
          <w:bCs/>
          <w:kern w:val="0"/>
          <w:szCs w:val="20"/>
          <w:lang w:eastAsia="en-GB"/>
          <w14:ligatures w14:val="none"/>
        </w:rPr>
        <w:instrText xml:space="preserve"> NOTEREF _Ref127536010 \f \h  \* MERGEFORMAT </w:instrText>
      </w:r>
      <w:r w:rsidRPr="00141B3F">
        <w:rPr>
          <w:rFonts w:ascii="Arial" w:eastAsia="Times New Roman" w:hAnsi="Arial" w:cs="Arial"/>
          <w:bCs/>
          <w:kern w:val="0"/>
          <w:szCs w:val="20"/>
          <w:lang w:eastAsia="en-GB"/>
          <w14:ligatures w14:val="none"/>
        </w:rPr>
      </w:r>
      <w:r w:rsidRPr="00141B3F">
        <w:rPr>
          <w:rFonts w:ascii="Arial" w:eastAsia="Times New Roman" w:hAnsi="Arial" w:cs="Arial"/>
          <w:bCs/>
          <w:kern w:val="0"/>
          <w:szCs w:val="20"/>
          <w:lang w:eastAsia="en-GB"/>
          <w14:ligatures w14:val="none"/>
        </w:rPr>
        <w:fldChar w:fldCharType="separate"/>
      </w:r>
      <w:r w:rsidRPr="00141B3F">
        <w:rPr>
          <w:rFonts w:ascii="Arial" w:eastAsia="Times New Roman" w:hAnsi="Arial" w:cs="Arial"/>
          <w:bCs/>
          <w:kern w:val="0"/>
          <w:szCs w:val="20"/>
          <w:lang w:eastAsia="en-GB"/>
          <w14:ligatures w14:val="none"/>
        </w:rPr>
        <w:fldChar w:fldCharType="end"/>
      </w:r>
      <w:r w:rsidRPr="00141B3F">
        <w:rPr>
          <w:rFonts w:ascii="Arial" w:eastAsia="Times New Roman" w:hAnsi="Arial" w:cs="Arial"/>
          <w:bCs/>
          <w:kern w:val="0"/>
          <w:szCs w:val="20"/>
          <w:lang w:eastAsia="en-GB"/>
          <w14:ligatures w14:val="none"/>
        </w:rPr>
        <w:t xml:space="preserve"> provides evidence that older people, women, those with poorer health or a long-term condition are more likely to access healthcare than other sectors of the population.</w:t>
      </w:r>
    </w:p>
    <w:p w14:paraId="491F5212" w14:textId="77777777" w:rsidR="009E6849" w:rsidRPr="00141B3F" w:rsidRDefault="009E6849" w:rsidP="009E6849">
      <w:pPr>
        <w:autoSpaceDE w:val="0"/>
        <w:autoSpaceDN w:val="0"/>
        <w:adjustRightInd w:val="0"/>
        <w:spacing w:before="120" w:after="200" w:line="276" w:lineRule="auto"/>
        <w:rPr>
          <w:rFonts w:ascii="Arial" w:eastAsia="Times New Roman" w:hAnsi="Arial" w:cs="Arial"/>
          <w:bCs/>
          <w:kern w:val="0"/>
          <w:szCs w:val="20"/>
          <w:lang w:eastAsia="en-GB"/>
          <w14:ligatures w14:val="none"/>
        </w:rPr>
      </w:pPr>
      <w:r w:rsidRPr="00141B3F">
        <w:rPr>
          <w:rFonts w:ascii="Arial" w:eastAsia="Times New Roman" w:hAnsi="Arial" w:cs="Arial"/>
          <w:bCs/>
          <w:kern w:val="0"/>
          <w:szCs w:val="20"/>
          <w:lang w:eastAsia="en-GB"/>
          <w14:ligatures w14:val="none"/>
        </w:rPr>
        <w:t>Underfunding of the NHS and the workforce crisis could add further pressure on the NHS. The cost-of-living crisis could adversely affect the health of the population and the workforce and add pressure on the NHS.</w:t>
      </w:r>
    </w:p>
    <w:p w14:paraId="519C533B" w14:textId="77777777" w:rsidR="009E6849" w:rsidRPr="00141B3F" w:rsidRDefault="009E6849" w:rsidP="009E6849">
      <w:pPr>
        <w:spacing w:before="200" w:after="200" w:line="276" w:lineRule="auto"/>
        <w:rPr>
          <w:rFonts w:ascii="Arial" w:eastAsia="Times New Roman" w:hAnsi="Arial" w:cs="Arial"/>
          <w:kern w:val="0"/>
          <w:szCs w:val="20"/>
          <w:lang w:eastAsia="en-GB"/>
          <w14:ligatures w14:val="none"/>
        </w:rPr>
      </w:pPr>
      <w:r w:rsidRPr="00141B3F">
        <w:rPr>
          <w:rFonts w:ascii="Arial" w:eastAsia="Times New Roman" w:hAnsi="Arial" w:cs="Arial"/>
          <w:kern w:val="0"/>
          <w:szCs w:val="20"/>
          <w:lang w:eastAsia="en-GB"/>
          <w14:ligatures w14:val="none"/>
        </w:rPr>
        <w:t xml:space="preserve">A negative short-term impact raised by stakeholders was a potential increase in workload and a stretch in resource, particularly for NHS complaints teams but it is felt this will decrease once there is understanding and confidence in the revised Regulations and Guidance and through the Strategic Implementation Oversight Board, resources will be considered.  </w:t>
      </w:r>
    </w:p>
    <w:p w14:paraId="7531DE57" w14:textId="77777777" w:rsidR="009E6849" w:rsidRPr="00141B3F" w:rsidRDefault="009E6849" w:rsidP="009E6849">
      <w:pPr>
        <w:autoSpaceDE w:val="0"/>
        <w:autoSpaceDN w:val="0"/>
        <w:adjustRightInd w:val="0"/>
        <w:spacing w:before="120" w:after="200" w:line="276" w:lineRule="auto"/>
        <w:rPr>
          <w:rFonts w:ascii="Arial" w:eastAsia="Times New Roman" w:hAnsi="Arial" w:cs="Arial"/>
          <w:kern w:val="0"/>
          <w:szCs w:val="20"/>
          <w:lang w:eastAsia="en-GB"/>
          <w14:ligatures w14:val="none"/>
        </w:rPr>
      </w:pPr>
      <w:r w:rsidRPr="00141B3F">
        <w:rPr>
          <w:rFonts w:ascii="Arial" w:eastAsia="Times New Roman" w:hAnsi="Arial" w:cs="Arial"/>
          <w:kern w:val="0"/>
          <w:szCs w:val="20"/>
          <w:lang w:eastAsia="en-GB"/>
          <w14:ligatures w14:val="none"/>
        </w:rPr>
        <w:t xml:space="preserve">A potential short-term impact may be staff having concerns about the need to have difficult conversations with patients but also employ active listening techniques to be effective, but this should be mitigated with the roll out of training, understanding and </w:t>
      </w:r>
      <w:r w:rsidRPr="00141B3F">
        <w:rPr>
          <w:rFonts w:ascii="Arial" w:eastAsia="Times New Roman" w:hAnsi="Arial" w:cs="Arial"/>
          <w:kern w:val="0"/>
          <w:szCs w:val="20"/>
          <w:lang w:eastAsia="en-GB"/>
          <w14:ligatures w14:val="none"/>
        </w:rPr>
        <w:lastRenderedPageBreak/>
        <w:t xml:space="preserve">confidence in the process. It is anticipated that in the long term there will be a reduction in the number of incidents and complaints because of local and national learning and an increase in patient satisfaction due to being listened to and having complaints resolved swiftly and timelier incident investigations. </w:t>
      </w:r>
    </w:p>
    <w:p w14:paraId="152B9CA1" w14:textId="77777777" w:rsidR="009E6849" w:rsidRPr="00141B3F" w:rsidRDefault="009E6849" w:rsidP="009E6849">
      <w:pPr>
        <w:spacing w:before="200" w:after="200" w:line="276" w:lineRule="auto"/>
        <w:rPr>
          <w:rFonts w:ascii="Arial" w:eastAsia="Times New Roman" w:hAnsi="Arial" w:cs="Arial"/>
          <w:i/>
          <w:kern w:val="0"/>
          <w:szCs w:val="20"/>
          <w:lang w:eastAsia="en-GB"/>
          <w14:ligatures w14:val="none"/>
        </w:rPr>
      </w:pPr>
    </w:p>
    <w:p w14:paraId="45248B0E" w14:textId="77777777" w:rsidR="009E6849" w:rsidRPr="00141B3F" w:rsidRDefault="009E6849" w:rsidP="009E6849">
      <w:pPr>
        <w:autoSpaceDE w:val="0"/>
        <w:autoSpaceDN w:val="0"/>
        <w:adjustRightInd w:val="0"/>
        <w:spacing w:before="200" w:after="200" w:line="276" w:lineRule="auto"/>
        <w:rPr>
          <w:rFonts w:ascii="Arial" w:eastAsia="Times New Roman" w:hAnsi="Arial" w:cs="Arial"/>
          <w:b/>
          <w:bCs/>
          <w:kern w:val="0"/>
          <w:szCs w:val="20"/>
          <w:lang w:eastAsia="en-GB"/>
          <w14:ligatures w14:val="none"/>
        </w:rPr>
      </w:pPr>
      <w:r w:rsidRPr="00141B3F">
        <w:rPr>
          <w:rFonts w:ascii="Arial" w:eastAsia="Times New Roman" w:hAnsi="Arial" w:cs="Arial"/>
          <w:b/>
          <w:kern w:val="0"/>
          <w:szCs w:val="20"/>
          <w:lang w:eastAsia="en-GB"/>
          <w14:ligatures w14:val="none"/>
        </w:rPr>
        <w:t>8.4</w:t>
      </w:r>
      <w:r w:rsidRPr="00141B3F">
        <w:rPr>
          <w:rFonts w:ascii="Arial" w:eastAsia="Times New Roman" w:hAnsi="Arial" w:cs="Arial"/>
          <w:b/>
          <w:i/>
          <w:kern w:val="0"/>
          <w:szCs w:val="20"/>
          <w:lang w:eastAsia="en-GB"/>
          <w14:ligatures w14:val="none"/>
        </w:rPr>
        <w:t xml:space="preserve"> </w:t>
      </w:r>
      <w:r w:rsidRPr="00141B3F">
        <w:rPr>
          <w:rFonts w:ascii="Arial" w:eastAsia="Times New Roman" w:hAnsi="Arial" w:cs="Arial"/>
          <w:b/>
          <w:bCs/>
          <w:kern w:val="0"/>
          <w:szCs w:val="20"/>
          <w:lang w:eastAsia="en-GB"/>
          <w14:ligatures w14:val="none"/>
        </w:rPr>
        <w:t xml:space="preserve">How will the impact of the proposal be monitored and evaluated as it progresses and when it concludes? </w:t>
      </w:r>
    </w:p>
    <w:p w14:paraId="25F76544" w14:textId="1A406881" w:rsidR="009E6849" w:rsidRPr="00141B3F" w:rsidRDefault="009E6849" w:rsidP="009E6849">
      <w:pPr>
        <w:spacing w:before="120" w:after="200" w:line="276" w:lineRule="auto"/>
        <w:rPr>
          <w:rFonts w:ascii="Arial" w:eastAsia="Times New Roman" w:hAnsi="Arial" w:cs="Arial"/>
          <w:kern w:val="0"/>
          <w:szCs w:val="20"/>
          <w:lang w:eastAsia="en-GB"/>
          <w14:ligatures w14:val="none"/>
        </w:rPr>
      </w:pPr>
      <w:r w:rsidRPr="00141B3F">
        <w:rPr>
          <w:rFonts w:ascii="Arial" w:eastAsia="Times New Roman" w:hAnsi="Arial" w:cs="Arial"/>
          <w:kern w:val="0"/>
          <w:szCs w:val="20"/>
          <w:lang w:eastAsia="en-GB"/>
          <w14:ligatures w14:val="none"/>
        </w:rPr>
        <w:t>As part of the LTP process Welsh Government is publishing a Monitoring and Reporting framework for the ongoing monitoring of both quantitative and qualitative metrics. Complaints and incidents raised to NHS bodies are recorded on Once for Wales complaints Management systems such as Datix Cymru. Welsh NHS bodies are required to report annually on compliance with The National Health Service (Concerns, Complaints and Redress Arrangements) (Wales) (Amendment) Regulations 2025</w:t>
      </w:r>
      <w:r w:rsidRPr="00141B3F">
        <w:rPr>
          <w:rFonts w:ascii="Arial" w:eastAsia="Times New Roman" w:hAnsi="Arial" w:cs="Arial"/>
          <w:b/>
          <w:kern w:val="0"/>
          <w:szCs w:val="20"/>
          <w:lang w:eastAsia="en-GB"/>
          <w14:ligatures w14:val="none"/>
        </w:rPr>
        <w:t xml:space="preserve"> </w:t>
      </w:r>
      <w:r w:rsidRPr="00141B3F">
        <w:rPr>
          <w:rFonts w:ascii="Arial" w:eastAsia="Times New Roman" w:hAnsi="Arial" w:cs="Arial"/>
          <w:kern w:val="0"/>
          <w:szCs w:val="20"/>
          <w:lang w:eastAsia="en-GB"/>
          <w14:ligatures w14:val="none"/>
        </w:rPr>
        <w:t xml:space="preserve">and integrate their reports as part of their annual quality reporting. Health boards will collate information relating to complaints to include in reports which will state how compliant Welsh NHS bodies are against the regulations and seek service user feedback on the quality of their experience going through the LTP process. In addition, internal NHS peer reviews of responses to patients will be conducted to strengthen feedback and learning. </w:t>
      </w:r>
    </w:p>
    <w:p w14:paraId="474CDFE0" w14:textId="77777777" w:rsidR="009E6849" w:rsidRPr="00141B3F" w:rsidRDefault="009E6849" w:rsidP="009E6849">
      <w:pPr>
        <w:spacing w:before="200" w:after="200" w:line="276" w:lineRule="auto"/>
        <w:rPr>
          <w:rFonts w:ascii="Calibri" w:eastAsia="Times New Roman" w:hAnsi="Calibri" w:cs="Times New Roman"/>
          <w:kern w:val="0"/>
          <w:sz w:val="28"/>
          <w:szCs w:val="20"/>
          <w:lang w:eastAsia="en-GB"/>
          <w14:ligatures w14:val="none"/>
        </w:rPr>
      </w:pPr>
    </w:p>
    <w:p w14:paraId="2B2E6487" w14:textId="77777777" w:rsidR="00EC62D3" w:rsidRPr="00141B3F" w:rsidRDefault="00EC62D3"/>
    <w:sectPr w:rsidR="00EC62D3" w:rsidRPr="00141B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42EA5F13"/>
    <w:multiLevelType w:val="hybridMultilevel"/>
    <w:tmpl w:val="71E61B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6DD7329C"/>
    <w:multiLevelType w:val="hybridMultilevel"/>
    <w:tmpl w:val="81DEB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64943892">
    <w:abstractNumId w:val="2"/>
  </w:num>
  <w:num w:numId="2" w16cid:durableId="1251812884">
    <w:abstractNumId w:val="1"/>
  </w:num>
  <w:num w:numId="3" w16cid:durableId="7559834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849"/>
    <w:rsid w:val="00141B3F"/>
    <w:rsid w:val="002504D7"/>
    <w:rsid w:val="003432D8"/>
    <w:rsid w:val="00491E3D"/>
    <w:rsid w:val="006304B6"/>
    <w:rsid w:val="00693F85"/>
    <w:rsid w:val="007F7551"/>
    <w:rsid w:val="009E6849"/>
    <w:rsid w:val="00C132B7"/>
    <w:rsid w:val="00C31533"/>
    <w:rsid w:val="00E20C9F"/>
    <w:rsid w:val="00EA68A2"/>
    <w:rsid w:val="00EC62D3"/>
    <w:rsid w:val="00F35EEF"/>
    <w:rsid w:val="00FB26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D0C9B"/>
  <w15:chartTrackingRefBased/>
  <w15:docId w15:val="{B5202EAC-245D-4224-AD15-76F6602BB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68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68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68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68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68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68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68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68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68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68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68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68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68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68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68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6849"/>
    <w:rPr>
      <w:rFonts w:eastAsiaTheme="majorEastAsia" w:cstheme="majorBidi"/>
      <w:color w:val="272727" w:themeColor="text1" w:themeTint="D8"/>
    </w:rPr>
  </w:style>
  <w:style w:type="paragraph" w:styleId="Title">
    <w:name w:val="Title"/>
    <w:basedOn w:val="Normal"/>
    <w:next w:val="Normal"/>
    <w:link w:val="TitleChar"/>
    <w:uiPriority w:val="10"/>
    <w:qFormat/>
    <w:rsid w:val="009E68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68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68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68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6849"/>
    <w:pPr>
      <w:spacing w:before="160"/>
      <w:jc w:val="center"/>
    </w:pPr>
    <w:rPr>
      <w:i/>
      <w:iCs/>
      <w:color w:val="404040" w:themeColor="text1" w:themeTint="BF"/>
    </w:rPr>
  </w:style>
  <w:style w:type="character" w:customStyle="1" w:styleId="QuoteChar">
    <w:name w:val="Quote Char"/>
    <w:basedOn w:val="DefaultParagraphFont"/>
    <w:link w:val="Quote"/>
    <w:uiPriority w:val="29"/>
    <w:rsid w:val="009E6849"/>
    <w:rPr>
      <w:i/>
      <w:iCs/>
      <w:color w:val="404040" w:themeColor="text1" w:themeTint="BF"/>
    </w:rPr>
  </w:style>
  <w:style w:type="paragraph" w:styleId="ListParagraph">
    <w:name w:val="List Paragraph"/>
    <w:basedOn w:val="Normal"/>
    <w:uiPriority w:val="34"/>
    <w:qFormat/>
    <w:rsid w:val="009E6849"/>
    <w:pPr>
      <w:ind w:left="720"/>
      <w:contextualSpacing/>
    </w:pPr>
  </w:style>
  <w:style w:type="character" w:styleId="IntenseEmphasis">
    <w:name w:val="Intense Emphasis"/>
    <w:basedOn w:val="DefaultParagraphFont"/>
    <w:uiPriority w:val="21"/>
    <w:qFormat/>
    <w:rsid w:val="009E6849"/>
    <w:rPr>
      <w:i/>
      <w:iCs/>
      <w:color w:val="0F4761" w:themeColor="accent1" w:themeShade="BF"/>
    </w:rPr>
  </w:style>
  <w:style w:type="paragraph" w:styleId="IntenseQuote">
    <w:name w:val="Intense Quote"/>
    <w:basedOn w:val="Normal"/>
    <w:next w:val="Normal"/>
    <w:link w:val="IntenseQuoteChar"/>
    <w:uiPriority w:val="30"/>
    <w:qFormat/>
    <w:rsid w:val="009E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6849"/>
    <w:rPr>
      <w:i/>
      <w:iCs/>
      <w:color w:val="0F4761" w:themeColor="accent1" w:themeShade="BF"/>
    </w:rPr>
  </w:style>
  <w:style w:type="character" w:styleId="IntenseReference">
    <w:name w:val="Intense Reference"/>
    <w:basedOn w:val="DefaultParagraphFont"/>
    <w:uiPriority w:val="32"/>
    <w:qFormat/>
    <w:rsid w:val="009E684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A60449921</value>
    </field>
    <field name="Objective-Title">
      <value order="0">Web publication - IIA Section 8 conclusion - The National Health Service (Concerns, Complaints and Redress Arrangements) (Wales) (Amendment) Regulations 2025</value>
    </field>
    <field name="Objective-Description">
      <value order="0"/>
    </field>
    <field name="Objective-CreationStamp">
      <value order="0">2025-11-10T16:43:32Z</value>
    </field>
    <field name="Objective-IsApproved">
      <value order="0">false</value>
    </field>
    <field name="Objective-IsPublished">
      <value order="0">true</value>
    </field>
    <field name="Objective-DatePublished">
      <value order="0">2025-12-22T13:21:25Z</value>
    </field>
    <field name="Objective-ModificationStamp">
      <value order="0">2025-12-22T13:21:25Z</value>
    </field>
    <field name="Objective-Owner">
      <value order="0">Malings, Rebecca (HSCEY - Nursing Directorate)</value>
    </field>
    <field name="Objective-Path">
      <value order="0">Objective Global Folder:#Business File Plan:WG Organisational Groups:Post April 2024 - Health, Social Care &amp; Early Years:HSCEY Directorate of Quality &amp; Nursing:Health, Social Care &amp; Early Years (HSCEY) - Quality and Safety and Patient Experience:1 - Save:2. Blood &amp; Infections:3. Patient Voice:Patient Experience:Healthcare Quality - Putting Things Right - Regulations and Guidance - 2023-2026:Integrated Impact Assesment</value>
    </field>
    <field name="Objective-Parent">
      <value order="0">Integrated Impact Assesment</value>
    </field>
    <field name="Objective-State">
      <value order="0">Published</value>
    </field>
    <field name="Objective-VersionId">
      <value order="0">vA110028167</value>
    </field>
    <field name="Objective-Version">
      <value order="0">4.0</value>
    </field>
    <field name="Objective-VersionNumber">
      <value order="0">5</value>
    </field>
    <field name="Objective-VersionComment">
      <value order="0"/>
    </field>
    <field name="Objective-FileNumber">
      <value order="0">qA1890202</value>
    </field>
    <field name="Objective-Classification">
      <value order="0">Official</value>
    </field>
    <field name="Objective-Caveats">
      <value order="0"/>
    </field>
  </systemFields>
  <catalogues>
    <catalogue name="Document Type Catalogue" type="type" ori="id:cA14">
      <field name="Objective-Date Acquired">
        <value order="0">2025-11-10T00:00:00Z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930</Words>
  <Characters>5305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6223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IIA Section 8 conclusion - The National Health Service (Concerns, Complaints and Redress Arrangements) (Wales) ( Amendment) Regulations 2025</dc:title>
  <dc:subject/>
  <dc:creator>Malings, Rebecca (HSCEY - Nursing Directorate)</dc:creator>
  <cp:keywords/>
  <dc:description/>
  <cp:lastModifiedBy>Sullivan, William (HSCEY - Communications Division)</cp:lastModifiedBy>
  <cp:revision>2</cp:revision>
  <dcterms:created xsi:type="dcterms:W3CDTF">2026-01-05T14:46:00Z</dcterms:created>
  <dcterms:modified xsi:type="dcterms:W3CDTF">2026-01-05T14:46:00Z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A60449921</vt:lpwstr>
  </property>
  <property fmtid="{D5CDD505-2E9C-101B-9397-08002B2CF9AE}" pid="5" name="Objective-Title">
    <vt:lpwstr>Web publication - IIA Section 8 conclusion - The National Health Service (Concerns, Complaints and Redress Arrangements) (Wales) (Amendment) Regulations 2025</vt:lpwstr>
  </property>
  <property fmtid="{D5CDD505-2E9C-101B-9397-08002B2CF9AE}" pid="6" name="Objective-Description">
    <vt:lpwstr/>
  </property>
  <property fmtid="{D5CDD505-2E9C-101B-9397-08002B2CF9AE}" pid="7" name="Objective-CreationStamp">
    <vt:filetime>2025-11-10T16:43:32Z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2025-12-22T13:21:25Z</vt:filetime>
  </property>
  <property fmtid="{D5CDD505-2E9C-101B-9397-08002B2CF9AE}" pid="11" name="Objective-ModificationStamp">
    <vt:filetime>2025-12-22T13:21:25Z</vt:filetime>
  </property>
  <property fmtid="{D5CDD505-2E9C-101B-9397-08002B2CF9AE}" pid="12" name="Objective-Owner">
    <vt:lpwstr>Malings, Rebecca (HSCEY - Nursing Directorate)</vt:lpwstr>
  </property>
  <property fmtid="{D5CDD505-2E9C-101B-9397-08002B2CF9AE}" pid="13" name="Objective-Path">
    <vt:lpwstr>Objective Global Folder:#Business File Plan:WG Organisational Groups:Post April 2024 - Health, Social Care &amp; Early Years:HSCEY Directorate of Quality &amp; Nursing:Health, Social Care &amp; Early Years (HSCEY) - Quality and Safety and Patient Experience:1 - Save:2. Blood &amp; Infections:3. Patient Voice:Patient Experience:Healthcare Quality - Putting Things Right - Regulations and Guidance - 2023-2026:Integrated Impact Assesment:</vt:lpwstr>
  </property>
  <property fmtid="{D5CDD505-2E9C-101B-9397-08002B2CF9AE}" pid="14" name="Objective-Parent">
    <vt:lpwstr>Integrated Impact Assesment</vt:lpwstr>
  </property>
  <property fmtid="{D5CDD505-2E9C-101B-9397-08002B2CF9AE}" pid="15" name="Objective-State">
    <vt:lpwstr>Published</vt:lpwstr>
  </property>
  <property fmtid="{D5CDD505-2E9C-101B-9397-08002B2CF9AE}" pid="16" name="Objective-VersionId">
    <vt:lpwstr>vA110028167</vt:lpwstr>
  </property>
  <property fmtid="{D5CDD505-2E9C-101B-9397-08002B2CF9AE}" pid="17" name="Objective-Version">
    <vt:lpwstr>4.0</vt:lpwstr>
  </property>
  <property fmtid="{D5CDD505-2E9C-101B-9397-08002B2CF9AE}" pid="18" name="Objective-VersionNumber">
    <vt:r8>5</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filetime>2025-11-10T00:00:00Z</vt:filetime>
  </property>
  <property fmtid="{D5CDD505-2E9C-101B-9397-08002B2CF9AE}" pid="24" name="Objective-Official Translation">
    <vt:lpwstr/>
  </property>
  <property fmtid="{D5CDD505-2E9C-101B-9397-08002B2CF9AE}" pid="25" name="Objective-Connect Creator">
    <vt:lpwstr/>
  </property>
</Properties>
</file>