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D5D19" w14:textId="77777777" w:rsidR="00FB2968" w:rsidRDefault="00FB2968" w:rsidP="00CE3BB9">
      <w:pPr>
        <w:pStyle w:val="Title"/>
        <w:rPr>
          <w:b/>
          <w:bCs/>
        </w:rPr>
      </w:pPr>
    </w:p>
    <w:p w14:paraId="1CE1581E" w14:textId="701B1E11" w:rsidR="00FD5765" w:rsidRPr="003B2DDC" w:rsidRDefault="00CE3BB9" w:rsidP="00796862">
      <w:pPr>
        <w:rPr>
          <w:b/>
          <w:bCs/>
        </w:rPr>
      </w:pPr>
      <w:bookmarkStart w:id="0" w:name="_Toc222323688"/>
      <w:r w:rsidRPr="00796862">
        <w:rPr>
          <w:sz w:val="40"/>
          <w:szCs w:val="40"/>
        </w:rPr>
        <w:t xml:space="preserve">Promoting active travel - </w:t>
      </w:r>
      <w:r w:rsidR="00AE5F05" w:rsidRPr="00796862">
        <w:rPr>
          <w:sz w:val="40"/>
          <w:szCs w:val="40"/>
        </w:rPr>
        <w:t>g</w:t>
      </w:r>
      <w:r w:rsidRPr="00796862">
        <w:rPr>
          <w:sz w:val="40"/>
          <w:szCs w:val="40"/>
        </w:rPr>
        <w:t>uidance for local authorities in Wales</w:t>
      </w:r>
      <w:bookmarkEnd w:id="0"/>
    </w:p>
    <w:p w14:paraId="417D8998" w14:textId="5B8E1DAF" w:rsidR="000B2B34" w:rsidRDefault="000B2B34">
      <w:pPr>
        <w:pStyle w:val="TOC1"/>
      </w:pPr>
    </w:p>
    <w:p w14:paraId="52D38396" w14:textId="256B2C30" w:rsidR="000B2B34" w:rsidRDefault="000B2B34">
      <w:pPr>
        <w:pStyle w:val="TOC1"/>
      </w:pPr>
    </w:p>
    <w:p w14:paraId="7A574831" w14:textId="4052DEAE" w:rsidR="00FB2968" w:rsidRDefault="00991CF5" w:rsidP="00FB2968">
      <w:r>
        <w:t>March 2026</w:t>
      </w:r>
    </w:p>
    <w:p w14:paraId="77E9FB22" w14:textId="77777777" w:rsidR="00945598" w:rsidRDefault="00945598" w:rsidP="00FB2968"/>
    <w:p w14:paraId="7EC036A5" w14:textId="4F150AC0" w:rsidR="00945598" w:rsidRDefault="001C02C7" w:rsidP="00FB2968">
      <w:r>
        <w:rPr>
          <w:noProof/>
        </w:rPr>
        <w:drawing>
          <wp:inline distT="0" distB="0" distL="0" distR="0" wp14:anchorId="3AC4FBAA" wp14:editId="57704C58">
            <wp:extent cx="5731510" cy="3822065"/>
            <wp:effectExtent l="0" t="0" r="2540" b="6985"/>
            <wp:docPr id="1702189674" name="Picture 2" descr="A person standing with a bicycle at a railway station ticket mach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189674" name="Picture 2" descr="A person standing with a bicycle at a railway station ticket machine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822065"/>
                    </a:xfrm>
                    <a:prstGeom prst="rect">
                      <a:avLst/>
                    </a:prstGeom>
                    <a:noFill/>
                    <a:ln>
                      <a:noFill/>
                    </a:ln>
                  </pic:spPr>
                </pic:pic>
              </a:graphicData>
            </a:graphic>
          </wp:inline>
        </w:drawing>
      </w:r>
    </w:p>
    <w:p w14:paraId="090001B0" w14:textId="788C0DC1" w:rsidR="00AA4725" w:rsidRPr="00FB2968" w:rsidRDefault="00991CF5" w:rsidP="001C02C7">
      <w:pPr>
        <w:rPr>
          <w:noProof/>
        </w:rPr>
      </w:pPr>
      <w:r>
        <w:br w:type="page"/>
      </w:r>
    </w:p>
    <w:p w14:paraId="79AA7029" w14:textId="4A392B37" w:rsidR="0085580C" w:rsidRPr="00E60336" w:rsidRDefault="0085580C" w:rsidP="00E60336">
      <w:pPr>
        <w:pStyle w:val="TOC2"/>
      </w:pPr>
      <w:bookmarkStart w:id="1" w:name="_Toc188350215"/>
      <w:bookmarkStart w:id="2" w:name="_Toc222323689"/>
      <w:r w:rsidRPr="00E60336">
        <w:lastRenderedPageBreak/>
        <w:t xml:space="preserve">Table of Contents </w:t>
      </w:r>
    </w:p>
    <w:p w14:paraId="4E3EADED" w14:textId="16423B53" w:rsidR="00796862" w:rsidRPr="00796862" w:rsidRDefault="0085580C">
      <w:pPr>
        <w:pStyle w:val="TOC2"/>
        <w:rPr>
          <w:rFonts w:asciiTheme="minorHAnsi" w:eastAsiaTheme="minorEastAsia" w:hAnsiTheme="minorHAnsi" w:cstheme="minorBidi"/>
          <w:noProof/>
          <w:sz w:val="24"/>
          <w:szCs w:val="24"/>
          <w:lang w:eastAsia="en-GB"/>
        </w:rPr>
      </w:pPr>
      <w:r w:rsidRPr="00796862">
        <w:rPr>
          <w:b/>
          <w:bCs/>
          <w:sz w:val="24"/>
          <w:szCs w:val="24"/>
        </w:rPr>
        <w:fldChar w:fldCharType="begin"/>
      </w:r>
      <w:r w:rsidRPr="00796862">
        <w:rPr>
          <w:b/>
          <w:bCs/>
          <w:sz w:val="24"/>
          <w:szCs w:val="24"/>
        </w:rPr>
        <w:instrText xml:space="preserve"> TOC \o "1-2" \f \h \z \u </w:instrText>
      </w:r>
      <w:r w:rsidRPr="00796862">
        <w:rPr>
          <w:b/>
          <w:bCs/>
          <w:sz w:val="24"/>
          <w:szCs w:val="24"/>
        </w:rPr>
        <w:fldChar w:fldCharType="separate"/>
      </w:r>
      <w:hyperlink w:anchor="_Toc222413676" w:history="1">
        <w:r w:rsidR="00796862" w:rsidRPr="00796862">
          <w:rPr>
            <w:rStyle w:val="Hyperlink"/>
            <w:b/>
            <w:bCs/>
            <w:noProof/>
            <w:sz w:val="24"/>
            <w:szCs w:val="24"/>
          </w:rPr>
          <w:t>Introduction</w:t>
        </w:r>
        <w:r w:rsidR="00796862" w:rsidRPr="00796862">
          <w:rPr>
            <w:noProof/>
            <w:webHidden/>
            <w:sz w:val="24"/>
            <w:szCs w:val="24"/>
          </w:rPr>
          <w:tab/>
        </w:r>
        <w:r w:rsidR="00796862" w:rsidRPr="00796862">
          <w:rPr>
            <w:noProof/>
            <w:webHidden/>
            <w:sz w:val="24"/>
            <w:szCs w:val="24"/>
          </w:rPr>
          <w:fldChar w:fldCharType="begin"/>
        </w:r>
        <w:r w:rsidR="00796862" w:rsidRPr="00796862">
          <w:rPr>
            <w:noProof/>
            <w:webHidden/>
            <w:sz w:val="24"/>
            <w:szCs w:val="24"/>
          </w:rPr>
          <w:instrText xml:space="preserve"> PAGEREF _Toc222413676 \h </w:instrText>
        </w:r>
        <w:r w:rsidR="00796862" w:rsidRPr="00796862">
          <w:rPr>
            <w:noProof/>
            <w:webHidden/>
            <w:sz w:val="24"/>
            <w:szCs w:val="24"/>
          </w:rPr>
        </w:r>
        <w:r w:rsidR="00796862" w:rsidRPr="00796862">
          <w:rPr>
            <w:noProof/>
            <w:webHidden/>
            <w:sz w:val="24"/>
            <w:szCs w:val="24"/>
          </w:rPr>
          <w:fldChar w:fldCharType="separate"/>
        </w:r>
        <w:r w:rsidR="00796862" w:rsidRPr="00796862">
          <w:rPr>
            <w:noProof/>
            <w:webHidden/>
            <w:sz w:val="24"/>
            <w:szCs w:val="24"/>
          </w:rPr>
          <w:t>3</w:t>
        </w:r>
        <w:r w:rsidR="00796862" w:rsidRPr="00796862">
          <w:rPr>
            <w:noProof/>
            <w:webHidden/>
            <w:sz w:val="24"/>
            <w:szCs w:val="24"/>
          </w:rPr>
          <w:fldChar w:fldCharType="end"/>
        </w:r>
      </w:hyperlink>
    </w:p>
    <w:p w14:paraId="55A329E6" w14:textId="14EAE670" w:rsidR="00796862" w:rsidRPr="00796862" w:rsidRDefault="00796862">
      <w:pPr>
        <w:pStyle w:val="TOC2"/>
        <w:rPr>
          <w:rFonts w:asciiTheme="minorHAnsi" w:eastAsiaTheme="minorEastAsia" w:hAnsiTheme="minorHAnsi" w:cstheme="minorBidi"/>
          <w:noProof/>
          <w:sz w:val="24"/>
          <w:szCs w:val="24"/>
          <w:lang w:eastAsia="en-GB"/>
        </w:rPr>
      </w:pPr>
      <w:hyperlink w:anchor="_Toc222413677" w:history="1">
        <w:r w:rsidRPr="00796862">
          <w:rPr>
            <w:rStyle w:val="Hyperlink"/>
            <w:b/>
            <w:bCs/>
            <w:noProof/>
            <w:sz w:val="24"/>
            <w:szCs w:val="24"/>
          </w:rPr>
          <w:t>Benefits of active travel</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_Toc222413677 \h </w:instrText>
        </w:r>
        <w:r w:rsidRPr="00796862">
          <w:rPr>
            <w:noProof/>
            <w:webHidden/>
            <w:sz w:val="24"/>
            <w:szCs w:val="24"/>
          </w:rPr>
        </w:r>
        <w:r w:rsidRPr="00796862">
          <w:rPr>
            <w:noProof/>
            <w:webHidden/>
            <w:sz w:val="24"/>
            <w:szCs w:val="24"/>
          </w:rPr>
          <w:fldChar w:fldCharType="separate"/>
        </w:r>
        <w:r w:rsidRPr="00796862">
          <w:rPr>
            <w:noProof/>
            <w:webHidden/>
            <w:sz w:val="24"/>
            <w:szCs w:val="24"/>
          </w:rPr>
          <w:t>4</w:t>
        </w:r>
        <w:r w:rsidRPr="00796862">
          <w:rPr>
            <w:noProof/>
            <w:webHidden/>
            <w:sz w:val="24"/>
            <w:szCs w:val="24"/>
          </w:rPr>
          <w:fldChar w:fldCharType="end"/>
        </w:r>
      </w:hyperlink>
    </w:p>
    <w:p w14:paraId="6F8B3D5C" w14:textId="471782CF" w:rsidR="00796862" w:rsidRPr="00796862" w:rsidRDefault="00796862">
      <w:pPr>
        <w:pStyle w:val="TOC2"/>
        <w:rPr>
          <w:rFonts w:asciiTheme="minorHAnsi" w:eastAsiaTheme="minorEastAsia" w:hAnsiTheme="minorHAnsi" w:cstheme="minorBidi"/>
          <w:noProof/>
          <w:sz w:val="24"/>
          <w:szCs w:val="24"/>
          <w:lang w:eastAsia="en-GB"/>
        </w:rPr>
      </w:pPr>
      <w:hyperlink w:anchor="_Toc222413678" w:history="1">
        <w:r w:rsidRPr="00796862">
          <w:rPr>
            <w:rStyle w:val="Hyperlink"/>
            <w:b/>
            <w:bCs/>
            <w:noProof/>
            <w:sz w:val="24"/>
            <w:szCs w:val="24"/>
          </w:rPr>
          <w:t>The Active Travel (Wales) Act 2013</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_Toc222413678 \h </w:instrText>
        </w:r>
        <w:r w:rsidRPr="00796862">
          <w:rPr>
            <w:noProof/>
            <w:webHidden/>
            <w:sz w:val="24"/>
            <w:szCs w:val="24"/>
          </w:rPr>
        </w:r>
        <w:r w:rsidRPr="00796862">
          <w:rPr>
            <w:noProof/>
            <w:webHidden/>
            <w:sz w:val="24"/>
            <w:szCs w:val="24"/>
          </w:rPr>
          <w:fldChar w:fldCharType="separate"/>
        </w:r>
        <w:r w:rsidRPr="00796862">
          <w:rPr>
            <w:noProof/>
            <w:webHidden/>
            <w:sz w:val="24"/>
            <w:szCs w:val="24"/>
          </w:rPr>
          <w:t>6</w:t>
        </w:r>
        <w:r w:rsidRPr="00796862">
          <w:rPr>
            <w:noProof/>
            <w:webHidden/>
            <w:sz w:val="24"/>
            <w:szCs w:val="24"/>
          </w:rPr>
          <w:fldChar w:fldCharType="end"/>
        </w:r>
      </w:hyperlink>
    </w:p>
    <w:p w14:paraId="4BBDE656" w14:textId="28BDD857" w:rsidR="00796862" w:rsidRPr="00796862" w:rsidRDefault="00796862">
      <w:pPr>
        <w:pStyle w:val="TOC2"/>
        <w:rPr>
          <w:rFonts w:asciiTheme="minorHAnsi" w:eastAsiaTheme="minorEastAsia" w:hAnsiTheme="minorHAnsi" w:cstheme="minorBidi"/>
          <w:noProof/>
          <w:sz w:val="24"/>
          <w:szCs w:val="24"/>
          <w:lang w:eastAsia="en-GB"/>
        </w:rPr>
      </w:pPr>
      <w:hyperlink w:anchor="_Toc222413679" w:history="1">
        <w:r w:rsidRPr="00796862">
          <w:rPr>
            <w:rStyle w:val="Hyperlink"/>
            <w:b/>
            <w:bCs/>
            <w:noProof/>
            <w:sz w:val="24"/>
            <w:szCs w:val="24"/>
          </w:rPr>
          <w:t>Promoting existing active travel routes and giving directions</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_Toc222413679 \h </w:instrText>
        </w:r>
        <w:r w:rsidRPr="00796862">
          <w:rPr>
            <w:noProof/>
            <w:webHidden/>
            <w:sz w:val="24"/>
            <w:szCs w:val="24"/>
          </w:rPr>
        </w:r>
        <w:r w:rsidRPr="00796862">
          <w:rPr>
            <w:noProof/>
            <w:webHidden/>
            <w:sz w:val="24"/>
            <w:szCs w:val="24"/>
          </w:rPr>
          <w:fldChar w:fldCharType="separate"/>
        </w:r>
        <w:r w:rsidRPr="00796862">
          <w:rPr>
            <w:noProof/>
            <w:webHidden/>
            <w:sz w:val="24"/>
            <w:szCs w:val="24"/>
          </w:rPr>
          <w:t>7</w:t>
        </w:r>
        <w:r w:rsidRPr="00796862">
          <w:rPr>
            <w:noProof/>
            <w:webHidden/>
            <w:sz w:val="24"/>
            <w:szCs w:val="24"/>
          </w:rPr>
          <w:fldChar w:fldCharType="end"/>
        </w:r>
      </w:hyperlink>
    </w:p>
    <w:p w14:paraId="4F3A4B15" w14:textId="153D1E70" w:rsidR="00796862" w:rsidRPr="00796862" w:rsidRDefault="00796862">
      <w:pPr>
        <w:pStyle w:val="TOC2"/>
        <w:rPr>
          <w:rFonts w:asciiTheme="minorHAnsi" w:eastAsiaTheme="minorEastAsia" w:hAnsiTheme="minorHAnsi" w:cstheme="minorBidi"/>
          <w:noProof/>
          <w:sz w:val="24"/>
          <w:szCs w:val="24"/>
          <w:lang w:eastAsia="en-GB"/>
        </w:rPr>
      </w:pPr>
      <w:hyperlink w:anchor="_Toc222413680" w:history="1">
        <w:r w:rsidRPr="00796862">
          <w:rPr>
            <w:rStyle w:val="Hyperlink"/>
            <w:b/>
            <w:bCs/>
            <w:noProof/>
            <w:sz w:val="24"/>
            <w:szCs w:val="24"/>
          </w:rPr>
          <w:t>Behaviour change</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_Toc222413680 \h </w:instrText>
        </w:r>
        <w:r w:rsidRPr="00796862">
          <w:rPr>
            <w:noProof/>
            <w:webHidden/>
            <w:sz w:val="24"/>
            <w:szCs w:val="24"/>
          </w:rPr>
        </w:r>
        <w:r w:rsidRPr="00796862">
          <w:rPr>
            <w:noProof/>
            <w:webHidden/>
            <w:sz w:val="24"/>
            <w:szCs w:val="24"/>
          </w:rPr>
          <w:fldChar w:fldCharType="separate"/>
        </w:r>
        <w:r w:rsidRPr="00796862">
          <w:rPr>
            <w:noProof/>
            <w:webHidden/>
            <w:sz w:val="24"/>
            <w:szCs w:val="24"/>
          </w:rPr>
          <w:t>9</w:t>
        </w:r>
        <w:r w:rsidRPr="00796862">
          <w:rPr>
            <w:noProof/>
            <w:webHidden/>
            <w:sz w:val="24"/>
            <w:szCs w:val="24"/>
          </w:rPr>
          <w:fldChar w:fldCharType="end"/>
        </w:r>
      </w:hyperlink>
    </w:p>
    <w:p w14:paraId="0A5F364E" w14:textId="06395591" w:rsidR="00796862" w:rsidRPr="00796862" w:rsidRDefault="00796862">
      <w:pPr>
        <w:pStyle w:val="TOC2"/>
        <w:rPr>
          <w:rFonts w:asciiTheme="minorHAnsi" w:eastAsiaTheme="minorEastAsia" w:hAnsiTheme="minorHAnsi" w:cstheme="minorBidi"/>
          <w:noProof/>
          <w:sz w:val="24"/>
          <w:szCs w:val="24"/>
          <w:lang w:eastAsia="en-GB"/>
        </w:rPr>
      </w:pPr>
      <w:hyperlink w:anchor="_Toc222413681" w:history="1">
        <w:r w:rsidRPr="00796862">
          <w:rPr>
            <w:rStyle w:val="Hyperlink"/>
            <w:b/>
            <w:bCs/>
            <w:noProof/>
            <w:sz w:val="24"/>
            <w:szCs w:val="24"/>
          </w:rPr>
          <w:t>Promoting new active travel schemes</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_Toc222413681 \h </w:instrText>
        </w:r>
        <w:r w:rsidRPr="00796862">
          <w:rPr>
            <w:noProof/>
            <w:webHidden/>
            <w:sz w:val="24"/>
            <w:szCs w:val="24"/>
          </w:rPr>
        </w:r>
        <w:r w:rsidRPr="00796862">
          <w:rPr>
            <w:noProof/>
            <w:webHidden/>
            <w:sz w:val="24"/>
            <w:szCs w:val="24"/>
          </w:rPr>
          <w:fldChar w:fldCharType="separate"/>
        </w:r>
        <w:r w:rsidRPr="00796862">
          <w:rPr>
            <w:noProof/>
            <w:webHidden/>
            <w:sz w:val="24"/>
            <w:szCs w:val="24"/>
          </w:rPr>
          <w:t>11</w:t>
        </w:r>
        <w:r w:rsidRPr="00796862">
          <w:rPr>
            <w:noProof/>
            <w:webHidden/>
            <w:sz w:val="24"/>
            <w:szCs w:val="24"/>
          </w:rPr>
          <w:fldChar w:fldCharType="end"/>
        </w:r>
      </w:hyperlink>
    </w:p>
    <w:p w14:paraId="01B3015E" w14:textId="363FCABC" w:rsidR="00796862" w:rsidRPr="00796862" w:rsidRDefault="00796862">
      <w:pPr>
        <w:pStyle w:val="TOC2"/>
        <w:rPr>
          <w:rFonts w:asciiTheme="minorHAnsi" w:eastAsiaTheme="minorEastAsia" w:hAnsiTheme="minorHAnsi" w:cstheme="minorBidi"/>
          <w:noProof/>
          <w:sz w:val="24"/>
          <w:szCs w:val="24"/>
          <w:lang w:eastAsia="en-GB"/>
        </w:rPr>
      </w:pPr>
      <w:hyperlink w:anchor="_Toc222413682" w:history="1">
        <w:r w:rsidRPr="00796862">
          <w:rPr>
            <w:rStyle w:val="Hyperlink"/>
            <w:b/>
            <w:bCs/>
            <w:noProof/>
            <w:sz w:val="24"/>
            <w:szCs w:val="24"/>
          </w:rPr>
          <w:t>Active travel to schools</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_Toc222413682 \h </w:instrText>
        </w:r>
        <w:r w:rsidRPr="00796862">
          <w:rPr>
            <w:noProof/>
            <w:webHidden/>
            <w:sz w:val="24"/>
            <w:szCs w:val="24"/>
          </w:rPr>
        </w:r>
        <w:r w:rsidRPr="00796862">
          <w:rPr>
            <w:noProof/>
            <w:webHidden/>
            <w:sz w:val="24"/>
            <w:szCs w:val="24"/>
          </w:rPr>
          <w:fldChar w:fldCharType="separate"/>
        </w:r>
        <w:r w:rsidRPr="00796862">
          <w:rPr>
            <w:noProof/>
            <w:webHidden/>
            <w:sz w:val="24"/>
            <w:szCs w:val="24"/>
          </w:rPr>
          <w:t>12</w:t>
        </w:r>
        <w:r w:rsidRPr="00796862">
          <w:rPr>
            <w:noProof/>
            <w:webHidden/>
            <w:sz w:val="24"/>
            <w:szCs w:val="24"/>
          </w:rPr>
          <w:fldChar w:fldCharType="end"/>
        </w:r>
      </w:hyperlink>
    </w:p>
    <w:p w14:paraId="4B481B03" w14:textId="75CA1BBF" w:rsidR="00796862" w:rsidRPr="00796862" w:rsidRDefault="00796862">
      <w:pPr>
        <w:pStyle w:val="TOC2"/>
        <w:rPr>
          <w:rFonts w:asciiTheme="minorHAnsi" w:eastAsiaTheme="minorEastAsia" w:hAnsiTheme="minorHAnsi" w:cstheme="minorBidi"/>
          <w:noProof/>
          <w:sz w:val="24"/>
          <w:szCs w:val="24"/>
          <w:lang w:eastAsia="en-GB"/>
        </w:rPr>
      </w:pPr>
      <w:hyperlink w:anchor="_Toc222413683" w:history="1">
        <w:r w:rsidRPr="00796862">
          <w:rPr>
            <w:rStyle w:val="Hyperlink"/>
            <w:b/>
            <w:bCs/>
            <w:noProof/>
            <w:sz w:val="24"/>
            <w:szCs w:val="24"/>
          </w:rPr>
          <w:t>Workplace active travel</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_Toc222413683 \h </w:instrText>
        </w:r>
        <w:r w:rsidRPr="00796862">
          <w:rPr>
            <w:noProof/>
            <w:webHidden/>
            <w:sz w:val="24"/>
            <w:szCs w:val="24"/>
          </w:rPr>
        </w:r>
        <w:r w:rsidRPr="00796862">
          <w:rPr>
            <w:noProof/>
            <w:webHidden/>
            <w:sz w:val="24"/>
            <w:szCs w:val="24"/>
          </w:rPr>
          <w:fldChar w:fldCharType="separate"/>
        </w:r>
        <w:r w:rsidRPr="00796862">
          <w:rPr>
            <w:noProof/>
            <w:webHidden/>
            <w:sz w:val="24"/>
            <w:szCs w:val="24"/>
          </w:rPr>
          <w:t>15</w:t>
        </w:r>
        <w:r w:rsidRPr="00796862">
          <w:rPr>
            <w:noProof/>
            <w:webHidden/>
            <w:sz w:val="24"/>
            <w:szCs w:val="24"/>
          </w:rPr>
          <w:fldChar w:fldCharType="end"/>
        </w:r>
      </w:hyperlink>
    </w:p>
    <w:p w14:paraId="28410DD9" w14:textId="7C387715" w:rsidR="00796862" w:rsidRPr="00796862" w:rsidRDefault="00796862">
      <w:pPr>
        <w:pStyle w:val="TOC2"/>
        <w:rPr>
          <w:rFonts w:asciiTheme="minorHAnsi" w:eastAsiaTheme="minorEastAsia" w:hAnsiTheme="minorHAnsi" w:cstheme="minorBidi"/>
          <w:noProof/>
          <w:sz w:val="24"/>
          <w:szCs w:val="24"/>
          <w:lang w:eastAsia="en-GB"/>
        </w:rPr>
      </w:pPr>
      <w:hyperlink w:anchor="_Toc222413684" w:history="1">
        <w:r w:rsidRPr="00796862">
          <w:rPr>
            <w:rStyle w:val="Hyperlink"/>
            <w:b/>
            <w:bCs/>
            <w:noProof/>
            <w:sz w:val="24"/>
            <w:szCs w:val="24"/>
          </w:rPr>
          <w:t>Promoting active travel across departments</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_Toc222413684 \h </w:instrText>
        </w:r>
        <w:r w:rsidRPr="00796862">
          <w:rPr>
            <w:noProof/>
            <w:webHidden/>
            <w:sz w:val="24"/>
            <w:szCs w:val="24"/>
          </w:rPr>
        </w:r>
        <w:r w:rsidRPr="00796862">
          <w:rPr>
            <w:noProof/>
            <w:webHidden/>
            <w:sz w:val="24"/>
            <w:szCs w:val="24"/>
          </w:rPr>
          <w:fldChar w:fldCharType="separate"/>
        </w:r>
        <w:r w:rsidRPr="00796862">
          <w:rPr>
            <w:noProof/>
            <w:webHidden/>
            <w:sz w:val="24"/>
            <w:szCs w:val="24"/>
          </w:rPr>
          <w:t>19</w:t>
        </w:r>
        <w:r w:rsidRPr="00796862">
          <w:rPr>
            <w:noProof/>
            <w:webHidden/>
            <w:sz w:val="24"/>
            <w:szCs w:val="24"/>
          </w:rPr>
          <w:fldChar w:fldCharType="end"/>
        </w:r>
      </w:hyperlink>
    </w:p>
    <w:p w14:paraId="62BCFA72" w14:textId="57E0AFE1" w:rsidR="00796862" w:rsidRPr="00796862" w:rsidRDefault="00796862">
      <w:pPr>
        <w:pStyle w:val="TOC2"/>
        <w:rPr>
          <w:rFonts w:asciiTheme="minorHAnsi" w:eastAsiaTheme="minorEastAsia" w:hAnsiTheme="minorHAnsi" w:cstheme="minorBidi"/>
          <w:noProof/>
          <w:sz w:val="24"/>
          <w:szCs w:val="24"/>
          <w:lang w:eastAsia="en-GB"/>
        </w:rPr>
      </w:pPr>
      <w:hyperlink w:anchor="_Toc222413685" w:history="1">
        <w:r w:rsidRPr="00796862">
          <w:rPr>
            <w:rStyle w:val="Hyperlink"/>
            <w:b/>
            <w:bCs/>
            <w:noProof/>
            <w:sz w:val="24"/>
            <w:szCs w:val="24"/>
          </w:rPr>
          <w:t>Delivering shared objectives through active travel</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_Toc222413685 \h </w:instrText>
        </w:r>
        <w:r w:rsidRPr="00796862">
          <w:rPr>
            <w:noProof/>
            <w:webHidden/>
            <w:sz w:val="24"/>
            <w:szCs w:val="24"/>
          </w:rPr>
        </w:r>
        <w:r w:rsidRPr="00796862">
          <w:rPr>
            <w:noProof/>
            <w:webHidden/>
            <w:sz w:val="24"/>
            <w:szCs w:val="24"/>
          </w:rPr>
          <w:fldChar w:fldCharType="separate"/>
        </w:r>
        <w:r w:rsidRPr="00796862">
          <w:rPr>
            <w:noProof/>
            <w:webHidden/>
            <w:sz w:val="24"/>
            <w:szCs w:val="24"/>
          </w:rPr>
          <w:t>22</w:t>
        </w:r>
        <w:r w:rsidRPr="00796862">
          <w:rPr>
            <w:noProof/>
            <w:webHidden/>
            <w:sz w:val="24"/>
            <w:szCs w:val="24"/>
          </w:rPr>
          <w:fldChar w:fldCharType="end"/>
        </w:r>
      </w:hyperlink>
    </w:p>
    <w:p w14:paraId="06E0E599" w14:textId="57D6A06D" w:rsidR="00796862" w:rsidRPr="00796862" w:rsidRDefault="00796862">
      <w:pPr>
        <w:pStyle w:val="TOC2"/>
        <w:rPr>
          <w:rFonts w:asciiTheme="minorHAnsi" w:eastAsiaTheme="minorEastAsia" w:hAnsiTheme="minorHAnsi" w:cstheme="minorBidi"/>
          <w:noProof/>
          <w:sz w:val="24"/>
          <w:szCs w:val="24"/>
          <w:lang w:eastAsia="en-GB"/>
        </w:rPr>
      </w:pPr>
      <w:hyperlink w:anchor="_Toc222413686" w:history="1">
        <w:r w:rsidRPr="00796862">
          <w:rPr>
            <w:rStyle w:val="Hyperlink"/>
            <w:b/>
            <w:bCs/>
            <w:noProof/>
            <w:sz w:val="24"/>
            <w:szCs w:val="24"/>
          </w:rPr>
          <w:t>Resources</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_Toc222413686 \h </w:instrText>
        </w:r>
        <w:r w:rsidRPr="00796862">
          <w:rPr>
            <w:noProof/>
            <w:webHidden/>
            <w:sz w:val="24"/>
            <w:szCs w:val="24"/>
          </w:rPr>
        </w:r>
        <w:r w:rsidRPr="00796862">
          <w:rPr>
            <w:noProof/>
            <w:webHidden/>
            <w:sz w:val="24"/>
            <w:szCs w:val="24"/>
          </w:rPr>
          <w:fldChar w:fldCharType="separate"/>
        </w:r>
        <w:r w:rsidRPr="00796862">
          <w:rPr>
            <w:noProof/>
            <w:webHidden/>
            <w:sz w:val="24"/>
            <w:szCs w:val="24"/>
          </w:rPr>
          <w:t>24</w:t>
        </w:r>
        <w:r w:rsidRPr="00796862">
          <w:rPr>
            <w:noProof/>
            <w:webHidden/>
            <w:sz w:val="24"/>
            <w:szCs w:val="24"/>
          </w:rPr>
          <w:fldChar w:fldCharType="end"/>
        </w:r>
      </w:hyperlink>
    </w:p>
    <w:p w14:paraId="7CD4CD8F" w14:textId="1677A04D" w:rsidR="00796862" w:rsidRPr="00796862" w:rsidRDefault="00796862">
      <w:pPr>
        <w:pStyle w:val="TOC2"/>
        <w:rPr>
          <w:rFonts w:asciiTheme="minorHAnsi" w:eastAsiaTheme="minorEastAsia" w:hAnsiTheme="minorHAnsi" w:cstheme="minorBidi"/>
          <w:noProof/>
          <w:sz w:val="24"/>
          <w:szCs w:val="24"/>
          <w:lang w:eastAsia="en-GB"/>
        </w:rPr>
      </w:pPr>
      <w:hyperlink w:anchor="_Toc222413687" w:history="1">
        <w:r w:rsidRPr="00796862">
          <w:rPr>
            <w:rStyle w:val="Hyperlink"/>
            <w:b/>
            <w:bCs/>
            <w:noProof/>
            <w:sz w:val="24"/>
            <w:szCs w:val="24"/>
          </w:rPr>
          <w:t>Annex 1 – Reporting template</w:t>
        </w:r>
        <w:r w:rsidRPr="00796862">
          <w:rPr>
            <w:noProof/>
            <w:webHidden/>
            <w:sz w:val="24"/>
            <w:szCs w:val="24"/>
          </w:rPr>
          <w:tab/>
        </w:r>
        <w:r w:rsidRPr="00796862">
          <w:rPr>
            <w:noProof/>
            <w:webHidden/>
            <w:sz w:val="24"/>
            <w:szCs w:val="24"/>
          </w:rPr>
          <w:fldChar w:fldCharType="begin"/>
        </w:r>
        <w:r w:rsidRPr="00796862">
          <w:rPr>
            <w:noProof/>
            <w:webHidden/>
            <w:sz w:val="24"/>
            <w:szCs w:val="24"/>
          </w:rPr>
          <w:instrText xml:space="preserve"> PAGEREF _Toc222413687 \h </w:instrText>
        </w:r>
        <w:r w:rsidRPr="00796862">
          <w:rPr>
            <w:noProof/>
            <w:webHidden/>
            <w:sz w:val="24"/>
            <w:szCs w:val="24"/>
          </w:rPr>
        </w:r>
        <w:r w:rsidRPr="00796862">
          <w:rPr>
            <w:noProof/>
            <w:webHidden/>
            <w:sz w:val="24"/>
            <w:szCs w:val="24"/>
          </w:rPr>
          <w:fldChar w:fldCharType="separate"/>
        </w:r>
        <w:r w:rsidRPr="00796862">
          <w:rPr>
            <w:noProof/>
            <w:webHidden/>
            <w:sz w:val="24"/>
            <w:szCs w:val="24"/>
          </w:rPr>
          <w:t>26</w:t>
        </w:r>
        <w:r w:rsidRPr="00796862">
          <w:rPr>
            <w:noProof/>
            <w:webHidden/>
            <w:sz w:val="24"/>
            <w:szCs w:val="24"/>
          </w:rPr>
          <w:fldChar w:fldCharType="end"/>
        </w:r>
      </w:hyperlink>
    </w:p>
    <w:p w14:paraId="11B92BCC" w14:textId="0ADEE2E2" w:rsidR="00C321AA" w:rsidRPr="00796862" w:rsidRDefault="0085580C">
      <w:pPr>
        <w:rPr>
          <w:rFonts w:eastAsiaTheme="majorEastAsia"/>
          <w:b/>
          <w:bCs/>
        </w:rPr>
      </w:pPr>
      <w:r w:rsidRPr="00796862">
        <w:rPr>
          <w:b/>
          <w:bCs/>
        </w:rPr>
        <w:fldChar w:fldCharType="end"/>
      </w:r>
      <w:r w:rsidR="00C321AA" w:rsidRPr="00796862">
        <w:rPr>
          <w:b/>
          <w:bCs/>
        </w:rPr>
        <w:br w:type="page"/>
      </w:r>
    </w:p>
    <w:p w14:paraId="13B589DE" w14:textId="3B03895B" w:rsidR="00346FC6" w:rsidRPr="00796862" w:rsidRDefault="00346FC6" w:rsidP="00796862">
      <w:pPr>
        <w:pStyle w:val="Heading2"/>
        <w:rPr>
          <w:b/>
          <w:bCs/>
        </w:rPr>
      </w:pPr>
      <w:bookmarkStart w:id="3" w:name="_Toc222325830"/>
      <w:bookmarkStart w:id="4" w:name="_Toc222413676"/>
      <w:r w:rsidRPr="00796862">
        <w:rPr>
          <w:b/>
          <w:bCs/>
        </w:rPr>
        <w:lastRenderedPageBreak/>
        <w:t>Introduction</w:t>
      </w:r>
      <w:bookmarkEnd w:id="1"/>
      <w:bookmarkEnd w:id="2"/>
      <w:bookmarkEnd w:id="3"/>
      <w:bookmarkEnd w:id="4"/>
    </w:p>
    <w:p w14:paraId="6F61943E" w14:textId="77777777" w:rsidR="009A041E" w:rsidRPr="00796862" w:rsidRDefault="00E20B0A" w:rsidP="007D13C4">
      <w:pPr>
        <w:spacing w:line="240" w:lineRule="auto"/>
      </w:pPr>
      <w:r w:rsidRPr="00C17465">
        <w:t xml:space="preserve">This </w:t>
      </w:r>
      <w:r w:rsidR="00331979" w:rsidRPr="00C17465">
        <w:rPr>
          <w:rFonts w:eastAsia="Arial"/>
        </w:rPr>
        <w:t xml:space="preserve">statutory </w:t>
      </w:r>
      <w:r w:rsidRPr="00C17465">
        <w:t xml:space="preserve">guidance is issued </w:t>
      </w:r>
      <w:r w:rsidR="001E1D51" w:rsidRPr="00C17465">
        <w:t xml:space="preserve">in reliance on </w:t>
      </w:r>
      <w:r w:rsidRPr="00C17465">
        <w:t>the powers of the Welsh Ministers under section 10</w:t>
      </w:r>
      <w:proofErr w:type="gramStart"/>
      <w:r w:rsidRPr="00C17465">
        <w:t>C(</w:t>
      </w:r>
      <w:proofErr w:type="gramEnd"/>
      <w:r w:rsidRPr="00C17465">
        <w:t>1) of the Active Travel (Wales) Act 2013 (</w:t>
      </w:r>
      <w:r w:rsidR="001E1D51" w:rsidRPr="00C17465">
        <w:t>“</w:t>
      </w:r>
      <w:r w:rsidRPr="00C17465">
        <w:t>the Act</w:t>
      </w:r>
      <w:r w:rsidR="001E1D51" w:rsidRPr="00C17465">
        <w:t>”</w:t>
      </w:r>
      <w:r w:rsidRPr="00C17465">
        <w:t>).</w:t>
      </w:r>
      <w:r w:rsidR="0002104D" w:rsidRPr="00C17465">
        <w:t xml:space="preserve"> </w:t>
      </w:r>
    </w:p>
    <w:p w14:paraId="5CB51C99" w14:textId="17533D41" w:rsidR="004067D0" w:rsidRPr="00C17465" w:rsidRDefault="00024C08" w:rsidP="007D13C4">
      <w:pPr>
        <w:spacing w:line="240" w:lineRule="auto"/>
      </w:pPr>
      <w:r w:rsidRPr="00C17465">
        <w:rPr>
          <w:rFonts w:eastAsia="Arial"/>
        </w:rPr>
        <w:t xml:space="preserve">This guidance is </w:t>
      </w:r>
      <w:r w:rsidR="16741688" w:rsidRPr="00C17465">
        <w:rPr>
          <w:rFonts w:eastAsia="Arial"/>
        </w:rPr>
        <w:t>intended</w:t>
      </w:r>
      <w:r w:rsidRPr="00C17465">
        <w:rPr>
          <w:rFonts w:eastAsia="Arial"/>
        </w:rPr>
        <w:t xml:space="preserve"> to </w:t>
      </w:r>
      <w:r w:rsidR="16741688" w:rsidRPr="00C17465">
        <w:rPr>
          <w:rFonts w:eastAsia="Arial"/>
        </w:rPr>
        <w:t>provide</w:t>
      </w:r>
      <w:r w:rsidRPr="00C17465">
        <w:rPr>
          <w:rFonts w:eastAsia="Arial"/>
        </w:rPr>
        <w:t xml:space="preserve"> local authorities</w:t>
      </w:r>
      <w:r w:rsidR="16741688" w:rsidRPr="00C17465">
        <w:rPr>
          <w:rFonts w:eastAsia="Arial"/>
        </w:rPr>
        <w:t xml:space="preserve"> with practical support </w:t>
      </w:r>
      <w:r w:rsidR="001E1D51" w:rsidRPr="00C17465">
        <w:rPr>
          <w:rFonts w:eastAsia="Arial"/>
        </w:rPr>
        <w:t>to enable them to comply with their duty under section 10</w:t>
      </w:r>
      <w:proofErr w:type="gramStart"/>
      <w:r w:rsidR="001E1D51" w:rsidRPr="00C17465">
        <w:rPr>
          <w:rFonts w:eastAsia="Arial"/>
        </w:rPr>
        <w:t>B(</w:t>
      </w:r>
      <w:proofErr w:type="gramEnd"/>
      <w:r w:rsidR="001E1D51" w:rsidRPr="00C17465">
        <w:rPr>
          <w:rFonts w:eastAsia="Arial"/>
        </w:rPr>
        <w:t>1) of the Act to promote active travel as a way of reducing or limiting air pollution in their areas</w:t>
      </w:r>
      <w:r w:rsidR="000D358D" w:rsidRPr="00C17465">
        <w:rPr>
          <w:rFonts w:eastAsia="Arial"/>
        </w:rPr>
        <w:t>.</w:t>
      </w:r>
    </w:p>
    <w:p w14:paraId="7F5630FC" w14:textId="724E7C0D" w:rsidR="008015E7" w:rsidRPr="00C17465" w:rsidRDefault="004067D0" w:rsidP="004067D0">
      <w:pPr>
        <w:spacing w:line="240" w:lineRule="auto"/>
      </w:pPr>
      <w:r w:rsidRPr="00C17465">
        <w:t xml:space="preserve">There is a statutory duty </w:t>
      </w:r>
      <w:r w:rsidR="00FC5818" w:rsidRPr="00C17465">
        <w:t xml:space="preserve">placed upon the Welsh Minsters </w:t>
      </w:r>
      <w:r w:rsidRPr="00C17465">
        <w:t xml:space="preserve">to ensure that any targets set under </w:t>
      </w:r>
      <w:r w:rsidR="00FC5818" w:rsidRPr="00C17465">
        <w:t xml:space="preserve">sections 1 and 2 of </w:t>
      </w:r>
      <w:r w:rsidR="000D358D" w:rsidRPr="00C17465">
        <w:rPr>
          <w:rFonts w:eastAsia="Arial"/>
        </w:rPr>
        <w:t>the Environment (Air Quality and Soundscapes) (Wales) Act 2024 (“the Air Quality Act”)</w:t>
      </w:r>
      <w:r w:rsidR="000D358D" w:rsidRPr="00C17465">
        <w:t xml:space="preserve"> </w:t>
      </w:r>
      <w:r w:rsidRPr="00C17465">
        <w:t xml:space="preserve">are met. </w:t>
      </w:r>
      <w:r w:rsidR="006155AF" w:rsidRPr="00C17465">
        <w:t xml:space="preserve">To assist with this, </w:t>
      </w:r>
      <w:r w:rsidR="00A156CB" w:rsidRPr="00C17465">
        <w:t>l</w:t>
      </w:r>
      <w:r w:rsidRPr="00C17465">
        <w:t xml:space="preserve">ocal authorities must </w:t>
      </w:r>
      <w:r w:rsidR="00890A59" w:rsidRPr="00C17465">
        <w:t xml:space="preserve">publish a report specifying the steps </w:t>
      </w:r>
      <w:r w:rsidR="00A156CB" w:rsidRPr="00C17465">
        <w:t>they</w:t>
      </w:r>
      <w:r w:rsidR="00890A59" w:rsidRPr="00C17465">
        <w:t xml:space="preserve"> ha</w:t>
      </w:r>
      <w:r w:rsidR="00A156CB" w:rsidRPr="00C17465">
        <w:t>ve</w:t>
      </w:r>
      <w:r w:rsidR="00890A59" w:rsidRPr="00C17465">
        <w:t xml:space="preserve"> taken in performance of </w:t>
      </w:r>
      <w:r w:rsidR="00A156CB" w:rsidRPr="00C17465">
        <w:t>their</w:t>
      </w:r>
      <w:r w:rsidR="00890A59" w:rsidRPr="00C17465">
        <w:t xml:space="preserve"> duty to promote active travel. </w:t>
      </w:r>
      <w:r w:rsidR="00474262" w:rsidRPr="00C17465">
        <w:t xml:space="preserve">A PM2.5 air quality target has been </w:t>
      </w:r>
      <w:r w:rsidR="00B33DA4" w:rsidRPr="00C17465">
        <w:t xml:space="preserve">suggested </w:t>
      </w:r>
      <w:r w:rsidR="00A156CB" w:rsidRPr="00C17465">
        <w:t xml:space="preserve">and is currently subject to </w:t>
      </w:r>
      <w:r w:rsidR="00B33DA4" w:rsidRPr="00C17465">
        <w:t>consultation</w:t>
      </w:r>
      <w:r w:rsidR="00A156CB" w:rsidRPr="00C17465">
        <w:t>, this</w:t>
      </w:r>
      <w:r w:rsidR="00474262" w:rsidRPr="00C17465">
        <w:t xml:space="preserve"> re</w:t>
      </w:r>
      <w:r w:rsidR="00A156CB" w:rsidRPr="00C17465">
        <w:t>lates</w:t>
      </w:r>
      <w:r w:rsidR="00474262" w:rsidRPr="00C17465">
        <w:t xml:space="preserve"> to particulate matter with an aerodynamic diameter of 2.5 micrometres or less. </w:t>
      </w:r>
      <w:r w:rsidR="00890A59" w:rsidRPr="00C17465">
        <w:t>T</w:t>
      </w:r>
      <w:r w:rsidR="00474262" w:rsidRPr="00C17465">
        <w:t>his guidance supports local authorities to ensure Wales is actively working towards a healthy environment for all, in line with the World Health Organisation’s global air quality guidelines.</w:t>
      </w:r>
    </w:p>
    <w:p w14:paraId="3A007045" w14:textId="77777777" w:rsidR="007F5D59" w:rsidRPr="00796862" w:rsidRDefault="004067D0" w:rsidP="004067D0">
      <w:pPr>
        <w:spacing w:line="240" w:lineRule="auto"/>
      </w:pPr>
      <w:r w:rsidRPr="00C17465">
        <w:t xml:space="preserve">This guidance </w:t>
      </w:r>
      <w:r w:rsidR="008015E7" w:rsidRPr="00C17465">
        <w:t xml:space="preserve">is intended to support </w:t>
      </w:r>
      <w:r w:rsidRPr="00C17465">
        <w:t xml:space="preserve">local authorities </w:t>
      </w:r>
      <w:r w:rsidR="008015E7" w:rsidRPr="00C17465">
        <w:t>by</w:t>
      </w:r>
      <w:r w:rsidR="007F5D59" w:rsidRPr="00796862">
        <w:t>:</w:t>
      </w:r>
    </w:p>
    <w:p w14:paraId="3254148E" w14:textId="510DAA75" w:rsidR="00C17465" w:rsidRPr="00796862" w:rsidRDefault="003B222F" w:rsidP="00955CFA">
      <w:pPr>
        <w:pStyle w:val="ListParagraph"/>
        <w:numPr>
          <w:ilvl w:val="0"/>
          <w:numId w:val="4"/>
        </w:numPr>
        <w:spacing w:line="240" w:lineRule="auto"/>
      </w:pPr>
      <w:r>
        <w:t>C</w:t>
      </w:r>
      <w:r w:rsidR="008015E7" w:rsidRPr="00C17465">
        <w:t>larifying what</w:t>
      </w:r>
      <w:r w:rsidR="004067D0" w:rsidRPr="00C17465">
        <w:t xml:space="preserve"> is required</w:t>
      </w:r>
      <w:r w:rsidR="008015E7" w:rsidRPr="00C17465">
        <w:t xml:space="preserve"> of them</w:t>
      </w:r>
    </w:p>
    <w:p w14:paraId="582120D9" w14:textId="5382F57D" w:rsidR="00C17465" w:rsidRPr="00796862" w:rsidRDefault="00692F1B" w:rsidP="00955CFA">
      <w:pPr>
        <w:pStyle w:val="ListParagraph"/>
        <w:numPr>
          <w:ilvl w:val="0"/>
          <w:numId w:val="4"/>
        </w:numPr>
        <w:spacing w:line="240" w:lineRule="auto"/>
      </w:pPr>
      <w:r>
        <w:t>H</w:t>
      </w:r>
      <w:r w:rsidR="008015E7" w:rsidRPr="00C17465">
        <w:t>ighlighting</w:t>
      </w:r>
      <w:r w:rsidR="004067D0" w:rsidRPr="00C17465">
        <w:t xml:space="preserve"> the benefits of active travel,</w:t>
      </w:r>
    </w:p>
    <w:p w14:paraId="51401604" w14:textId="33608FE7" w:rsidR="00C17465" w:rsidRPr="00796862" w:rsidRDefault="00692F1B" w:rsidP="00955CFA">
      <w:pPr>
        <w:pStyle w:val="ListParagraph"/>
        <w:numPr>
          <w:ilvl w:val="0"/>
          <w:numId w:val="4"/>
        </w:numPr>
        <w:spacing w:line="240" w:lineRule="auto"/>
      </w:pPr>
      <w:r>
        <w:t>O</w:t>
      </w:r>
      <w:r w:rsidR="008015E7" w:rsidRPr="00C17465">
        <w:t xml:space="preserve">utlining how it can be effectively promoted </w:t>
      </w:r>
      <w:r w:rsidR="004067D0" w:rsidRPr="00C17465">
        <w:t>within their communities</w:t>
      </w:r>
      <w:r w:rsidR="007D13C4" w:rsidRPr="00C17465">
        <w:t xml:space="preserve">. </w:t>
      </w:r>
    </w:p>
    <w:p w14:paraId="0E5FC476" w14:textId="29523175" w:rsidR="008015E7" w:rsidRPr="00C17465" w:rsidRDefault="008015E7" w:rsidP="00C17465">
      <w:pPr>
        <w:spacing w:line="240" w:lineRule="auto"/>
      </w:pPr>
      <w:r w:rsidRPr="00C17465">
        <w:t>Under the Act, l</w:t>
      </w:r>
      <w:r w:rsidR="002B1D44" w:rsidRPr="00C17465">
        <w:t xml:space="preserve">ocal authorities in Wales </w:t>
      </w:r>
      <w:r w:rsidRPr="00C17465">
        <w:t>have</w:t>
      </w:r>
      <w:r w:rsidR="002B1D44" w:rsidRPr="00C17465">
        <w:t xml:space="preserve"> a duty to promote active travel </w:t>
      </w:r>
      <w:r w:rsidR="000E1AF6" w:rsidRPr="00C17465">
        <w:t>as a</w:t>
      </w:r>
      <w:r w:rsidRPr="00C17465">
        <w:t xml:space="preserve"> means</w:t>
      </w:r>
      <w:r w:rsidR="000E1AF6" w:rsidRPr="00C17465">
        <w:t xml:space="preserve"> of reducing or limiting air</w:t>
      </w:r>
      <w:r w:rsidRPr="00C17465">
        <w:t xml:space="preserve"> </w:t>
      </w:r>
      <w:r w:rsidR="00111114" w:rsidRPr="00C17465">
        <w:t xml:space="preserve">pollution </w:t>
      </w:r>
      <w:r w:rsidRPr="00C17465">
        <w:t xml:space="preserve">and they </w:t>
      </w:r>
      <w:r w:rsidR="00E20B0A" w:rsidRPr="00C17465">
        <w:t xml:space="preserve">must </w:t>
      </w:r>
      <w:r w:rsidR="00C77CFF" w:rsidRPr="00C17465">
        <w:t xml:space="preserve">have due regard to </w:t>
      </w:r>
      <w:r w:rsidRPr="00C17465">
        <w:t xml:space="preserve">this guidance </w:t>
      </w:r>
      <w:r w:rsidR="00C51666" w:rsidRPr="00C17465">
        <w:t>wh</w:t>
      </w:r>
      <w:r w:rsidRPr="00C17465">
        <w:t>en</w:t>
      </w:r>
      <w:r w:rsidR="00C2566C" w:rsidRPr="00C17465">
        <w:t xml:space="preserve"> </w:t>
      </w:r>
      <w:r w:rsidR="00C77CFF" w:rsidRPr="00C17465">
        <w:t>fulfilling th</w:t>
      </w:r>
      <w:r w:rsidRPr="00C17465">
        <w:t>ose</w:t>
      </w:r>
      <w:r w:rsidR="00C77CFF" w:rsidRPr="00C17465">
        <w:t xml:space="preserve"> responsibilities</w:t>
      </w:r>
      <w:r w:rsidR="002D0306" w:rsidRPr="00C17465">
        <w:t>.</w:t>
      </w:r>
      <w:r w:rsidR="00024C08" w:rsidRPr="00C17465">
        <w:t xml:space="preserve"> </w:t>
      </w:r>
    </w:p>
    <w:p w14:paraId="4DCDAD4C" w14:textId="13CBA5C3" w:rsidR="005C0A61" w:rsidRDefault="008015E7" w:rsidP="004067D0">
      <w:pPr>
        <w:spacing w:line="240" w:lineRule="auto"/>
      </w:pPr>
      <w:r>
        <w:t>In addition to setting expectations, t</w:t>
      </w:r>
      <w:r w:rsidR="008D3AD0">
        <w:t>his guidance</w:t>
      </w:r>
      <w:r w:rsidR="00024C08" w:rsidRPr="00024C08">
        <w:t xml:space="preserve"> provides valuable links and resources to support the promotion of active travel. It </w:t>
      </w:r>
      <w:r w:rsidR="004F00FD">
        <w:t xml:space="preserve">is </w:t>
      </w:r>
      <w:r w:rsidR="00024C08" w:rsidRPr="00024C08">
        <w:t>aim</w:t>
      </w:r>
      <w:r w:rsidR="004F00FD">
        <w:t>ed</w:t>
      </w:r>
      <w:r w:rsidR="00024C08" w:rsidRPr="00024C08">
        <w:t xml:space="preserve"> not only</w:t>
      </w:r>
      <w:r w:rsidR="004F00FD">
        <w:t xml:space="preserve"> at</w:t>
      </w:r>
      <w:r w:rsidR="00024C08" w:rsidRPr="00024C08">
        <w:t xml:space="preserve"> active travel officers but also a wider audience within local authorities.</w:t>
      </w:r>
    </w:p>
    <w:p w14:paraId="1F172765" w14:textId="1A7D65AA" w:rsidR="004D4AED" w:rsidRDefault="004D4AED" w:rsidP="007D13C4">
      <w:pPr>
        <w:spacing w:line="240" w:lineRule="auto"/>
      </w:pPr>
      <w:r>
        <w:t>This duty is</w:t>
      </w:r>
      <w:r w:rsidR="008D3AD0">
        <w:t xml:space="preserve"> </w:t>
      </w:r>
      <w:r w:rsidR="0046715E">
        <w:t>extensive</w:t>
      </w:r>
      <w:r w:rsidR="00350284">
        <w:t xml:space="preserve"> and </w:t>
      </w:r>
      <w:r w:rsidR="0046715E">
        <w:t>comprehensive</w:t>
      </w:r>
      <w:r w:rsidR="00A54043">
        <w:t>.</w:t>
      </w:r>
      <w:r>
        <w:t xml:space="preserve"> </w:t>
      </w:r>
      <w:r w:rsidR="008D3BD8">
        <w:t xml:space="preserve">It </w:t>
      </w:r>
      <w:r w:rsidR="00A04DEF">
        <w:t xml:space="preserve">requires local authorities </w:t>
      </w:r>
      <w:r w:rsidR="00F43CD2">
        <w:t>to consider opportunities</w:t>
      </w:r>
      <w:r>
        <w:t xml:space="preserve"> </w:t>
      </w:r>
      <w:r w:rsidR="00F43CD2">
        <w:t>to promote</w:t>
      </w:r>
      <w:r w:rsidR="00DE01AB">
        <w:t xml:space="preserve"> </w:t>
      </w:r>
      <w:r>
        <w:t>active travel across</w:t>
      </w:r>
      <w:r w:rsidR="004359CE">
        <w:t xml:space="preserve"> all areas of their work</w:t>
      </w:r>
      <w:r>
        <w:t>, not just in relation to the active travel infrastructure it develops.</w:t>
      </w:r>
    </w:p>
    <w:p w14:paraId="0F252599" w14:textId="57411206" w:rsidR="001C02C7" w:rsidRDefault="000A3A53" w:rsidP="007A22A4">
      <w:r>
        <w:t xml:space="preserve">This guidance is complemented by the </w:t>
      </w:r>
      <w:hyperlink r:id="rId10" w:history="1">
        <w:r w:rsidRPr="00780CAB">
          <w:rPr>
            <w:rStyle w:val="Hyperlink"/>
          </w:rPr>
          <w:t>Promotional Toolkit published by T</w:t>
        </w:r>
        <w:r w:rsidR="00780CAB" w:rsidRPr="00780CAB">
          <w:rPr>
            <w:rStyle w:val="Hyperlink"/>
          </w:rPr>
          <w:t xml:space="preserve">ransport </w:t>
        </w:r>
        <w:r w:rsidRPr="00780CAB">
          <w:rPr>
            <w:rStyle w:val="Hyperlink"/>
          </w:rPr>
          <w:t>f</w:t>
        </w:r>
        <w:r w:rsidR="00780CAB" w:rsidRPr="00780CAB">
          <w:rPr>
            <w:rStyle w:val="Hyperlink"/>
          </w:rPr>
          <w:t xml:space="preserve">or </w:t>
        </w:r>
        <w:r w:rsidRPr="00780CAB">
          <w:rPr>
            <w:rStyle w:val="Hyperlink"/>
          </w:rPr>
          <w:t>W</w:t>
        </w:r>
        <w:r w:rsidR="00780CAB" w:rsidRPr="00780CAB">
          <w:rPr>
            <w:rStyle w:val="Hyperlink"/>
          </w:rPr>
          <w:t>ales</w:t>
        </w:r>
      </w:hyperlink>
      <w:r>
        <w:t xml:space="preserve">, which provides in-depth guides and references on specific topics as well as a wide range of other promotional resources. The toolkit will be regularly updated </w:t>
      </w:r>
      <w:r w:rsidR="005D605A">
        <w:t xml:space="preserve">as </w:t>
      </w:r>
      <w:r>
        <w:t xml:space="preserve">new </w:t>
      </w:r>
      <w:r w:rsidR="00796862">
        <w:t>guides and</w:t>
      </w:r>
      <w:r>
        <w:t xml:space="preserve"> resources</w:t>
      </w:r>
      <w:r w:rsidR="005D605A">
        <w:t xml:space="preserve"> are developed.</w:t>
      </w:r>
      <w:r>
        <w:t xml:space="preserve"> </w:t>
      </w:r>
    </w:p>
    <w:p w14:paraId="2FAEB51A" w14:textId="77777777" w:rsidR="001C02C7" w:rsidRDefault="001C02C7">
      <w:r>
        <w:br w:type="page"/>
      </w:r>
    </w:p>
    <w:p w14:paraId="637B922F" w14:textId="0BA8939B" w:rsidR="00104E10" w:rsidRPr="00796862" w:rsidRDefault="00104E10" w:rsidP="00796862">
      <w:pPr>
        <w:pStyle w:val="Heading2"/>
        <w:rPr>
          <w:b/>
          <w:bCs/>
        </w:rPr>
      </w:pPr>
      <w:bookmarkStart w:id="5" w:name="_Toc188350216"/>
      <w:bookmarkStart w:id="6" w:name="_Toc222325831"/>
      <w:bookmarkStart w:id="7" w:name="_Toc222413677"/>
      <w:r w:rsidRPr="00796862">
        <w:rPr>
          <w:b/>
          <w:bCs/>
        </w:rPr>
        <w:lastRenderedPageBreak/>
        <w:t>Benefits of active travel</w:t>
      </w:r>
      <w:bookmarkEnd w:id="5"/>
      <w:bookmarkEnd w:id="6"/>
      <w:bookmarkEnd w:id="7"/>
    </w:p>
    <w:p w14:paraId="065105AB" w14:textId="77777777" w:rsidR="00133E85" w:rsidRDefault="00394D6C" w:rsidP="00394D6C">
      <w:r>
        <w:t xml:space="preserve">Articulating the benefits of walking, wheeling and cycling can help to promote active travel </w:t>
      </w:r>
      <w:r w:rsidR="00686BC8">
        <w:t xml:space="preserve">within </w:t>
      </w:r>
      <w:r>
        <w:t>local authorities and communities.</w:t>
      </w:r>
      <w:r w:rsidR="0046715E">
        <w:t xml:space="preserve"> </w:t>
      </w:r>
    </w:p>
    <w:p w14:paraId="69C86DD5" w14:textId="2D6BBBB1" w:rsidR="00D22FFF" w:rsidRDefault="00D22FFF" w:rsidP="00394D6C">
      <w:r>
        <w:t xml:space="preserve"> </w:t>
      </w:r>
      <w:r w:rsidR="00DC4736">
        <w:t xml:space="preserve">These </w:t>
      </w:r>
      <w:r>
        <w:t>four key</w:t>
      </w:r>
      <w:r w:rsidR="0046715E">
        <w:t xml:space="preserve"> </w:t>
      </w:r>
      <w:r w:rsidR="00796862">
        <w:t>areas demonstrate</w:t>
      </w:r>
      <w:r>
        <w:t xml:space="preserve"> the importance of active travel</w:t>
      </w:r>
      <w:r w:rsidR="0097771B">
        <w:t>, not only through individual impacts but through collective value to society and the environment.</w:t>
      </w:r>
    </w:p>
    <w:p w14:paraId="1064CEE0" w14:textId="5670A5EC" w:rsidR="00005904" w:rsidRPr="00796862" w:rsidRDefault="00104E10" w:rsidP="001C02C7">
      <w:pPr>
        <w:pStyle w:val="Heading3"/>
        <w:rPr>
          <w:b/>
          <w:bCs/>
        </w:rPr>
      </w:pPr>
      <w:bookmarkStart w:id="8" w:name="_Toc188350217"/>
      <w:r w:rsidRPr="00796862">
        <w:rPr>
          <w:b/>
          <w:bCs/>
        </w:rPr>
        <w:t>Air quality</w:t>
      </w:r>
      <w:bookmarkEnd w:id="8"/>
    </w:p>
    <w:p w14:paraId="0C8E9B8B" w14:textId="17EC6F68" w:rsidR="004F00FD" w:rsidRDefault="005C56D4" w:rsidP="007A22A4">
      <w:hyperlink r:id="rId11" w:history="1">
        <w:r w:rsidRPr="000A0AD8">
          <w:rPr>
            <w:rStyle w:val="Hyperlink"/>
          </w:rPr>
          <w:t>The Air Quality Act</w:t>
        </w:r>
      </w:hyperlink>
      <w:r w:rsidR="00F5776A">
        <w:t xml:space="preserve"> </w:t>
      </w:r>
      <w:r w:rsidR="003A6BEE">
        <w:t>aims</w:t>
      </w:r>
      <w:r w:rsidR="000411A5">
        <w:t xml:space="preserve"> </w:t>
      </w:r>
      <w:r w:rsidR="003A6BEE" w:rsidRPr="003A6BEE">
        <w:t>to improve the quality of our air environment and reduce the impacts of airborne pollution on human health, nature, the environment and our economy.</w:t>
      </w:r>
      <w:r w:rsidR="003A6BEE">
        <w:t xml:space="preserve"> It</w:t>
      </w:r>
      <w:r w:rsidR="00F5776A">
        <w:t xml:space="preserve"> </w:t>
      </w:r>
      <w:r w:rsidR="00686BC8" w:rsidRPr="00686BC8">
        <w:t>creates a framework for the Welsh Ministers to set targets in relation to air quality in Wales</w:t>
      </w:r>
      <w:r w:rsidR="0084302B">
        <w:t xml:space="preserve"> and the aim of the legislation is</w:t>
      </w:r>
      <w:r w:rsidR="0084302B" w:rsidRPr="0084302B">
        <w:t xml:space="preserve"> </w:t>
      </w:r>
      <w:r w:rsidR="0084302B" w:rsidRPr="005451B8">
        <w:t>to reduce key pollutants such as ammonia, PM10</w:t>
      </w:r>
      <w:r w:rsidR="0084302B">
        <w:t xml:space="preserve"> (particulate matter)</w:t>
      </w:r>
      <w:r w:rsidR="0084302B" w:rsidRPr="005451B8">
        <w:t>, ground</w:t>
      </w:r>
      <w:r w:rsidR="0084302B">
        <w:t xml:space="preserve"> </w:t>
      </w:r>
      <w:r w:rsidR="0084302B" w:rsidRPr="005451B8">
        <w:t>level ozone, nitrogen dioxide, carbon monoxide, and sulphur dioxide</w:t>
      </w:r>
      <w:r w:rsidR="002C0C8A">
        <w:t xml:space="preserve">. </w:t>
      </w:r>
      <w:r w:rsidR="004F00FD" w:rsidRPr="004F00FD">
        <w:t>Active travel</w:t>
      </w:r>
      <w:r w:rsidR="00686BC8">
        <w:t xml:space="preserve"> </w:t>
      </w:r>
      <w:r w:rsidR="00F106BE">
        <w:t>includes</w:t>
      </w:r>
      <w:r w:rsidR="004F00FD" w:rsidRPr="004F00FD">
        <w:t xml:space="preserve"> walking, wheeling, and cycling</w:t>
      </w:r>
      <w:r w:rsidR="00686BC8" w:rsidRPr="00686BC8">
        <w:t> as alternative means to motorised transport for the purpose of making </w:t>
      </w:r>
      <w:proofErr w:type="spellStart"/>
      <w:r w:rsidR="00686BC8" w:rsidRPr="00686BC8">
        <w:t>everyday</w:t>
      </w:r>
      <w:proofErr w:type="spellEnd"/>
      <w:r w:rsidR="00686BC8" w:rsidRPr="00686BC8">
        <w:t> journeys. </w:t>
      </w:r>
      <w:proofErr w:type="gramStart"/>
      <w:r w:rsidR="00686BC8" w:rsidRPr="00686BC8">
        <w:t>For the purpose of</w:t>
      </w:r>
      <w:proofErr w:type="gramEnd"/>
      <w:r w:rsidR="00686BC8" w:rsidRPr="00686BC8">
        <w:t> the Act, “walkers and cyclists” means people who walk, people who use pedal cycles (including electric bicycles/e-bikes but excluding motorised cycles) and people who use mobility aids (including motorised wheelchairs and mobility scooters).</w:t>
      </w:r>
      <w:r w:rsidR="00686BC8">
        <w:t xml:space="preserve"> Active travel</w:t>
      </w:r>
      <w:r w:rsidR="004F00FD" w:rsidRPr="004F00FD">
        <w:t xml:space="preserve"> can significantly improve air quality by reducing the number of motor vehicles on the road.</w:t>
      </w:r>
      <w:r w:rsidR="00F83D7A">
        <w:t xml:space="preserve"> </w:t>
      </w:r>
      <w:r w:rsidR="004F00FD" w:rsidRPr="004F00FD">
        <w:t>This decrease in vehicle emissions lowers pollutants such as nitrogen oxides and particulate matter, leading to numerous health benefits, including fewer respiratory problems and a lower incidence of cardiovascular diseases. By promoting active travel, local authorities can create healthier, more sustainable environments for their communities.</w:t>
      </w:r>
    </w:p>
    <w:p w14:paraId="0EE64C70" w14:textId="77777777" w:rsidR="001C02C7" w:rsidRDefault="0004390B" w:rsidP="001C02C7">
      <w:r>
        <w:t>Th</w:t>
      </w:r>
      <w:r w:rsidR="00686BC8">
        <w:t xml:space="preserve">e Welsh Ministers </w:t>
      </w:r>
      <w:r w:rsidR="00F4066F">
        <w:t xml:space="preserve">must </w:t>
      </w:r>
      <w:r w:rsidR="00F4066F" w:rsidRPr="005451B8">
        <w:t>make</w:t>
      </w:r>
      <w:r w:rsidR="0084302B" w:rsidRPr="0084302B">
        <w:t xml:space="preserve"> regulations to set a target in respect of the annual mean level of PM2.5 in ambient air in Wales</w:t>
      </w:r>
      <w:r w:rsidR="006155AF">
        <w:t>,</w:t>
      </w:r>
      <w:r w:rsidR="0084302B" w:rsidRPr="0084302B">
        <w:t xml:space="preserve"> and to set a further long-term target</w:t>
      </w:r>
      <w:r w:rsidR="00AE596A">
        <w:t xml:space="preserve">. </w:t>
      </w:r>
      <w:r w:rsidR="005451B8" w:rsidRPr="005451B8">
        <w:t xml:space="preserve"> Supporting and enabling active travel can make a meaningful contribution toward achieving these targets. By decreasing reliance on motorised transport, active travel helps create cleaner air, healthier communities, and more sustainable local environments.</w:t>
      </w:r>
      <w:bookmarkStart w:id="9" w:name="_Toc188350218"/>
    </w:p>
    <w:p w14:paraId="4BCC9194" w14:textId="7CC2538C" w:rsidR="001C02C7" w:rsidRPr="00796862" w:rsidRDefault="00104E10" w:rsidP="001C02C7">
      <w:pPr>
        <w:pStyle w:val="Heading3"/>
        <w:rPr>
          <w:b/>
          <w:bCs/>
        </w:rPr>
      </w:pPr>
      <w:r w:rsidRPr="00796862">
        <w:rPr>
          <w:b/>
          <w:bCs/>
        </w:rPr>
        <w:t>Health</w:t>
      </w:r>
      <w:bookmarkEnd w:id="9"/>
    </w:p>
    <w:p w14:paraId="4C2146E1" w14:textId="35F55855" w:rsidR="001C02C7" w:rsidRPr="001C02C7" w:rsidRDefault="005C0A61" w:rsidP="001C02C7">
      <w:r w:rsidRPr="0074043B">
        <w:t>Engaging in activities like walking, wheeling, and cycling offers numerous health benefits. These forms of active travel enhance cardiovascular and respiratory health, help maintain a healthy weight, improve muscle strength, and increase joint flexibility, reducing the risk of chronic diseases. They also boost mental health by alleviating stress, anxiety, and depression. For children, these activities improve physical health and academic performance. Incorporating walking, wheeling, and cycling into daily routines leads to a healthier, more balanced lifestyle</w:t>
      </w:r>
      <w:r w:rsidR="008A4A2F" w:rsidRPr="0074043B">
        <w:t>.</w:t>
      </w:r>
      <w:bookmarkStart w:id="10" w:name="_Toc188350219"/>
    </w:p>
    <w:p w14:paraId="561478EE" w14:textId="51E1F195" w:rsidR="00104E10" w:rsidRPr="00796862" w:rsidRDefault="00104E10" w:rsidP="001C02C7">
      <w:pPr>
        <w:pStyle w:val="Heading3"/>
        <w:rPr>
          <w:b/>
          <w:bCs/>
        </w:rPr>
      </w:pPr>
      <w:r w:rsidRPr="00796862">
        <w:rPr>
          <w:b/>
          <w:bCs/>
        </w:rPr>
        <w:t>Climate change</w:t>
      </w:r>
      <w:bookmarkEnd w:id="10"/>
    </w:p>
    <w:p w14:paraId="3DAE5AB9" w14:textId="77777777" w:rsidR="00640467" w:rsidRDefault="009A6412" w:rsidP="00796862">
      <w:r w:rsidRPr="00300518">
        <w:t>Walking, wheeling and cycling</w:t>
      </w:r>
      <w:r w:rsidR="005C0A61" w:rsidRPr="00300518">
        <w:t xml:space="preserve"> is crucial for addressing climate change and meeting </w:t>
      </w:r>
      <w:proofErr w:type="spellStart"/>
      <w:r w:rsidR="005C0A61" w:rsidRPr="00300518">
        <w:t>Wales'</w:t>
      </w:r>
      <w:proofErr w:type="spellEnd"/>
      <w:r w:rsidR="005C0A61" w:rsidRPr="00300518">
        <w:t xml:space="preserve"> carbon reduction targets. Encouraging walking, wheeling, and cycling reduces reliance on motor vehicles, thus cutting greenhouse gas emissions. </w:t>
      </w:r>
    </w:p>
    <w:p w14:paraId="61F4B84A" w14:textId="77777777" w:rsidR="00721E43" w:rsidRDefault="005C0A61" w:rsidP="00796862">
      <w:r w:rsidRPr="00300518">
        <w:lastRenderedPageBreak/>
        <w:t xml:space="preserve">Wales aims for net zero carbon emissions by 2050 and a 63% reduction by 2030. Promoting active travel helps achieve these goals by decreasing carbon emissions and fostering sustainable urban development. </w:t>
      </w:r>
    </w:p>
    <w:p w14:paraId="55759522" w14:textId="27A94BC8" w:rsidR="00135096" w:rsidRPr="00135096" w:rsidRDefault="005C0A61" w:rsidP="00796862">
      <w:r w:rsidRPr="00300518">
        <w:t xml:space="preserve">Each trip taken </w:t>
      </w:r>
      <w:r w:rsidR="003960F1">
        <w:t xml:space="preserve">by walking, wheeling or </w:t>
      </w:r>
      <w:r w:rsidR="00796862">
        <w:t xml:space="preserve">cycling </w:t>
      </w:r>
      <w:r w:rsidR="00796862" w:rsidRPr="00300518">
        <w:t>instead</w:t>
      </w:r>
      <w:r w:rsidRPr="00300518">
        <w:t xml:space="preserve"> of by car contributes to a lower carbon footprint, aiding in climate change mitigation and creating a healthier environment for future generations.</w:t>
      </w:r>
      <w:r w:rsidR="00376575" w:rsidRPr="00300518">
        <w:t xml:space="preserve"> </w:t>
      </w:r>
      <w:bookmarkStart w:id="11" w:name="_Toc188350220"/>
    </w:p>
    <w:p w14:paraId="196320FE" w14:textId="0527730E" w:rsidR="004F00FD" w:rsidRPr="00796862" w:rsidRDefault="004F00FD" w:rsidP="00F60F9F">
      <w:pPr>
        <w:pStyle w:val="Heading3"/>
        <w:rPr>
          <w:b/>
          <w:bCs/>
        </w:rPr>
      </w:pPr>
      <w:r w:rsidRPr="00796862">
        <w:rPr>
          <w:b/>
          <w:bCs/>
        </w:rPr>
        <w:t>Social justice</w:t>
      </w:r>
      <w:bookmarkEnd w:id="11"/>
    </w:p>
    <w:p w14:paraId="56F50749" w14:textId="77777777" w:rsidR="00721E43" w:rsidRDefault="004F00FD" w:rsidP="001C02C7">
      <w:r w:rsidRPr="004F00FD">
        <w:t xml:space="preserve">Promoting active travel such as walking, wheeling, and cycling also significantly advances social justice by providing equitable </w:t>
      </w:r>
      <w:r w:rsidR="008E7AB3" w:rsidRPr="004F00FD">
        <w:t>tra</w:t>
      </w:r>
      <w:r w:rsidR="008E7AB3">
        <w:t>vel</w:t>
      </w:r>
      <w:r w:rsidR="008E7AB3" w:rsidRPr="004F00FD">
        <w:t xml:space="preserve"> </w:t>
      </w:r>
      <w:r w:rsidRPr="004F00FD">
        <w:t xml:space="preserve">options </w:t>
      </w:r>
      <w:r w:rsidR="008E7AB3">
        <w:t>for all</w:t>
      </w:r>
      <w:r w:rsidRPr="004F00FD">
        <w:t xml:space="preserve">, regardless of socioeconomic status. These modes of travel are inexpensive and accessible, making it easier for individuals from diverse backgrounds to commute, access essential services, and participate in community life. </w:t>
      </w:r>
    </w:p>
    <w:p w14:paraId="4B26F8F3" w14:textId="77777777" w:rsidR="00F52467" w:rsidRDefault="004F00FD" w:rsidP="001C02C7">
      <w:r w:rsidRPr="004F00FD">
        <w:t xml:space="preserve">By investing in safe and inclusive active travel infrastructure, local authorities can bridge the mobility gap, reduce social disparities, and ensure that everyone </w:t>
      </w:r>
      <w:proofErr w:type="gramStart"/>
      <w:r w:rsidRPr="004F00FD">
        <w:t>has the opportunity to</w:t>
      </w:r>
      <w:proofErr w:type="gramEnd"/>
      <w:r w:rsidRPr="004F00FD">
        <w:t xml:space="preserve"> lead a healthy and active lifestyle. </w:t>
      </w:r>
    </w:p>
    <w:p w14:paraId="58FA7344" w14:textId="5915ED61" w:rsidR="00F60F9F" w:rsidRDefault="004F00FD" w:rsidP="001C02C7">
      <w:r w:rsidRPr="004F00FD">
        <w:t>This fosters a more connected and inclusive society, where the benefits of active travel are shared across all segments of the population.</w:t>
      </w:r>
    </w:p>
    <w:p w14:paraId="394083F2" w14:textId="77777777" w:rsidR="00F60F9F" w:rsidRDefault="00F60F9F">
      <w:r>
        <w:br w:type="page"/>
      </w:r>
    </w:p>
    <w:p w14:paraId="10DF0155" w14:textId="30D9D899" w:rsidR="00104E10" w:rsidRPr="00796862" w:rsidRDefault="00104E10" w:rsidP="00346FC6">
      <w:pPr>
        <w:pStyle w:val="Heading2"/>
        <w:rPr>
          <w:b/>
          <w:bCs/>
        </w:rPr>
      </w:pPr>
      <w:bookmarkStart w:id="12" w:name="_Toc188350221"/>
      <w:bookmarkStart w:id="13" w:name="_Toc222325832"/>
      <w:bookmarkStart w:id="14" w:name="_Toc222413678"/>
      <w:r w:rsidRPr="00796862">
        <w:rPr>
          <w:b/>
          <w:bCs/>
        </w:rPr>
        <w:lastRenderedPageBreak/>
        <w:t xml:space="preserve">The Active Travel </w:t>
      </w:r>
      <w:r w:rsidR="00E20B0A" w:rsidRPr="00796862">
        <w:rPr>
          <w:b/>
          <w:bCs/>
        </w:rPr>
        <w:t>(Wales)</w:t>
      </w:r>
      <w:r w:rsidRPr="00796862">
        <w:rPr>
          <w:b/>
          <w:bCs/>
        </w:rPr>
        <w:t xml:space="preserve"> Act</w:t>
      </w:r>
      <w:bookmarkEnd w:id="12"/>
      <w:r w:rsidR="00E20B0A" w:rsidRPr="00796862">
        <w:rPr>
          <w:b/>
          <w:bCs/>
        </w:rPr>
        <w:t xml:space="preserve"> 2013</w:t>
      </w:r>
      <w:bookmarkEnd w:id="13"/>
      <w:bookmarkEnd w:id="14"/>
    </w:p>
    <w:p w14:paraId="6049933D" w14:textId="5972A313" w:rsidR="00104E10" w:rsidRPr="00796862" w:rsidRDefault="00104E10" w:rsidP="00F60F9F">
      <w:pPr>
        <w:pStyle w:val="Heading3"/>
        <w:rPr>
          <w:b/>
          <w:bCs/>
        </w:rPr>
      </w:pPr>
      <w:bookmarkStart w:id="15" w:name="_Toc188350222"/>
      <w:r w:rsidRPr="00796862">
        <w:rPr>
          <w:b/>
          <w:bCs/>
        </w:rPr>
        <w:t>Background</w:t>
      </w:r>
      <w:bookmarkEnd w:id="15"/>
    </w:p>
    <w:p w14:paraId="3F9C0472" w14:textId="018CEE26" w:rsidR="00104E10" w:rsidRPr="00904C21" w:rsidRDefault="00904C21" w:rsidP="00904C21">
      <w:r w:rsidRPr="00904C21">
        <w:t xml:space="preserve">The </w:t>
      </w:r>
      <w:r w:rsidR="00C2566C" w:rsidRPr="00904C21">
        <w:t>Act marked</w:t>
      </w:r>
      <w:r w:rsidRPr="00904C21">
        <w:t xml:space="preserve"> a significant milestone in promoting sustainable transport within Wales. As the first legislation of its kind in the </w:t>
      </w:r>
      <w:r w:rsidR="002D0306">
        <w:t>w</w:t>
      </w:r>
      <w:r w:rsidR="00B56C8B">
        <w:t>orld</w:t>
      </w:r>
      <w:r w:rsidRPr="00904C21">
        <w:t xml:space="preserve">, it mandated local authorities to map, plan, and develop infrastructure that supports </w:t>
      </w:r>
      <w:r w:rsidR="0084302B">
        <w:t>active travel</w:t>
      </w:r>
      <w:r w:rsidRPr="00904C21">
        <w:t>. The Act aim</w:t>
      </w:r>
      <w:r w:rsidR="0084302B">
        <w:t>s</w:t>
      </w:r>
      <w:r w:rsidRPr="00904C21">
        <w:t xml:space="preserve"> to encourage healthier lifestyles, reduce traffic congestion, and lower carbon emissions, reflecting </w:t>
      </w:r>
      <w:proofErr w:type="spellStart"/>
      <w:r w:rsidRPr="00904C21">
        <w:t>Wales'</w:t>
      </w:r>
      <w:proofErr w:type="spellEnd"/>
      <w:r w:rsidRPr="00904C21">
        <w:t xml:space="preserve"> commitment to environmental sustainability and public health. </w:t>
      </w:r>
      <w:r w:rsidR="00121B10">
        <w:t>T</w:t>
      </w:r>
      <w:r w:rsidRPr="00904C21">
        <w:t xml:space="preserve">he Act </w:t>
      </w:r>
      <w:r w:rsidR="00121B10">
        <w:t>supports</w:t>
      </w:r>
      <w:r w:rsidRPr="00904C21">
        <w:t xml:space="preserve"> integrated and community-focused transport planning.</w:t>
      </w:r>
    </w:p>
    <w:p w14:paraId="71534C5D" w14:textId="56839D28" w:rsidR="00F60F9F" w:rsidRPr="00F60F9F" w:rsidRDefault="00104E10" w:rsidP="00F60F9F">
      <w:pPr>
        <w:pStyle w:val="Heading3"/>
      </w:pPr>
      <w:bookmarkStart w:id="16" w:name="_Toc188350223"/>
      <w:r w:rsidRPr="00796862">
        <w:rPr>
          <w:b/>
          <w:bCs/>
        </w:rPr>
        <w:t>Amendment to the Act</w:t>
      </w:r>
      <w:bookmarkEnd w:id="16"/>
    </w:p>
    <w:p w14:paraId="6FECEE1A" w14:textId="40408147" w:rsidR="00F4066F" w:rsidRPr="003F4498" w:rsidRDefault="0084302B" w:rsidP="00796862">
      <w:hyperlink r:id="rId12" w:history="1">
        <w:r w:rsidRPr="00F60F9F">
          <w:rPr>
            <w:rStyle w:val="Hyperlink"/>
          </w:rPr>
          <w:t>The Air Quality Act</w:t>
        </w:r>
      </w:hyperlink>
      <w:r w:rsidR="00904C21" w:rsidRPr="003F4498">
        <w:t xml:space="preserve"> introduced a</w:t>
      </w:r>
      <w:r w:rsidRPr="003F4498">
        <w:t>n</w:t>
      </w:r>
      <w:r w:rsidR="00904C21" w:rsidRPr="003F4498">
        <w:t xml:space="preserve"> amendment to the Act, </w:t>
      </w:r>
      <w:r w:rsidR="00E20B0A" w:rsidRPr="003F4498">
        <w:t xml:space="preserve">placing a duty on local authorities to take steps to promote active travel as a way of reducing or limiting air pollution in their areas. This </w:t>
      </w:r>
      <w:r w:rsidR="00904C21" w:rsidRPr="003F4498">
        <w:t>reinforc</w:t>
      </w:r>
      <w:r w:rsidR="00E20B0A" w:rsidRPr="003F4498">
        <w:t>e</w:t>
      </w:r>
      <w:r w:rsidRPr="003F4498">
        <w:t>s</w:t>
      </w:r>
      <w:r w:rsidR="00904C21" w:rsidRPr="003F4498">
        <w:t xml:space="preserve"> the need for enhanced promotion of </w:t>
      </w:r>
      <w:r w:rsidRPr="003F4498">
        <w:t xml:space="preserve">active travel and </w:t>
      </w:r>
      <w:r w:rsidR="00904C21" w:rsidRPr="003F4498">
        <w:t xml:space="preserve">was necessary to further embed active travel into the everyday lives of Welsh citizens. </w:t>
      </w:r>
      <w:r w:rsidR="009A6412" w:rsidRPr="003F4498">
        <w:t>T</w:t>
      </w:r>
      <w:r w:rsidR="00904C21" w:rsidRPr="003F4498">
        <w:t>he amendment aims to increase public awareness and participation</w:t>
      </w:r>
      <w:r w:rsidR="00E20B0A" w:rsidRPr="003F4498">
        <w:t xml:space="preserve"> in active travel</w:t>
      </w:r>
      <w:r w:rsidR="00904C21" w:rsidRPr="003F4498">
        <w:t xml:space="preserve">, fostering a culture where active travel becomes a preferred and convenient choice for </w:t>
      </w:r>
      <w:r w:rsidR="00C11A8F" w:rsidRPr="003F4498">
        <w:t xml:space="preserve">short distance </w:t>
      </w:r>
      <w:r w:rsidR="00904C21" w:rsidRPr="003F4498">
        <w:t>daily commutes</w:t>
      </w:r>
      <w:r w:rsidR="00C11A8F" w:rsidRPr="003F4498">
        <w:t xml:space="preserve">, school </w:t>
      </w:r>
      <w:r w:rsidR="00121B10" w:rsidRPr="003F4498">
        <w:t>journeys</w:t>
      </w:r>
      <w:r w:rsidR="00904C21" w:rsidRPr="003F4498">
        <w:t xml:space="preserve"> and leisure activities. This proactive approach is essential for cultivating healthier lifestyles and more sustainable communities throughout Wales.</w:t>
      </w:r>
      <w:bookmarkStart w:id="17" w:name="_Toc188350224"/>
    </w:p>
    <w:p w14:paraId="48FBB735" w14:textId="42BD36D2" w:rsidR="00346FC6" w:rsidRPr="00796862" w:rsidRDefault="00346FC6" w:rsidP="00F60F9F">
      <w:pPr>
        <w:pStyle w:val="Heading3"/>
        <w:rPr>
          <w:b/>
          <w:bCs/>
        </w:rPr>
      </w:pPr>
      <w:r w:rsidRPr="00796862">
        <w:rPr>
          <w:b/>
          <w:bCs/>
        </w:rPr>
        <w:t>Reporting on the promotion of active travel</w:t>
      </w:r>
      <w:bookmarkEnd w:id="17"/>
    </w:p>
    <w:p w14:paraId="12007FD6" w14:textId="5C28C30D" w:rsidR="00484E1D" w:rsidRDefault="00484E1D" w:rsidP="00F60F9F">
      <w:r>
        <w:t xml:space="preserve">Local authorities are currently required to report on </w:t>
      </w:r>
      <w:r w:rsidR="00E20B0A" w:rsidRPr="00E20B0A">
        <w:t>how they have exercised their functions under the Act</w:t>
      </w:r>
      <w:r w:rsidR="00E20B0A">
        <w:t xml:space="preserve"> </w:t>
      </w:r>
      <w:r>
        <w:t>to promote active travel journeys as part of the</w:t>
      </w:r>
      <w:r w:rsidR="00E20B0A">
        <w:t>ir</w:t>
      </w:r>
      <w:r>
        <w:t xml:space="preserve"> annual reporting requirements</w:t>
      </w:r>
      <w:r w:rsidR="00E20B0A">
        <w:t xml:space="preserve"> under the</w:t>
      </w:r>
      <w:r>
        <w:t xml:space="preserve"> Act. New reporting requirements introduced </w:t>
      </w:r>
      <w:r w:rsidR="0084302B">
        <w:t xml:space="preserve">under </w:t>
      </w:r>
      <w:r>
        <w:t xml:space="preserve">the </w:t>
      </w:r>
      <w:hyperlink r:id="rId13" w:history="1">
        <w:r w:rsidR="0084302B">
          <w:rPr>
            <w:rStyle w:val="Hyperlink"/>
          </w:rPr>
          <w:t>Air Quality Act</w:t>
        </w:r>
      </w:hyperlink>
      <w:r>
        <w:t xml:space="preserve"> build on this and</w:t>
      </w:r>
      <w:r w:rsidR="00E20B0A">
        <w:t xml:space="preserve"> require</w:t>
      </w:r>
      <w:r>
        <w:t xml:space="preserve"> local authorities</w:t>
      </w:r>
      <w:r w:rsidR="00E20B0A">
        <w:t xml:space="preserve"> </w:t>
      </w:r>
      <w:r w:rsidR="00E20B0A" w:rsidRPr="00E20B0A">
        <w:t>to report what steps they have taken</w:t>
      </w:r>
      <w:r>
        <w:t xml:space="preserve"> to promote active travel</w:t>
      </w:r>
      <w:r w:rsidR="00E20B0A">
        <w:t xml:space="preserve"> </w:t>
      </w:r>
      <w:r w:rsidR="00E20B0A" w:rsidRPr="00E20B0A">
        <w:t>as a way of reducing or limiting air pollution in their areas</w:t>
      </w:r>
      <w:r>
        <w:t>.</w:t>
      </w:r>
    </w:p>
    <w:p w14:paraId="3CEBBCA4" w14:textId="09CE919C" w:rsidR="00484E1D" w:rsidRDefault="00484E1D" w:rsidP="00F60F9F">
      <w:r>
        <w:t>Under the new duties, local authorities, when submitting an Active Travel Network Map (</w:t>
      </w:r>
      <w:r w:rsidR="00E406E7">
        <w:t>“</w:t>
      </w:r>
      <w:r>
        <w:t>ATNM</w:t>
      </w:r>
      <w:r w:rsidR="00E406E7">
        <w:t>”</w:t>
      </w:r>
      <w:r>
        <w:t xml:space="preserve">) to </w:t>
      </w:r>
      <w:r w:rsidR="002D0306">
        <w:t xml:space="preserve">the </w:t>
      </w:r>
      <w:r>
        <w:t xml:space="preserve">Welsh </w:t>
      </w:r>
      <w:r w:rsidR="00E20B0A">
        <w:t xml:space="preserve">Ministers </w:t>
      </w:r>
      <w:r>
        <w:t>for</w:t>
      </w:r>
      <w:r w:rsidR="00FB6768">
        <w:t xml:space="preserve"> approval, must publish a report specifying what </w:t>
      </w:r>
      <w:r w:rsidR="00E20B0A">
        <w:t>they</w:t>
      </w:r>
      <w:r w:rsidR="00FB6768">
        <w:t xml:space="preserve"> ha</w:t>
      </w:r>
      <w:r w:rsidR="00E20B0A">
        <w:t>ve</w:t>
      </w:r>
      <w:r w:rsidR="00FB6768">
        <w:t xml:space="preserve"> done to promote active travel.</w:t>
      </w:r>
      <w:r w:rsidR="00B56C8B">
        <w:t xml:space="preserve"> </w:t>
      </w:r>
      <w:r w:rsidR="00E20B0A">
        <w:t>ATNM</w:t>
      </w:r>
      <w:r w:rsidR="00BC61BD">
        <w:t>s</w:t>
      </w:r>
      <w:r w:rsidR="00E20B0A">
        <w:t xml:space="preserve"> are submitted </w:t>
      </w:r>
      <w:r w:rsidR="00B56C8B">
        <w:t>every three years</w:t>
      </w:r>
      <w:r w:rsidR="00121B10">
        <w:t>, unless otherwise directed</w:t>
      </w:r>
      <w:r w:rsidR="00E406E7">
        <w:t xml:space="preserve"> by the Welsh Ministers</w:t>
      </w:r>
      <w:r w:rsidR="00B56C8B">
        <w:t>.</w:t>
      </w:r>
    </w:p>
    <w:p w14:paraId="7D732A9E" w14:textId="6D870B1B" w:rsidR="00240E71" w:rsidRDefault="00FB6768" w:rsidP="00F60F9F">
      <w:r>
        <w:t xml:space="preserve">The first report should cover the period </w:t>
      </w:r>
      <w:r w:rsidR="0084302B">
        <w:t xml:space="preserve">from the date on which the duty </w:t>
      </w:r>
      <w:r w:rsidR="00A52A6F">
        <w:t xml:space="preserve">came </w:t>
      </w:r>
      <w:r w:rsidR="0084302B">
        <w:t>into force</w:t>
      </w:r>
      <w:r w:rsidR="00C11A8F">
        <w:t xml:space="preserve"> on</w:t>
      </w:r>
      <w:r>
        <w:t xml:space="preserve"> 31 January 2025</w:t>
      </w:r>
      <w:r w:rsidR="0084302B">
        <w:t>,</w:t>
      </w:r>
      <w:r w:rsidR="00E20B0A">
        <w:t xml:space="preserve"> </w:t>
      </w:r>
      <w:r w:rsidR="00E20B0A" w:rsidRPr="00E20B0A">
        <w:t>and ending with the</w:t>
      </w:r>
      <w:r w:rsidR="00121B10">
        <w:t xml:space="preserve"> next</w:t>
      </w:r>
      <w:r w:rsidR="00E20B0A" w:rsidRPr="00E20B0A">
        <w:t xml:space="preserve"> submission of the ATNM</w:t>
      </w:r>
      <w:r>
        <w:t>. Subsequent reports will cover the period since the local authority last published a report on its activities promoting active travel.</w:t>
      </w:r>
      <w:r w:rsidR="007941A2">
        <w:t xml:space="preserve"> </w:t>
      </w:r>
    </w:p>
    <w:p w14:paraId="4AECAC47" w14:textId="77777777" w:rsidR="00240E71" w:rsidRPr="00F60F9F" w:rsidRDefault="00FB6768">
      <w:r w:rsidRPr="00796862">
        <w:t>A template is provided in Annex 1</w:t>
      </w:r>
      <w:r w:rsidRPr="00F60F9F">
        <w:t>.</w:t>
      </w:r>
    </w:p>
    <w:p w14:paraId="47C7BA97" w14:textId="70C20C48" w:rsidR="009A6412" w:rsidRPr="009A6412" w:rsidRDefault="00FB6768">
      <w:bookmarkStart w:id="18" w:name="_Hlk196916712"/>
      <w:r>
        <w:t>Local authorities should use the information they have provided as part of their annual reporting</w:t>
      </w:r>
      <w:r w:rsidR="0084302B">
        <w:t xml:space="preserve"> to complete the template</w:t>
      </w:r>
      <w:r>
        <w:t xml:space="preserve">. Additionally, local authorities should gather information on what has been done more widely to promote active travel. Gathering this information on a regular basis will make it easier to complete </w:t>
      </w:r>
      <w:r w:rsidR="007A22A4">
        <w:t>the report in Annex 1.</w:t>
      </w:r>
    </w:p>
    <w:p w14:paraId="54CDA5FE" w14:textId="5BFB03A5" w:rsidR="00104E10" w:rsidRPr="00796862" w:rsidRDefault="00104E10" w:rsidP="00796862">
      <w:pPr>
        <w:pStyle w:val="Heading2"/>
        <w:rPr>
          <w:b/>
          <w:bCs/>
        </w:rPr>
      </w:pPr>
      <w:bookmarkStart w:id="19" w:name="_Toc188350225"/>
      <w:bookmarkStart w:id="20" w:name="_Toc222323690"/>
      <w:bookmarkStart w:id="21" w:name="_Toc222325833"/>
      <w:bookmarkStart w:id="22" w:name="_Toc222413679"/>
      <w:bookmarkEnd w:id="18"/>
      <w:r w:rsidRPr="00796862">
        <w:rPr>
          <w:b/>
          <w:bCs/>
        </w:rPr>
        <w:lastRenderedPageBreak/>
        <w:t xml:space="preserve">Promoting </w:t>
      </w:r>
      <w:r w:rsidR="00346FC6" w:rsidRPr="00796862">
        <w:rPr>
          <w:b/>
          <w:bCs/>
        </w:rPr>
        <w:t>existing active travel routes</w:t>
      </w:r>
      <w:r w:rsidR="00D01E0D" w:rsidRPr="00796862">
        <w:rPr>
          <w:b/>
          <w:bCs/>
        </w:rPr>
        <w:t xml:space="preserve"> and giving directions</w:t>
      </w:r>
      <w:bookmarkEnd w:id="19"/>
      <w:bookmarkEnd w:id="20"/>
      <w:bookmarkEnd w:id="21"/>
      <w:bookmarkEnd w:id="22"/>
    </w:p>
    <w:p w14:paraId="536FB1C0" w14:textId="7F02EAA4" w:rsidR="00346FC6" w:rsidRPr="00796862" w:rsidRDefault="00346FC6" w:rsidP="00796862">
      <w:pPr>
        <w:pStyle w:val="Heading3"/>
        <w:rPr>
          <w:b/>
          <w:bCs/>
        </w:rPr>
      </w:pPr>
      <w:bookmarkStart w:id="23" w:name="_Toc188350226"/>
      <w:r w:rsidRPr="00796862">
        <w:rPr>
          <w:b/>
          <w:bCs/>
        </w:rPr>
        <w:t>Wayfinding</w:t>
      </w:r>
      <w:bookmarkEnd w:id="23"/>
    </w:p>
    <w:p w14:paraId="30175BD7" w14:textId="2765FB80" w:rsidR="007A692A" w:rsidRDefault="007A692A" w:rsidP="007A692A">
      <w:r w:rsidRPr="007A692A">
        <w:t xml:space="preserve">Effective wayfinding significantly enhances the convenience and safety of </w:t>
      </w:r>
      <w:r w:rsidR="00C56AE9">
        <w:t>active travel</w:t>
      </w:r>
      <w:r w:rsidRPr="007A692A">
        <w:t>, helping individuals to navigate routes more easily and confidently.</w:t>
      </w:r>
      <w:r w:rsidR="006A7F2E">
        <w:t xml:space="preserve"> </w:t>
      </w:r>
      <w:r w:rsidR="006A7F2E" w:rsidRPr="006A7F2E">
        <w:t>Digital wayfinding solutions such as the accessible journey planner currently being developed by Transport for Wales can support people to walk, wheel and cycle either for their whole journey or when accessing public transport.</w:t>
      </w:r>
    </w:p>
    <w:p w14:paraId="10C158D8" w14:textId="7E0EE571" w:rsidR="001C6C43" w:rsidRPr="00796862" w:rsidRDefault="001C6C43" w:rsidP="00726D6A">
      <w:pPr>
        <w:pStyle w:val="Heading3"/>
        <w:rPr>
          <w:b/>
          <w:bCs/>
        </w:rPr>
      </w:pPr>
      <w:r w:rsidRPr="00796862">
        <w:rPr>
          <w:b/>
          <w:bCs/>
        </w:rPr>
        <w:t>Visitor information</w:t>
      </w:r>
    </w:p>
    <w:p w14:paraId="030655D5" w14:textId="5F58D651" w:rsidR="005F2C02" w:rsidRDefault="001C6C43" w:rsidP="005F2C02">
      <w:r w:rsidRPr="00F307AC">
        <w:t xml:space="preserve">Visitor information can play a pivotal role in promoting </w:t>
      </w:r>
      <w:r w:rsidR="00C56AE9">
        <w:t>active travel</w:t>
      </w:r>
      <w:r w:rsidRPr="00F307AC">
        <w:t xml:space="preserve"> to those accessing local authority offices and services. By providing clear, accessible information on the availability of cycle parking, routes for pedestrians and cyclists, </w:t>
      </w:r>
      <w:r w:rsidR="00825F84">
        <w:t xml:space="preserve">nearest public transport options, </w:t>
      </w:r>
      <w:r w:rsidRPr="00F307AC">
        <w:t xml:space="preserve">and the benefits of active travel, local authorities can encourage more sustainable </w:t>
      </w:r>
      <w:r w:rsidR="00025149">
        <w:t>travel</w:t>
      </w:r>
      <w:r w:rsidRPr="00F307AC">
        <w:t xml:space="preserve"> choices.</w:t>
      </w:r>
      <w:r w:rsidRPr="001C6C43">
        <w:t xml:space="preserve"> Directions to public services should be set out according to the sustainable transport hierarchy, with routes for pedestrians first and facilities for car drive</w:t>
      </w:r>
      <w:r w:rsidR="00025149">
        <w:t>r</w:t>
      </w:r>
      <w:r w:rsidRPr="001C6C43">
        <w:t xml:space="preserve">s last. </w:t>
      </w:r>
      <w:r w:rsidRPr="00F307AC">
        <w:t xml:space="preserve">This proactive sharing of information not only supports individual health and well-being but also aligns with broader initiatives to reduce carbon footprints and improve </w:t>
      </w:r>
      <w:r w:rsidR="00025149">
        <w:t>health and well-being</w:t>
      </w:r>
      <w:r w:rsidR="001D04D9">
        <w:t>.</w:t>
      </w:r>
      <w:bookmarkStart w:id="24" w:name="_Toc188350227"/>
    </w:p>
    <w:p w14:paraId="7AADD2E6" w14:textId="77FF73A3" w:rsidR="005C0A61" w:rsidRPr="00796862" w:rsidRDefault="005C0A61" w:rsidP="005C0A61">
      <w:pPr>
        <w:pStyle w:val="Heading3"/>
        <w:rPr>
          <w:b/>
          <w:bCs/>
        </w:rPr>
      </w:pPr>
      <w:r w:rsidRPr="00796862">
        <w:rPr>
          <w:b/>
          <w:bCs/>
        </w:rPr>
        <w:t xml:space="preserve">Maps and </w:t>
      </w:r>
      <w:r w:rsidR="006C6C7F" w:rsidRPr="00796862">
        <w:rPr>
          <w:b/>
          <w:bCs/>
        </w:rPr>
        <w:t>s</w:t>
      </w:r>
      <w:r w:rsidRPr="00796862">
        <w:rPr>
          <w:b/>
          <w:bCs/>
        </w:rPr>
        <w:t>ignage</w:t>
      </w:r>
      <w:bookmarkEnd w:id="24"/>
    </w:p>
    <w:p w14:paraId="04FA05B9" w14:textId="0929204D" w:rsidR="005C0A61" w:rsidRDefault="005C0A61" w:rsidP="005C0A61">
      <w:r w:rsidRPr="005C0A61">
        <w:t xml:space="preserve">Maps and clear signage are crucial tools in promoting </w:t>
      </w:r>
      <w:r w:rsidR="00C56AE9">
        <w:t>active travel</w:t>
      </w:r>
      <w:r w:rsidRPr="005C0A61">
        <w:t xml:space="preserve">, as they provide clear and accessible information on available routes. </w:t>
      </w:r>
      <w:r w:rsidR="00B56C8B" w:rsidRPr="00B56C8B">
        <w:t xml:space="preserve">They cost a fraction of active travel infrastructure but make it much more likely that the infrastructure will be used. </w:t>
      </w:r>
      <w:r w:rsidRPr="005C0A61">
        <w:t>Maps can highlight the time or distance required to walk or cycle from key locations, such as town centres, making it easier for individuals to plan their journeys. By displaying this information graphically, maps help demonstrate the feasibility and benefits of these options, showcasing route features such as scenic paths, safe crossings, and connectivity to public transport.</w:t>
      </w:r>
      <w:r w:rsidR="00B56C8B">
        <w:t xml:space="preserve"> </w:t>
      </w:r>
      <w:r w:rsidR="00025149">
        <w:t xml:space="preserve">Tactile maps can provide this information for people with </w:t>
      </w:r>
      <w:r w:rsidR="00F83D7A">
        <w:t>sight loss</w:t>
      </w:r>
      <w:r w:rsidR="00025149">
        <w:t xml:space="preserve"> at key locations. </w:t>
      </w:r>
      <w:r w:rsidR="00B56C8B">
        <w:t xml:space="preserve">Barriers </w:t>
      </w:r>
      <w:r w:rsidR="00BB4E84">
        <w:t>and alternative inclusive routes can also be displayed.</w:t>
      </w:r>
    </w:p>
    <w:p w14:paraId="148021F7" w14:textId="6595737E" w:rsidR="00BB204A" w:rsidRPr="005C0A61" w:rsidRDefault="005C0A61" w:rsidP="005C0A61">
      <w:r w:rsidRPr="005C0A61">
        <w:t>Effective signage enhances the convenience and safety of active travel by helping individuals navigate routes with ease and confidence</w:t>
      </w:r>
      <w:r w:rsidR="00E659FD">
        <w:t xml:space="preserve"> and should be a feature of all active travel schemes</w:t>
      </w:r>
      <w:r w:rsidRPr="005C0A61">
        <w:t xml:space="preserve">. Clear, well-placed signs </w:t>
      </w:r>
      <w:r w:rsidR="00BB4E84" w:rsidRPr="00BB4E84">
        <w:t>that indicate important local destinations such as shopping centres, leisure facilities and health facilities</w:t>
      </w:r>
      <w:r w:rsidR="00BB4E84">
        <w:t xml:space="preserve">, </w:t>
      </w:r>
      <w:r w:rsidRPr="005C0A61">
        <w:t>reduce confusion and increase the likelihood of using active travel methods. As part of promoting existing active travel routes, local authorities should u</w:t>
      </w:r>
      <w:r w:rsidR="00025149">
        <w:t>s</w:t>
      </w:r>
      <w:r w:rsidRPr="005C0A61">
        <w:t xml:space="preserve">e the guidance provided in the </w:t>
      </w:r>
      <w:bookmarkStart w:id="25" w:name="_Hlk220484872"/>
      <w:r>
        <w:fldChar w:fldCharType="begin"/>
      </w:r>
      <w:r>
        <w:instrText>HYPERLINK "https://www.gov.wales/sites/default/files/publications/2022-01/active-travel-act-guidance.pdf" \l "page=229"</w:instrText>
      </w:r>
      <w:r>
        <w:fldChar w:fldCharType="separate"/>
      </w:r>
      <w:r w:rsidRPr="005C0A61">
        <w:rPr>
          <w:rStyle w:val="Hyperlink"/>
        </w:rPr>
        <w:t>Active Travel Act Guidance</w:t>
      </w:r>
      <w:r>
        <w:fldChar w:fldCharType="end"/>
      </w:r>
      <w:bookmarkEnd w:id="25"/>
      <w:r w:rsidRPr="005C0A61">
        <w:t>, which offers comprehensive advice on the design, placement, and maintenance of signs to ensure they meet the needs of all users.</w:t>
      </w:r>
    </w:p>
    <w:p w14:paraId="7D121678" w14:textId="6B00B213" w:rsidR="00BB204A" w:rsidRPr="00796862" w:rsidRDefault="00BB204A" w:rsidP="00BB204A">
      <w:pPr>
        <w:pStyle w:val="Heading3"/>
        <w:rPr>
          <w:b/>
          <w:bCs/>
        </w:rPr>
      </w:pPr>
      <w:bookmarkStart w:id="26" w:name="_Toc188350228"/>
      <w:r w:rsidRPr="00796862">
        <w:rPr>
          <w:b/>
          <w:bCs/>
        </w:rPr>
        <w:lastRenderedPageBreak/>
        <w:t>Connecting to public transport</w:t>
      </w:r>
      <w:bookmarkEnd w:id="26"/>
    </w:p>
    <w:p w14:paraId="610755D3" w14:textId="481FD8D2" w:rsidR="00AF1C3C" w:rsidRDefault="00D62DFA" w:rsidP="00BB204A">
      <w:r>
        <w:t>T</w:t>
      </w:r>
      <w:r w:rsidR="00C11A8F">
        <w:t xml:space="preserve">ransport </w:t>
      </w:r>
      <w:r>
        <w:t>f</w:t>
      </w:r>
      <w:r w:rsidR="00C11A8F">
        <w:t xml:space="preserve">or </w:t>
      </w:r>
      <w:r>
        <w:t>W</w:t>
      </w:r>
      <w:r w:rsidR="00C11A8F">
        <w:t>ales</w:t>
      </w:r>
      <w:r w:rsidR="00312D6B">
        <w:t xml:space="preserve"> (TfW)</w:t>
      </w:r>
      <w:r>
        <w:t xml:space="preserve"> </w:t>
      </w:r>
      <w:r w:rsidR="00C11A8F">
        <w:t>promote</w:t>
      </w:r>
      <w:r w:rsidR="00312D6B">
        <w:t>s</w:t>
      </w:r>
      <w:r w:rsidR="00C11A8F">
        <w:t xml:space="preserve"> </w:t>
      </w:r>
      <w:r>
        <w:t>joined</w:t>
      </w:r>
      <w:r w:rsidR="00312D6B">
        <w:t>-</w:t>
      </w:r>
      <w:r>
        <w:t>up journeys,</w:t>
      </w:r>
      <w:r w:rsidR="00C11A8F">
        <w:t xml:space="preserve"> </w:t>
      </w:r>
      <w:r w:rsidR="000C5AEA">
        <w:t>encouraging</w:t>
      </w:r>
      <w:r w:rsidR="00C11A8F">
        <w:t xml:space="preserve"> active travel </w:t>
      </w:r>
      <w:r w:rsidR="00925D08">
        <w:t>for the first and last mile</w:t>
      </w:r>
      <w:r w:rsidR="0059250D">
        <w:t xml:space="preserve"> </w:t>
      </w:r>
      <w:r w:rsidR="000C5AEA">
        <w:t>to</w:t>
      </w:r>
      <w:r w:rsidR="00C11A8F">
        <w:t xml:space="preserve"> public transport.</w:t>
      </w:r>
      <w:r>
        <w:t xml:space="preserve"> </w:t>
      </w:r>
      <w:hyperlink r:id="rId14" w:history="1">
        <w:r w:rsidR="00C11A8F" w:rsidRPr="00780CAB">
          <w:rPr>
            <w:rStyle w:val="Hyperlink"/>
          </w:rPr>
          <w:t>T</w:t>
        </w:r>
        <w:r w:rsidR="00312D6B">
          <w:rPr>
            <w:rStyle w:val="Hyperlink"/>
          </w:rPr>
          <w:t>fW’s</w:t>
        </w:r>
        <w:r w:rsidR="00BB4E84" w:rsidRPr="00780CAB">
          <w:rPr>
            <w:rStyle w:val="Hyperlink"/>
          </w:rPr>
          <w:t xml:space="preserve"> promotional t</w:t>
        </w:r>
        <w:r w:rsidRPr="00780CAB">
          <w:rPr>
            <w:rStyle w:val="Hyperlink"/>
          </w:rPr>
          <w:t>oolkit</w:t>
        </w:r>
      </w:hyperlink>
      <w:r>
        <w:t xml:space="preserve"> also contain</w:t>
      </w:r>
      <w:r w:rsidR="00BB4E84">
        <w:t>s</w:t>
      </w:r>
      <w:r>
        <w:t xml:space="preserve"> bus and rail images for promotional use.</w:t>
      </w:r>
      <w:r w:rsidR="007F58D0">
        <w:t xml:space="preserve"> </w:t>
      </w:r>
    </w:p>
    <w:p w14:paraId="2FFCC7A1" w14:textId="5E493894" w:rsidR="00BB204A" w:rsidRPr="00AF1C3C" w:rsidRDefault="00AF1C3C" w:rsidP="00AF1C3C">
      <w:r w:rsidRPr="00AF1C3C">
        <w:t>Highlighting the connection to public transport for walking, wheeling, and cycling offers numerous benefits, including making travel more convenient</w:t>
      </w:r>
      <w:r w:rsidR="00CA7262">
        <w:t xml:space="preserve"> and</w:t>
      </w:r>
      <w:r w:rsidRPr="00AF1C3C">
        <w:t xml:space="preserve"> reducing </w:t>
      </w:r>
      <w:r>
        <w:t xml:space="preserve">traffic congestion. </w:t>
      </w:r>
      <w:r w:rsidR="00CA7262">
        <w:t xml:space="preserve">Local authorities </w:t>
      </w:r>
      <w:r w:rsidR="00C11A8F">
        <w:t xml:space="preserve">should </w:t>
      </w:r>
      <w:r w:rsidR="00CA7262">
        <w:t xml:space="preserve">provide clear, consistent signage that guides active travellers to nearby public transport options. </w:t>
      </w:r>
      <w:r>
        <w:t>By seamlessly integrating active travel with public transport, local authorities can create a more sustainable urban environment</w:t>
      </w:r>
      <w:r w:rsidR="00CA7262">
        <w:t xml:space="preserve"> and encourage more people to choose active travel as part of</w:t>
      </w:r>
      <w:r w:rsidR="00CA7262" w:rsidRPr="00AF1C3C">
        <w:t xml:space="preserve"> their d</w:t>
      </w:r>
      <w:r w:rsidR="00E60336">
        <w:t>a</w:t>
      </w:r>
      <w:r w:rsidR="00CA7262" w:rsidRPr="00AF1C3C">
        <w:t xml:space="preserve">ily </w:t>
      </w:r>
      <w:r w:rsidR="000A3A53">
        <w:t>journeys</w:t>
      </w:r>
      <w:r w:rsidRPr="00AF1C3C">
        <w:t xml:space="preserve">. To ensure this integration, local authorities can collaborate with </w:t>
      </w:r>
      <w:r w:rsidR="00796862" w:rsidRPr="00AF1C3C">
        <w:t>T</w:t>
      </w:r>
      <w:r w:rsidR="00796862">
        <w:t>fW</w:t>
      </w:r>
      <w:r w:rsidR="00796862" w:rsidRPr="00AF1C3C">
        <w:t xml:space="preserve"> to</w:t>
      </w:r>
      <w:r w:rsidRPr="00AF1C3C">
        <w:t xml:space="preserve"> develop joint promotional campaigns that emphasi</w:t>
      </w:r>
      <w:r w:rsidR="001D04D9">
        <w:t>s</w:t>
      </w:r>
      <w:r w:rsidRPr="00AF1C3C">
        <w:t xml:space="preserve">e the ease of </w:t>
      </w:r>
      <w:r w:rsidR="000A3A53">
        <w:t>combining</w:t>
      </w:r>
      <w:r w:rsidRPr="00AF1C3C">
        <w:t xml:space="preserve"> active travel modes and public transport. </w:t>
      </w:r>
    </w:p>
    <w:p w14:paraId="1E12BF2A" w14:textId="28F5487A" w:rsidR="00BB204A" w:rsidRPr="00796862" w:rsidRDefault="00BB204A" w:rsidP="00BB204A">
      <w:pPr>
        <w:pStyle w:val="Heading3"/>
        <w:rPr>
          <w:b/>
          <w:bCs/>
        </w:rPr>
      </w:pPr>
      <w:bookmarkStart w:id="27" w:name="_Toc188350229"/>
      <w:r w:rsidRPr="00796862">
        <w:rPr>
          <w:b/>
          <w:bCs/>
        </w:rPr>
        <w:t xml:space="preserve">Promoting </w:t>
      </w:r>
      <w:r w:rsidR="000A3A53" w:rsidRPr="00796862">
        <w:rPr>
          <w:b/>
          <w:bCs/>
        </w:rPr>
        <w:t xml:space="preserve">cycle </w:t>
      </w:r>
      <w:r w:rsidRPr="00796862">
        <w:rPr>
          <w:b/>
          <w:bCs/>
        </w:rPr>
        <w:t>storage</w:t>
      </w:r>
      <w:bookmarkEnd w:id="27"/>
    </w:p>
    <w:p w14:paraId="5B87E464" w14:textId="52DF01A6" w:rsidR="002137DA" w:rsidRDefault="00CA7262" w:rsidP="00FF586B">
      <w:r w:rsidRPr="00CA7262">
        <w:t xml:space="preserve">Local authorities can promote cycling by providing and promoting secure </w:t>
      </w:r>
      <w:r w:rsidR="000A3A53">
        <w:t>cycle</w:t>
      </w:r>
      <w:r w:rsidR="000A3A53" w:rsidRPr="00CA7262">
        <w:t xml:space="preserve"> </w:t>
      </w:r>
      <w:r w:rsidRPr="00CA7262">
        <w:t>storage facilities. By ensuring that such storage is safe, accessible, and conveniently located, authorities can encourage more individuals to choose cycling for their daily commutes and leisure activities.</w:t>
      </w:r>
      <w:r w:rsidR="00BB4E84" w:rsidRPr="00BB4E84">
        <w:rPr>
          <w:kern w:val="0"/>
          <w14:ligatures w14:val="none"/>
        </w:rPr>
        <w:t xml:space="preserve"> </w:t>
      </w:r>
      <w:r w:rsidR="00BB4E84" w:rsidRPr="00BB4E84">
        <w:t>Consideration should be given to ensuring that cycle storage facilities can accommodate non-standard bikes such as adaptive bikes used by disabled people and cargo bikes</w:t>
      </w:r>
      <w:r w:rsidR="00BB4E84">
        <w:t>.</w:t>
      </w:r>
      <w:r w:rsidRPr="00CA7262">
        <w:t xml:space="preserve"> Promoting existing </w:t>
      </w:r>
      <w:r w:rsidR="000A3A53">
        <w:t>cycle</w:t>
      </w:r>
      <w:r w:rsidR="000A3A53" w:rsidRPr="00CA7262">
        <w:t xml:space="preserve"> </w:t>
      </w:r>
      <w:r w:rsidRPr="00CA7262">
        <w:t>storage at</w:t>
      </w:r>
      <w:r w:rsidR="00E659FD">
        <w:t xml:space="preserve"> public transport interchanges such as bus or</w:t>
      </w:r>
      <w:r w:rsidRPr="00CA7262">
        <w:t xml:space="preserve"> </w:t>
      </w:r>
      <w:r w:rsidR="00E659FD">
        <w:t>rail</w:t>
      </w:r>
      <w:r w:rsidRPr="00CA7262">
        <w:t xml:space="preserve"> stations is also crucial, as it reinforces the seamless connection between active travel and public transport. </w:t>
      </w:r>
      <w:r w:rsidR="00C11A8F">
        <w:t>Local authorities should consider c</w:t>
      </w:r>
      <w:r w:rsidRPr="00CA7262">
        <w:t>ollaborating with T</w:t>
      </w:r>
      <w:r w:rsidR="00910B71">
        <w:t>fW</w:t>
      </w:r>
      <w:r w:rsidRPr="00CA7262">
        <w:t xml:space="preserve"> to highlight these facilities through joint </w:t>
      </w:r>
      <w:r w:rsidR="00C11A8F">
        <w:t>promotional activities where possible to</w:t>
      </w:r>
      <w:r w:rsidRPr="00CA7262">
        <w:t xml:space="preserve"> effectively emphasi</w:t>
      </w:r>
      <w:r w:rsidR="001D04D9">
        <w:t>s</w:t>
      </w:r>
      <w:r w:rsidRPr="00CA7262">
        <w:t>e the ease and practicality of combining cycling with public transport options.</w:t>
      </w:r>
      <w:r w:rsidR="00DE1E4D">
        <w:t xml:space="preserve"> </w:t>
      </w:r>
    </w:p>
    <w:p w14:paraId="20B0CB05" w14:textId="43D742F8" w:rsidR="00FF586B" w:rsidRPr="004F00FD" w:rsidRDefault="00FF586B" w:rsidP="00FF586B">
      <w:r>
        <w:t>T</w:t>
      </w:r>
      <w:r w:rsidR="00910B71">
        <w:t>fW</w:t>
      </w:r>
      <w:r>
        <w:t xml:space="preserve"> ha</w:t>
      </w:r>
      <w:r w:rsidR="002137DA">
        <w:t>s</w:t>
      </w:r>
      <w:r>
        <w:t xml:space="preserve"> implemented a plan to address a key barrier for people cycling for everyday journeys. This includes supporting housing associations by providing secure cycle parking for their residents to use. </w:t>
      </w:r>
      <w:r w:rsidRPr="00DD3DBD">
        <w:t>By tackling these barriers, the project strengthens opportunities for active travel and broadens the travel choices available to communities.</w:t>
      </w:r>
    </w:p>
    <w:p w14:paraId="6608418B" w14:textId="4688FDE9" w:rsidR="00AA4725" w:rsidRPr="00796862" w:rsidRDefault="00AA4725" w:rsidP="00AA4725">
      <w:pPr>
        <w:pStyle w:val="Heading3"/>
        <w:rPr>
          <w:b/>
          <w:bCs/>
        </w:rPr>
      </w:pPr>
      <w:bookmarkStart w:id="28" w:name="_Toc188350230"/>
      <w:r w:rsidRPr="00796862">
        <w:rPr>
          <w:b/>
          <w:bCs/>
        </w:rPr>
        <w:t>Bike hire</w:t>
      </w:r>
      <w:bookmarkEnd w:id="28"/>
    </w:p>
    <w:p w14:paraId="65C7608A" w14:textId="4784876D" w:rsidR="00AA4725" w:rsidRDefault="00AA4725" w:rsidP="00AA4725">
      <w:r w:rsidRPr="00F10A7D">
        <w:t xml:space="preserve">Bike hire schemes are an effective way to promote active travel by making cycling accessible and convenient. Local authorities have several options for </w:t>
      </w:r>
      <w:r w:rsidR="008E1C41">
        <w:t>supporting</w:t>
      </w:r>
      <w:r w:rsidRPr="00F10A7D">
        <w:t xml:space="preserve"> bike hire schemes, </w:t>
      </w:r>
      <w:r w:rsidR="008E1C41">
        <w:t xml:space="preserve">by </w:t>
      </w:r>
      <w:r w:rsidRPr="00F10A7D">
        <w:t>partnering with private companies</w:t>
      </w:r>
      <w:r w:rsidR="008E1C41">
        <w:t xml:space="preserve"> or third sector partners</w:t>
      </w:r>
      <w:r w:rsidR="00E659FD">
        <w:t xml:space="preserve"> </w:t>
      </w:r>
      <w:r w:rsidRPr="00F10A7D">
        <w:t>t</w:t>
      </w:r>
      <w:r w:rsidR="00E659FD">
        <w:t>o</w:t>
      </w:r>
      <w:r w:rsidRPr="00F10A7D">
        <w:t xml:space="preserve"> manage the infrastructure</w:t>
      </w:r>
      <w:r w:rsidR="008E1C41">
        <w:t>, operation</w:t>
      </w:r>
      <w:r w:rsidRPr="00F10A7D">
        <w:t xml:space="preserve"> and maintenance.</w:t>
      </w:r>
    </w:p>
    <w:p w14:paraId="248D9134" w14:textId="4C19EDBA" w:rsidR="00AA4725" w:rsidRDefault="00AA4725" w:rsidP="00AA4725">
      <w:r w:rsidRPr="00F10A7D">
        <w:t xml:space="preserve">Integrating bike hire schemes with broader active travel initiatives, such as </w:t>
      </w:r>
      <w:r>
        <w:t>connecting to public transport</w:t>
      </w:r>
      <w:r w:rsidRPr="00F10A7D">
        <w:t xml:space="preserve">, can create a comprehensive strategy for promoting sustainable transport. </w:t>
      </w:r>
      <w:r>
        <w:t>T</w:t>
      </w:r>
      <w:r w:rsidR="008B51C2">
        <w:t>fW</w:t>
      </w:r>
      <w:r>
        <w:t xml:space="preserve"> can support local authorities in the development of bike hire schemes</w:t>
      </w:r>
      <w:r w:rsidR="00C11A8F">
        <w:t xml:space="preserve"> including sharing good practice and assisting in identifying appropriate solutions</w:t>
      </w:r>
      <w:r>
        <w:t>.</w:t>
      </w:r>
    </w:p>
    <w:p w14:paraId="5CFA6CBF" w14:textId="53B0111E" w:rsidR="00342BB0" w:rsidRPr="00796862" w:rsidRDefault="00342BB0" w:rsidP="00BB204A">
      <w:pPr>
        <w:pStyle w:val="Heading2"/>
        <w:rPr>
          <w:b/>
          <w:bCs/>
        </w:rPr>
      </w:pPr>
      <w:bookmarkStart w:id="29" w:name="_Toc188350231"/>
      <w:bookmarkStart w:id="30" w:name="_Toc222325834"/>
      <w:bookmarkStart w:id="31" w:name="_Toc222413680"/>
      <w:r w:rsidRPr="00796862">
        <w:rPr>
          <w:b/>
          <w:bCs/>
        </w:rPr>
        <w:lastRenderedPageBreak/>
        <w:t>Behaviou</w:t>
      </w:r>
      <w:r w:rsidR="00BB204A" w:rsidRPr="00796862">
        <w:rPr>
          <w:b/>
          <w:bCs/>
        </w:rPr>
        <w:t>r change</w:t>
      </w:r>
      <w:bookmarkEnd w:id="29"/>
      <w:bookmarkEnd w:id="30"/>
      <w:bookmarkEnd w:id="31"/>
    </w:p>
    <w:p w14:paraId="3339FE22" w14:textId="359693F9" w:rsidR="00A933C4" w:rsidRDefault="00A933C4" w:rsidP="00A933C4">
      <w:r w:rsidRPr="00A933C4">
        <w:t xml:space="preserve">Behaviour change </w:t>
      </w:r>
      <w:r w:rsidR="005A4309">
        <w:t>init</w:t>
      </w:r>
      <w:r w:rsidR="00A15396">
        <w:t>iative</w:t>
      </w:r>
      <w:r w:rsidR="005A4309">
        <w:t>s are</w:t>
      </w:r>
      <w:r w:rsidRPr="00A933C4">
        <w:t xml:space="preserve"> a pivotal element in encouraging walking, wheeling, and cycling as primary modes of transport. It involves understanding and influencing motivation</w:t>
      </w:r>
      <w:r w:rsidR="00E20B0A">
        <w:t>s</w:t>
      </w:r>
      <w:r w:rsidR="00D953C0">
        <w:t xml:space="preserve"> by addressing capability concerns and providing ready opportunity to walk, wheel and cycle</w:t>
      </w:r>
      <w:r w:rsidRPr="00A933C4">
        <w:t>,</w:t>
      </w:r>
      <w:r w:rsidR="00E20B0A">
        <w:t xml:space="preserve"> to</w:t>
      </w:r>
      <w:r w:rsidR="00E659FD">
        <w:t xml:space="preserve"> </w:t>
      </w:r>
      <w:r w:rsidRPr="00A933C4">
        <w:t xml:space="preserve">foster a culture of active travel. By implementing targeted behaviour change strategies, local authorities, schools, </w:t>
      </w:r>
      <w:r w:rsidR="00EA0847">
        <w:t xml:space="preserve">colleges </w:t>
      </w:r>
      <w:r w:rsidRPr="00A933C4">
        <w:t>and workplaces can effectively promote active travel, leading to healthier lifestyles, reduced traffic congestion, and a more sustainable environment.</w:t>
      </w:r>
      <w:r w:rsidR="00C40F0B">
        <w:t xml:space="preserve"> </w:t>
      </w:r>
      <w:proofErr w:type="spellStart"/>
      <w:r w:rsidR="00C40F0B">
        <w:t>Academi</w:t>
      </w:r>
      <w:proofErr w:type="spellEnd"/>
      <w:r w:rsidR="00C40F0B">
        <w:t xml:space="preserve"> Teithio </w:t>
      </w:r>
      <w:proofErr w:type="spellStart"/>
      <w:r w:rsidR="00C40F0B">
        <w:t>Llesol</w:t>
      </w:r>
      <w:proofErr w:type="spellEnd"/>
      <w:r w:rsidR="0078518F">
        <w:t xml:space="preserve"> supports this by</w:t>
      </w:r>
      <w:r w:rsidR="006679B0">
        <w:t xml:space="preserve"> </w:t>
      </w:r>
      <w:r w:rsidR="00C40F0B">
        <w:t>offe</w:t>
      </w:r>
      <w:r w:rsidR="0078518F">
        <w:t>ring</w:t>
      </w:r>
      <w:r w:rsidR="00C40F0B">
        <w:t xml:space="preserve"> ongoing support to local </w:t>
      </w:r>
      <w:r w:rsidR="00CA0100">
        <w:t>authority</w:t>
      </w:r>
      <w:r w:rsidR="00C40F0B">
        <w:t xml:space="preserve"> officers,</w:t>
      </w:r>
      <w:r w:rsidR="00E4120E">
        <w:t xml:space="preserve"> </w:t>
      </w:r>
      <w:proofErr w:type="gramStart"/>
      <w:r w:rsidR="00E4120E">
        <w:t>in order to</w:t>
      </w:r>
      <w:proofErr w:type="gramEnd"/>
      <w:r w:rsidR="00E4120E">
        <w:t xml:space="preserve"> provide a focus for training and development in active travel for leaders and practitioners across Wales</w:t>
      </w:r>
      <w:r w:rsidR="00CB00E4">
        <w:t xml:space="preserve"> which can help to </w:t>
      </w:r>
      <w:r w:rsidR="00420761">
        <w:t>increase the scale, pace and ambition of active travel delivery.</w:t>
      </w:r>
    </w:p>
    <w:p w14:paraId="7DA53050" w14:textId="0C909801" w:rsidR="005F7005" w:rsidRPr="00A933C4" w:rsidRDefault="002137DA" w:rsidP="00A933C4">
      <w:r>
        <w:t xml:space="preserve">School specific </w:t>
      </w:r>
      <w:r w:rsidR="00A933C4" w:rsidRPr="00A933C4">
        <w:t xml:space="preserve">approaches </w:t>
      </w:r>
      <w:r w:rsidR="00796862" w:rsidRPr="00A933C4">
        <w:t>specific can</w:t>
      </w:r>
      <w:r w:rsidR="00A933C4" w:rsidRPr="00A933C4">
        <w:t xml:space="preserve"> be found in the </w:t>
      </w:r>
      <w:r w:rsidR="00E659FD">
        <w:t>a</w:t>
      </w:r>
      <w:r w:rsidR="00A933C4" w:rsidRPr="00A933C4">
        <w:t xml:space="preserve">ctive travel to </w:t>
      </w:r>
      <w:hyperlink w:anchor="_Active_travel_to" w:history="1">
        <w:r w:rsidR="00C262BB" w:rsidRPr="00C262BB">
          <w:rPr>
            <w:rStyle w:val="Hyperlink"/>
          </w:rPr>
          <w:t>school’s</w:t>
        </w:r>
        <w:r w:rsidR="00A933C4" w:rsidRPr="00C262BB">
          <w:rPr>
            <w:rStyle w:val="Hyperlink"/>
          </w:rPr>
          <w:t xml:space="preserve"> section</w:t>
        </w:r>
      </w:hyperlink>
      <w:r w:rsidR="00A933C4" w:rsidRPr="00A933C4">
        <w:t xml:space="preserve">. </w:t>
      </w:r>
      <w:r w:rsidR="003D55F0">
        <w:t xml:space="preserve">Workplace </w:t>
      </w:r>
      <w:r w:rsidR="00A933C4" w:rsidRPr="00A933C4">
        <w:t xml:space="preserve">specific can be found in the </w:t>
      </w:r>
      <w:hyperlink w:anchor="_Workplace_active_travel" w:history="1">
        <w:r w:rsidR="00A933C4" w:rsidRPr="003068F9">
          <w:rPr>
            <w:rStyle w:val="Hyperlink"/>
          </w:rPr>
          <w:t>Workplace active travel section.</w:t>
        </w:r>
      </w:hyperlink>
    </w:p>
    <w:p w14:paraId="66048E85" w14:textId="69B84079" w:rsidR="00BB204A" w:rsidRPr="00796862" w:rsidRDefault="00BB204A" w:rsidP="00BB204A">
      <w:pPr>
        <w:pStyle w:val="Heading3"/>
        <w:rPr>
          <w:b/>
          <w:bCs/>
        </w:rPr>
      </w:pPr>
      <w:bookmarkStart w:id="32" w:name="_Toc188350232"/>
      <w:r w:rsidRPr="00796862">
        <w:rPr>
          <w:b/>
          <w:bCs/>
        </w:rPr>
        <w:t>Events and marketing</w:t>
      </w:r>
      <w:bookmarkEnd w:id="32"/>
    </w:p>
    <w:p w14:paraId="7EEF21C6" w14:textId="6B266A59" w:rsidR="00A933C4" w:rsidRPr="00A933C4" w:rsidRDefault="00A933C4" w:rsidP="00A933C4">
      <w:r w:rsidRPr="00A933C4">
        <w:t xml:space="preserve">Events and marketing play a crucial role in promoting </w:t>
      </w:r>
      <w:r w:rsidR="00E406E7">
        <w:t>active travel</w:t>
      </w:r>
      <w:r w:rsidRPr="00A933C4">
        <w:t xml:space="preserve"> by raising awareness, generating enthusiasm, and fostering community engagement. Through strategically planned events, local authorities can highlight the benefits and joys of active travel. Marketing campaigns, enriched with compelling visuals and success stories, can inspire individuals to incorporate these modes of transport into their daily routines. By u</w:t>
      </w:r>
      <w:r w:rsidR="001D04D9">
        <w:t>s</w:t>
      </w:r>
      <w:r w:rsidRPr="00A933C4">
        <w:t>ing platforms such as social media, local media outlets, and public spaces, these initiatives can reach a broader audience. Effective events and marketing efforts not only motivate behaviour change but also build a supportive culture that prioriti</w:t>
      </w:r>
      <w:r w:rsidR="001D04D9">
        <w:t>s</w:t>
      </w:r>
      <w:r w:rsidRPr="00A933C4">
        <w:t>es health, environmental sustainability, and community well-being.</w:t>
      </w:r>
      <w:r w:rsidR="00D953C0" w:rsidRPr="00D953C0">
        <w:rPr>
          <w:kern w:val="0"/>
          <w14:ligatures w14:val="none"/>
        </w:rPr>
        <w:t xml:space="preserve"> </w:t>
      </w:r>
      <w:r w:rsidR="00D953C0" w:rsidRPr="00D953C0">
        <w:t xml:space="preserve">Local authorities can maximise the reach and impact of their messaging by combining their promotional activities with other relevant campaigns or interventions being planned or delivered by other </w:t>
      </w:r>
      <w:r w:rsidR="008E1C41">
        <w:t>partners</w:t>
      </w:r>
      <w:r w:rsidR="00D953C0" w:rsidRPr="00D953C0">
        <w:t xml:space="preserve">. </w:t>
      </w:r>
    </w:p>
    <w:p w14:paraId="469FA1E9" w14:textId="15F4C06D" w:rsidR="00A933C4" w:rsidRPr="00BB204A" w:rsidRDefault="00A933C4" w:rsidP="00BB204A">
      <w:hyperlink r:id="rId15">
        <w:r w:rsidRPr="646DBD71">
          <w:rPr>
            <w:rStyle w:val="Hyperlink"/>
          </w:rPr>
          <w:t xml:space="preserve">Transport for </w:t>
        </w:r>
        <w:proofErr w:type="spellStart"/>
        <w:r w:rsidRPr="646DBD71">
          <w:rPr>
            <w:rStyle w:val="Hyperlink"/>
          </w:rPr>
          <w:t>Wales’</w:t>
        </w:r>
        <w:proofErr w:type="spellEnd"/>
        <w:r w:rsidR="000A2AB7" w:rsidRPr="646DBD71">
          <w:rPr>
            <w:rStyle w:val="Hyperlink"/>
          </w:rPr>
          <w:t xml:space="preserve"> Active Travel </w:t>
        </w:r>
        <w:r w:rsidR="00AE6C99" w:rsidRPr="646DBD71">
          <w:rPr>
            <w:rStyle w:val="Hyperlink"/>
          </w:rPr>
          <w:t xml:space="preserve">Promotional </w:t>
        </w:r>
        <w:r w:rsidR="000A2AB7" w:rsidRPr="646DBD71">
          <w:rPr>
            <w:rStyle w:val="Hyperlink"/>
          </w:rPr>
          <w:t>T</w:t>
        </w:r>
        <w:r w:rsidR="00AE6C99" w:rsidRPr="646DBD71">
          <w:rPr>
            <w:rStyle w:val="Hyperlink"/>
          </w:rPr>
          <w:t>oolkit</w:t>
        </w:r>
      </w:hyperlink>
      <w:r w:rsidR="000A2AB7">
        <w:t xml:space="preserve"> highlights effective campaigns on increas</w:t>
      </w:r>
      <w:r w:rsidR="00D953C0">
        <w:t>ing</w:t>
      </w:r>
      <w:r w:rsidR="000A2AB7">
        <w:t xml:space="preserve"> walking, wheeling and cycling</w:t>
      </w:r>
      <w:r>
        <w:t>. The toolkit also provides resources, including a photo bank</w:t>
      </w:r>
      <w:r w:rsidR="00D953C0">
        <w:t xml:space="preserve">, </w:t>
      </w:r>
      <w:r w:rsidR="00E20B0A">
        <w:t xml:space="preserve">and </w:t>
      </w:r>
      <w:r w:rsidR="00D953C0">
        <w:t>guides for different user groups and key information</w:t>
      </w:r>
      <w:r>
        <w:t xml:space="preserve"> for local authorities to use in their events and marketing materials.</w:t>
      </w:r>
      <w:r w:rsidR="7245E4C5">
        <w:t xml:space="preserve"> Additionally, the </w:t>
      </w:r>
      <w:r w:rsidR="7245E4C5" w:rsidRPr="00721EAB">
        <w:rPr>
          <w:color w:val="000000" w:themeColor="text1"/>
        </w:rPr>
        <w:t xml:space="preserve">toolkit provides </w:t>
      </w:r>
      <w:r w:rsidR="00721EAB" w:rsidRPr="00721EAB">
        <w:rPr>
          <w:color w:val="000000" w:themeColor="text1"/>
        </w:rPr>
        <w:t xml:space="preserve">social media sharers and draft press releases which can be a useful resource for campaigning. </w:t>
      </w:r>
    </w:p>
    <w:p w14:paraId="4E61B60D" w14:textId="3FCB7EBE" w:rsidR="00BB204A" w:rsidRPr="00796862" w:rsidRDefault="00BB204A" w:rsidP="00BB204A">
      <w:pPr>
        <w:pStyle w:val="Heading3"/>
        <w:rPr>
          <w:b/>
          <w:bCs/>
        </w:rPr>
      </w:pPr>
      <w:bookmarkStart w:id="33" w:name="_Toc188350233"/>
      <w:r w:rsidRPr="00796862">
        <w:rPr>
          <w:b/>
          <w:bCs/>
        </w:rPr>
        <w:t>National campaigns</w:t>
      </w:r>
      <w:bookmarkEnd w:id="33"/>
    </w:p>
    <w:p w14:paraId="2640947A" w14:textId="072EC92C" w:rsidR="00BB204A" w:rsidRDefault="006F4D5F" w:rsidP="00BB204A">
      <w:r>
        <w:t xml:space="preserve">National and international </w:t>
      </w:r>
      <w:r w:rsidR="00F106BE">
        <w:t xml:space="preserve">awareness </w:t>
      </w:r>
      <w:r>
        <w:t xml:space="preserve">days can provide an opportunity </w:t>
      </w:r>
      <w:r w:rsidR="00BB4E84">
        <w:t xml:space="preserve">for </w:t>
      </w:r>
      <w:r>
        <w:t>promoting active travel</w:t>
      </w:r>
      <w:r w:rsidR="003B0706">
        <w:t xml:space="preserve"> and to work towards </w:t>
      </w:r>
      <w:r w:rsidR="000A7C19">
        <w:t>our air quality targets</w:t>
      </w:r>
      <w:r>
        <w:t xml:space="preserve">. </w:t>
      </w:r>
      <w:proofErr w:type="spellStart"/>
      <w:r>
        <w:t>T</w:t>
      </w:r>
      <w:r w:rsidR="008B51C2">
        <w:t>fW’s</w:t>
      </w:r>
      <w:r>
        <w:t>p</w:t>
      </w:r>
      <w:r w:rsidR="00AE6C99">
        <w:t>romotional</w:t>
      </w:r>
      <w:proofErr w:type="spellEnd"/>
      <w:r w:rsidR="00AE6C99">
        <w:t xml:space="preserve"> toolkit</w:t>
      </w:r>
      <w:r w:rsidR="000D487E">
        <w:t xml:space="preserve"> has </w:t>
      </w:r>
      <w:hyperlink r:id="rId16" w:history="1">
        <w:r w:rsidR="000D487E" w:rsidRPr="000D487E">
          <w:rPr>
            <w:rStyle w:val="Hyperlink"/>
          </w:rPr>
          <w:t>a list of</w:t>
        </w:r>
        <w:r w:rsidR="00AE6C99" w:rsidRPr="000D487E">
          <w:rPr>
            <w:rStyle w:val="Hyperlink"/>
          </w:rPr>
          <w:t xml:space="preserve"> dates </w:t>
        </w:r>
        <w:r w:rsidR="000D487E" w:rsidRPr="000D487E">
          <w:rPr>
            <w:rStyle w:val="Hyperlink"/>
          </w:rPr>
          <w:t>related to active travel</w:t>
        </w:r>
      </w:hyperlink>
      <w:r w:rsidR="000D487E">
        <w:t>.</w:t>
      </w:r>
    </w:p>
    <w:p w14:paraId="2F026C2E" w14:textId="2525B705" w:rsidR="00E154FB" w:rsidRPr="00CE3BB9" w:rsidRDefault="002D0306" w:rsidP="003B0706">
      <w:r>
        <w:t xml:space="preserve">The </w:t>
      </w:r>
      <w:r w:rsidR="000D487E">
        <w:t xml:space="preserve">Welsh Government’s </w:t>
      </w:r>
      <w:hyperlink r:id="rId17" w:history="1">
        <w:r w:rsidR="000D487E" w:rsidRPr="000D487E">
          <w:rPr>
            <w:rStyle w:val="Hyperlink"/>
          </w:rPr>
          <w:t>Climate Action Wales</w:t>
        </w:r>
      </w:hyperlink>
      <w:r w:rsidR="000D487E">
        <w:t xml:space="preserve"> helps people in Wales identify actions they can take to reduce their impact on their planet.</w:t>
      </w:r>
      <w:r w:rsidR="00336211">
        <w:t xml:space="preserve"> One of the themes of Climate Action Wales is </w:t>
      </w:r>
      <w:hyperlink r:id="rId18" w:history="1">
        <w:r w:rsidR="00336211" w:rsidRPr="00336211">
          <w:rPr>
            <w:rStyle w:val="Hyperlink"/>
          </w:rPr>
          <w:t>Green Transport Choices</w:t>
        </w:r>
      </w:hyperlink>
      <w:r w:rsidR="00336211">
        <w:t xml:space="preserve"> and includes advice on </w:t>
      </w:r>
      <w:hyperlink r:id="rId19" w:history="1">
        <w:r w:rsidR="00336211" w:rsidRPr="00336211">
          <w:rPr>
            <w:rStyle w:val="Hyperlink"/>
          </w:rPr>
          <w:t>walking, wheeling and cycling</w:t>
        </w:r>
      </w:hyperlink>
      <w:r w:rsidR="00336211">
        <w:t xml:space="preserve">. There are </w:t>
      </w:r>
      <w:proofErr w:type="gramStart"/>
      <w:r w:rsidR="00336211">
        <w:t>a number of</w:t>
      </w:r>
      <w:proofErr w:type="gramEnd"/>
      <w:r w:rsidR="00336211">
        <w:t xml:space="preserve"> ways local authorities and their communities can </w:t>
      </w:r>
      <w:hyperlink r:id="rId20" w:history="1">
        <w:r w:rsidR="00336211" w:rsidRPr="00336211">
          <w:rPr>
            <w:rStyle w:val="Hyperlink"/>
          </w:rPr>
          <w:t>get involved</w:t>
        </w:r>
      </w:hyperlink>
      <w:r w:rsidR="00336211">
        <w:t>.</w:t>
      </w:r>
      <w:r w:rsidR="003510BE">
        <w:t xml:space="preserve"> </w:t>
      </w:r>
    </w:p>
    <w:p w14:paraId="620334DD" w14:textId="1B9527B0" w:rsidR="000B6991" w:rsidRPr="00796862" w:rsidRDefault="000B6991" w:rsidP="000B6991">
      <w:pPr>
        <w:pStyle w:val="Heading3"/>
        <w:rPr>
          <w:b/>
          <w:bCs/>
        </w:rPr>
      </w:pPr>
      <w:bookmarkStart w:id="34" w:name="_Toc188350234"/>
      <w:r w:rsidRPr="00796862">
        <w:rPr>
          <w:b/>
          <w:bCs/>
        </w:rPr>
        <w:lastRenderedPageBreak/>
        <w:t>Walking initiatives</w:t>
      </w:r>
      <w:bookmarkEnd w:id="34"/>
    </w:p>
    <w:p w14:paraId="49B2B128" w14:textId="45C241DD" w:rsidR="00F10A7D" w:rsidRPr="00F10A7D" w:rsidRDefault="00F10A7D" w:rsidP="00F10A7D">
      <w:r w:rsidRPr="00F10A7D">
        <w:t>Local authorities can develop walking initiatives by identifying and addressing barriers to walking, such as safety concerns and public awareness</w:t>
      </w:r>
      <w:r w:rsidR="00E659FD">
        <w:t xml:space="preserve"> of safe routes</w:t>
      </w:r>
      <w:r w:rsidRPr="00F10A7D">
        <w:t>. Authorities can collaborate with schools, businesses, and community organi</w:t>
      </w:r>
      <w:r w:rsidR="00D953C0">
        <w:t>s</w:t>
      </w:r>
      <w:r w:rsidRPr="00F10A7D">
        <w:t>ations to encourage walking through incentives, educational program</w:t>
      </w:r>
      <w:r w:rsidR="008E1C41">
        <w:t>me</w:t>
      </w:r>
      <w:r w:rsidRPr="00F10A7D">
        <w:t>s, and events. Examples of walking initiatives include organi</w:t>
      </w:r>
      <w:r w:rsidR="00D953C0">
        <w:t>s</w:t>
      </w:r>
      <w:r w:rsidRPr="00F10A7D">
        <w:t>ed walks, walking buses</w:t>
      </w:r>
      <w:r w:rsidR="00D54791">
        <w:t xml:space="preserve"> to school</w:t>
      </w:r>
      <w:r w:rsidRPr="00F10A7D">
        <w:t>, and workplace walking challenges. Promoting these initiatives can be achieved through a combination of marketing strategies, such as social media campaigns, local advertisements, and community outreach program</w:t>
      </w:r>
      <w:r w:rsidR="00D54791">
        <w:t>me</w:t>
      </w:r>
      <w:r w:rsidRPr="00F10A7D">
        <w:t>s. Highlighting the health, environmental, and social benefits of walking can</w:t>
      </w:r>
      <w:r w:rsidR="00D54791">
        <w:t xml:space="preserve"> contribute to</w:t>
      </w:r>
      <w:r w:rsidRPr="00F10A7D">
        <w:t xml:space="preserve"> </w:t>
      </w:r>
      <w:r w:rsidR="00D54791" w:rsidRPr="00F10A7D">
        <w:t>motivat</w:t>
      </w:r>
      <w:r w:rsidR="00D54791">
        <w:t>ing</w:t>
      </w:r>
      <w:r w:rsidR="00D54791" w:rsidRPr="00F10A7D">
        <w:t xml:space="preserve"> </w:t>
      </w:r>
      <w:r w:rsidRPr="00F10A7D">
        <w:t>individuals to integrate it into their daily lives. By showcasing success stories and providing real-time data on footfall and path usage, local authorities can sustain interest and participation in walking initiatives.</w:t>
      </w:r>
      <w:r w:rsidR="007A0785">
        <w:t xml:space="preserve"> Case studies can be found in </w:t>
      </w:r>
      <w:hyperlink r:id="rId21">
        <w:r w:rsidR="007A0785" w:rsidRPr="3D582615">
          <w:rPr>
            <w:rStyle w:val="Hyperlink"/>
          </w:rPr>
          <w:t xml:space="preserve">Transport for </w:t>
        </w:r>
        <w:proofErr w:type="spellStart"/>
        <w:r w:rsidR="007A0785" w:rsidRPr="3D582615">
          <w:rPr>
            <w:rStyle w:val="Hyperlink"/>
          </w:rPr>
          <w:t>Wales’</w:t>
        </w:r>
        <w:proofErr w:type="spellEnd"/>
        <w:r w:rsidR="007A0785" w:rsidRPr="3D582615">
          <w:rPr>
            <w:rStyle w:val="Hyperlink"/>
          </w:rPr>
          <w:t xml:space="preserve"> promotional toolkit</w:t>
        </w:r>
      </w:hyperlink>
      <w:r w:rsidR="007A0785">
        <w:t xml:space="preserve"> and are often shared by organisation such as </w:t>
      </w:r>
      <w:r w:rsidR="6EF16050">
        <w:t>the Walk Wheel Cycle Trust</w:t>
      </w:r>
      <w:r w:rsidR="000D6A6A">
        <w:t>, the Ramblers</w:t>
      </w:r>
      <w:r w:rsidR="007A0785">
        <w:t xml:space="preserve"> and Living Streets.</w:t>
      </w:r>
    </w:p>
    <w:p w14:paraId="6C0D52E2" w14:textId="3058DA68" w:rsidR="003E0B01" w:rsidRPr="00796862" w:rsidRDefault="00024035" w:rsidP="003E0B01">
      <w:pPr>
        <w:pStyle w:val="Heading3"/>
        <w:rPr>
          <w:b/>
          <w:bCs/>
        </w:rPr>
      </w:pPr>
      <w:bookmarkStart w:id="35" w:name="_Toc188350235"/>
      <w:r w:rsidRPr="00796862">
        <w:rPr>
          <w:b/>
          <w:bCs/>
        </w:rPr>
        <w:t>Making</w:t>
      </w:r>
      <w:r w:rsidR="003E0B01" w:rsidRPr="00796862">
        <w:rPr>
          <w:b/>
          <w:bCs/>
        </w:rPr>
        <w:t xml:space="preserve"> use</w:t>
      </w:r>
      <w:r w:rsidRPr="00796862">
        <w:rPr>
          <w:b/>
          <w:bCs/>
        </w:rPr>
        <w:t xml:space="preserve"> of</w:t>
      </w:r>
      <w:r w:rsidR="003E0B01" w:rsidRPr="00796862">
        <w:rPr>
          <w:b/>
          <w:bCs/>
        </w:rPr>
        <w:t xml:space="preserve"> data</w:t>
      </w:r>
      <w:bookmarkEnd w:id="35"/>
    </w:p>
    <w:p w14:paraId="02C2D71F" w14:textId="30A020E9" w:rsidR="00F83D7A" w:rsidRDefault="00F10A7D" w:rsidP="00F10A7D">
      <w:r w:rsidRPr="00F10A7D">
        <w:t xml:space="preserve">Local authorities can </w:t>
      </w:r>
      <w:r w:rsidR="00D54791">
        <w:t>use</w:t>
      </w:r>
      <w:r w:rsidR="00D54791" w:rsidRPr="00F10A7D">
        <w:t xml:space="preserve"> </w:t>
      </w:r>
      <w:r w:rsidRPr="00F10A7D">
        <w:t xml:space="preserve">the data they collect on their active travel schemes to promote </w:t>
      </w:r>
      <w:r w:rsidR="00E406E7">
        <w:t>active travel</w:t>
      </w:r>
      <w:r w:rsidRPr="00F10A7D">
        <w:t xml:space="preserve"> by analy</w:t>
      </w:r>
      <w:r w:rsidR="001D04D9">
        <w:t>s</w:t>
      </w:r>
      <w:r w:rsidRPr="00F10A7D">
        <w:t>ing and sharing this information in an engaging and transparent manner. By u</w:t>
      </w:r>
      <w:r w:rsidR="001D04D9">
        <w:t>s</w:t>
      </w:r>
      <w:r w:rsidRPr="00F10A7D">
        <w:t>ing visual data representations such as charts, maps, and infographics, authorities can highlight key insights and trends regarding footfall and cycle path usage.</w:t>
      </w:r>
      <w:r w:rsidR="00F83D7A">
        <w:t xml:space="preserve"> Before and after user numbers should also be used to promote active travel.</w:t>
      </w:r>
    </w:p>
    <w:p w14:paraId="0D03BC06" w14:textId="036071F8" w:rsidR="00F83D7A" w:rsidRDefault="00F10A7D" w:rsidP="00F10A7D">
      <w:r w:rsidRPr="00F10A7D">
        <w:t>Footfall counters</w:t>
      </w:r>
      <w:r w:rsidR="00F83D7A" w:rsidRPr="00F10A7D">
        <w:t xml:space="preserve"> provide</w:t>
      </w:r>
      <w:r w:rsidRPr="00F10A7D">
        <w:t xml:space="preserve"> real-time data that can be displayed </w:t>
      </w:r>
      <w:r>
        <w:t>o</w:t>
      </w:r>
      <w:r w:rsidRPr="00F10A7D">
        <w:t>n public platforms</w:t>
      </w:r>
      <w:r>
        <w:t xml:space="preserve"> or in public spaces</w:t>
      </w:r>
      <w:r w:rsidRPr="00F10A7D">
        <w:t xml:space="preserve"> to show the growing participation in active travel.</w:t>
      </w:r>
      <w:r w:rsidR="00F83D7A">
        <w:t xml:space="preserve"> </w:t>
      </w:r>
      <w:r w:rsidRPr="00F10A7D">
        <w:t>This tangible evidence of community engagement can be used to reinforce the effectiveness of current initiatives and justify the expansion of new ones. Additionally, publici</w:t>
      </w:r>
      <w:r w:rsidR="001D04D9">
        <w:t>s</w:t>
      </w:r>
      <w:r w:rsidRPr="00F10A7D">
        <w:t>ing such data through social media, local media outlets, and community events can create a sense of achievement and collective effort, motivating more individuals to adopt active travel habits.</w:t>
      </w:r>
    </w:p>
    <w:p w14:paraId="5B5AAE8D" w14:textId="6DFFE511" w:rsidR="00F10A7D" w:rsidRPr="00F10A7D" w:rsidRDefault="00F10A7D" w:rsidP="00F10A7D">
      <w:r w:rsidRPr="00F10A7D">
        <w:t>Effective use of data not only underscores the impact of walking, wheeling, and cycling initiatives but also fosters a data-driven culture that values health, sustainability, and community well-being.</w:t>
      </w:r>
      <w:r w:rsidR="007A0785">
        <w:t xml:space="preserve"> There is also an opportunity to promote the results from resident or user surveys, gathered through active travel scheme engagement. This data can be used to publicise outcomes and preferred options following community feedback.</w:t>
      </w:r>
    </w:p>
    <w:p w14:paraId="1FC9CB74" w14:textId="77777777" w:rsidR="00AA4725" w:rsidRDefault="00AA4725">
      <w:pPr>
        <w:rPr>
          <w:rFonts w:eastAsiaTheme="majorEastAsia"/>
          <w:sz w:val="40"/>
          <w:szCs w:val="40"/>
        </w:rPr>
      </w:pPr>
      <w:r>
        <w:br w:type="page"/>
      </w:r>
    </w:p>
    <w:p w14:paraId="430A6E42" w14:textId="7DFE4C80" w:rsidR="00BB204A" w:rsidRPr="00796862" w:rsidRDefault="003E04AE" w:rsidP="00796862">
      <w:pPr>
        <w:pStyle w:val="Heading2"/>
        <w:rPr>
          <w:b/>
          <w:bCs/>
        </w:rPr>
      </w:pPr>
      <w:bookmarkStart w:id="36" w:name="_Toc188350236"/>
      <w:bookmarkStart w:id="37" w:name="_Toc222323691"/>
      <w:bookmarkStart w:id="38" w:name="_Toc222325835"/>
      <w:bookmarkStart w:id="39" w:name="_Toc222413681"/>
      <w:r w:rsidRPr="00796862">
        <w:rPr>
          <w:b/>
          <w:bCs/>
        </w:rPr>
        <w:lastRenderedPageBreak/>
        <w:t>Promoting new active travel schemes</w:t>
      </w:r>
      <w:bookmarkEnd w:id="36"/>
      <w:bookmarkEnd w:id="37"/>
      <w:bookmarkEnd w:id="38"/>
      <w:bookmarkEnd w:id="39"/>
    </w:p>
    <w:p w14:paraId="5F40FE1C" w14:textId="50175665" w:rsidR="00024035" w:rsidRPr="00796862" w:rsidRDefault="00024035" w:rsidP="00796862">
      <w:pPr>
        <w:pStyle w:val="Heading3"/>
        <w:rPr>
          <w:b/>
          <w:bCs/>
        </w:rPr>
      </w:pPr>
      <w:bookmarkStart w:id="40" w:name="_Toc188350237"/>
      <w:r w:rsidRPr="00796862">
        <w:rPr>
          <w:b/>
          <w:bCs/>
        </w:rPr>
        <w:t>Consultation</w:t>
      </w:r>
      <w:bookmarkEnd w:id="40"/>
    </w:p>
    <w:p w14:paraId="63C356B9" w14:textId="714A0608" w:rsidR="00024035" w:rsidRDefault="007F769D" w:rsidP="00F4066F">
      <w:pPr>
        <w:spacing w:line="240" w:lineRule="auto"/>
      </w:pPr>
      <w:r>
        <w:t xml:space="preserve">The </w:t>
      </w:r>
      <w:hyperlink r:id="rId22" w:anchor="page=49" w:history="1">
        <w:r w:rsidRPr="007F769D">
          <w:rPr>
            <w:rStyle w:val="Hyperlink"/>
          </w:rPr>
          <w:t>Active Travel Act Guidance</w:t>
        </w:r>
      </w:hyperlink>
      <w:r>
        <w:t xml:space="preserve"> provides advice on how local authorities should consult on the development of </w:t>
      </w:r>
      <w:r w:rsidR="00BB4E84">
        <w:t>ATNMs</w:t>
      </w:r>
      <w:r>
        <w:t xml:space="preserve"> and schemes.</w:t>
      </w:r>
      <w:r w:rsidR="00BB4E84">
        <w:t xml:space="preserve"> </w:t>
      </w:r>
      <w:r w:rsidR="00BB4E84" w:rsidRPr="00BB4E84">
        <w:t xml:space="preserve">Materials produced to support consultations on the ATNMs should include information promoting the benefits of </w:t>
      </w:r>
      <w:r w:rsidR="00BB4E84">
        <w:t>walking, wheeling and cycling</w:t>
      </w:r>
      <w:r w:rsidR="00BB4E84" w:rsidRPr="00BB4E84">
        <w:t>.</w:t>
      </w:r>
    </w:p>
    <w:p w14:paraId="078B4CF0" w14:textId="4B0B6A11" w:rsidR="007F769D" w:rsidRPr="00024035" w:rsidRDefault="007F769D" w:rsidP="00024035">
      <w:hyperlink r:id="rId23" w:history="1">
        <w:r w:rsidRPr="00B17B22">
          <w:rPr>
            <w:rStyle w:val="Hyperlink"/>
          </w:rPr>
          <w:t>T</w:t>
        </w:r>
        <w:r w:rsidR="008B51C2">
          <w:rPr>
            <w:rStyle w:val="Hyperlink"/>
          </w:rPr>
          <w:t>fW</w:t>
        </w:r>
        <w:r w:rsidRPr="00B17B22">
          <w:rPr>
            <w:rStyle w:val="Hyperlink"/>
          </w:rPr>
          <w:t>’s promotional toolkit</w:t>
        </w:r>
      </w:hyperlink>
      <w:r>
        <w:t xml:space="preserve"> includes resources and materials to help local authorities in</w:t>
      </w:r>
      <w:r w:rsidR="00B17B22">
        <w:t xml:space="preserve"> the consultation </w:t>
      </w:r>
      <w:r w:rsidR="00D54791">
        <w:t xml:space="preserve">on </w:t>
      </w:r>
      <w:r w:rsidR="00B17B22">
        <w:t>ne</w:t>
      </w:r>
      <w:r w:rsidR="00D953C0">
        <w:t>w</w:t>
      </w:r>
      <w:r w:rsidR="00B17B22">
        <w:t xml:space="preserve"> schemes</w:t>
      </w:r>
      <w:r w:rsidR="00D54791">
        <w:t xml:space="preserve"> and </w:t>
      </w:r>
      <w:proofErr w:type="spellStart"/>
      <w:r w:rsidR="00D54791">
        <w:t>DataMapWales</w:t>
      </w:r>
      <w:proofErr w:type="spellEnd"/>
      <w:r w:rsidR="00D54791">
        <w:t xml:space="preserve"> provides a platform that can be used to consult on ATNM as well as schemes</w:t>
      </w:r>
      <w:r w:rsidR="00B17B22">
        <w:t>.</w:t>
      </w:r>
    </w:p>
    <w:p w14:paraId="5CD0583F" w14:textId="5BBF9196" w:rsidR="003E04AE" w:rsidRPr="00796862" w:rsidRDefault="003E04AE" w:rsidP="00796862">
      <w:pPr>
        <w:pStyle w:val="Heading3"/>
        <w:rPr>
          <w:b/>
          <w:bCs/>
        </w:rPr>
      </w:pPr>
      <w:bookmarkStart w:id="41" w:name="_Toc188350238"/>
      <w:r w:rsidRPr="00796862">
        <w:rPr>
          <w:b/>
          <w:bCs/>
        </w:rPr>
        <w:t>Community events</w:t>
      </w:r>
      <w:bookmarkEnd w:id="41"/>
    </w:p>
    <w:p w14:paraId="1088C336" w14:textId="13BFFD9D" w:rsidR="003E04AE" w:rsidRDefault="007F769D" w:rsidP="00104E10">
      <w:r w:rsidRPr="007F769D">
        <w:t xml:space="preserve">Community events play a crucial role in the development of new active travel schemes. These events provide a platform for local authorities to engage directly with residents, fostering a sense of ownership and </w:t>
      </w:r>
      <w:r w:rsidR="00D54791">
        <w:t>build</w:t>
      </w:r>
      <w:r w:rsidR="00E406E7">
        <w:t>ing</w:t>
      </w:r>
      <w:r w:rsidR="00D54791">
        <w:t xml:space="preserve"> </w:t>
      </w:r>
      <w:r w:rsidRPr="007F769D">
        <w:t>enthusiasm for walking, wheeling, and cycling initiatives. By organi</w:t>
      </w:r>
      <w:r w:rsidR="001D04D9">
        <w:t>s</w:t>
      </w:r>
      <w:r w:rsidRPr="007F769D">
        <w:t>ing events such as open streets, guided bike tours, and family-friendly walking festivals, authorities can showcase the benefits of active travel in a fun and interactive manner. These gatherings allow for real-time feedback and suggestions from the community, ensuring that the schemes are tailored to meet local needs and preferences. Furthermore, community events can serve as a launchpad for new projects, with demonstrations, workshops, and informational booths that educate and inspire participants to incorporate active travel into their daily routines. The visibility and excitement generated by such events can significantly boost participation and support for active travel schemes, making them a vital component of any comprehensive transport strategy.</w:t>
      </w:r>
    </w:p>
    <w:p w14:paraId="54FA9AFA" w14:textId="77777777" w:rsidR="00AA4725" w:rsidRDefault="00AA4725">
      <w:pPr>
        <w:rPr>
          <w:rFonts w:eastAsiaTheme="majorEastAsia"/>
          <w:sz w:val="40"/>
          <w:szCs w:val="40"/>
        </w:rPr>
      </w:pPr>
      <w:r>
        <w:br w:type="page"/>
      </w:r>
    </w:p>
    <w:p w14:paraId="223FB745" w14:textId="1B8EEBD9" w:rsidR="00D01E0D" w:rsidRPr="00796862" w:rsidRDefault="00BB204A" w:rsidP="00796862">
      <w:pPr>
        <w:pStyle w:val="Heading2"/>
        <w:rPr>
          <w:b/>
          <w:bCs/>
        </w:rPr>
      </w:pPr>
      <w:bookmarkStart w:id="42" w:name="_Active_travel_to"/>
      <w:bookmarkStart w:id="43" w:name="_Toc188350239"/>
      <w:bookmarkStart w:id="44" w:name="_Toc222323692"/>
      <w:bookmarkStart w:id="45" w:name="_Toc222325836"/>
      <w:bookmarkStart w:id="46" w:name="_Toc222413682"/>
      <w:bookmarkEnd w:id="42"/>
      <w:r w:rsidRPr="00796862">
        <w:rPr>
          <w:b/>
          <w:bCs/>
        </w:rPr>
        <w:lastRenderedPageBreak/>
        <w:t>Active travel to schools</w:t>
      </w:r>
      <w:bookmarkEnd w:id="43"/>
      <w:bookmarkEnd w:id="44"/>
      <w:bookmarkEnd w:id="45"/>
      <w:bookmarkEnd w:id="46"/>
    </w:p>
    <w:p w14:paraId="580395CD" w14:textId="6E3020D1" w:rsidR="00D01E0D" w:rsidRPr="00796862" w:rsidRDefault="00D01E0D" w:rsidP="00796862">
      <w:pPr>
        <w:pStyle w:val="Heading3"/>
        <w:rPr>
          <w:b/>
          <w:bCs/>
        </w:rPr>
      </w:pPr>
      <w:bookmarkStart w:id="47" w:name="_Toc188350240"/>
      <w:r w:rsidRPr="00796862">
        <w:rPr>
          <w:b/>
          <w:bCs/>
        </w:rPr>
        <w:t>Benefits of active travel to school</w:t>
      </w:r>
      <w:bookmarkEnd w:id="47"/>
    </w:p>
    <w:p w14:paraId="7C63F07B" w14:textId="77777F2C" w:rsidR="00D01E0D" w:rsidRDefault="00B17B22" w:rsidP="00B17B22">
      <w:r w:rsidRPr="00B17B22">
        <w:t xml:space="preserve">Integrating </w:t>
      </w:r>
      <w:r w:rsidR="00E406E7">
        <w:t>active travel</w:t>
      </w:r>
      <w:r w:rsidRPr="00B17B22">
        <w:t xml:space="preserve"> into the daily routine of school children not only promotes physical health and fitness but also enhances mental well-being and academic performance. Active travel to school reduces traffic congestion</w:t>
      </w:r>
      <w:r w:rsidR="00BB4E84">
        <w:t>, unsafe parking problems</w:t>
      </w:r>
      <w:r w:rsidRPr="00B17B22">
        <w:t xml:space="preserve"> and pollution around school areas, creating a safer and more pleasant environment for students and the community. It encourages children to develop healthy habits from a young age and fosters independence and confidence. Furthermore, active travel can lead to improved concentration and readiness to learn, as physical activity has been shown to boost cognitive function. </w:t>
      </w:r>
      <w:r w:rsidR="00EA0847" w:rsidRPr="00EA0847">
        <w:t>Active travel</w:t>
      </w:r>
      <w:r w:rsidR="00EA0847">
        <w:t xml:space="preserve"> </w:t>
      </w:r>
      <w:r w:rsidR="00EA0847" w:rsidRPr="00EA0847">
        <w:t>supports the Curriculum for Wales by contributing directly to the Health and Well</w:t>
      </w:r>
      <w:r w:rsidR="00EA0847" w:rsidRPr="00EA0847">
        <w:noBreakHyphen/>
        <w:t>being Area of Learning and Experience, which emphasises developing healthy, confident individuals through regular physical activity and positive lifestyle habits.</w:t>
      </w:r>
      <w:r w:rsidR="00EA0847">
        <w:t xml:space="preserve"> </w:t>
      </w:r>
      <w:r w:rsidRPr="00B17B22">
        <w:t>By incorporating active travel initiatives, schools can contribute to the holistic development of their students while also supporting environmental sustainability.</w:t>
      </w:r>
      <w:r w:rsidR="001A10A9">
        <w:t xml:space="preserve"> </w:t>
      </w:r>
      <w:r w:rsidR="00C35AA8" w:rsidRPr="00C35AA8">
        <w:t>For those parents who have an onward car journey to work, offering options such as a park and stride initiative can help encourage active travel to school</w:t>
      </w:r>
      <w:r w:rsidR="00053CD5">
        <w:t>.</w:t>
      </w:r>
    </w:p>
    <w:p w14:paraId="50A09CA0" w14:textId="0BB0E1A7" w:rsidR="007A0785" w:rsidRPr="00B17B22" w:rsidRDefault="007A0785" w:rsidP="00B17B22">
      <w:r>
        <w:t>The sub-sections below are examples of the types of initiatives that could be used to promote active travel to school.</w:t>
      </w:r>
    </w:p>
    <w:p w14:paraId="04C820AA" w14:textId="17B5BD7D" w:rsidR="009A6412" w:rsidRPr="00796862" w:rsidRDefault="009A6412" w:rsidP="00796862">
      <w:pPr>
        <w:pStyle w:val="Heading3"/>
        <w:rPr>
          <w:b/>
          <w:bCs/>
        </w:rPr>
      </w:pPr>
      <w:bookmarkStart w:id="48" w:name="_Toc188350241"/>
      <w:r w:rsidRPr="00796862">
        <w:rPr>
          <w:b/>
          <w:bCs/>
        </w:rPr>
        <w:t xml:space="preserve">Active Travel to School Hub at </w:t>
      </w:r>
      <w:r w:rsidR="002D0306" w:rsidRPr="00796862">
        <w:rPr>
          <w:b/>
          <w:bCs/>
        </w:rPr>
        <w:t xml:space="preserve">the </w:t>
      </w:r>
      <w:r w:rsidRPr="00796862">
        <w:rPr>
          <w:b/>
          <w:bCs/>
        </w:rPr>
        <w:t>Welsh Government</w:t>
      </w:r>
      <w:bookmarkEnd w:id="48"/>
    </w:p>
    <w:p w14:paraId="0C99D10F" w14:textId="31D5D5FB" w:rsidR="009A6412" w:rsidRPr="007D592D" w:rsidRDefault="009A6412" w:rsidP="009A6412">
      <w:r w:rsidRPr="007D592D">
        <w:t>The establishment of an Active Travel to School Hub</w:t>
      </w:r>
      <w:r>
        <w:t xml:space="preserve"> within </w:t>
      </w:r>
      <w:r w:rsidR="002D0306">
        <w:t xml:space="preserve">the </w:t>
      </w:r>
      <w:r>
        <w:t xml:space="preserve">Welsh </w:t>
      </w:r>
      <w:r w:rsidR="00796862">
        <w:t>Government</w:t>
      </w:r>
      <w:r w:rsidR="00796862" w:rsidRPr="007D592D">
        <w:t xml:space="preserve"> consolidates</w:t>
      </w:r>
      <w:r w:rsidRPr="007D592D">
        <w:t xml:space="preserve"> efforts and improve</w:t>
      </w:r>
      <w:r w:rsidR="00BD5A3E">
        <w:t>s</w:t>
      </w:r>
      <w:r w:rsidRPr="007D592D">
        <w:t xml:space="preserve"> coordination by supporting current initiatives such as </w:t>
      </w:r>
      <w:r w:rsidR="000D72D4">
        <w:t>funding for safe routes to school</w:t>
      </w:r>
      <w:r>
        <w:t xml:space="preserve"> </w:t>
      </w:r>
      <w:r w:rsidRPr="007D592D">
        <w:t>and directly funded programmes like Active Journeys and WOW Walk to School</w:t>
      </w:r>
      <w:r w:rsidR="001A10A9">
        <w:t xml:space="preserve">, available at no cost to the school. </w:t>
      </w:r>
      <w:r w:rsidRPr="007D592D">
        <w:t xml:space="preserve">The hub will also address challenges through initiatives like mapping active travel </w:t>
      </w:r>
      <w:r w:rsidR="00EF1955">
        <w:t>initiatives</w:t>
      </w:r>
      <w:r w:rsidRPr="007D592D">
        <w:t xml:space="preserve">, </w:t>
      </w:r>
      <w:r w:rsidR="0036090B">
        <w:t>providing</w:t>
      </w:r>
      <w:r w:rsidR="00C83B61">
        <w:t xml:space="preserve"> </w:t>
      </w:r>
      <w:r w:rsidRPr="007D592D">
        <w:t>School Streets guidance</w:t>
      </w:r>
      <w:r w:rsidR="006B261D">
        <w:t xml:space="preserve"> </w:t>
      </w:r>
      <w:r w:rsidRPr="007D592D">
        <w:t xml:space="preserve">and collaborating with Public Health Wales </w:t>
      </w:r>
      <w:r>
        <w:t>and Welsh Government colleagues in education</w:t>
      </w:r>
      <w:r w:rsidRPr="007D592D">
        <w:t xml:space="preserve">. </w:t>
      </w:r>
      <w:r w:rsidR="00C83B61">
        <w:t xml:space="preserve">The </w:t>
      </w:r>
      <w:hyperlink r:id="rId24" w:history="1">
        <w:r w:rsidR="00C83B61" w:rsidRPr="00C83B61">
          <w:rPr>
            <w:rStyle w:val="Hyperlink"/>
          </w:rPr>
          <w:t xml:space="preserve">School Streets guidance for local authorities </w:t>
        </w:r>
        <w:r w:rsidR="00C83B61">
          <w:rPr>
            <w:rStyle w:val="Hyperlink"/>
          </w:rPr>
          <w:t xml:space="preserve">is published </w:t>
        </w:r>
        <w:r w:rsidR="00C83B61" w:rsidRPr="00C83B61">
          <w:rPr>
            <w:rStyle w:val="Hyperlink"/>
          </w:rPr>
          <w:t>on the Welsh Government website</w:t>
        </w:r>
      </w:hyperlink>
      <w:r w:rsidR="00C83B61">
        <w:t xml:space="preserve">. </w:t>
      </w:r>
      <w:r w:rsidRPr="007D592D">
        <w:t xml:space="preserve">The </w:t>
      </w:r>
      <w:proofErr w:type="gramStart"/>
      <w:r w:rsidRPr="007D592D">
        <w:t>ultimate goal</w:t>
      </w:r>
      <w:proofErr w:type="gramEnd"/>
      <w:r w:rsidRPr="007D592D">
        <w:t xml:space="preserve"> is to </w:t>
      </w:r>
      <w:r>
        <w:t>develop a single point for the co-ordination and delivery of active travel to schools across Wales</w:t>
      </w:r>
      <w:r w:rsidRPr="007D592D">
        <w:t>.</w:t>
      </w:r>
    </w:p>
    <w:p w14:paraId="7192D0CC" w14:textId="016698E1" w:rsidR="00AE5F05" w:rsidRPr="00796862" w:rsidRDefault="00AE5F05" w:rsidP="00796862">
      <w:pPr>
        <w:pStyle w:val="Heading3"/>
        <w:rPr>
          <w:b/>
          <w:bCs/>
        </w:rPr>
      </w:pPr>
      <w:bookmarkStart w:id="49" w:name="_Toc188350242"/>
      <w:r w:rsidRPr="00796862">
        <w:rPr>
          <w:b/>
          <w:bCs/>
        </w:rPr>
        <w:t>WOW Walk to School Programme</w:t>
      </w:r>
      <w:bookmarkEnd w:id="49"/>
      <w:r w:rsidRPr="00796862">
        <w:rPr>
          <w:b/>
          <w:bCs/>
        </w:rPr>
        <w:t> </w:t>
      </w:r>
    </w:p>
    <w:p w14:paraId="579339EF" w14:textId="7CDBF889" w:rsidR="00AE5F05" w:rsidRPr="00B17B22" w:rsidRDefault="00B17B22" w:rsidP="00B17B22">
      <w:r w:rsidRPr="00B17B22">
        <w:t xml:space="preserve">The </w:t>
      </w:r>
      <w:hyperlink r:id="rId25" w:history="1">
        <w:r w:rsidRPr="00B17B22">
          <w:rPr>
            <w:rStyle w:val="Hyperlink"/>
          </w:rPr>
          <w:t>Living Streets WOW Walk to School Programme</w:t>
        </w:r>
      </w:hyperlink>
      <w:r w:rsidRPr="00B17B22">
        <w:t xml:space="preserve"> is a simple and effective initiative that encourages children to walk to school at least once a week. In Wales, this programme has been implemented in numerous schools, resulting in increased physical activity among students and reduced congestion and pollution around school gates. WOW rewards children with collectible badges and uses engaging themes to promote walking</w:t>
      </w:r>
      <w:r w:rsidR="00977612">
        <w:t xml:space="preserve"> and</w:t>
      </w:r>
      <w:r w:rsidR="00BD5A3E">
        <w:t xml:space="preserve"> </w:t>
      </w:r>
      <w:r w:rsidRPr="00B17B22">
        <w:t>making the journey to school fun and educational.</w:t>
      </w:r>
    </w:p>
    <w:p w14:paraId="28611799" w14:textId="7B6938DD" w:rsidR="00AE5F05" w:rsidRPr="00796862" w:rsidRDefault="00AE5F05" w:rsidP="00796862">
      <w:pPr>
        <w:pStyle w:val="Heading3"/>
        <w:rPr>
          <w:b/>
          <w:bCs/>
        </w:rPr>
      </w:pPr>
      <w:bookmarkStart w:id="50" w:name="_Toc188350243"/>
      <w:r w:rsidRPr="00796862">
        <w:rPr>
          <w:b/>
          <w:bCs/>
        </w:rPr>
        <w:t>Active Journeys Programme</w:t>
      </w:r>
      <w:bookmarkEnd w:id="50"/>
    </w:p>
    <w:p w14:paraId="311276AC" w14:textId="26D27959" w:rsidR="00B17B22" w:rsidRDefault="009A6412" w:rsidP="009A6412">
      <w:hyperlink r:id="rId26">
        <w:r w:rsidRPr="3D582615">
          <w:rPr>
            <w:rStyle w:val="Hyperlink"/>
          </w:rPr>
          <w:t>The Active Journeys Programme</w:t>
        </w:r>
      </w:hyperlink>
      <w:r w:rsidRPr="009A6412">
        <w:t xml:space="preserve">, funded by the Welsh Government and delivered by </w:t>
      </w:r>
      <w:r w:rsidR="02F621CF">
        <w:t>The Walk Wheel Cycle Trust</w:t>
      </w:r>
      <w:r w:rsidRPr="009A6412">
        <w:t xml:space="preserve"> aims to foster a culture of active travel among school children</w:t>
      </w:r>
      <w:r w:rsidR="00D953C0">
        <w:t>, their families</w:t>
      </w:r>
      <w:r w:rsidRPr="009A6412">
        <w:t xml:space="preserve"> and</w:t>
      </w:r>
      <w:r w:rsidR="00901EEA">
        <w:t xml:space="preserve"> school</w:t>
      </w:r>
      <w:r w:rsidRPr="009A6412">
        <w:t xml:space="preserve"> staff across Wales. It provides practical activities such as scooter and cycle skills training to </w:t>
      </w:r>
      <w:r w:rsidR="001D04D9">
        <w:t>national</w:t>
      </w:r>
      <w:r w:rsidR="001D04D9" w:rsidRPr="009A6412">
        <w:t xml:space="preserve"> </w:t>
      </w:r>
      <w:r w:rsidRPr="009A6412">
        <w:t xml:space="preserve">standards, bike maintenance </w:t>
      </w:r>
      <w:r w:rsidRPr="009A6412">
        <w:lastRenderedPageBreak/>
        <w:t>workshops, air pollution monitoring, and safe route walking audits. Additionally, it offers guidance on organi</w:t>
      </w:r>
      <w:r w:rsidR="001D04D9">
        <w:t>s</w:t>
      </w:r>
      <w:r w:rsidRPr="009A6412">
        <w:t xml:space="preserve">ing bike and walking buses, classroom lessons on active travel, and parent </w:t>
      </w:r>
      <w:r w:rsidR="00D953C0">
        <w:t xml:space="preserve">and wider school community </w:t>
      </w:r>
      <w:r w:rsidRPr="009A6412">
        <w:t>skills sessions. Schools can work towards the Active Travel School Award, a platform guiding them through steps to increase and sustain active travel. The programme encourages collaboration with local authorities to align school travel improvements with broader active travel infrastructure projects.</w:t>
      </w:r>
    </w:p>
    <w:p w14:paraId="1017FC44" w14:textId="29E3625F" w:rsidR="00BF7C24" w:rsidRPr="00796862" w:rsidRDefault="00BF7C24" w:rsidP="00796862">
      <w:pPr>
        <w:pStyle w:val="Heading3"/>
        <w:rPr>
          <w:b/>
          <w:bCs/>
        </w:rPr>
      </w:pPr>
      <w:r w:rsidRPr="00796862">
        <w:rPr>
          <w:b/>
          <w:bCs/>
        </w:rPr>
        <w:t xml:space="preserve">Active Travel School Plans </w:t>
      </w:r>
    </w:p>
    <w:p w14:paraId="59EC204E" w14:textId="645F5C6A" w:rsidR="00BF7C24" w:rsidRPr="00BF7C24" w:rsidRDefault="00184883" w:rsidP="00BF7C24">
      <w:r>
        <w:t xml:space="preserve">The </w:t>
      </w:r>
      <w:r w:rsidR="00BF7C24" w:rsidRPr="00BF7C24">
        <w:t>Welsh Government aims for all schools in Wales to create an active travel school plan</w:t>
      </w:r>
      <w:r w:rsidR="00BF7C24">
        <w:t>. An active travel school plan is a list of actions that each school community commits to.</w:t>
      </w:r>
      <w:r w:rsidR="00341800">
        <w:t xml:space="preserve"> Schools and local authorities can work in collaboration to develop and implement the actions of an active travel school plan. </w:t>
      </w:r>
      <w:r w:rsidR="00137F5E">
        <w:t xml:space="preserve">Each plan is tailored to the needs of each school, and is another way to promote and encourage walking, wheeling and cycling to school. </w:t>
      </w:r>
      <w:r w:rsidR="4BA900B6">
        <w:t>The Walk Wheel Cycle Trust</w:t>
      </w:r>
      <w:r w:rsidR="00137F5E">
        <w:t xml:space="preserve"> have developed</w:t>
      </w:r>
      <w:r w:rsidR="001A10A9">
        <w:t xml:space="preserve"> a bank of free</w:t>
      </w:r>
      <w:r w:rsidR="00137F5E">
        <w:t xml:space="preserve"> </w:t>
      </w:r>
      <w:hyperlink r:id="rId27">
        <w:r w:rsidR="00137F5E" w:rsidRPr="3D582615">
          <w:rPr>
            <w:rStyle w:val="Hyperlink"/>
          </w:rPr>
          <w:t>resources to help schools develop a plan</w:t>
        </w:r>
      </w:hyperlink>
      <w:r w:rsidR="00137F5E">
        <w:t xml:space="preserve">, including a step-by-step how to guide, a downloadable and online plan template, </w:t>
      </w:r>
      <w:r w:rsidR="00A419A7">
        <w:t xml:space="preserve">urban and rural school plan examples and </w:t>
      </w:r>
      <w:r w:rsidR="00137F5E">
        <w:t>case studies of schools who have succeeded in promoting active travel by putting their plan into action</w:t>
      </w:r>
      <w:r w:rsidR="00A419A7">
        <w:t xml:space="preserve">. </w:t>
      </w:r>
    </w:p>
    <w:p w14:paraId="75BB046D" w14:textId="304B6993" w:rsidR="00D01E0D" w:rsidRPr="00796862" w:rsidRDefault="00D01E0D" w:rsidP="00796862">
      <w:pPr>
        <w:pStyle w:val="Heading3"/>
        <w:rPr>
          <w:b/>
          <w:bCs/>
        </w:rPr>
      </w:pPr>
      <w:bookmarkStart w:id="51" w:name="_Toc188350244"/>
      <w:r w:rsidRPr="00796862">
        <w:rPr>
          <w:b/>
          <w:bCs/>
        </w:rPr>
        <w:t>School Streets</w:t>
      </w:r>
      <w:bookmarkEnd w:id="51"/>
    </w:p>
    <w:p w14:paraId="7038788F" w14:textId="77777777" w:rsidR="004132AF" w:rsidRDefault="00893DA3" w:rsidP="00893DA3">
      <w:r w:rsidRPr="00893DA3">
        <w:t>School Streets are an important initiative aimed at creating a safer and more pleasant environment for children and families walking, wheeling, and cycling to school by restricting motor traffic during school drop-off and pick-up times. These schemes have the added benefits of reducing congestion, improving air quality, and promoting behaviour change towards active travel</w:t>
      </w:r>
      <w:r w:rsidR="00D953C0">
        <w:t xml:space="preserve"> in the wider community</w:t>
      </w:r>
      <w:r w:rsidRPr="00893DA3">
        <w:t xml:space="preserve">. </w:t>
      </w:r>
      <w:r w:rsidR="001E1B86">
        <w:t xml:space="preserve">The </w:t>
      </w:r>
      <w:r w:rsidRPr="00893DA3">
        <w:t xml:space="preserve">Welsh Government has </w:t>
      </w:r>
      <w:r w:rsidR="001E1B86">
        <w:t>published</w:t>
      </w:r>
      <w:r w:rsidRPr="00893DA3">
        <w:t xml:space="preserve"> </w:t>
      </w:r>
      <w:hyperlink r:id="rId28" w:history="1">
        <w:r w:rsidRPr="001E1B86">
          <w:rPr>
            <w:rStyle w:val="Hyperlink"/>
          </w:rPr>
          <w:t xml:space="preserve">guidance </w:t>
        </w:r>
        <w:r w:rsidR="001E1B86" w:rsidRPr="001E1B86">
          <w:rPr>
            <w:rStyle w:val="Hyperlink"/>
          </w:rPr>
          <w:t>for</w:t>
        </w:r>
        <w:r w:rsidRPr="001E1B86">
          <w:rPr>
            <w:rStyle w:val="Hyperlink"/>
          </w:rPr>
          <w:t xml:space="preserve"> local authorities</w:t>
        </w:r>
      </w:hyperlink>
      <w:r w:rsidRPr="00893DA3">
        <w:t xml:space="preserve"> to assist in the planning and delivery of School Streets,</w:t>
      </w:r>
      <w:r w:rsidR="001E1B86">
        <w:t xml:space="preserve"> and to</w:t>
      </w:r>
      <w:r w:rsidRPr="00893DA3">
        <w:t xml:space="preserve"> ensur</w:t>
      </w:r>
      <w:r w:rsidR="001E1B86">
        <w:t>e</w:t>
      </w:r>
      <w:r w:rsidRPr="00893DA3">
        <w:t xml:space="preserve"> best practices are followed.</w:t>
      </w:r>
      <w:r w:rsidR="004132AF">
        <w:t xml:space="preserve"> </w:t>
      </w:r>
    </w:p>
    <w:p w14:paraId="109E51B9" w14:textId="7D8AE83E" w:rsidR="004132AF" w:rsidRPr="00893DA3" w:rsidRDefault="004132AF" w:rsidP="00893DA3">
      <w:hyperlink r:id="rId29" w:history="1">
        <w:r w:rsidRPr="004132AF">
          <w:rPr>
            <w:rStyle w:val="Hyperlink"/>
          </w:rPr>
          <w:t>Play Wales</w:t>
        </w:r>
      </w:hyperlink>
      <w:r>
        <w:t xml:space="preserve"> provide advice to local authorities about closing streets to traffic so that children can play safely, as well as support for parents when organising play sessions on their street. </w:t>
      </w:r>
      <w:r w:rsidRPr="004132AF">
        <w:t>The integration of play and active travel initiatives creates a safe and engaging environment for children, encouraging families to walk, wheel, or cycle to school. This holistic approach not only promotes physical activity but also advances a sense of community and ownership of the local streets</w:t>
      </w:r>
    </w:p>
    <w:p w14:paraId="06FA2301" w14:textId="6A0799F8" w:rsidR="009A6412" w:rsidRPr="00796862" w:rsidRDefault="009A6412" w:rsidP="00796862">
      <w:pPr>
        <w:pStyle w:val="Heading3"/>
        <w:rPr>
          <w:b/>
          <w:bCs/>
        </w:rPr>
      </w:pPr>
      <w:bookmarkStart w:id="52" w:name="_Toc188350245"/>
      <w:r w:rsidRPr="00796862">
        <w:rPr>
          <w:b/>
          <w:bCs/>
        </w:rPr>
        <w:t>School bike</w:t>
      </w:r>
      <w:r w:rsidR="00D953C0" w:rsidRPr="00796862">
        <w:rPr>
          <w:b/>
          <w:bCs/>
        </w:rPr>
        <w:t xml:space="preserve"> and scooter</w:t>
      </w:r>
      <w:r w:rsidRPr="00796862">
        <w:rPr>
          <w:b/>
          <w:bCs/>
        </w:rPr>
        <w:t xml:space="preserve"> storage</w:t>
      </w:r>
      <w:bookmarkEnd w:id="52"/>
    </w:p>
    <w:p w14:paraId="761E321A" w14:textId="4FE1D57E" w:rsidR="00EA0847" w:rsidRDefault="009A6412" w:rsidP="00EA0847">
      <w:r w:rsidRPr="00CA7262">
        <w:t xml:space="preserve">Schools play a pivotal role in promoting active travel by highlighting their storage facilities, making it easier and safer for children to cycle and scoot to school. By actively promoting these facilities, schools can encourage more students to adopt cycling as a healthy and eco-friendly mode of transport. Adequate bike </w:t>
      </w:r>
      <w:r w:rsidR="00263CD8">
        <w:t>and scooter</w:t>
      </w:r>
      <w:r w:rsidRPr="00CA7262">
        <w:t xml:space="preserve"> storage ensures that children’s bikes and scooters are secure during school hours, alleviating concerns about theft or damage and thus boosting the confidence of both parents and students in choosing </w:t>
      </w:r>
      <w:r w:rsidR="00263CD8">
        <w:t xml:space="preserve">scooting or </w:t>
      </w:r>
      <w:r w:rsidRPr="00CA7262">
        <w:t xml:space="preserve">cycling as a viable option for school commutes. This initiative not only fosters a healthier lifestyle among students but also contributes to reducing traffic congestion </w:t>
      </w:r>
      <w:r w:rsidR="007F58D0" w:rsidRPr="00CA7262">
        <w:t>around</w:t>
      </w:r>
      <w:r w:rsidRPr="00CA7262">
        <w:t xml:space="preserve"> school areas, creating a safer environment for all.</w:t>
      </w:r>
      <w:r w:rsidR="00EA0847">
        <w:t xml:space="preserve"> </w:t>
      </w:r>
    </w:p>
    <w:p w14:paraId="28EE2C61" w14:textId="5E3D6E27" w:rsidR="00EA0847" w:rsidRPr="00EA0847" w:rsidRDefault="00EA0847" w:rsidP="00EA0847">
      <w:r w:rsidRPr="00EA0847">
        <w:lastRenderedPageBreak/>
        <w:t xml:space="preserve">Providing dedicated pram and buggy storage in early years settings can also encourage parents </w:t>
      </w:r>
      <w:r>
        <w:t xml:space="preserve">and guardians </w:t>
      </w:r>
      <w:r w:rsidRPr="00EA0847">
        <w:t>to walk</w:t>
      </w:r>
      <w:r>
        <w:t xml:space="preserve"> and wheel</w:t>
      </w:r>
      <w:r w:rsidRPr="00EA0847">
        <w:t xml:space="preserve"> to nurseries and childcare facilities by making drop-off and pick-up easier and more convenient.</w:t>
      </w:r>
    </w:p>
    <w:p w14:paraId="34DF7B6E" w14:textId="0BB099F7" w:rsidR="009A6412" w:rsidRDefault="009A6412" w:rsidP="00796862">
      <w:pPr>
        <w:pStyle w:val="Heading3"/>
      </w:pPr>
      <w:bookmarkStart w:id="53" w:name="_Toc188350246"/>
      <w:r w:rsidRPr="00796862">
        <w:rPr>
          <w:b/>
          <w:bCs/>
        </w:rPr>
        <w:t xml:space="preserve">Cycle </w:t>
      </w:r>
      <w:r w:rsidR="00C9672F" w:rsidRPr="00796862">
        <w:rPr>
          <w:b/>
          <w:bCs/>
        </w:rPr>
        <w:t xml:space="preserve">and Pedestrian </w:t>
      </w:r>
      <w:r w:rsidRPr="00796862">
        <w:rPr>
          <w:b/>
          <w:bCs/>
        </w:rPr>
        <w:t>training</w:t>
      </w:r>
      <w:bookmarkEnd w:id="53"/>
    </w:p>
    <w:p w14:paraId="7C8F0B3E" w14:textId="26783C98" w:rsidR="009A6412" w:rsidRDefault="001D04D9" w:rsidP="009A6412">
      <w:r>
        <w:t>C</w:t>
      </w:r>
      <w:r w:rsidR="009A6412" w:rsidRPr="007D592D">
        <w:t>ycle training equip</w:t>
      </w:r>
      <w:r w:rsidR="001E1B86">
        <w:t>s</w:t>
      </w:r>
      <w:r w:rsidR="009A6412" w:rsidRPr="007D592D">
        <w:t xml:space="preserve"> individuals with the necessary skills and confidence to cycle safely on roads. It plays a crucial role in promoting active travel by encouraging more people to choose cycling as a sustainable mode of </w:t>
      </w:r>
      <w:r w:rsidR="00263CD8" w:rsidRPr="007D592D">
        <w:t>t</w:t>
      </w:r>
      <w:r w:rsidR="00263CD8">
        <w:t>ravel</w:t>
      </w:r>
      <w:r w:rsidR="009A6412" w:rsidRPr="007D592D">
        <w:t xml:space="preserve">. </w:t>
      </w:r>
      <w:r w:rsidR="002D0306">
        <w:t xml:space="preserve">The </w:t>
      </w:r>
      <w:r w:rsidR="009A6412">
        <w:t xml:space="preserve">Welsh Government </w:t>
      </w:r>
      <w:r w:rsidR="00796862">
        <w:t>is funding</w:t>
      </w:r>
      <w:r w:rsidR="00742F39">
        <w:t xml:space="preserve"> local authorities to deliver</w:t>
      </w:r>
      <w:r w:rsidR="009A6412" w:rsidRPr="007D592D">
        <w:t xml:space="preserve"> </w:t>
      </w:r>
      <w:r>
        <w:t>national</w:t>
      </w:r>
      <w:r w:rsidRPr="007D592D">
        <w:t xml:space="preserve"> </w:t>
      </w:r>
      <w:r w:rsidR="005A35DF">
        <w:t>standard</w:t>
      </w:r>
      <w:r w:rsidRPr="007D592D">
        <w:t xml:space="preserve"> </w:t>
      </w:r>
      <w:r w:rsidR="009A6412" w:rsidRPr="007D592D">
        <w:t xml:space="preserve">cycle training </w:t>
      </w:r>
      <w:r w:rsidR="009A6412">
        <w:t xml:space="preserve">across </w:t>
      </w:r>
      <w:proofErr w:type="spellStart"/>
      <w:r w:rsidR="009A6412">
        <w:t>Wales’</w:t>
      </w:r>
      <w:proofErr w:type="spellEnd"/>
      <w:r w:rsidR="009A6412">
        <w:t xml:space="preserve"> local authorities</w:t>
      </w:r>
      <w:r w:rsidR="009A6412" w:rsidRPr="007D592D">
        <w:t>.</w:t>
      </w:r>
      <w:r w:rsidR="002126A8">
        <w:t xml:space="preserve"> </w:t>
      </w:r>
      <w:r w:rsidR="00B331E5">
        <w:t xml:space="preserve">The National Standard for Cycle Training </w:t>
      </w:r>
      <w:r w:rsidR="00341E03">
        <w:t>is the foundation of the program</w:t>
      </w:r>
      <w:r w:rsidR="00742F39">
        <w:t>me</w:t>
      </w:r>
      <w:r w:rsidR="00341E03">
        <w:t xml:space="preserve">, which </w:t>
      </w:r>
      <w:r w:rsidR="006A469D">
        <w:t>provides individuals with the skills and understanding needed to cycle safely and responsibly.</w:t>
      </w:r>
      <w:r w:rsidR="002126A8">
        <w:t xml:space="preserve"> </w:t>
      </w:r>
      <w:r w:rsidR="009A6412" w:rsidRPr="007D592D">
        <w:t xml:space="preserve"> This training not only enhances the road safety awareness</w:t>
      </w:r>
      <w:r w:rsidR="009A6412">
        <w:t xml:space="preserve"> of school children</w:t>
      </w:r>
      <w:r w:rsidR="009A6412" w:rsidRPr="007D592D">
        <w:t xml:space="preserve"> but also fosters a lifelong habit of cycling. </w:t>
      </w:r>
    </w:p>
    <w:p w14:paraId="57D26B8E" w14:textId="68A71A29" w:rsidR="00C9672F" w:rsidRPr="007D592D" w:rsidRDefault="00C9672F" w:rsidP="009A6412">
      <w:r w:rsidRPr="00C9672F">
        <w:t>Welsh Government also funds local authorities to deliver pedestrian training</w:t>
      </w:r>
      <w:r>
        <w:t>, sometimes</w:t>
      </w:r>
      <w:r w:rsidRPr="00C9672F">
        <w:t xml:space="preserve"> referred to as </w:t>
      </w:r>
      <w:proofErr w:type="spellStart"/>
      <w:r w:rsidRPr="00C9672F">
        <w:t>Kerbcraft</w:t>
      </w:r>
      <w:proofErr w:type="spellEnd"/>
      <w:r>
        <w:t xml:space="preserve">, </w:t>
      </w:r>
      <w:r w:rsidRPr="00C9672F">
        <w:t>which helps younger children develop essential road</w:t>
      </w:r>
      <w:r w:rsidRPr="00C9672F">
        <w:noBreakHyphen/>
        <w:t>side safety skills</w:t>
      </w:r>
      <w:r>
        <w:t xml:space="preserve"> and increasing their confidence to walk to school.</w:t>
      </w:r>
    </w:p>
    <w:p w14:paraId="08B7ED5D" w14:textId="77777777" w:rsidR="009A6412" w:rsidRPr="00796862" w:rsidRDefault="009A6412" w:rsidP="00796862">
      <w:pPr>
        <w:pStyle w:val="Heading3"/>
        <w:rPr>
          <w:b/>
          <w:bCs/>
        </w:rPr>
      </w:pPr>
      <w:bookmarkStart w:id="54" w:name="_Toc188350247"/>
      <w:r w:rsidRPr="00796862">
        <w:rPr>
          <w:b/>
          <w:bCs/>
        </w:rPr>
        <w:t>School guide in the active travel promotional toolkit</w:t>
      </w:r>
      <w:bookmarkEnd w:id="54"/>
    </w:p>
    <w:p w14:paraId="1319B080" w14:textId="07C8F27F" w:rsidR="009A6412" w:rsidRDefault="009A6412" w:rsidP="009A6412">
      <w:r>
        <w:t>T</w:t>
      </w:r>
      <w:r w:rsidR="00977612">
        <w:t>fW’s</w:t>
      </w:r>
      <w:r>
        <w:t xml:space="preserve"> promotional toolkit contains a </w:t>
      </w:r>
      <w:hyperlink r:id="rId30" w:history="1">
        <w:r w:rsidRPr="007D592D">
          <w:rPr>
            <w:rStyle w:val="Hyperlink"/>
          </w:rPr>
          <w:t>specific guide on promoting walking, wheeling and cycling to school.</w:t>
        </w:r>
      </w:hyperlink>
    </w:p>
    <w:p w14:paraId="629B41D2" w14:textId="767E8D2F" w:rsidR="001B67A6" w:rsidRPr="00796862" w:rsidRDefault="001B67A6" w:rsidP="00796862">
      <w:pPr>
        <w:pStyle w:val="Heading3"/>
        <w:rPr>
          <w:b/>
          <w:bCs/>
        </w:rPr>
      </w:pPr>
      <w:r w:rsidRPr="00796862">
        <w:rPr>
          <w:b/>
          <w:bCs/>
        </w:rPr>
        <w:t>Other initiatives</w:t>
      </w:r>
    </w:p>
    <w:p w14:paraId="27E15ADE" w14:textId="103AEA17" w:rsidR="0058434D" w:rsidRDefault="001B67A6" w:rsidP="002404E2">
      <w:r>
        <w:t xml:space="preserve">Initiatives not specifically focused on active travel but with strong links to promoting active travel include </w:t>
      </w:r>
      <w:hyperlink r:id="rId31" w:history="1">
        <w:r w:rsidRPr="002404E2">
          <w:rPr>
            <w:rStyle w:val="Hyperlink"/>
          </w:rPr>
          <w:t xml:space="preserve">the Welsh Network of Health and Well-being Promoting </w:t>
        </w:r>
        <w:r w:rsidR="002404E2" w:rsidRPr="002404E2">
          <w:rPr>
            <w:rStyle w:val="Hyperlink"/>
          </w:rPr>
          <w:t>Schools</w:t>
        </w:r>
      </w:hyperlink>
      <w:r w:rsidR="002404E2" w:rsidRPr="001B67A6">
        <w:t>,</w:t>
      </w:r>
      <w:r>
        <w:t xml:space="preserve"> and </w:t>
      </w:r>
      <w:r w:rsidR="002404E2">
        <w:t xml:space="preserve">the </w:t>
      </w:r>
      <w:hyperlink r:id="rId32" w:history="1">
        <w:r w:rsidR="002404E2" w:rsidRPr="002404E2">
          <w:rPr>
            <w:rStyle w:val="Hyperlink"/>
          </w:rPr>
          <w:t>Eco-Schools programme</w:t>
        </w:r>
      </w:hyperlink>
      <w:r w:rsidR="002404E2">
        <w:t xml:space="preserve">. </w:t>
      </w:r>
    </w:p>
    <w:p w14:paraId="276B8BF5" w14:textId="77777777" w:rsidR="0058434D" w:rsidRDefault="002404E2" w:rsidP="002404E2">
      <w:r>
        <w:t>A</w:t>
      </w:r>
      <w:r w:rsidRPr="002404E2">
        <w:t xml:space="preserve"> ‘Healthy School’ takes responsibility for maintaining and promoting the health of all who ‘learn, work, play and live’ within it</w:t>
      </w:r>
      <w:r>
        <w:t>. ‘Healthy Schools’</w:t>
      </w:r>
      <w:r w:rsidRPr="002404E2">
        <w:t xml:space="preserve"> actively promote, protect and embed the physical, mental and social health and wellbeing through positive action.</w:t>
      </w:r>
      <w:r>
        <w:t xml:space="preserve"> </w:t>
      </w:r>
    </w:p>
    <w:p w14:paraId="25CF41A4" w14:textId="0B67C7E0" w:rsidR="002404E2" w:rsidRPr="002404E2" w:rsidRDefault="002404E2" w:rsidP="002404E2">
      <w:r>
        <w:t xml:space="preserve">Eco-Schools is a global programme and is run in Wales by Keep Wales Tidy. </w:t>
      </w:r>
      <w:r w:rsidRPr="002404E2">
        <w:t xml:space="preserve">It is designed to </w:t>
      </w:r>
      <w:r>
        <w:t xml:space="preserve">encourage </w:t>
      </w:r>
      <w:r w:rsidRPr="002404E2">
        <w:t>young people to make positive environmental changes to their school and wider community</w:t>
      </w:r>
      <w:r>
        <w:t xml:space="preserve"> and includes specific sustainable transport resources. </w:t>
      </w:r>
    </w:p>
    <w:p w14:paraId="1AB5F18C" w14:textId="430B9820" w:rsidR="00AA4725" w:rsidRPr="002404E2" w:rsidRDefault="00B41944" w:rsidP="001B67A6">
      <w:hyperlink r:id="rId33" w:anchor="89801" w:history="1">
        <w:r w:rsidRPr="00B41944">
          <w:rPr>
            <w:rStyle w:val="Hyperlink"/>
          </w:rPr>
          <w:t>Welsh Government guidance on school uniform and appearance</w:t>
        </w:r>
      </w:hyperlink>
      <w:r w:rsidRPr="00B41944">
        <w:t xml:space="preserve"> also highlights the link between school uniform policies and active travel. It advises governing bodies to encourage walking</w:t>
      </w:r>
      <w:r>
        <w:t>, wheeling</w:t>
      </w:r>
      <w:r w:rsidRPr="00B41944">
        <w:t xml:space="preserve"> and cycling and to ensure uniform design supports pupil visibility and safety, for example through lighter colours or reflective materials.</w:t>
      </w:r>
      <w:r w:rsidR="00AA4725">
        <w:br w:type="page"/>
      </w:r>
    </w:p>
    <w:p w14:paraId="56572D73" w14:textId="2D185D09" w:rsidR="00342BB0" w:rsidRPr="00796862" w:rsidRDefault="00342BB0" w:rsidP="00796862">
      <w:pPr>
        <w:pStyle w:val="Heading2"/>
        <w:rPr>
          <w:b/>
          <w:bCs/>
        </w:rPr>
      </w:pPr>
      <w:bookmarkStart w:id="55" w:name="_Workplace_active_travel"/>
      <w:bookmarkStart w:id="56" w:name="_Toc188350248"/>
      <w:bookmarkStart w:id="57" w:name="_Toc222323693"/>
      <w:bookmarkStart w:id="58" w:name="_Toc222325837"/>
      <w:bookmarkStart w:id="59" w:name="_Toc222413683"/>
      <w:bookmarkEnd w:id="55"/>
      <w:r w:rsidRPr="00796862">
        <w:rPr>
          <w:b/>
          <w:bCs/>
        </w:rPr>
        <w:lastRenderedPageBreak/>
        <w:t>Workplace active travel</w:t>
      </w:r>
      <w:bookmarkEnd w:id="56"/>
      <w:bookmarkEnd w:id="57"/>
      <w:bookmarkEnd w:id="58"/>
      <w:bookmarkEnd w:id="59"/>
    </w:p>
    <w:p w14:paraId="7FB3CCE4" w14:textId="12CB4C1A" w:rsidR="00E62D03" w:rsidRDefault="00E62D03" w:rsidP="00E62D03">
      <w:r w:rsidRPr="00E62D03">
        <w:t>This section of the guidance sets out a range of practical measures that can be used to help local authority employees</w:t>
      </w:r>
      <w:r w:rsidR="00780CAB">
        <w:t xml:space="preserve"> and workplaces within their areas</w:t>
      </w:r>
      <w:r w:rsidRPr="00E62D03">
        <w:t xml:space="preserve"> choose to make their journey to work by walking, wheeling or cycling</w:t>
      </w:r>
      <w:r w:rsidR="00901EEA">
        <w:t xml:space="preserve"> or public transport</w:t>
      </w:r>
      <w:r w:rsidRPr="00E62D03">
        <w:t xml:space="preserve"> rather than using the car. Local authorities in Wales employ over 140,000 people, approximately 1 in 9 of the total Welsh </w:t>
      </w:r>
      <w:proofErr w:type="gramStart"/>
      <w:r w:rsidRPr="00E62D03">
        <w:t>workforce</w:t>
      </w:r>
      <w:proofErr w:type="gramEnd"/>
      <w:r w:rsidRPr="00E62D03">
        <w:t xml:space="preserve">. Changing the way these employees travel to work has the potential to provide significant air quality, environmental and health benefits for our communities. It is important to remember that even small changes can be helpful. Cycling or </w:t>
      </w:r>
      <w:r w:rsidR="001E1B86" w:rsidRPr="00E62D03">
        <w:t>walking</w:t>
      </w:r>
      <w:r w:rsidR="001E1B86">
        <w:t xml:space="preserve"> or</w:t>
      </w:r>
      <w:r w:rsidR="00901EEA">
        <w:t xml:space="preserve"> using public transport</w:t>
      </w:r>
      <w:r w:rsidRPr="00E62D03">
        <w:t xml:space="preserve"> instead of driving just once or twice a week will still produce benefits.</w:t>
      </w:r>
      <w:r w:rsidR="001E1B86">
        <w:t xml:space="preserve"> There is also an opportunity for local authorities to promote workplace active travel to local business communities.</w:t>
      </w:r>
      <w:r w:rsidR="008676B3">
        <w:t xml:space="preserve"> </w:t>
      </w:r>
    </w:p>
    <w:p w14:paraId="5D6C6B7D" w14:textId="6A3CDDFD" w:rsidR="00D01E0D" w:rsidRPr="00796862" w:rsidRDefault="00D01E0D" w:rsidP="00796862">
      <w:pPr>
        <w:pStyle w:val="Heading3"/>
        <w:rPr>
          <w:b/>
          <w:bCs/>
        </w:rPr>
      </w:pPr>
      <w:bookmarkStart w:id="60" w:name="_Toc188350249"/>
      <w:r w:rsidRPr="00796862">
        <w:rPr>
          <w:b/>
          <w:bCs/>
        </w:rPr>
        <w:t xml:space="preserve">Workplace </w:t>
      </w:r>
      <w:r w:rsidR="00E62D03" w:rsidRPr="00796862">
        <w:rPr>
          <w:b/>
          <w:bCs/>
        </w:rPr>
        <w:t xml:space="preserve">active </w:t>
      </w:r>
      <w:r w:rsidRPr="00796862">
        <w:rPr>
          <w:b/>
          <w:bCs/>
        </w:rPr>
        <w:t>travel plan</w:t>
      </w:r>
      <w:r w:rsidR="00E62D03" w:rsidRPr="00796862">
        <w:rPr>
          <w:b/>
          <w:bCs/>
        </w:rPr>
        <w:t>s</w:t>
      </w:r>
      <w:bookmarkEnd w:id="60"/>
    </w:p>
    <w:p w14:paraId="2AEBE5EE" w14:textId="39F31711" w:rsidR="00D01E0D" w:rsidRPr="00D01E0D" w:rsidRDefault="00E62D03" w:rsidP="00D01E0D">
      <w:r w:rsidRPr="00E62D03">
        <w:t xml:space="preserve">Local authorities may choose to incorporate the promotional measures they are putting in place into a comprehensive workplace active travel plan, or as a part of a wider workplace travel plan. </w:t>
      </w:r>
      <w:proofErr w:type="spellStart"/>
      <w:r w:rsidRPr="00E62D03">
        <w:t>TravelKnowHow</w:t>
      </w:r>
      <w:proofErr w:type="spellEnd"/>
      <w:r w:rsidRPr="00E62D03">
        <w:t xml:space="preserve"> Scotland has </w:t>
      </w:r>
      <w:hyperlink r:id="rId34" w:anchor=":~:text=A%20Travel%20Plan%20is%20a,of%20travel%20on%20the%20environment." w:history="1">
        <w:r w:rsidRPr="00787E17">
          <w:rPr>
            <w:rStyle w:val="Hyperlink"/>
          </w:rPr>
          <w:t>a useful guide to workplace travel plans including a template</w:t>
        </w:r>
      </w:hyperlink>
      <w:r w:rsidRPr="00E62D03">
        <w:t>. Involving the workforce in the development of the plan can be an important factor in its success. Conducting a survey of the workforce to ascertain how they currently travel to work and what they perceive to be the barriers to making their journey by a more sustainable mode will provide important data on which to base the plan.</w:t>
      </w:r>
      <w:r w:rsidR="00230311">
        <w:t xml:space="preserve"> </w:t>
      </w:r>
      <w:r w:rsidR="00A2570D">
        <w:t>The Welsh Government fund the Walk Wheel Cycle Trust to support workplaces with the Healthy Travel Charter</w:t>
      </w:r>
      <w:r w:rsidR="00C9672F">
        <w:t>, with initiatives such as b</w:t>
      </w:r>
      <w:r w:rsidR="00A2570D">
        <w:t>ike libraries</w:t>
      </w:r>
      <w:r w:rsidR="00C9672F">
        <w:t xml:space="preserve"> and skills sessions to e</w:t>
      </w:r>
      <w:r w:rsidR="00A2570D">
        <w:t>ncourage workplaces to support their staff to make healthier travel choices.</w:t>
      </w:r>
    </w:p>
    <w:p w14:paraId="01A959C9" w14:textId="77777777" w:rsidR="00812C53" w:rsidRPr="00796862" w:rsidRDefault="00812C53" w:rsidP="00796862">
      <w:pPr>
        <w:pStyle w:val="Heading3"/>
        <w:rPr>
          <w:b/>
          <w:bCs/>
        </w:rPr>
      </w:pPr>
      <w:bookmarkStart w:id="61" w:name="_Toc188350250"/>
      <w:r w:rsidRPr="00796862">
        <w:rPr>
          <w:b/>
          <w:bCs/>
        </w:rPr>
        <w:t>Healthy travel charter</w:t>
      </w:r>
      <w:bookmarkEnd w:id="61"/>
    </w:p>
    <w:p w14:paraId="2779AB32" w14:textId="20168199" w:rsidR="00812C53" w:rsidRDefault="00942BFF" w:rsidP="00942BFF">
      <w:r w:rsidRPr="00942BFF">
        <w:t xml:space="preserve">Healthy Travel Wales </w:t>
      </w:r>
      <w:r w:rsidR="00901EEA">
        <w:t>promotes</w:t>
      </w:r>
      <w:r w:rsidRPr="00942BFF">
        <w:t xml:space="preserve"> Healthy Travel Charters to encourage healthy and sustainable travel to work amongst public, private and third sector organisations across Wales. Organisations signing up to a charter commit to helping people to walk and cycle, take public transport, and use ultra-low emission vehicles. The specific commitments vary according to the charter. Charters are currently in place in Cardiff, the Vale of Glamorgan, Gwent, Swansea Bay, North Wales and Mid and West Wales. More information on Healthy Travel Wales and the charters can be found</w:t>
      </w:r>
      <w:r w:rsidR="00F47A3D">
        <w:t xml:space="preserve"> on the </w:t>
      </w:r>
      <w:hyperlink r:id="rId35" w:history="1">
        <w:r w:rsidR="00F47A3D" w:rsidRPr="00096A11">
          <w:rPr>
            <w:rStyle w:val="Hyperlink"/>
          </w:rPr>
          <w:t>Healthy Travel Wales website</w:t>
        </w:r>
      </w:hyperlink>
      <w:r w:rsidR="00F47A3D">
        <w:t>.</w:t>
      </w:r>
    </w:p>
    <w:p w14:paraId="5BDE2D8B" w14:textId="6EF8E6C8" w:rsidR="00C81F32" w:rsidRPr="00796862" w:rsidRDefault="00C81F32" w:rsidP="00796862">
      <w:pPr>
        <w:pStyle w:val="Heading3"/>
        <w:rPr>
          <w:b/>
          <w:bCs/>
        </w:rPr>
      </w:pPr>
      <w:bookmarkStart w:id="62" w:name="_Toc188350251"/>
      <w:r w:rsidRPr="00796862">
        <w:rPr>
          <w:b/>
          <w:bCs/>
        </w:rPr>
        <w:t>Accreditation</w:t>
      </w:r>
      <w:bookmarkEnd w:id="62"/>
    </w:p>
    <w:p w14:paraId="509F1FCF" w14:textId="00009A71" w:rsidR="00845810" w:rsidRDefault="00C81F32" w:rsidP="00C81F32">
      <w:pPr>
        <w:rPr>
          <w:iCs/>
        </w:rPr>
      </w:pPr>
      <w:r w:rsidRPr="00C81F32">
        <w:rPr>
          <w:iCs/>
        </w:rPr>
        <w:t xml:space="preserve">For local authorities wishing to document their progress in promoting cycling to work, Cycling UK has created a </w:t>
      </w:r>
      <w:hyperlink r:id="rId36" w:history="1">
        <w:r w:rsidRPr="00845810">
          <w:rPr>
            <w:rStyle w:val="Hyperlink"/>
            <w:iCs/>
          </w:rPr>
          <w:t>Cycle Friendly Employer accreditation scheme</w:t>
        </w:r>
      </w:hyperlink>
      <w:r w:rsidRPr="00C81F32">
        <w:rPr>
          <w:iCs/>
        </w:rPr>
        <w:t xml:space="preserve">. </w:t>
      </w:r>
    </w:p>
    <w:p w14:paraId="3F7C5223" w14:textId="00FB3210" w:rsidR="00C81F32" w:rsidRPr="00C81F32" w:rsidRDefault="00C81F32" w:rsidP="00C81F32">
      <w:r w:rsidRPr="00C81F32">
        <w:rPr>
          <w:iCs/>
        </w:rPr>
        <w:t xml:space="preserve">Living Streets’ Walking Works programme offers an </w:t>
      </w:r>
      <w:hyperlink r:id="rId37" w:history="1">
        <w:r w:rsidRPr="00845810">
          <w:rPr>
            <w:rStyle w:val="Hyperlink"/>
            <w:iCs/>
          </w:rPr>
          <w:t>equivalent scheme for walking</w:t>
        </w:r>
      </w:hyperlink>
      <w:r w:rsidRPr="00C81F32">
        <w:rPr>
          <w:iCs/>
        </w:rPr>
        <w:t xml:space="preserve">. </w:t>
      </w:r>
    </w:p>
    <w:p w14:paraId="429A46B7" w14:textId="3DD174C6" w:rsidR="00E62D03" w:rsidRPr="00796862" w:rsidRDefault="00E62D03" w:rsidP="00796862">
      <w:pPr>
        <w:pStyle w:val="Heading3"/>
        <w:rPr>
          <w:b/>
          <w:bCs/>
        </w:rPr>
      </w:pPr>
      <w:bookmarkStart w:id="63" w:name="_Toc188350252"/>
      <w:r w:rsidRPr="00796862">
        <w:rPr>
          <w:b/>
          <w:bCs/>
        </w:rPr>
        <w:t>Awareness raising</w:t>
      </w:r>
      <w:bookmarkEnd w:id="63"/>
    </w:p>
    <w:p w14:paraId="6675F835" w14:textId="43829519" w:rsidR="007D1CCF" w:rsidRPr="004A31A6" w:rsidRDefault="004A31A6" w:rsidP="004A31A6">
      <w:r w:rsidRPr="004A31A6">
        <w:t>The first step to encourage walking</w:t>
      </w:r>
      <w:r w:rsidR="00691C48">
        <w:t>, wheeling</w:t>
      </w:r>
      <w:r w:rsidRPr="004A31A6">
        <w:t xml:space="preserve"> or cycling to work is to provide clear information. Advertise facilities and signpost them well so they are visible to those who usually drive. The best time to persuade someone to change their mode of travel is during a change in their lifestyle. Therefore, include details about walking </w:t>
      </w:r>
      <w:r w:rsidRPr="004A31A6">
        <w:lastRenderedPageBreak/>
        <w:t>and cycling in induction materials for new employees</w:t>
      </w:r>
      <w:r w:rsidR="001C6C43">
        <w:t xml:space="preserve"> when</w:t>
      </w:r>
      <w:r w:rsidRPr="004A31A6">
        <w:t xml:space="preserve"> </w:t>
      </w:r>
      <w:r w:rsidR="001C6C43">
        <w:t>t</w:t>
      </w:r>
      <w:r w:rsidRPr="004A31A6">
        <w:t xml:space="preserve">hey are more likely to consider a switch. </w:t>
      </w:r>
    </w:p>
    <w:p w14:paraId="30F61BAB" w14:textId="016D3B0F" w:rsidR="00E62D03" w:rsidRPr="00796862" w:rsidRDefault="007D1CCF" w:rsidP="003B329A">
      <w:pPr>
        <w:pStyle w:val="Heading3"/>
        <w:rPr>
          <w:b/>
          <w:bCs/>
        </w:rPr>
      </w:pPr>
      <w:bookmarkStart w:id="64" w:name="_Toc188350253"/>
      <w:r w:rsidRPr="00796862">
        <w:rPr>
          <w:b/>
          <w:bCs/>
        </w:rPr>
        <w:t>Maps and journey times</w:t>
      </w:r>
      <w:bookmarkEnd w:id="64"/>
    </w:p>
    <w:p w14:paraId="77208D77" w14:textId="7178A8EE" w:rsidR="00E62D03" w:rsidRDefault="007D1CCF" w:rsidP="007D1CCF">
      <w:r w:rsidRPr="007D1CCF">
        <w:t>Many employees will be unaware of the most convenient walking and cycling routes between their workplace and home or public transport stops. Similarly, staff accustomed to travelling by car may not be aware of how little time it can take to walk to local destinations. Using prominent noticeboards or staff websites to display maps of local walking and cycling routes and notices giving walking times from the office to key destinations can be very effective.</w:t>
      </w:r>
      <w:r w:rsidR="00831B8B">
        <w:t xml:space="preserve"> This information should also be promoted to visitors, with sustainable transport options given priority over private car use.</w:t>
      </w:r>
    </w:p>
    <w:p w14:paraId="10BA86EF" w14:textId="06C51CDF" w:rsidR="00CE46CD" w:rsidRPr="00796862" w:rsidRDefault="00CE46CD" w:rsidP="003B329A">
      <w:pPr>
        <w:pStyle w:val="Heading3"/>
        <w:rPr>
          <w:b/>
          <w:bCs/>
        </w:rPr>
      </w:pPr>
      <w:bookmarkStart w:id="65" w:name="_Toc188350254"/>
      <w:r w:rsidRPr="00796862">
        <w:rPr>
          <w:b/>
          <w:bCs/>
        </w:rPr>
        <w:t>Combining active travel with public transport</w:t>
      </w:r>
      <w:bookmarkEnd w:id="65"/>
    </w:p>
    <w:p w14:paraId="3290E29E" w14:textId="64F3A038" w:rsidR="00CE46CD" w:rsidRDefault="00CE46CD" w:rsidP="00CE46CD">
      <w:r w:rsidRPr="00CE46CD">
        <w:t>Linking walking</w:t>
      </w:r>
      <w:r w:rsidR="00691C48">
        <w:t>, wheeling</w:t>
      </w:r>
      <w:r w:rsidRPr="00CE46CD">
        <w:t xml:space="preserve"> and cycling with trains and buses provides an opportunity to make much longer journeys by sustainable means.  Employees should be informed of where they can easily obtain information on convenient bus and train routes.  Non-folding bikes cannot normally be carried on buses in Wales or on </w:t>
      </w:r>
      <w:r w:rsidR="00BA1F73">
        <w:t>some peak-hour rail services</w:t>
      </w:r>
      <w:r w:rsidRPr="00CE46CD">
        <w:t>. However, folding bikes are usually permitted. Many railway stations now have relatively secure bike parking where a bicycle can be stored and used solely for the journey from the station to work or home and back. T</w:t>
      </w:r>
      <w:r w:rsidR="00977612">
        <w:t>fW</w:t>
      </w:r>
      <w:r w:rsidRPr="00CE46CD">
        <w:t xml:space="preserve"> is developing plans to improve walking</w:t>
      </w:r>
      <w:r w:rsidR="004B6D2E">
        <w:t>, wheeling</w:t>
      </w:r>
      <w:r w:rsidR="00D544AA">
        <w:t xml:space="preserve"> </w:t>
      </w:r>
      <w:r w:rsidRPr="00CE46CD">
        <w:t xml:space="preserve">and cycling </w:t>
      </w:r>
      <w:r w:rsidR="00BA1F73">
        <w:t>facilities</w:t>
      </w:r>
      <w:r w:rsidR="00BA1F73" w:rsidRPr="00CE46CD">
        <w:t xml:space="preserve"> </w:t>
      </w:r>
      <w:r w:rsidRPr="00CE46CD">
        <w:t>at stations</w:t>
      </w:r>
      <w:r w:rsidR="00BA1F73">
        <w:t xml:space="preserve"> throughout Wales</w:t>
      </w:r>
      <w:r w:rsidRPr="00CE46CD">
        <w:t>.</w:t>
      </w:r>
    </w:p>
    <w:p w14:paraId="24B29EF2" w14:textId="43B6DDF4" w:rsidR="00CE46CD" w:rsidRPr="00796862" w:rsidRDefault="00CE46CD" w:rsidP="00CE46CD">
      <w:pPr>
        <w:pStyle w:val="Heading3"/>
        <w:rPr>
          <w:b/>
          <w:bCs/>
        </w:rPr>
      </w:pPr>
      <w:bookmarkStart w:id="66" w:name="_Toc188350256"/>
      <w:r w:rsidRPr="00796862">
        <w:rPr>
          <w:b/>
          <w:bCs/>
        </w:rPr>
        <w:t>Cycle storage</w:t>
      </w:r>
      <w:bookmarkEnd w:id="66"/>
    </w:p>
    <w:p w14:paraId="527FB521" w14:textId="7FF57669" w:rsidR="00BA1F73" w:rsidRPr="00BA1F73" w:rsidRDefault="00CE46CD" w:rsidP="00BA1F73">
      <w:r w:rsidRPr="00CE46CD">
        <w:t xml:space="preserve">The availability of secure cycle parking is a key factor in encouraging people to cycle to work. This is particularly true for people using electric bikes given the relatively high cost of such bikes. Cycle parking should be undercover and well lit. The provision of a bike pump and basic tools in the cycle storage area will assist cyclists in dealing with minor mechanical issues. Comprehensive information on the provision of cycle parking is contained within the </w:t>
      </w:r>
      <w:hyperlink r:id="rId38" w:anchor="page=238" w:history="1">
        <w:r w:rsidRPr="00A92149">
          <w:rPr>
            <w:rStyle w:val="Hyperlink"/>
          </w:rPr>
          <w:t>Active Travel Act Guidance</w:t>
        </w:r>
      </w:hyperlink>
      <w:r w:rsidRPr="00CE46CD">
        <w:t>. Most police forces will offer bike security marking sessions at larger workplaces. Security marking of bikes helps deter thieves and makes it easier for recovered stolen bikes to be returned to their owners. Such sessions can be combined with Dr Bike events, in which a local cycle workshop or bike shop is contracted to offer basic bicycle maintenance and repair to employees as well as offering advice on how to keep a bicycle in a roadworthy condition.</w:t>
      </w:r>
      <w:r w:rsidR="00BA1F73" w:rsidRPr="00BA1F73">
        <w:rPr>
          <w:kern w:val="0"/>
          <w14:ligatures w14:val="none"/>
        </w:rPr>
        <w:t xml:space="preserve"> </w:t>
      </w:r>
      <w:hyperlink r:id="rId39" w:history="1">
        <w:r w:rsidR="00BA1F73" w:rsidRPr="00831B8B">
          <w:rPr>
            <w:rStyle w:val="Hyperlink"/>
          </w:rPr>
          <w:t>T</w:t>
        </w:r>
        <w:r w:rsidR="00977612">
          <w:rPr>
            <w:rStyle w:val="Hyperlink"/>
          </w:rPr>
          <w:t>fW</w:t>
        </w:r>
        <w:r w:rsidR="00BA1F73" w:rsidRPr="00831B8B">
          <w:rPr>
            <w:rStyle w:val="Hyperlink"/>
          </w:rPr>
          <w:t xml:space="preserve"> have run a series of bike events over the past two years which included free bike marking</w:t>
        </w:r>
      </w:hyperlink>
      <w:r w:rsidR="00BA1F73" w:rsidRPr="00BA1F73">
        <w:t xml:space="preserve">. Local authorities may wish to discuss opportunities to collaborate on any future sessions. </w:t>
      </w:r>
    </w:p>
    <w:p w14:paraId="5D9D091C" w14:textId="46577B16" w:rsidR="00CE46CD" w:rsidRPr="00796862" w:rsidRDefault="00CE46CD" w:rsidP="00CE46CD">
      <w:pPr>
        <w:pStyle w:val="Heading3"/>
        <w:rPr>
          <w:b/>
          <w:bCs/>
        </w:rPr>
      </w:pPr>
      <w:bookmarkStart w:id="67" w:name="_Toc188350257"/>
      <w:r w:rsidRPr="00796862">
        <w:rPr>
          <w:b/>
          <w:bCs/>
        </w:rPr>
        <w:t>Changing facilities</w:t>
      </w:r>
      <w:bookmarkEnd w:id="67"/>
    </w:p>
    <w:p w14:paraId="0AB20162" w14:textId="7503A051" w:rsidR="00CE46CD" w:rsidRPr="00CE46CD" w:rsidRDefault="00CE46CD" w:rsidP="00CE46CD">
      <w:r w:rsidRPr="00CE46CD">
        <w:t>Staff will find it easier to make journeys by bike if there are changing facilities and, ideally, showers available at the workplace.  The provision of storage facilities where they can store</w:t>
      </w:r>
      <w:r w:rsidR="00831B8B">
        <w:t xml:space="preserve"> and dry</w:t>
      </w:r>
      <w:r w:rsidRPr="00CE46CD">
        <w:t xml:space="preserve"> wet weather clothing and other </w:t>
      </w:r>
      <w:r w:rsidR="0007359D">
        <w:t>equipment</w:t>
      </w:r>
      <w:r w:rsidRPr="00CE46CD">
        <w:t xml:space="preserve"> should be considered.  Similarly, walking will be a more practical option if staff know there is a safe place to store</w:t>
      </w:r>
      <w:r w:rsidR="00BA1F73">
        <w:t xml:space="preserve"> and dry</w:t>
      </w:r>
      <w:r w:rsidRPr="00CE46CD">
        <w:t xml:space="preserve"> wet weather clothing and umbrellas.  This may well mean investing in new facilities, but it can often be possible to repurpose existing </w:t>
      </w:r>
      <w:proofErr w:type="gramStart"/>
      <w:r w:rsidR="00977612">
        <w:t xml:space="preserve">spaces </w:t>
      </w:r>
      <w:r w:rsidRPr="00CE46CD">
        <w:t>.</w:t>
      </w:r>
      <w:proofErr w:type="gramEnd"/>
      <w:r w:rsidRPr="00CE46CD">
        <w:t xml:space="preserve">  </w:t>
      </w:r>
      <w:r w:rsidRPr="00CE46CD">
        <w:lastRenderedPageBreak/>
        <w:t>Where the local authority has a dress code for employees, consideration should be given to permitting clothing</w:t>
      </w:r>
      <w:r w:rsidR="00BA1F73">
        <w:t xml:space="preserve"> and footwear</w:t>
      </w:r>
      <w:r w:rsidRPr="00CE46CD">
        <w:t xml:space="preserve"> that is more comfortable for walking and cycling.</w:t>
      </w:r>
    </w:p>
    <w:p w14:paraId="6DC155FE" w14:textId="77777777" w:rsidR="00CE46CD" w:rsidRPr="00796862" w:rsidRDefault="00CE46CD" w:rsidP="00CE46CD">
      <w:pPr>
        <w:pStyle w:val="Heading3"/>
        <w:rPr>
          <w:b/>
          <w:bCs/>
        </w:rPr>
      </w:pPr>
      <w:bookmarkStart w:id="68" w:name="_Toc188350258"/>
      <w:r w:rsidRPr="00796862">
        <w:rPr>
          <w:b/>
          <w:bCs/>
        </w:rPr>
        <w:t>Cycle training</w:t>
      </w:r>
      <w:bookmarkEnd w:id="68"/>
    </w:p>
    <w:p w14:paraId="6209448D" w14:textId="2740EC32" w:rsidR="00CE46CD" w:rsidRPr="00CE46CD" w:rsidRDefault="00CE46CD" w:rsidP="00CE46CD">
      <w:r w:rsidRPr="00CE46CD">
        <w:rPr>
          <w:iCs/>
        </w:rPr>
        <w:t>Many employees who would like to start cycling may lack confidence, particularly where their journey to work involves using busy roads. Most Welsh local authorities will have access to cycle trainers via the</w:t>
      </w:r>
      <w:r w:rsidR="001C6C43">
        <w:rPr>
          <w:iCs/>
        </w:rPr>
        <w:t>i</w:t>
      </w:r>
      <w:r w:rsidRPr="00CE46CD">
        <w:rPr>
          <w:iCs/>
        </w:rPr>
        <w:t xml:space="preserve">r cycle training </w:t>
      </w:r>
      <w:r w:rsidR="00E60336" w:rsidRPr="00CE46CD">
        <w:rPr>
          <w:iCs/>
        </w:rPr>
        <w:t>programme</w:t>
      </w:r>
      <w:r w:rsidR="00E60336">
        <w:rPr>
          <w:iCs/>
        </w:rPr>
        <w:t>s,</w:t>
      </w:r>
      <w:r w:rsidR="00A55163">
        <w:rPr>
          <w:iCs/>
        </w:rPr>
        <w:t xml:space="preserve"> and the Welsh Government encourages local authorities to offer </w:t>
      </w:r>
      <w:r w:rsidR="00021C09">
        <w:rPr>
          <w:iCs/>
        </w:rPr>
        <w:t>adult and family cycle training in addition to school based programmes</w:t>
      </w:r>
      <w:r w:rsidRPr="00CE46CD">
        <w:rPr>
          <w:iCs/>
        </w:rPr>
        <w:t>.  There is also a network of centres that specialise in providing cycle</w:t>
      </w:r>
      <w:r w:rsidR="00BA1F73">
        <w:rPr>
          <w:iCs/>
        </w:rPr>
        <w:t xml:space="preserve"> confidence</w:t>
      </w:r>
      <w:r w:rsidRPr="00CE46CD">
        <w:rPr>
          <w:iCs/>
        </w:rPr>
        <w:t xml:space="preserve"> training for </w:t>
      </w:r>
      <w:r w:rsidR="00BA1F73">
        <w:rPr>
          <w:iCs/>
        </w:rPr>
        <w:t>adults</w:t>
      </w:r>
      <w:r w:rsidR="00831B8B">
        <w:rPr>
          <w:iCs/>
        </w:rPr>
        <w:t>, including</w:t>
      </w:r>
      <w:r w:rsidR="00BA1F73">
        <w:rPr>
          <w:iCs/>
        </w:rPr>
        <w:t xml:space="preserve"> </w:t>
      </w:r>
      <w:r w:rsidRPr="00CE46CD">
        <w:rPr>
          <w:iCs/>
        </w:rPr>
        <w:t>people with a disability</w:t>
      </w:r>
      <w:r w:rsidR="00831B8B">
        <w:rPr>
          <w:iCs/>
        </w:rPr>
        <w:t>, such as</w:t>
      </w:r>
      <w:r w:rsidRPr="00CE46CD">
        <w:rPr>
          <w:iCs/>
        </w:rPr>
        <w:t xml:space="preserve"> </w:t>
      </w:r>
      <w:proofErr w:type="spellStart"/>
      <w:r w:rsidRPr="00CE46CD">
        <w:rPr>
          <w:iCs/>
        </w:rPr>
        <w:t>Bike</w:t>
      </w:r>
      <w:r w:rsidR="00FA010F">
        <w:rPr>
          <w:iCs/>
        </w:rPr>
        <w:t>A</w:t>
      </w:r>
      <w:r w:rsidRPr="00CE46CD">
        <w:rPr>
          <w:iCs/>
        </w:rPr>
        <w:t>bility</w:t>
      </w:r>
      <w:proofErr w:type="spellEnd"/>
      <w:r w:rsidRPr="00CE46CD">
        <w:rPr>
          <w:iCs/>
        </w:rPr>
        <w:t xml:space="preserve"> in Swansea and Pedal Power in Cardiff.  A full list can be accessed </w:t>
      </w:r>
      <w:hyperlink r:id="rId40" w:history="1">
        <w:r w:rsidRPr="00CE46CD">
          <w:rPr>
            <w:rStyle w:val="Hyperlink"/>
            <w:iCs/>
          </w:rPr>
          <w:t>here</w:t>
        </w:r>
      </w:hyperlink>
      <w:r w:rsidRPr="00CE46CD">
        <w:rPr>
          <w:iCs/>
        </w:rPr>
        <w:t>.</w:t>
      </w:r>
      <w:r w:rsidRPr="00CE46CD">
        <w:rPr>
          <w:i/>
        </w:rPr>
        <w:t xml:space="preserve">  </w:t>
      </w:r>
      <w:r w:rsidRPr="00CE46CD">
        <w:rPr>
          <w:iCs/>
        </w:rPr>
        <w:t xml:space="preserve">Cycling UK has a useful guide to cycling to work which can be accessed </w:t>
      </w:r>
      <w:hyperlink r:id="rId41" w:history="1">
        <w:r w:rsidRPr="00CE46CD">
          <w:rPr>
            <w:rStyle w:val="Hyperlink"/>
            <w:iCs/>
          </w:rPr>
          <w:t>here</w:t>
        </w:r>
      </w:hyperlink>
      <w:r w:rsidRPr="00CE46CD">
        <w:rPr>
          <w:iCs/>
        </w:rPr>
        <w:t>.</w:t>
      </w:r>
    </w:p>
    <w:p w14:paraId="769C6613" w14:textId="4BCF715E" w:rsidR="00151C96" w:rsidRPr="00796862" w:rsidRDefault="00151C96" w:rsidP="00151C96">
      <w:pPr>
        <w:pStyle w:val="Heading3"/>
        <w:rPr>
          <w:b/>
          <w:bCs/>
        </w:rPr>
      </w:pPr>
      <w:bookmarkStart w:id="69" w:name="_Toc188350259"/>
      <w:r w:rsidRPr="00796862">
        <w:rPr>
          <w:b/>
          <w:bCs/>
        </w:rPr>
        <w:t>Mutual support</w:t>
      </w:r>
      <w:bookmarkEnd w:id="69"/>
    </w:p>
    <w:p w14:paraId="6E395C97" w14:textId="77777777" w:rsidR="00541918" w:rsidRDefault="00151C96" w:rsidP="00151C96">
      <w:pPr>
        <w:rPr>
          <w:iCs/>
        </w:rPr>
      </w:pPr>
      <w:r w:rsidRPr="00151C96">
        <w:t xml:space="preserve">Employees who already walk or cycle to work are an important source of inspiration, advice and support for others. Local authorities can encourage this mutual support by facilitating the establishment of a Bicycle User Group or </w:t>
      </w:r>
      <w:r w:rsidRPr="00151C96">
        <w:rPr>
          <w:iCs/>
        </w:rPr>
        <w:t xml:space="preserve">Workplace Walking Group. A </w:t>
      </w:r>
      <w:bookmarkStart w:id="70" w:name="_Hlk183784519"/>
      <w:r w:rsidRPr="00151C96">
        <w:rPr>
          <w:iCs/>
        </w:rPr>
        <w:t xml:space="preserve">Bicycle User Group </w:t>
      </w:r>
      <w:bookmarkEnd w:id="70"/>
      <w:r w:rsidRPr="00151C96">
        <w:rPr>
          <w:iCs/>
        </w:rPr>
        <w:t>is a group of people in a workplace who have an interest in cycling and want to help encourage others cycle to work. All the group will require from the employer is a space to meet</w:t>
      </w:r>
      <w:r w:rsidR="003C3092">
        <w:rPr>
          <w:iCs/>
        </w:rPr>
        <w:t>, virtually or face-to-face</w:t>
      </w:r>
      <w:r w:rsidR="00583446">
        <w:rPr>
          <w:iCs/>
        </w:rPr>
        <w:t>,</w:t>
      </w:r>
      <w:r w:rsidRPr="00151C96">
        <w:rPr>
          <w:iCs/>
        </w:rPr>
        <w:t xml:space="preserve"> and a noticeboard or a page on a website to advertise their activities. The type of activities undertaken by Bicycle User Groups include: </w:t>
      </w:r>
    </w:p>
    <w:p w14:paraId="2F66E699" w14:textId="77777777" w:rsidR="005A6555" w:rsidRDefault="00151C96" w:rsidP="005A6555">
      <w:pPr>
        <w:pStyle w:val="ListParagraph"/>
        <w:numPr>
          <w:ilvl w:val="0"/>
          <w:numId w:val="3"/>
        </w:numPr>
        <w:rPr>
          <w:iCs/>
        </w:rPr>
      </w:pPr>
      <w:r w:rsidRPr="005A6555">
        <w:rPr>
          <w:iCs/>
        </w:rPr>
        <w:t>recommending traffic-free or quiet routes to and from work</w:t>
      </w:r>
    </w:p>
    <w:p w14:paraId="4ED35C1C" w14:textId="78A72C3A" w:rsidR="005A6555" w:rsidRDefault="00151C96" w:rsidP="005A6555">
      <w:pPr>
        <w:pStyle w:val="ListParagraph"/>
        <w:numPr>
          <w:ilvl w:val="0"/>
          <w:numId w:val="3"/>
        </w:numPr>
        <w:rPr>
          <w:iCs/>
        </w:rPr>
      </w:pPr>
      <w:r w:rsidRPr="005A6555">
        <w:rPr>
          <w:iCs/>
        </w:rPr>
        <w:t>providing tips on repairs and maintenance</w:t>
      </w:r>
    </w:p>
    <w:p w14:paraId="48142722" w14:textId="062A3136" w:rsidR="005A6555" w:rsidRDefault="00151C96" w:rsidP="005A6555">
      <w:pPr>
        <w:pStyle w:val="ListParagraph"/>
        <w:numPr>
          <w:ilvl w:val="0"/>
          <w:numId w:val="3"/>
        </w:numPr>
        <w:rPr>
          <w:iCs/>
        </w:rPr>
      </w:pPr>
      <w:r w:rsidRPr="005A6555">
        <w:rPr>
          <w:iCs/>
        </w:rPr>
        <w:t>helping new cyclists by acting as ‘bike buddies’ on their journey to and from work</w:t>
      </w:r>
    </w:p>
    <w:p w14:paraId="2D7561FD" w14:textId="1BAE8D3B" w:rsidR="005A6555" w:rsidRDefault="00151C96" w:rsidP="005A6555">
      <w:pPr>
        <w:pStyle w:val="ListParagraph"/>
        <w:numPr>
          <w:ilvl w:val="0"/>
          <w:numId w:val="3"/>
        </w:numPr>
        <w:rPr>
          <w:iCs/>
        </w:rPr>
      </w:pPr>
      <w:r w:rsidRPr="005A6555">
        <w:rPr>
          <w:iCs/>
        </w:rPr>
        <w:t xml:space="preserve">organising rides, events, presentations etc. </w:t>
      </w:r>
    </w:p>
    <w:p w14:paraId="501C9B86" w14:textId="54657E4C" w:rsidR="00151C96" w:rsidRPr="00E100D3" w:rsidRDefault="00151C96" w:rsidP="005A6555">
      <w:pPr>
        <w:rPr>
          <w:iCs/>
        </w:rPr>
      </w:pPr>
      <w:r w:rsidRPr="005A6555">
        <w:rPr>
          <w:iCs/>
        </w:rPr>
        <w:t>Living Streets’ Walking Works programme provides training for walking champions in the workplace who encourage and inform colleagues on issues around walking to walk to work.</w:t>
      </w:r>
      <w:r w:rsidR="00E100D3">
        <w:rPr>
          <w:iCs/>
        </w:rPr>
        <w:t xml:space="preserve"> The Living Streets website </w:t>
      </w:r>
      <w:r w:rsidR="001F619F">
        <w:rPr>
          <w:iCs/>
        </w:rPr>
        <w:t>provides</w:t>
      </w:r>
      <w:r w:rsidR="00E100D3">
        <w:rPr>
          <w:iCs/>
        </w:rPr>
        <w:t xml:space="preserve"> more information on this</w:t>
      </w:r>
      <w:r w:rsidR="00E562FC">
        <w:rPr>
          <w:iCs/>
        </w:rPr>
        <w:t xml:space="preserve">, including </w:t>
      </w:r>
      <w:r w:rsidR="001F619F">
        <w:rPr>
          <w:iCs/>
        </w:rPr>
        <w:t xml:space="preserve">their </w:t>
      </w:r>
      <w:hyperlink r:id="rId42" w:history="1">
        <w:r w:rsidR="001F619F" w:rsidRPr="001F619F">
          <w:rPr>
            <w:rStyle w:val="Hyperlink"/>
            <w:iCs/>
          </w:rPr>
          <w:t>Walk Champion Training Booklet</w:t>
        </w:r>
      </w:hyperlink>
      <w:r w:rsidR="00E562FC">
        <w:rPr>
          <w:iCs/>
        </w:rPr>
        <w:t xml:space="preserve"> available on the website</w:t>
      </w:r>
      <w:r w:rsidR="001F619F">
        <w:rPr>
          <w:iCs/>
        </w:rPr>
        <w:t>.</w:t>
      </w:r>
      <w:r w:rsidR="00E100D3">
        <w:rPr>
          <w:iCs/>
        </w:rPr>
        <w:t xml:space="preserve"> </w:t>
      </w:r>
    </w:p>
    <w:p w14:paraId="6B4BCD93" w14:textId="1E5B50DA" w:rsidR="009B0505" w:rsidRPr="00796862" w:rsidRDefault="009B0505" w:rsidP="009B0505">
      <w:pPr>
        <w:pStyle w:val="Heading3"/>
        <w:rPr>
          <w:b/>
          <w:bCs/>
        </w:rPr>
      </w:pPr>
      <w:bookmarkStart w:id="71" w:name="_Toc188350260"/>
      <w:r w:rsidRPr="00796862">
        <w:rPr>
          <w:b/>
          <w:bCs/>
        </w:rPr>
        <w:t>Safety</w:t>
      </w:r>
      <w:bookmarkEnd w:id="71"/>
    </w:p>
    <w:p w14:paraId="493060BD" w14:textId="4104CBB9" w:rsidR="009B0505" w:rsidRDefault="00A757C1" w:rsidP="00A757C1">
      <w:pPr>
        <w:rPr>
          <w:iCs/>
        </w:rPr>
      </w:pPr>
      <w:r w:rsidRPr="00A757C1">
        <w:rPr>
          <w:iCs/>
        </w:rPr>
        <w:t>Local authorities should ensure that there is a safe and convenient route for walkers and cyclists from the curtilage of the workplace to the employee entrance or bicycle storage area. The route should avoid potential conflict with motor vehicles and between pedestrians and cyclists.</w:t>
      </w:r>
    </w:p>
    <w:p w14:paraId="45BAF1BD" w14:textId="77777777" w:rsidR="00A757C1" w:rsidRPr="00796862" w:rsidRDefault="00A757C1" w:rsidP="00A757C1">
      <w:pPr>
        <w:pStyle w:val="Heading3"/>
        <w:rPr>
          <w:b/>
          <w:bCs/>
        </w:rPr>
      </w:pPr>
      <w:bookmarkStart w:id="72" w:name="_Toc188350262"/>
      <w:r w:rsidRPr="00796862">
        <w:rPr>
          <w:b/>
          <w:bCs/>
        </w:rPr>
        <w:t>Cycle to work schemes</w:t>
      </w:r>
      <w:bookmarkEnd w:id="72"/>
    </w:p>
    <w:p w14:paraId="03F1970F" w14:textId="1AFCEB8A" w:rsidR="00A757C1" w:rsidRDefault="00A757C1" w:rsidP="00A757C1">
      <w:pPr>
        <w:rPr>
          <w:iCs/>
        </w:rPr>
      </w:pPr>
      <w:r w:rsidRPr="00A757C1">
        <w:rPr>
          <w:iCs/>
        </w:rPr>
        <w:t xml:space="preserve">To help employees purchase a bike and accessories, local authorities can give staff access to the UK Government’s Cycle to Work scheme. This is a salary sacrifice scheme that allows employees to make </w:t>
      </w:r>
      <w:r w:rsidR="0007359D">
        <w:rPr>
          <w:iCs/>
        </w:rPr>
        <w:t xml:space="preserve">substantial </w:t>
      </w:r>
      <w:r w:rsidRPr="00A757C1">
        <w:rPr>
          <w:iCs/>
        </w:rPr>
        <w:t xml:space="preserve">savings </w:t>
      </w:r>
      <w:r w:rsidR="0007359D">
        <w:rPr>
          <w:iCs/>
        </w:rPr>
        <w:t xml:space="preserve">on the cost </w:t>
      </w:r>
      <w:r w:rsidRPr="00A757C1">
        <w:rPr>
          <w:iCs/>
        </w:rPr>
        <w:t xml:space="preserve">of a bike and equipment such as locks and helmets. Local authorities may administer the scheme </w:t>
      </w:r>
      <w:r w:rsidRPr="00A757C1">
        <w:rPr>
          <w:iCs/>
        </w:rPr>
        <w:lastRenderedPageBreak/>
        <w:t>themselves or use an external specialist company</w:t>
      </w:r>
      <w:r w:rsidR="0055470A" w:rsidRPr="00A757C1">
        <w:rPr>
          <w:iCs/>
        </w:rPr>
        <w:t>.</w:t>
      </w:r>
      <w:r w:rsidRPr="00A757C1">
        <w:rPr>
          <w:iCs/>
        </w:rPr>
        <w:t xml:space="preserve"> The UK Government’s guidance on establishing a Cycle to Work scheme can be found </w:t>
      </w:r>
      <w:hyperlink r:id="rId43" w:history="1">
        <w:r w:rsidRPr="00A757C1">
          <w:rPr>
            <w:rStyle w:val="Hyperlink"/>
            <w:iCs/>
          </w:rPr>
          <w:t>here</w:t>
        </w:r>
      </w:hyperlink>
      <w:r w:rsidRPr="00A757C1">
        <w:rPr>
          <w:iCs/>
        </w:rPr>
        <w:t>.</w:t>
      </w:r>
    </w:p>
    <w:p w14:paraId="3B69D82E" w14:textId="6DBCD6E2" w:rsidR="00A757C1" w:rsidRPr="00796862" w:rsidRDefault="00A757C1" w:rsidP="00812C53">
      <w:pPr>
        <w:pStyle w:val="Heading3"/>
        <w:rPr>
          <w:b/>
          <w:bCs/>
        </w:rPr>
      </w:pPr>
      <w:bookmarkStart w:id="73" w:name="_Toc188350263"/>
      <w:r w:rsidRPr="00796862">
        <w:rPr>
          <w:b/>
          <w:bCs/>
        </w:rPr>
        <w:t>Promotion</w:t>
      </w:r>
      <w:r w:rsidR="00812C53" w:rsidRPr="00796862">
        <w:rPr>
          <w:b/>
          <w:bCs/>
        </w:rPr>
        <w:t xml:space="preserve">s for </w:t>
      </w:r>
      <w:r w:rsidR="00C9672F" w:rsidRPr="00796862">
        <w:rPr>
          <w:b/>
          <w:bCs/>
        </w:rPr>
        <w:t xml:space="preserve">people who </w:t>
      </w:r>
      <w:r w:rsidR="00812C53" w:rsidRPr="00796862">
        <w:rPr>
          <w:b/>
          <w:bCs/>
        </w:rPr>
        <w:t>wal</w:t>
      </w:r>
      <w:r w:rsidR="00C9672F" w:rsidRPr="00796862">
        <w:rPr>
          <w:b/>
          <w:bCs/>
        </w:rPr>
        <w:t xml:space="preserve">k, wheel and cycle </w:t>
      </w:r>
      <w:r w:rsidR="00812C53" w:rsidRPr="00796862">
        <w:rPr>
          <w:b/>
          <w:bCs/>
        </w:rPr>
        <w:t xml:space="preserve"> </w:t>
      </w:r>
      <w:bookmarkEnd w:id="73"/>
    </w:p>
    <w:p w14:paraId="59F9792C" w14:textId="71E970D4" w:rsidR="00812C53" w:rsidRPr="009B0505" w:rsidRDefault="00812C53" w:rsidP="00A757C1">
      <w:r w:rsidRPr="00812C53">
        <w:t xml:space="preserve">Some employers provide employees who travel to work actively with occasional small rewards such as a free tea or coffee.  These are often linked to key national events such as </w:t>
      </w:r>
      <w:r w:rsidR="00F302CB">
        <w:t>B</w:t>
      </w:r>
      <w:r w:rsidRPr="00812C53">
        <w:t xml:space="preserve">ike </w:t>
      </w:r>
      <w:r w:rsidR="00F302CB">
        <w:t>W</w:t>
      </w:r>
      <w:r w:rsidRPr="00812C53">
        <w:t xml:space="preserve">eek when cycling is likely to feature in local and national media and employees’ awareness of the issue is likely to be heightened. </w:t>
      </w:r>
      <w:r>
        <w:t>A list of key dates can be found in T</w:t>
      </w:r>
      <w:r w:rsidR="00977612">
        <w:t>fW’s</w:t>
      </w:r>
      <w:r>
        <w:t xml:space="preserve"> </w:t>
      </w:r>
      <w:hyperlink r:id="rId44" w:history="1">
        <w:r w:rsidRPr="00812C53">
          <w:rPr>
            <w:rStyle w:val="Hyperlink"/>
          </w:rPr>
          <w:t>promotional toolkit</w:t>
        </w:r>
      </w:hyperlink>
      <w:r>
        <w:t>.</w:t>
      </w:r>
      <w:r w:rsidR="00831B8B">
        <w:t xml:space="preserve"> Local authorities could also work with local businesses, who may benefit from the increased footfall, to provide incentives.</w:t>
      </w:r>
    </w:p>
    <w:p w14:paraId="498885D1" w14:textId="1112FD31" w:rsidR="00D01E0D" w:rsidRPr="00796862" w:rsidRDefault="00D01E0D" w:rsidP="00AE6F75">
      <w:pPr>
        <w:pStyle w:val="Heading3"/>
        <w:rPr>
          <w:b/>
          <w:bCs/>
        </w:rPr>
      </w:pPr>
      <w:bookmarkStart w:id="74" w:name="_Toc188350265"/>
      <w:r w:rsidRPr="00796862">
        <w:rPr>
          <w:b/>
          <w:bCs/>
        </w:rPr>
        <w:t>Pool bikes</w:t>
      </w:r>
      <w:bookmarkEnd w:id="74"/>
    </w:p>
    <w:p w14:paraId="6F39975E" w14:textId="127D5562" w:rsidR="009C0B3A" w:rsidRDefault="00AE6F75" w:rsidP="009C0B3A">
      <w:r w:rsidRPr="00AE6F75">
        <w:t>When staff frequently need to make short journeys for business purposes, consideration should be given to establishing a pool of bikes</w:t>
      </w:r>
      <w:r w:rsidR="00BA1F73">
        <w:t xml:space="preserve"> and e-bikes</w:t>
      </w:r>
      <w:r w:rsidRPr="00AE6F75">
        <w:t xml:space="preserve"> that staff can book out for that purpose</w:t>
      </w:r>
      <w:r w:rsidRPr="00796862">
        <w:t xml:space="preserve">. </w:t>
      </w:r>
      <w:r w:rsidR="0025201B" w:rsidRPr="00796862">
        <w:t xml:space="preserve">For example, </w:t>
      </w:r>
      <w:r w:rsidR="00F76326" w:rsidRPr="00796862">
        <w:t xml:space="preserve">6 pool bikes, including e-bikes and folding bikes, are available for TfW colleagues to borrow for commuting into the head office at </w:t>
      </w:r>
      <w:proofErr w:type="spellStart"/>
      <w:r w:rsidR="00F76326" w:rsidRPr="00796862">
        <w:t>Llys</w:t>
      </w:r>
      <w:proofErr w:type="spellEnd"/>
      <w:r w:rsidR="00F76326" w:rsidRPr="00796862">
        <w:t xml:space="preserve"> Cadwyn in Pontypridd or for short business trips. Bookable via a simple system, the bikes enable colleagues the option to travel sustainably, building confidence to cycle as well as contributing to recommended levels of physical activity each week.</w:t>
      </w:r>
      <w:r w:rsidR="00E60336">
        <w:t xml:space="preserve"> </w:t>
      </w:r>
      <w:r w:rsidR="00825F84">
        <w:t>Local authorities could also consider providing folding bikes which can be carried on public transport for longer journeys.</w:t>
      </w:r>
    </w:p>
    <w:p w14:paraId="31A6678E" w14:textId="69ADC316" w:rsidR="00AE6F75" w:rsidRPr="00796862" w:rsidRDefault="00AE6F75" w:rsidP="00AE6F75">
      <w:pPr>
        <w:pStyle w:val="Heading3"/>
        <w:rPr>
          <w:b/>
          <w:bCs/>
        </w:rPr>
      </w:pPr>
      <w:bookmarkStart w:id="75" w:name="_Toc188350266"/>
      <w:r w:rsidRPr="00796862">
        <w:rPr>
          <w:b/>
          <w:bCs/>
        </w:rPr>
        <w:t xml:space="preserve">Cycle </w:t>
      </w:r>
      <w:r w:rsidR="00AE27D9" w:rsidRPr="00796862">
        <w:rPr>
          <w:b/>
          <w:bCs/>
        </w:rPr>
        <w:t>m</w:t>
      </w:r>
      <w:r w:rsidRPr="00796862">
        <w:rPr>
          <w:b/>
          <w:bCs/>
        </w:rPr>
        <w:t>ileage</w:t>
      </w:r>
      <w:bookmarkEnd w:id="75"/>
    </w:p>
    <w:p w14:paraId="393E4168" w14:textId="1D069B20" w:rsidR="00AE6F75" w:rsidRPr="00AE6F75" w:rsidRDefault="00AE6F75" w:rsidP="00AE6F75">
      <w:r w:rsidRPr="00AE6F75">
        <w:t>HMRC permit employers to pay up to 20p per mile to employees who use their own bicycle for work travel (which does not normally include travel to their usual place of work). This will usually be a considerable saving on employees using their own car for business.</w:t>
      </w:r>
    </w:p>
    <w:p w14:paraId="192027F1" w14:textId="52EC7363" w:rsidR="000B6991" w:rsidRPr="00796862" w:rsidRDefault="000B6991" w:rsidP="00796862">
      <w:pPr>
        <w:pStyle w:val="Heading3"/>
        <w:rPr>
          <w:b/>
          <w:bCs/>
        </w:rPr>
      </w:pPr>
      <w:bookmarkStart w:id="76" w:name="_Toc188350268"/>
      <w:r w:rsidRPr="00796862">
        <w:rPr>
          <w:b/>
          <w:bCs/>
        </w:rPr>
        <w:t>Parking provision</w:t>
      </w:r>
      <w:bookmarkEnd w:id="76"/>
    </w:p>
    <w:p w14:paraId="66D0B855" w14:textId="42BC663A" w:rsidR="00342BB0" w:rsidRDefault="00F307AC" w:rsidP="00104E10">
      <w:r w:rsidRPr="00F307AC">
        <w:t>Local authorities can play a crucial role in promoting walking, wheeling, and cycling by carefully considering the parking provisions they offer. By prioriti</w:t>
      </w:r>
      <w:r w:rsidR="001D04D9">
        <w:t>s</w:t>
      </w:r>
      <w:r w:rsidRPr="00F307AC">
        <w:t xml:space="preserve">ing the allocation of parking spaces for bicycles and creating accessible, well-marked bike parking areas, authorities can encourage more employees and visitors to opt for cycling as their mode of transport. Additionally, implementing parking policies that </w:t>
      </w:r>
      <w:r w:rsidR="00B64F6C">
        <w:t xml:space="preserve">include </w:t>
      </w:r>
      <w:r w:rsidR="00675045">
        <w:t>charging for parking</w:t>
      </w:r>
      <w:r w:rsidR="00410927">
        <w:t>,</w:t>
      </w:r>
      <w:r w:rsidR="00675045">
        <w:t xml:space="preserve"> or </w:t>
      </w:r>
      <w:r w:rsidR="00B64F6C">
        <w:t xml:space="preserve">restrict eligibility for parking </w:t>
      </w:r>
      <w:r w:rsidR="00410927" w:rsidRPr="00F307AC">
        <w:t>can further incentivi</w:t>
      </w:r>
      <w:r w:rsidR="00410927">
        <w:t>s</w:t>
      </w:r>
      <w:r w:rsidR="00410927" w:rsidRPr="00F307AC">
        <w:t xml:space="preserve">e </w:t>
      </w:r>
      <w:r w:rsidR="00410927">
        <w:t>walking, wheeling</w:t>
      </w:r>
      <w:r w:rsidR="007E785D">
        <w:t>,</w:t>
      </w:r>
      <w:r w:rsidR="00410927">
        <w:t xml:space="preserve"> cycling</w:t>
      </w:r>
      <w:r w:rsidR="007E785D">
        <w:t xml:space="preserve"> and public transport use</w:t>
      </w:r>
      <w:r w:rsidR="00410927" w:rsidRPr="00F307AC">
        <w:t xml:space="preserve">. </w:t>
      </w:r>
      <w:r w:rsidR="00276540">
        <w:t>Eligibility c</w:t>
      </w:r>
      <w:r w:rsidR="00482B4F">
        <w:t xml:space="preserve">riteria </w:t>
      </w:r>
      <w:r w:rsidR="00410927">
        <w:t xml:space="preserve">could </w:t>
      </w:r>
      <w:r w:rsidR="00A35D35">
        <w:t xml:space="preserve">for example </w:t>
      </w:r>
      <w:proofErr w:type="gramStart"/>
      <w:r w:rsidR="007E785D">
        <w:t>take into account</w:t>
      </w:r>
      <w:proofErr w:type="gramEnd"/>
      <w:r w:rsidR="007E785D">
        <w:t xml:space="preserve"> accessibility needs,</w:t>
      </w:r>
      <w:r w:rsidR="00410927">
        <w:t xml:space="preserve"> </w:t>
      </w:r>
      <w:r w:rsidR="00B67FBF">
        <w:t xml:space="preserve">car sharing, caring responsibilities, </w:t>
      </w:r>
      <w:r w:rsidR="003E7B2F">
        <w:t>work patterns</w:t>
      </w:r>
      <w:r w:rsidR="00257779">
        <w:t>, distance</w:t>
      </w:r>
      <w:r w:rsidR="0091440F">
        <w:t xml:space="preserve">, and prioritise </w:t>
      </w:r>
      <w:r w:rsidRPr="00F307AC">
        <w:t xml:space="preserve">availability of car parking spaces </w:t>
      </w:r>
      <w:r w:rsidR="0091440F">
        <w:t xml:space="preserve">for those who need them </w:t>
      </w:r>
      <w:r w:rsidR="0042116A">
        <w:t>most</w:t>
      </w:r>
      <w:r w:rsidR="006061A9">
        <w:t xml:space="preserve"> or who car share</w:t>
      </w:r>
      <w:r w:rsidRPr="00F307AC">
        <w:t xml:space="preserve">. Such measures not only support sustainable </w:t>
      </w:r>
      <w:r w:rsidR="009A75A7" w:rsidRPr="00F307AC">
        <w:t>tra</w:t>
      </w:r>
      <w:r w:rsidR="009A75A7">
        <w:t>vel</w:t>
      </w:r>
      <w:r w:rsidR="009A75A7" w:rsidRPr="00F307AC">
        <w:t xml:space="preserve"> </w:t>
      </w:r>
      <w:r w:rsidRPr="00F307AC">
        <w:t>but also contribute to the overall health and well-being of the community by reducing traffic congestion and lowering carbon emissions.</w:t>
      </w:r>
    </w:p>
    <w:p w14:paraId="11F3D847" w14:textId="77777777" w:rsidR="00AA4725" w:rsidRDefault="00AA4725">
      <w:pPr>
        <w:rPr>
          <w:rFonts w:eastAsiaTheme="majorEastAsia"/>
          <w:sz w:val="40"/>
          <w:szCs w:val="40"/>
        </w:rPr>
      </w:pPr>
      <w:r>
        <w:br w:type="page"/>
      </w:r>
    </w:p>
    <w:p w14:paraId="5E83A00F" w14:textId="51004214" w:rsidR="00342BB0" w:rsidRPr="00796862" w:rsidRDefault="00342BB0" w:rsidP="00796862">
      <w:pPr>
        <w:pStyle w:val="Heading2"/>
        <w:rPr>
          <w:b/>
          <w:bCs/>
        </w:rPr>
      </w:pPr>
      <w:bookmarkStart w:id="77" w:name="_Toc188350269"/>
      <w:bookmarkStart w:id="78" w:name="_Toc222323694"/>
      <w:bookmarkStart w:id="79" w:name="_Toc222325838"/>
      <w:bookmarkStart w:id="80" w:name="_Toc222413684"/>
      <w:r w:rsidRPr="00796862">
        <w:rPr>
          <w:b/>
          <w:bCs/>
        </w:rPr>
        <w:lastRenderedPageBreak/>
        <w:t>Promoting active travel across departments</w:t>
      </w:r>
      <w:bookmarkEnd w:id="77"/>
      <w:bookmarkEnd w:id="78"/>
      <w:bookmarkEnd w:id="79"/>
      <w:bookmarkEnd w:id="80"/>
    </w:p>
    <w:p w14:paraId="7F75BD24" w14:textId="07D8C1EE" w:rsidR="00342BB0" w:rsidRPr="00796862" w:rsidRDefault="003E04AE" w:rsidP="00796862">
      <w:pPr>
        <w:pStyle w:val="Heading3"/>
        <w:rPr>
          <w:b/>
          <w:bCs/>
        </w:rPr>
      </w:pPr>
      <w:bookmarkStart w:id="81" w:name="_Toc188350270"/>
      <w:r w:rsidRPr="00796862">
        <w:rPr>
          <w:b/>
          <w:bCs/>
        </w:rPr>
        <w:t>Welsh Government policies</w:t>
      </w:r>
      <w:bookmarkEnd w:id="81"/>
    </w:p>
    <w:p w14:paraId="10B94D84" w14:textId="3E287A67" w:rsidR="001C6C43" w:rsidRPr="001C6C43" w:rsidRDefault="00930E0F" w:rsidP="001C6C43">
      <w:r>
        <w:t>The following Welsh Government policies, strategies and legislation includ</w:t>
      </w:r>
      <w:r w:rsidR="00AE4091">
        <w:t>e</w:t>
      </w:r>
      <w:r>
        <w:t xml:space="preserve"> actions and/or goals related to active travel and can be used to promote active travel across local authority departments.</w:t>
      </w:r>
      <w:r w:rsidR="001C6C43" w:rsidRPr="001C6C43">
        <w:rPr>
          <w:kern w:val="0"/>
          <w14:ligatures w14:val="none"/>
        </w:rPr>
        <w:t xml:space="preserve"> </w:t>
      </w:r>
      <w:r w:rsidR="001C6C43" w:rsidRPr="001C6C43">
        <w:t>However</w:t>
      </w:r>
      <w:r w:rsidR="001C6C43">
        <w:t>,</w:t>
      </w:r>
      <w:r w:rsidR="001C6C43" w:rsidRPr="001C6C43">
        <w:t xml:space="preserve"> these will only be effective if awareness of the local authority’s duty to promote active travel is disseminated across the authority and taken account of in all relevant departmental policies. </w:t>
      </w:r>
    </w:p>
    <w:p w14:paraId="3D6ED621" w14:textId="7ED48D45" w:rsidR="003E0B01" w:rsidRPr="00796862" w:rsidRDefault="003E0B01" w:rsidP="009C0B3A">
      <w:pPr>
        <w:pStyle w:val="Heading3"/>
        <w:rPr>
          <w:b/>
          <w:bCs/>
        </w:rPr>
      </w:pPr>
      <w:bookmarkStart w:id="82" w:name="_Toc188350271"/>
      <w:r w:rsidRPr="00796862">
        <w:rPr>
          <w:b/>
          <w:bCs/>
        </w:rPr>
        <w:t>Well-being of Future Generations (Wales) Act 2015</w:t>
      </w:r>
      <w:bookmarkEnd w:id="82"/>
      <w:r w:rsidR="00E20B0A" w:rsidRPr="00796862">
        <w:rPr>
          <w:b/>
          <w:bCs/>
        </w:rPr>
        <w:t xml:space="preserve"> (</w:t>
      </w:r>
      <w:r w:rsidR="00AD51CE" w:rsidRPr="00796862">
        <w:rPr>
          <w:b/>
          <w:bCs/>
        </w:rPr>
        <w:t>“</w:t>
      </w:r>
      <w:r w:rsidR="00E20B0A" w:rsidRPr="00796862">
        <w:rPr>
          <w:b/>
          <w:bCs/>
        </w:rPr>
        <w:t>the 2015 Act</w:t>
      </w:r>
      <w:r w:rsidR="00AD51CE" w:rsidRPr="00796862">
        <w:rPr>
          <w:b/>
          <w:bCs/>
        </w:rPr>
        <w:t>”</w:t>
      </w:r>
      <w:r w:rsidR="00E20B0A" w:rsidRPr="00796862">
        <w:rPr>
          <w:b/>
          <w:bCs/>
        </w:rPr>
        <w:t>)</w:t>
      </w:r>
    </w:p>
    <w:p w14:paraId="34EE7DA2" w14:textId="1B324D1D" w:rsidR="00930E0F" w:rsidRDefault="00930E0F" w:rsidP="00C81F32">
      <w:r w:rsidRPr="00930E0F">
        <w:t xml:space="preserve">The </w:t>
      </w:r>
      <w:hyperlink r:id="rId45" w:history="1">
        <w:r w:rsidR="00E20B0A" w:rsidRPr="00DB736C">
          <w:rPr>
            <w:rStyle w:val="Hyperlink"/>
          </w:rPr>
          <w:t xml:space="preserve">2015 </w:t>
        </w:r>
        <w:r w:rsidR="00DB736C" w:rsidRPr="00DB736C">
          <w:rPr>
            <w:rStyle w:val="Hyperlink"/>
          </w:rPr>
          <w:t>Act</w:t>
        </w:r>
      </w:hyperlink>
      <w:r w:rsidRPr="00930E0F">
        <w:t xml:space="preserve"> requires public bodies in Wales to think about the long-term impact of their decisions, to work </w:t>
      </w:r>
      <w:r w:rsidR="00AD51CE">
        <w:t xml:space="preserve">closely </w:t>
      </w:r>
      <w:r w:rsidRPr="00930E0F">
        <w:t>with people, communities and each other, and to prevent persistent problems such as poverty, health inequalities and climate change</w:t>
      </w:r>
      <w:r>
        <w:t>. Promoting active travel and its benefits can be a way of preventing these persistent problems and can have a positive long-term impact on communities across Wales.</w:t>
      </w:r>
      <w:r w:rsidR="00AE4091">
        <w:t xml:space="preserve"> </w:t>
      </w:r>
      <w:r w:rsidR="002D0306">
        <w:t>C</w:t>
      </w:r>
      <w:r w:rsidR="0029046D">
        <w:t xml:space="preserve">ollaboration and the five ways of working </w:t>
      </w:r>
      <w:r w:rsidR="002D0306">
        <w:t xml:space="preserve">should be used </w:t>
      </w:r>
      <w:r w:rsidR="0029046D">
        <w:t>to promote active travel.</w:t>
      </w:r>
    </w:p>
    <w:p w14:paraId="70E425AE" w14:textId="19322CD4" w:rsidR="003E0B01" w:rsidRPr="00796862" w:rsidRDefault="003E0B01" w:rsidP="009C0B3A">
      <w:pPr>
        <w:pStyle w:val="Heading3"/>
        <w:rPr>
          <w:b/>
          <w:bCs/>
        </w:rPr>
      </w:pPr>
      <w:bookmarkStart w:id="83" w:name="_Toc188350272"/>
      <w:r w:rsidRPr="00796862">
        <w:rPr>
          <w:b/>
          <w:bCs/>
        </w:rPr>
        <w:t>Climate Action Wales</w:t>
      </w:r>
      <w:bookmarkEnd w:id="83"/>
    </w:p>
    <w:p w14:paraId="773D8AB1" w14:textId="41FC5D62" w:rsidR="003E0B01" w:rsidRDefault="002D0306" w:rsidP="003E0B01">
      <w:r>
        <w:t xml:space="preserve">The </w:t>
      </w:r>
      <w:r w:rsidR="00930E0F">
        <w:t xml:space="preserve">Welsh Government’s </w:t>
      </w:r>
      <w:hyperlink r:id="rId46" w:history="1">
        <w:r w:rsidR="00930E0F" w:rsidRPr="000D487E">
          <w:rPr>
            <w:rStyle w:val="Hyperlink"/>
          </w:rPr>
          <w:t>Climate Action Wales</w:t>
        </w:r>
      </w:hyperlink>
      <w:r w:rsidR="00930E0F">
        <w:t xml:space="preserve"> helps people in Wales identify actions they can take to reduce their impact on their planet. One of the themes of Climate Action Wales is </w:t>
      </w:r>
      <w:hyperlink r:id="rId47" w:history="1">
        <w:r w:rsidR="00930E0F" w:rsidRPr="00336211">
          <w:rPr>
            <w:rStyle w:val="Hyperlink"/>
          </w:rPr>
          <w:t>Green Transport Choices</w:t>
        </w:r>
      </w:hyperlink>
      <w:r w:rsidR="00930E0F">
        <w:t xml:space="preserve"> and includes advice on </w:t>
      </w:r>
      <w:hyperlink r:id="rId48" w:history="1">
        <w:r w:rsidR="00930E0F" w:rsidRPr="00336211">
          <w:rPr>
            <w:rStyle w:val="Hyperlink"/>
          </w:rPr>
          <w:t>walking, wheeling and cycling</w:t>
        </w:r>
      </w:hyperlink>
      <w:r w:rsidR="00930E0F">
        <w:t xml:space="preserve">. There are </w:t>
      </w:r>
      <w:proofErr w:type="gramStart"/>
      <w:r w:rsidR="00930E0F">
        <w:t>a number of</w:t>
      </w:r>
      <w:proofErr w:type="gramEnd"/>
      <w:r w:rsidR="00930E0F">
        <w:t xml:space="preserve"> ways local authorities and their communities can </w:t>
      </w:r>
      <w:hyperlink r:id="rId49" w:history="1">
        <w:r w:rsidR="00930E0F" w:rsidRPr="00336211">
          <w:rPr>
            <w:rStyle w:val="Hyperlink"/>
          </w:rPr>
          <w:t>get involved</w:t>
        </w:r>
      </w:hyperlink>
      <w:r w:rsidR="00930E0F">
        <w:t>.</w:t>
      </w:r>
    </w:p>
    <w:p w14:paraId="5928FEE7" w14:textId="07E91F21" w:rsidR="003E0B01" w:rsidRPr="00796862" w:rsidRDefault="003E0B01" w:rsidP="003E0B01">
      <w:pPr>
        <w:pStyle w:val="Heading3"/>
        <w:rPr>
          <w:b/>
          <w:bCs/>
        </w:rPr>
      </w:pPr>
      <w:bookmarkStart w:id="84" w:name="_Toc188350273"/>
      <w:r w:rsidRPr="00796862">
        <w:rPr>
          <w:b/>
          <w:bCs/>
        </w:rPr>
        <w:t>Environment (Air Quality and Soundscapes) (Wales) Act 2024</w:t>
      </w:r>
      <w:bookmarkEnd w:id="84"/>
      <w:r w:rsidR="00E20B0A" w:rsidRPr="00796862">
        <w:rPr>
          <w:b/>
          <w:bCs/>
        </w:rPr>
        <w:t xml:space="preserve"> </w:t>
      </w:r>
    </w:p>
    <w:p w14:paraId="35405926" w14:textId="756F9011" w:rsidR="003E0B01" w:rsidRDefault="00930E0F" w:rsidP="003E0B01">
      <w:r>
        <w:t xml:space="preserve">The </w:t>
      </w:r>
      <w:r w:rsidR="009F510A" w:rsidRPr="003E0B01">
        <w:t>Environment (Air Quality and Soundscapes) (Wales) Act 2024</w:t>
      </w:r>
      <w:r>
        <w:t>places a duty on local authorities to promote active travel</w:t>
      </w:r>
      <w:r w:rsidR="00E20B0A">
        <w:t xml:space="preserve"> </w:t>
      </w:r>
      <w:r w:rsidR="00E20B0A" w:rsidRPr="00E20B0A">
        <w:t>as a way of reducing or limiting air pollution in their areas</w:t>
      </w:r>
      <w:r>
        <w:t>. This duty is far reaching and includes considering opportunities for promoting active travel across a local authority’s actions</w:t>
      </w:r>
      <w:r w:rsidR="002F4A4C">
        <w:t xml:space="preserve"> more broadly, not just in relation to the active travel infrastructure it develops. It includes, for example, promoting and providing opportunities for active travel within its own workforce. This</w:t>
      </w:r>
      <w:r w:rsidR="001C6C43">
        <w:t xml:space="preserve"> statutory</w:t>
      </w:r>
      <w:r w:rsidR="002F4A4C">
        <w:t xml:space="preserve"> guidance</w:t>
      </w:r>
      <w:proofErr w:type="gramStart"/>
      <w:r w:rsidR="002F4A4C">
        <w:t>, as a whole, provides</w:t>
      </w:r>
      <w:proofErr w:type="gramEnd"/>
      <w:r w:rsidR="002F4A4C">
        <w:t xml:space="preserve"> an overview of the scope of opportunities for local authorities to fulfil this duty</w:t>
      </w:r>
      <w:r w:rsidR="001C6C43" w:rsidRPr="001C6C43">
        <w:rPr>
          <w:kern w:val="0"/>
          <w14:ligatures w14:val="none"/>
        </w:rPr>
        <w:t xml:space="preserve"> </w:t>
      </w:r>
      <w:r w:rsidR="001C6C43" w:rsidRPr="001C6C43">
        <w:t xml:space="preserve">and must be </w:t>
      </w:r>
      <w:proofErr w:type="gramStart"/>
      <w:r w:rsidR="001C6C43" w:rsidRPr="001C6C43">
        <w:t>taken into account</w:t>
      </w:r>
      <w:proofErr w:type="gramEnd"/>
      <w:r w:rsidR="001C6C43" w:rsidRPr="001C6C43">
        <w:t xml:space="preserve"> by local authorities </w:t>
      </w:r>
      <w:r w:rsidR="00AD51CE">
        <w:t>when</w:t>
      </w:r>
      <w:r w:rsidR="00AD51CE" w:rsidRPr="001C6C43">
        <w:t xml:space="preserve"> </w:t>
      </w:r>
      <w:r w:rsidR="00E20B0A">
        <w:t>performing</w:t>
      </w:r>
      <w:r w:rsidR="004D4AED">
        <w:t xml:space="preserve"> </w:t>
      </w:r>
      <w:r w:rsidR="001C6C43" w:rsidRPr="001C6C43">
        <w:t>their duty to promote active travel</w:t>
      </w:r>
      <w:r w:rsidR="001C6C43">
        <w:t>.</w:t>
      </w:r>
    </w:p>
    <w:p w14:paraId="6671D1A2" w14:textId="7735D3A9" w:rsidR="003E0B01" w:rsidRPr="00796862" w:rsidRDefault="003E0B01" w:rsidP="003E0B01">
      <w:pPr>
        <w:pStyle w:val="Heading3"/>
        <w:rPr>
          <w:b/>
          <w:bCs/>
        </w:rPr>
      </w:pPr>
      <w:bookmarkStart w:id="85" w:name="_Toc188350274"/>
      <w:r w:rsidRPr="00796862">
        <w:rPr>
          <w:b/>
          <w:bCs/>
        </w:rPr>
        <w:t>Future Wales</w:t>
      </w:r>
      <w:bookmarkEnd w:id="85"/>
    </w:p>
    <w:p w14:paraId="6C37A838" w14:textId="665B8AD6" w:rsidR="003E0B01" w:rsidRDefault="002F4A4C" w:rsidP="003E0B01">
      <w:hyperlink r:id="rId50" w:history="1">
        <w:r w:rsidRPr="002F4A4C">
          <w:rPr>
            <w:rStyle w:val="Hyperlink"/>
          </w:rPr>
          <w:t>Future Wales – the National Plan 2040</w:t>
        </w:r>
      </w:hyperlink>
      <w:r w:rsidRPr="002F4A4C">
        <w:t xml:space="preserve"> is </w:t>
      </w:r>
      <w:r w:rsidR="002D0306">
        <w:t xml:space="preserve">the </w:t>
      </w:r>
      <w:r>
        <w:t>Welsh Government’s</w:t>
      </w:r>
      <w:r w:rsidRPr="002F4A4C">
        <w:t xml:space="preserve"> national development framework, setting the direction for development in Wales to 2040. It is a development plan with a strategy for addressing key national priorities through the planning system, including sustaining and developing a vibrant economy, achieving decarbonisation and climate-resilience, developing strong ecosystems and improving the health and well-being of our communities.</w:t>
      </w:r>
    </w:p>
    <w:p w14:paraId="53BB086F" w14:textId="1A3C1FF5" w:rsidR="002F4A4C" w:rsidRDefault="002F4A4C" w:rsidP="003E0B01">
      <w:r>
        <w:t>The framework highlights the role active travel can play in enabling active lifestyles and how it is an important consideration when it comes to planning and development.</w:t>
      </w:r>
      <w:r w:rsidR="00394D6C">
        <w:t xml:space="preserve"> Active travel is highlighted across </w:t>
      </w:r>
      <w:proofErr w:type="gramStart"/>
      <w:r w:rsidR="00394D6C">
        <w:t>a number of</w:t>
      </w:r>
      <w:proofErr w:type="gramEnd"/>
      <w:r w:rsidR="00394D6C">
        <w:t xml:space="preserve"> policies outlined in the </w:t>
      </w:r>
      <w:r w:rsidR="00394D6C">
        <w:lastRenderedPageBreak/>
        <w:t>framework.</w:t>
      </w:r>
      <w:r w:rsidR="0006365D">
        <w:t xml:space="preserve"> Local authorities may want explore opportunities to communicate its support for active travel and its place in their development aspirations.</w:t>
      </w:r>
    </w:p>
    <w:p w14:paraId="4D166186" w14:textId="250D6031" w:rsidR="003E0B01" w:rsidRPr="00796862" w:rsidRDefault="003E0B01" w:rsidP="003E0B01">
      <w:pPr>
        <w:pStyle w:val="Heading3"/>
        <w:rPr>
          <w:b/>
          <w:bCs/>
        </w:rPr>
      </w:pPr>
      <w:bookmarkStart w:id="86" w:name="_Toc188350275"/>
      <w:r w:rsidRPr="00796862">
        <w:rPr>
          <w:b/>
          <w:bCs/>
        </w:rPr>
        <w:t>Planning Policy Wales</w:t>
      </w:r>
      <w:bookmarkEnd w:id="86"/>
    </w:p>
    <w:p w14:paraId="61F3610B" w14:textId="30A10BD8" w:rsidR="004069DB" w:rsidRPr="004069DB" w:rsidRDefault="004069DB" w:rsidP="004069DB">
      <w:hyperlink r:id="rId51" w:history="1">
        <w:r w:rsidRPr="00A92149">
          <w:rPr>
            <w:rStyle w:val="Hyperlink"/>
          </w:rPr>
          <w:t>Planning Policy Wales</w:t>
        </w:r>
      </w:hyperlink>
      <w:r w:rsidRPr="004069DB">
        <w:t xml:space="preserve"> (</w:t>
      </w:r>
      <w:r w:rsidR="00AD51CE">
        <w:t>“</w:t>
      </w:r>
      <w:r w:rsidRPr="004069DB">
        <w:t>PPW</w:t>
      </w:r>
      <w:r w:rsidR="00AD51CE">
        <w:t>”</w:t>
      </w:r>
      <w:r w:rsidRPr="004069DB">
        <w:t xml:space="preserve">) serves as a comprehensive framework for the sustainable development of </w:t>
      </w:r>
      <w:r>
        <w:t>Wales</w:t>
      </w:r>
      <w:r w:rsidRPr="004069DB">
        <w:t>, emphasi</w:t>
      </w:r>
      <w:r w:rsidR="001D04D9">
        <w:t>s</w:t>
      </w:r>
      <w:r w:rsidRPr="004069DB">
        <w:t xml:space="preserve">ing the integration of active travel into </w:t>
      </w:r>
      <w:r w:rsidR="000D31E1">
        <w:t xml:space="preserve">land use </w:t>
      </w:r>
      <w:r w:rsidR="00945D7B">
        <w:t>plans and policies</w:t>
      </w:r>
      <w:r w:rsidRPr="004069DB">
        <w:t>. PPW advocates for the creation of healthy, sustainable communities by prioriti</w:t>
      </w:r>
      <w:r w:rsidR="001D04D9">
        <w:t>s</w:t>
      </w:r>
      <w:r w:rsidRPr="004069DB">
        <w:t xml:space="preserve">ing walking and cycling infrastructure in new developments. It aligns closely with </w:t>
      </w:r>
      <w:proofErr w:type="spellStart"/>
      <w:r w:rsidR="00945D7B">
        <w:t>Llwybr</w:t>
      </w:r>
      <w:proofErr w:type="spellEnd"/>
      <w:r w:rsidR="00945D7B">
        <w:t xml:space="preserve"> Newydd , the Wales Transport Strategy</w:t>
      </w:r>
      <w:r w:rsidR="00DA6190">
        <w:t xml:space="preserve">, </w:t>
      </w:r>
      <w:r w:rsidR="009B18FE">
        <w:t xml:space="preserve">which is </w:t>
      </w:r>
      <w:r w:rsidR="00DA6190">
        <w:t xml:space="preserve">accessible at </w:t>
      </w:r>
      <w:hyperlink r:id="rId52" w:history="1">
        <w:r w:rsidR="00DA6190" w:rsidRPr="00DA6190">
          <w:rPr>
            <w:rStyle w:val="Hyperlink"/>
          </w:rPr>
          <w:t>this website</w:t>
        </w:r>
      </w:hyperlink>
      <w:r w:rsidR="00945D7B">
        <w:t xml:space="preserve"> and</w:t>
      </w:r>
      <w:r w:rsidRPr="004069DB">
        <w:t xml:space="preserve"> the </w:t>
      </w:r>
      <w:hyperlink r:id="rId53" w:anchor="page=229" w:history="1">
        <w:r w:rsidR="00AD51CE" w:rsidRPr="00AD51CE">
          <w:rPr>
            <w:rStyle w:val="Hyperlink"/>
          </w:rPr>
          <w:t>Active Travel Act Guidance</w:t>
        </w:r>
      </w:hyperlink>
      <w:r w:rsidR="00AD51CE">
        <w:t xml:space="preserve"> </w:t>
      </w:r>
      <w:r w:rsidRPr="004069DB">
        <w:t>by emphasi</w:t>
      </w:r>
      <w:r w:rsidR="001D04D9">
        <w:t>s</w:t>
      </w:r>
      <w:r w:rsidRPr="004069DB">
        <w:t>ing the need for local authorities to embed active travel considerations into their broader planning strategies. This policy synergy ensures that developments are designed to encourage active lifestyles, reduce reliance on cars, and improve public health and well-being across Wales.</w:t>
      </w:r>
    </w:p>
    <w:p w14:paraId="718FF3E4" w14:textId="7F75D7F6" w:rsidR="003E0B01" w:rsidRPr="00796862" w:rsidRDefault="003E0B01" w:rsidP="003E0B01">
      <w:pPr>
        <w:pStyle w:val="Heading3"/>
        <w:rPr>
          <w:b/>
          <w:bCs/>
        </w:rPr>
      </w:pPr>
      <w:bookmarkStart w:id="87" w:name="_Toc188350276"/>
      <w:r w:rsidRPr="00796862">
        <w:rPr>
          <w:b/>
          <w:bCs/>
        </w:rPr>
        <w:t>Transforming Towns</w:t>
      </w:r>
      <w:bookmarkEnd w:id="87"/>
    </w:p>
    <w:p w14:paraId="5D0D04DB" w14:textId="10892F67" w:rsidR="003E0B01" w:rsidRPr="004069DB" w:rsidRDefault="004069DB" w:rsidP="004069DB">
      <w:hyperlink r:id="rId54" w:history="1">
        <w:r w:rsidRPr="00A92149">
          <w:rPr>
            <w:rStyle w:val="Hyperlink"/>
          </w:rPr>
          <w:t>Transforming Towns</w:t>
        </w:r>
      </w:hyperlink>
      <w:r w:rsidRPr="004069DB">
        <w:t>, an initiative by the Welsh Government, promotes active travel by prioriti</w:t>
      </w:r>
      <w:r>
        <w:t>s</w:t>
      </w:r>
      <w:r w:rsidRPr="004069DB">
        <w:t>ing the integration of walking</w:t>
      </w:r>
      <w:r w:rsidR="004B6D2E">
        <w:t>, wheeling</w:t>
      </w:r>
      <w:r w:rsidRPr="004069DB">
        <w:t xml:space="preserve"> and cycling infrastructure into urban revitali</w:t>
      </w:r>
      <w:r>
        <w:t>s</w:t>
      </w:r>
      <w:r w:rsidRPr="004069DB">
        <w:t xml:space="preserve">ation projects. This initiative aligns with broader sustainability goals and ensures that town </w:t>
      </w:r>
      <w:r w:rsidR="00C60478">
        <w:t xml:space="preserve">centre regeneration </w:t>
      </w:r>
      <w:r w:rsidR="00796862">
        <w:t xml:space="preserve">schemes </w:t>
      </w:r>
      <w:r w:rsidR="00796862" w:rsidRPr="004069DB">
        <w:t>encourage</w:t>
      </w:r>
      <w:r w:rsidR="00F9208A">
        <w:t xml:space="preserve"> walking, wheeling and cycling, </w:t>
      </w:r>
      <w:r w:rsidR="00C60478" w:rsidRPr="004069DB">
        <w:t>reduc</w:t>
      </w:r>
      <w:r w:rsidR="00C60478">
        <w:t>e</w:t>
      </w:r>
      <w:r w:rsidR="00C60478" w:rsidRPr="004069DB">
        <w:t xml:space="preserve"> </w:t>
      </w:r>
      <w:r w:rsidRPr="004069DB">
        <w:t xml:space="preserve">car dependency and </w:t>
      </w:r>
      <w:r w:rsidR="00C60478" w:rsidRPr="004069DB">
        <w:t>enhanc</w:t>
      </w:r>
      <w:r w:rsidR="00C60478">
        <w:t>e</w:t>
      </w:r>
      <w:r w:rsidR="00C60478" w:rsidRPr="004069DB">
        <w:t xml:space="preserve"> </w:t>
      </w:r>
      <w:r w:rsidRPr="004069DB">
        <w:t>the public realm.</w:t>
      </w:r>
    </w:p>
    <w:p w14:paraId="5C3E3F05" w14:textId="2DFE038C" w:rsidR="009C0B3A" w:rsidRPr="00796862" w:rsidRDefault="009C0B3A" w:rsidP="009C0B3A">
      <w:pPr>
        <w:pStyle w:val="Heading3"/>
        <w:rPr>
          <w:b/>
          <w:bCs/>
        </w:rPr>
      </w:pPr>
      <w:bookmarkStart w:id="88" w:name="_Toc188350277"/>
      <w:r w:rsidRPr="00796862">
        <w:rPr>
          <w:b/>
          <w:bCs/>
        </w:rPr>
        <w:t>Welsh Housing Quality Standard</w:t>
      </w:r>
      <w:bookmarkEnd w:id="88"/>
    </w:p>
    <w:p w14:paraId="6DA272B6" w14:textId="0D30CB51" w:rsidR="003E0B01" w:rsidRPr="004069DB" w:rsidRDefault="00D40C84" w:rsidP="004069DB">
      <w:r>
        <w:t xml:space="preserve">The </w:t>
      </w:r>
      <w:hyperlink r:id="rId55" w:history="1">
        <w:r w:rsidR="004069DB" w:rsidRPr="00A92149">
          <w:rPr>
            <w:rStyle w:val="Hyperlink"/>
          </w:rPr>
          <w:t>Welsh Housing Quality Standard</w:t>
        </w:r>
      </w:hyperlink>
      <w:r w:rsidR="004069DB" w:rsidRPr="004069DB">
        <w:t xml:space="preserve"> (</w:t>
      </w:r>
      <w:r w:rsidR="00AD51CE">
        <w:t>“</w:t>
      </w:r>
      <w:r w:rsidR="004069DB" w:rsidRPr="004069DB">
        <w:t>WHQS</w:t>
      </w:r>
      <w:r w:rsidR="00AD51CE">
        <w:t>”</w:t>
      </w:r>
      <w:r w:rsidR="004069DB" w:rsidRPr="004069DB">
        <w:t>) promote</w:t>
      </w:r>
      <w:r>
        <w:t>s</w:t>
      </w:r>
      <w:r w:rsidR="004069DB" w:rsidRPr="004069DB">
        <w:t xml:space="preserve"> active travel by ensuring that housing developments incorporate infrastructure and design elements that facilitate and encourage walking and cycling. These standards mandate </w:t>
      </w:r>
      <w:r w:rsidR="000274F1">
        <w:t xml:space="preserve">that tenants must have access to robust and lockable </w:t>
      </w:r>
      <w:r w:rsidR="001E1569">
        <w:t>external storage</w:t>
      </w:r>
      <w:r w:rsidR="00F85508">
        <w:t xml:space="preserve">, which must be big enough to </w:t>
      </w:r>
      <w:r w:rsidR="002E1F03">
        <w:t>allow storage of cycles, pushchairs and other equipment.</w:t>
      </w:r>
      <w:r w:rsidR="004069DB" w:rsidRPr="004069DB">
        <w:t xml:space="preserve"> By prioriti</w:t>
      </w:r>
      <w:r w:rsidR="001D04D9">
        <w:t>s</w:t>
      </w:r>
      <w:r w:rsidR="004069DB" w:rsidRPr="004069DB">
        <w:t xml:space="preserve">ing </w:t>
      </w:r>
      <w:r w:rsidR="00EC51B7">
        <w:t>facilities enabling</w:t>
      </w:r>
      <w:r w:rsidR="004069DB" w:rsidRPr="004069DB">
        <w:t xml:space="preserve"> active travel in housing developments, WHQS aligns with broader government initiatives aimed at reducing car dependency, lowering emissions, and enhancing the overall quality of life in Welsh towns and cities.</w:t>
      </w:r>
    </w:p>
    <w:p w14:paraId="7FC65A4B" w14:textId="7767A56B" w:rsidR="003E0B01" w:rsidRPr="00796862" w:rsidRDefault="003E0B01" w:rsidP="003E0B01">
      <w:pPr>
        <w:pStyle w:val="Heading3"/>
        <w:rPr>
          <w:b/>
          <w:bCs/>
        </w:rPr>
      </w:pPr>
      <w:bookmarkStart w:id="89" w:name="_Toc188350278"/>
      <w:r w:rsidRPr="00796862">
        <w:rPr>
          <w:b/>
          <w:bCs/>
        </w:rPr>
        <w:t>Sustainable Communities for Learning Programme</w:t>
      </w:r>
      <w:bookmarkEnd w:id="89"/>
    </w:p>
    <w:p w14:paraId="0AF1C6E3" w14:textId="41F9C14E" w:rsidR="009C0B3A" w:rsidRPr="004069DB" w:rsidRDefault="004069DB" w:rsidP="004069DB">
      <w:r w:rsidRPr="004069DB">
        <w:t xml:space="preserve">The Welsh Government’s </w:t>
      </w:r>
      <w:hyperlink r:id="rId56" w:history="1">
        <w:r w:rsidRPr="00A92149">
          <w:rPr>
            <w:rStyle w:val="Hyperlink"/>
          </w:rPr>
          <w:t>Sustainable Communities for Learning programme</w:t>
        </w:r>
      </w:hyperlink>
      <w:r w:rsidRPr="004069DB">
        <w:t xml:space="preserve"> promotes active travel by integrating walking and cycling infrastructure into educational environments. This initiative ensures that new and existing school </w:t>
      </w:r>
      <w:r w:rsidR="0029046D">
        <w:t xml:space="preserve">and further education college </w:t>
      </w:r>
      <w:r w:rsidRPr="004069DB">
        <w:t xml:space="preserve">developments </w:t>
      </w:r>
      <w:r w:rsidR="00425521">
        <w:t>make provision for</w:t>
      </w:r>
      <w:r w:rsidR="00425521" w:rsidRPr="004069DB">
        <w:t xml:space="preserve"> </w:t>
      </w:r>
      <w:r w:rsidRPr="004069DB">
        <w:t xml:space="preserve">safe, accessible </w:t>
      </w:r>
      <w:r w:rsidR="00EC51B7">
        <w:t>walking, wheeling</w:t>
      </w:r>
      <w:r w:rsidR="00EC51B7" w:rsidRPr="004069DB">
        <w:t xml:space="preserve"> </w:t>
      </w:r>
      <w:r w:rsidRPr="004069DB">
        <w:t xml:space="preserve">and cycle routes, encouraging students and staff to adopt healthier, more active modes of transport. By embedding these elements into </w:t>
      </w:r>
      <w:r w:rsidR="00C07677">
        <w:t>business case appraisal</w:t>
      </w:r>
      <w:r w:rsidRPr="004069DB">
        <w:t xml:space="preserve">, the programme not only </w:t>
      </w:r>
      <w:r w:rsidR="001D2862">
        <w:t>enables</w:t>
      </w:r>
      <w:r w:rsidR="001D2862" w:rsidRPr="004069DB">
        <w:t xml:space="preserve"> </w:t>
      </w:r>
      <w:r w:rsidR="00C07677">
        <w:t xml:space="preserve">more </w:t>
      </w:r>
      <w:r w:rsidRPr="004069DB">
        <w:t xml:space="preserve">active </w:t>
      </w:r>
      <w:r w:rsidR="00C07677">
        <w:t>travel</w:t>
      </w:r>
      <w:r w:rsidR="00C07677" w:rsidRPr="004069DB">
        <w:t xml:space="preserve"> </w:t>
      </w:r>
      <w:r w:rsidRPr="004069DB">
        <w:t xml:space="preserve">among </w:t>
      </w:r>
      <w:r w:rsidR="00361FE0">
        <w:t xml:space="preserve">children and </w:t>
      </w:r>
      <w:r w:rsidRPr="004069DB">
        <w:t xml:space="preserve">young people </w:t>
      </w:r>
      <w:r w:rsidR="00195D05">
        <w:t>a</w:t>
      </w:r>
      <w:r w:rsidR="00361FE0">
        <w:t>s well as</w:t>
      </w:r>
      <w:r w:rsidR="00195D05">
        <w:t xml:space="preserve"> </w:t>
      </w:r>
      <w:r w:rsidR="001D768B">
        <w:t>staff</w:t>
      </w:r>
      <w:r w:rsidRPr="004069DB">
        <w:t xml:space="preserve"> </w:t>
      </w:r>
      <w:r w:rsidR="007F0740">
        <w:t xml:space="preserve">and </w:t>
      </w:r>
      <w:r w:rsidR="00796862">
        <w:t>visitors but</w:t>
      </w:r>
      <w:r w:rsidRPr="004069DB">
        <w:t xml:space="preserve"> also supports broader sustainability and public health goals across Welsh communities</w:t>
      </w:r>
      <w:r w:rsidR="00B714AF">
        <w:t>, by encouraging the</w:t>
      </w:r>
      <w:r w:rsidR="00425521">
        <w:t xml:space="preserve"> use of parts of the</w:t>
      </w:r>
      <w:r w:rsidR="00B714AF">
        <w:t xml:space="preserve"> education estate to be available </w:t>
      </w:r>
      <w:r w:rsidR="00425521">
        <w:t>for community use</w:t>
      </w:r>
      <w:r w:rsidRPr="004069DB">
        <w:t>.</w:t>
      </w:r>
    </w:p>
    <w:p w14:paraId="3B4A668B" w14:textId="1F0E739C" w:rsidR="003E0B01" w:rsidRPr="00796862" w:rsidRDefault="003E0B01" w:rsidP="003E0B01">
      <w:pPr>
        <w:pStyle w:val="Heading3"/>
        <w:rPr>
          <w:b/>
          <w:bCs/>
        </w:rPr>
      </w:pPr>
      <w:bookmarkStart w:id="90" w:name="_Toc188350279"/>
      <w:r w:rsidRPr="00796862">
        <w:rPr>
          <w:b/>
          <w:bCs/>
        </w:rPr>
        <w:t>Healthy Weight</w:t>
      </w:r>
      <w:r w:rsidR="009A75A7" w:rsidRPr="00796862">
        <w:rPr>
          <w:b/>
          <w:bCs/>
        </w:rPr>
        <w:t>,</w:t>
      </w:r>
      <w:r w:rsidRPr="00796862">
        <w:rPr>
          <w:b/>
          <w:bCs/>
        </w:rPr>
        <w:t xml:space="preserve"> Healthy Wales</w:t>
      </w:r>
      <w:bookmarkEnd w:id="90"/>
    </w:p>
    <w:p w14:paraId="5D3896A6" w14:textId="48F7E509" w:rsidR="00E60336" w:rsidRDefault="006B1450" w:rsidP="003E0B01">
      <w:hyperlink r:id="rId57" w:history="1">
        <w:r w:rsidRPr="00A92149">
          <w:rPr>
            <w:rStyle w:val="Hyperlink"/>
          </w:rPr>
          <w:t>Healthy Weight</w:t>
        </w:r>
        <w:r w:rsidR="009A75A7">
          <w:rPr>
            <w:rStyle w:val="Hyperlink"/>
          </w:rPr>
          <w:t>,</w:t>
        </w:r>
        <w:r w:rsidRPr="00A92149">
          <w:rPr>
            <w:rStyle w:val="Hyperlink"/>
          </w:rPr>
          <w:t xml:space="preserve"> Healthy Wales</w:t>
        </w:r>
      </w:hyperlink>
      <w:r w:rsidRPr="006B1450">
        <w:t xml:space="preserve"> emphasi</w:t>
      </w:r>
      <w:r w:rsidR="001D04D9">
        <w:t>s</w:t>
      </w:r>
      <w:r w:rsidRPr="006B1450">
        <w:t>es the role of active travel in promoting healthier lifestyles</w:t>
      </w:r>
      <w:r w:rsidR="00436967">
        <w:t xml:space="preserve"> and increasing physical activity levels</w:t>
      </w:r>
      <w:r w:rsidRPr="006B1450">
        <w:t xml:space="preserve"> </w:t>
      </w:r>
      <w:r w:rsidR="00796862" w:rsidRPr="006B1450">
        <w:t>by</w:t>
      </w:r>
      <w:r w:rsidRPr="006B1450">
        <w:t xml:space="preserve"> integrating walking</w:t>
      </w:r>
      <w:r w:rsidR="00F40900">
        <w:t xml:space="preserve">, </w:t>
      </w:r>
      <w:r w:rsidR="00F40900">
        <w:lastRenderedPageBreak/>
        <w:t>wheeling</w:t>
      </w:r>
      <w:r w:rsidRPr="006B1450">
        <w:t xml:space="preserve"> and cycling into daily routines, this </w:t>
      </w:r>
      <w:r w:rsidR="00436967">
        <w:t>strategy</w:t>
      </w:r>
      <w:r w:rsidR="00436967" w:rsidRPr="006B1450">
        <w:t xml:space="preserve"> </w:t>
      </w:r>
      <w:r w:rsidRPr="006B1450">
        <w:t xml:space="preserve">aims to combat obesity and encourage physical activity across all age groups. Through </w:t>
      </w:r>
      <w:r w:rsidR="00F40900">
        <w:t>advocating for active environments</w:t>
      </w:r>
      <w:r w:rsidRPr="006B1450">
        <w:t xml:space="preserve">, Healthy Weight Healthy Wales </w:t>
      </w:r>
      <w:r w:rsidR="004A78D5">
        <w:t>aims to reduce the</w:t>
      </w:r>
      <w:r w:rsidRPr="006B1450">
        <w:t xml:space="preserve"> public health </w:t>
      </w:r>
      <w:r w:rsidR="004A78D5">
        <w:t>burden of physical inactivity</w:t>
      </w:r>
      <w:r w:rsidRPr="006B1450">
        <w:t xml:space="preserve"> and </w:t>
      </w:r>
      <w:r w:rsidR="00FE08E7">
        <w:t>obesity</w:t>
      </w:r>
      <w:r w:rsidRPr="006B1450">
        <w:t>.</w:t>
      </w:r>
    </w:p>
    <w:p w14:paraId="11ED1DCB" w14:textId="77777777" w:rsidR="00E60336" w:rsidRDefault="00E60336">
      <w:r>
        <w:br w:type="page"/>
      </w:r>
    </w:p>
    <w:p w14:paraId="038C99DD" w14:textId="7DD1EBD2" w:rsidR="003E04AE" w:rsidRPr="00796862" w:rsidRDefault="003E04AE" w:rsidP="003B329A">
      <w:pPr>
        <w:pStyle w:val="Heading2"/>
        <w:rPr>
          <w:b/>
          <w:bCs/>
        </w:rPr>
      </w:pPr>
      <w:bookmarkStart w:id="91" w:name="_Toc188350280"/>
      <w:bookmarkStart w:id="92" w:name="_Toc222325839"/>
      <w:bookmarkStart w:id="93" w:name="_Toc222413685"/>
      <w:r w:rsidRPr="00796862">
        <w:rPr>
          <w:b/>
          <w:bCs/>
        </w:rPr>
        <w:lastRenderedPageBreak/>
        <w:t>Delivering shared objectives through active travel</w:t>
      </w:r>
      <w:bookmarkEnd w:id="91"/>
      <w:bookmarkEnd w:id="92"/>
      <w:bookmarkEnd w:id="93"/>
    </w:p>
    <w:p w14:paraId="47D63D46" w14:textId="77777777" w:rsidR="006B1450" w:rsidRDefault="006B1450" w:rsidP="006B1450">
      <w:r w:rsidRPr="006B1450">
        <w:t>By promoting active travel, local authorities can achieve several broader and cross-departmental objectives. Active travel initiatives provide numerous opportunities to enhance various facets of community well-being and governance. Here are some notable opportunities for local authorities:</w:t>
      </w:r>
    </w:p>
    <w:p w14:paraId="5BDBDFCD" w14:textId="77777777" w:rsidR="006B1450" w:rsidRPr="00796862" w:rsidRDefault="006B1450" w:rsidP="006B1450">
      <w:pPr>
        <w:pStyle w:val="Heading3"/>
        <w:rPr>
          <w:b/>
          <w:bCs/>
        </w:rPr>
      </w:pPr>
      <w:bookmarkStart w:id="94" w:name="_Toc188350281"/>
      <w:r w:rsidRPr="00796862">
        <w:rPr>
          <w:b/>
          <w:bCs/>
        </w:rPr>
        <w:t>Public Health and Well-being</w:t>
      </w:r>
      <w:bookmarkEnd w:id="94"/>
    </w:p>
    <w:p w14:paraId="27DF95F9" w14:textId="18EEF978" w:rsidR="006B1450" w:rsidRDefault="006B1450" w:rsidP="006B1450">
      <w:r w:rsidRPr="006B1450">
        <w:t xml:space="preserve">Integrating active travel into </w:t>
      </w:r>
      <w:r w:rsidR="006F7302">
        <w:t xml:space="preserve">development </w:t>
      </w:r>
      <w:r w:rsidRPr="006B1450">
        <w:t>planning can significantly improve public health by encouraging physical activity. Walking</w:t>
      </w:r>
      <w:r w:rsidR="004B6D2E">
        <w:t>, wheeling</w:t>
      </w:r>
      <w:r w:rsidRPr="006B1450">
        <w:t xml:space="preserve"> and cycling as part of daily routines help combat lifestyle-related diseases such as obesity, diabetes, and cardiovascular conditions, ultimately reducing the burden on healthcare services.</w:t>
      </w:r>
    </w:p>
    <w:p w14:paraId="125C1B53" w14:textId="4EE732B5" w:rsidR="006B1450" w:rsidRPr="00796862" w:rsidRDefault="006B1450" w:rsidP="006B1450">
      <w:pPr>
        <w:pStyle w:val="Heading3"/>
        <w:rPr>
          <w:b/>
          <w:bCs/>
        </w:rPr>
      </w:pPr>
      <w:bookmarkStart w:id="95" w:name="_Toc188350282"/>
      <w:r w:rsidRPr="00796862">
        <w:rPr>
          <w:b/>
          <w:bCs/>
        </w:rPr>
        <w:t>Environmental</w:t>
      </w:r>
      <w:r w:rsidR="00607402" w:rsidRPr="00796862">
        <w:rPr>
          <w:b/>
          <w:bCs/>
        </w:rPr>
        <w:t xml:space="preserve"> s</w:t>
      </w:r>
      <w:r w:rsidRPr="00796862">
        <w:rPr>
          <w:b/>
          <w:bCs/>
        </w:rPr>
        <w:t>ustainability</w:t>
      </w:r>
      <w:bookmarkEnd w:id="95"/>
    </w:p>
    <w:p w14:paraId="5FD0DC41" w14:textId="0813F51E" w:rsidR="006B1450" w:rsidRDefault="006B1450" w:rsidP="006B1450">
      <w:r w:rsidRPr="006B1450">
        <w:t>Active travel reduces reliance on vehicles, thereby lowering greenhouse gas emissions and improving air quality. By promoting walking</w:t>
      </w:r>
      <w:r w:rsidR="004B6D2E">
        <w:t>, wheeling</w:t>
      </w:r>
      <w:r w:rsidRPr="006B1450">
        <w:t xml:space="preserve"> and cycling, local authorities contribute to broader environmental goals, including climate change mitigation and the reduction of </w:t>
      </w:r>
      <w:r w:rsidR="009E1900">
        <w:t>air</w:t>
      </w:r>
      <w:r w:rsidR="009E1900" w:rsidRPr="006B1450">
        <w:t xml:space="preserve"> </w:t>
      </w:r>
      <w:r w:rsidRPr="006B1450">
        <w:t>pollution.</w:t>
      </w:r>
    </w:p>
    <w:p w14:paraId="5396B78B" w14:textId="00AF4357" w:rsidR="006B1450" w:rsidRPr="00796862" w:rsidRDefault="006B1450" w:rsidP="006B1450">
      <w:pPr>
        <w:pStyle w:val="Heading3"/>
        <w:rPr>
          <w:b/>
          <w:bCs/>
        </w:rPr>
      </w:pPr>
      <w:bookmarkStart w:id="96" w:name="_Toc188350283"/>
      <w:r w:rsidRPr="00796862">
        <w:rPr>
          <w:b/>
          <w:bCs/>
        </w:rPr>
        <w:t xml:space="preserve">Economic </w:t>
      </w:r>
      <w:r w:rsidR="00607402" w:rsidRPr="00796862">
        <w:rPr>
          <w:b/>
          <w:bCs/>
        </w:rPr>
        <w:t>b</w:t>
      </w:r>
      <w:r w:rsidRPr="00796862">
        <w:rPr>
          <w:b/>
          <w:bCs/>
        </w:rPr>
        <w:t>enefits</w:t>
      </w:r>
      <w:bookmarkEnd w:id="96"/>
    </w:p>
    <w:p w14:paraId="5810FC8E" w14:textId="73559C5B" w:rsidR="006B1450" w:rsidRDefault="006B1450" w:rsidP="006B1450">
      <w:r w:rsidRPr="006B1450">
        <w:t>Investments in infrastructure</w:t>
      </w:r>
      <w:r w:rsidR="0029046D">
        <w:t xml:space="preserve"> that enhances provision for walking, wheeling and cycling</w:t>
      </w:r>
      <w:r w:rsidRPr="006B1450">
        <w:t xml:space="preserve"> can lead to economic growth by making urban areas more attractive to residents</w:t>
      </w:r>
      <w:r w:rsidR="00466CF5">
        <w:t>, visitors</w:t>
      </w:r>
      <w:r w:rsidRPr="006B1450">
        <w:t xml:space="preserve"> and businesses. Improved walkability and cycling accessibility can boost </w:t>
      </w:r>
      <w:r w:rsidR="00466CF5">
        <w:t xml:space="preserve">the </w:t>
      </w:r>
      <w:r w:rsidRPr="006B1450">
        <w:t xml:space="preserve">local </w:t>
      </w:r>
      <w:r w:rsidR="00466CF5">
        <w:t>economy</w:t>
      </w:r>
      <w:r w:rsidRPr="006B1450">
        <w:t>, reduce transport costs, and enhance property values.</w:t>
      </w:r>
      <w:r w:rsidR="001C6C43" w:rsidRPr="001C6C43">
        <w:rPr>
          <w:kern w:val="0"/>
          <w14:ligatures w14:val="none"/>
        </w:rPr>
        <w:t xml:space="preserve"> </w:t>
      </w:r>
      <w:r w:rsidR="001C6C43" w:rsidRPr="001C6C43">
        <w:t xml:space="preserve">Higher levels of active travel to work have been demonstrated to lead to reduced </w:t>
      </w:r>
      <w:r w:rsidR="002D0306">
        <w:t>absence</w:t>
      </w:r>
      <w:r w:rsidR="001C6C43" w:rsidRPr="001C6C43">
        <w:t xml:space="preserve"> through sickness and thus higher productivity.</w:t>
      </w:r>
    </w:p>
    <w:p w14:paraId="69679F83" w14:textId="0D5DC4A1" w:rsidR="006B1450" w:rsidRPr="00796862" w:rsidRDefault="006B1450" w:rsidP="006B1450">
      <w:pPr>
        <w:pStyle w:val="Heading3"/>
        <w:rPr>
          <w:b/>
          <w:bCs/>
        </w:rPr>
      </w:pPr>
      <w:bookmarkStart w:id="97" w:name="_Toc188350284"/>
      <w:r w:rsidRPr="00796862">
        <w:rPr>
          <w:b/>
          <w:bCs/>
        </w:rPr>
        <w:t>Social</w:t>
      </w:r>
      <w:r w:rsidR="003B329A" w:rsidRPr="00796862">
        <w:rPr>
          <w:b/>
          <w:bCs/>
        </w:rPr>
        <w:t xml:space="preserve"> </w:t>
      </w:r>
      <w:r w:rsidR="00607402" w:rsidRPr="00796862">
        <w:rPr>
          <w:b/>
          <w:bCs/>
        </w:rPr>
        <w:t>i</w:t>
      </w:r>
      <w:r w:rsidRPr="00796862">
        <w:rPr>
          <w:b/>
          <w:bCs/>
        </w:rPr>
        <w:t xml:space="preserve">nclusion and </w:t>
      </w:r>
      <w:r w:rsidR="00607402" w:rsidRPr="00796862">
        <w:rPr>
          <w:b/>
          <w:bCs/>
        </w:rPr>
        <w:t>e</w:t>
      </w:r>
      <w:r w:rsidRPr="00796862">
        <w:rPr>
          <w:b/>
          <w:bCs/>
        </w:rPr>
        <w:t>quity</w:t>
      </w:r>
      <w:bookmarkEnd w:id="97"/>
    </w:p>
    <w:p w14:paraId="734A6332" w14:textId="45D7EA2A" w:rsidR="006B1450" w:rsidRDefault="006B1450" w:rsidP="006B1450">
      <w:r w:rsidRPr="006B1450">
        <w:t xml:space="preserve">Active travel options provide affordable and accessible </w:t>
      </w:r>
      <w:r w:rsidR="00860FA7" w:rsidRPr="006B1450">
        <w:t>tra</w:t>
      </w:r>
      <w:r w:rsidR="00860FA7">
        <w:t>vel</w:t>
      </w:r>
      <w:r w:rsidR="00860FA7" w:rsidRPr="006B1450">
        <w:t xml:space="preserve"> </w:t>
      </w:r>
      <w:r w:rsidRPr="006B1450">
        <w:t xml:space="preserve">alternatives, </w:t>
      </w:r>
      <w:r w:rsidR="004A02FB">
        <w:t xml:space="preserve">which is </w:t>
      </w:r>
      <w:r w:rsidRPr="006B1450">
        <w:t xml:space="preserve">especially </w:t>
      </w:r>
      <w:r w:rsidR="004A02FB">
        <w:t xml:space="preserve">important </w:t>
      </w:r>
      <w:r w:rsidRPr="006B1450">
        <w:t xml:space="preserve">for low-income </w:t>
      </w:r>
      <w:r w:rsidR="00860FA7">
        <w:t>households</w:t>
      </w:r>
      <w:r w:rsidR="00543198">
        <w:t xml:space="preserve">, those without access to a car and those who </w:t>
      </w:r>
      <w:proofErr w:type="gramStart"/>
      <w:r w:rsidR="00543198">
        <w:t>are not able to</w:t>
      </w:r>
      <w:proofErr w:type="gramEnd"/>
      <w:r w:rsidR="00543198">
        <w:t xml:space="preserve"> drive</w:t>
      </w:r>
      <w:r w:rsidRPr="006B1450">
        <w:t>. By ensuring safe and convenient walking</w:t>
      </w:r>
      <w:r w:rsidR="004B6D2E">
        <w:t>, wheeling</w:t>
      </w:r>
      <w:r w:rsidRPr="006B1450">
        <w:t xml:space="preserve"> and cycling routes, local authorities can promote </w:t>
      </w:r>
      <w:r w:rsidR="00860FA7">
        <w:t xml:space="preserve">greater </w:t>
      </w:r>
      <w:r w:rsidRPr="006B1450">
        <w:t>social equ</w:t>
      </w:r>
      <w:r w:rsidR="00860FA7">
        <w:t>al</w:t>
      </w:r>
      <w:r w:rsidRPr="006B1450">
        <w:t xml:space="preserve">ity and </w:t>
      </w:r>
      <w:r w:rsidR="00796862" w:rsidRPr="006B1450">
        <w:t>inclusion and</w:t>
      </w:r>
      <w:r w:rsidR="004A02FB">
        <w:t xml:space="preserve"> strengthen</w:t>
      </w:r>
      <w:r w:rsidRPr="006B1450">
        <w:t xml:space="preserve"> community cohesion.</w:t>
      </w:r>
    </w:p>
    <w:p w14:paraId="5A14C062" w14:textId="14CC99C9" w:rsidR="006B1450" w:rsidRPr="00796862" w:rsidRDefault="006B1450" w:rsidP="006B1450">
      <w:pPr>
        <w:pStyle w:val="Heading3"/>
        <w:rPr>
          <w:b/>
          <w:bCs/>
        </w:rPr>
      </w:pPr>
      <w:bookmarkStart w:id="98" w:name="_Toc188350285"/>
      <w:r w:rsidRPr="00796862">
        <w:rPr>
          <w:b/>
          <w:bCs/>
        </w:rPr>
        <w:t xml:space="preserve">Education and </w:t>
      </w:r>
      <w:r w:rsidR="00F26209" w:rsidRPr="00796862">
        <w:rPr>
          <w:b/>
          <w:bCs/>
        </w:rPr>
        <w:t>y</w:t>
      </w:r>
      <w:r w:rsidRPr="00796862">
        <w:rPr>
          <w:b/>
          <w:bCs/>
        </w:rPr>
        <w:t xml:space="preserve">outh </w:t>
      </w:r>
      <w:r w:rsidR="00F26209" w:rsidRPr="00796862">
        <w:rPr>
          <w:b/>
          <w:bCs/>
        </w:rPr>
        <w:t>e</w:t>
      </w:r>
      <w:r w:rsidRPr="00796862">
        <w:rPr>
          <w:b/>
          <w:bCs/>
        </w:rPr>
        <w:t>ngagement</w:t>
      </w:r>
      <w:bookmarkEnd w:id="98"/>
    </w:p>
    <w:p w14:paraId="49D89E32" w14:textId="7310447F" w:rsidR="006B1450" w:rsidRDefault="006B1450" w:rsidP="006B1450">
      <w:r w:rsidRPr="006B1450">
        <w:t xml:space="preserve">By </w:t>
      </w:r>
      <w:r w:rsidR="0034557D">
        <w:t>promoting active travel to school</w:t>
      </w:r>
      <w:r w:rsidRPr="006B1450">
        <w:t xml:space="preserve">, local authorities can encourage healthy habits among </w:t>
      </w:r>
      <w:r w:rsidR="0034557D">
        <w:t xml:space="preserve">children and </w:t>
      </w:r>
      <w:r w:rsidRPr="006B1450">
        <w:t xml:space="preserve">young people. </w:t>
      </w:r>
      <w:r w:rsidR="00840425">
        <w:t xml:space="preserve">Encouraging enjoyment </w:t>
      </w:r>
      <w:r w:rsidRPr="006B1450">
        <w:t xml:space="preserve">of physical activity </w:t>
      </w:r>
      <w:r w:rsidR="001F3A6A">
        <w:t>through active travel</w:t>
      </w:r>
      <w:r w:rsidRPr="006B1450">
        <w:t xml:space="preserve"> from an early age, </w:t>
      </w:r>
      <w:r w:rsidR="001F3A6A" w:rsidRPr="006B1450">
        <w:t>contribut</w:t>
      </w:r>
      <w:r w:rsidR="001F3A6A">
        <w:t>es</w:t>
      </w:r>
      <w:r w:rsidR="001F3A6A" w:rsidRPr="006B1450">
        <w:t xml:space="preserve"> </w:t>
      </w:r>
      <w:r w:rsidRPr="006B1450">
        <w:t>to long-term public health benefits.</w:t>
      </w:r>
    </w:p>
    <w:p w14:paraId="58EA90AA" w14:textId="379AC60F" w:rsidR="006B1450" w:rsidRPr="00796862" w:rsidRDefault="006B1450" w:rsidP="006B1450">
      <w:pPr>
        <w:pStyle w:val="Heading3"/>
        <w:rPr>
          <w:b/>
          <w:bCs/>
        </w:rPr>
      </w:pPr>
      <w:bookmarkStart w:id="99" w:name="_Toc188350286"/>
      <w:r w:rsidRPr="00796862">
        <w:rPr>
          <w:b/>
          <w:bCs/>
        </w:rPr>
        <w:t xml:space="preserve">Community </w:t>
      </w:r>
      <w:r w:rsidR="00F26209" w:rsidRPr="00796862">
        <w:rPr>
          <w:b/>
          <w:bCs/>
        </w:rPr>
        <w:t>e</w:t>
      </w:r>
      <w:r w:rsidRPr="00796862">
        <w:rPr>
          <w:b/>
          <w:bCs/>
        </w:rPr>
        <w:t xml:space="preserve">ngagement and </w:t>
      </w:r>
      <w:r w:rsidR="00F26209" w:rsidRPr="00796862">
        <w:rPr>
          <w:b/>
          <w:bCs/>
        </w:rPr>
        <w:t>p</w:t>
      </w:r>
      <w:r w:rsidRPr="00796862">
        <w:rPr>
          <w:b/>
          <w:bCs/>
        </w:rPr>
        <w:t xml:space="preserve">ublic </w:t>
      </w:r>
      <w:r w:rsidR="00F26209" w:rsidRPr="00796862">
        <w:rPr>
          <w:b/>
          <w:bCs/>
        </w:rPr>
        <w:t>r</w:t>
      </w:r>
      <w:r w:rsidRPr="00796862">
        <w:rPr>
          <w:b/>
          <w:bCs/>
        </w:rPr>
        <w:t xml:space="preserve">ealm </w:t>
      </w:r>
      <w:r w:rsidR="00F26209" w:rsidRPr="00796862">
        <w:rPr>
          <w:b/>
          <w:bCs/>
        </w:rPr>
        <w:t>e</w:t>
      </w:r>
      <w:r w:rsidRPr="00796862">
        <w:rPr>
          <w:b/>
          <w:bCs/>
        </w:rPr>
        <w:t>nhancement</w:t>
      </w:r>
      <w:bookmarkEnd w:id="99"/>
    </w:p>
    <w:p w14:paraId="2053858E" w14:textId="0A084177" w:rsidR="006B1450" w:rsidRDefault="0029046D" w:rsidP="006B1450">
      <w:r>
        <w:t>Deliver</w:t>
      </w:r>
      <w:r w:rsidR="00F61C7C">
        <w:t>ing</w:t>
      </w:r>
      <w:r w:rsidR="00071F75">
        <w:t xml:space="preserve"> </w:t>
      </w:r>
      <w:r>
        <w:t xml:space="preserve">successful </w:t>
      </w:r>
      <w:r w:rsidR="006B1450" w:rsidRPr="006B1450">
        <w:t>active travel</w:t>
      </w:r>
      <w:r>
        <w:t xml:space="preserve"> schemes</w:t>
      </w:r>
      <w:r w:rsidR="006B1450" w:rsidRPr="006B1450">
        <w:t xml:space="preserve"> involves </w:t>
      </w:r>
      <w:r w:rsidR="003B329A" w:rsidRPr="006B1450">
        <w:t>engag</w:t>
      </w:r>
      <w:r w:rsidR="003B329A">
        <w:t xml:space="preserve">ement </w:t>
      </w:r>
      <w:r w:rsidR="003B329A" w:rsidRPr="006B1450">
        <w:t>with</w:t>
      </w:r>
      <w:r w:rsidR="006B1450" w:rsidRPr="006B1450">
        <w:t xml:space="preserve"> </w:t>
      </w:r>
      <w:r w:rsidR="00572FBE">
        <w:t>the</w:t>
      </w:r>
      <w:r w:rsidR="006B1450" w:rsidRPr="006B1450">
        <w:t xml:space="preserve"> community</w:t>
      </w:r>
      <w:r w:rsidR="00572FBE">
        <w:t>. This should include</w:t>
      </w:r>
      <w:r w:rsidR="006B1450" w:rsidRPr="006B1450">
        <w:t xml:space="preserve"> members </w:t>
      </w:r>
      <w:r w:rsidR="002D0306">
        <w:t xml:space="preserve">with lived experience </w:t>
      </w:r>
      <w:r w:rsidR="006B1450" w:rsidRPr="006B1450">
        <w:t xml:space="preserve">and stakeholders to </w:t>
      </w:r>
      <w:r w:rsidR="00572FBE">
        <w:t xml:space="preserve">inform the </w:t>
      </w:r>
      <w:r w:rsidR="006B1450" w:rsidRPr="006B1450">
        <w:t>design and implement</w:t>
      </w:r>
      <w:r w:rsidR="00572FBE">
        <w:t>ation of</w:t>
      </w:r>
      <w:r w:rsidR="006B1450" w:rsidRPr="006B1450">
        <w:t xml:space="preserve"> infrastructure projects. </w:t>
      </w:r>
      <w:r w:rsidRPr="0029046D">
        <w:t xml:space="preserve">This presents an ideal opportunity for wider promotion of the benefits of active travel and </w:t>
      </w:r>
      <w:r w:rsidR="008D6404">
        <w:t xml:space="preserve">done </w:t>
      </w:r>
      <w:r w:rsidR="00796862">
        <w:t xml:space="preserve">well, </w:t>
      </w:r>
      <w:r w:rsidR="00796862" w:rsidRPr="006B1450">
        <w:t>effective</w:t>
      </w:r>
      <w:r w:rsidR="008D6404">
        <w:t xml:space="preserve"> engagement can</w:t>
      </w:r>
      <w:r w:rsidR="006B1450" w:rsidRPr="006B1450">
        <w:t xml:space="preserve"> foster a sense of ownership and pride in public spaces</w:t>
      </w:r>
      <w:r w:rsidR="008D6404">
        <w:t>. This in turn</w:t>
      </w:r>
      <w:r w:rsidR="00F61C7C">
        <w:t xml:space="preserve"> can help </w:t>
      </w:r>
      <w:r w:rsidR="00796862">
        <w:t>create</w:t>
      </w:r>
      <w:r w:rsidR="00796862" w:rsidRPr="006B1450">
        <w:t xml:space="preserve"> more</w:t>
      </w:r>
      <w:r w:rsidR="006B1450" w:rsidRPr="006B1450">
        <w:t xml:space="preserve"> vibrant, attractive, and safer urban environments.</w:t>
      </w:r>
    </w:p>
    <w:p w14:paraId="26C24AE4" w14:textId="0AE2411F" w:rsidR="009C0B3A" w:rsidRPr="00796862" w:rsidRDefault="00AE6C99" w:rsidP="00796862">
      <w:pPr>
        <w:pStyle w:val="Heading3"/>
        <w:rPr>
          <w:b/>
          <w:bCs/>
        </w:rPr>
      </w:pPr>
      <w:bookmarkStart w:id="100" w:name="_Toc188350288"/>
      <w:r w:rsidRPr="00796862">
        <w:rPr>
          <w:b/>
          <w:bCs/>
        </w:rPr>
        <w:lastRenderedPageBreak/>
        <w:t>Engaging your active travel officers</w:t>
      </w:r>
      <w:bookmarkEnd w:id="100"/>
    </w:p>
    <w:p w14:paraId="19503804" w14:textId="11595B52" w:rsidR="00AE6C99" w:rsidRDefault="00336211" w:rsidP="009C0B3A">
      <w:r>
        <w:t>Active travel officers within your local authority are a source of information abou</w:t>
      </w:r>
      <w:r w:rsidR="00F9608A">
        <w:t>t</w:t>
      </w:r>
      <w:r>
        <w:t xml:space="preserve"> opportunities to support and promote active travel more widely</w:t>
      </w:r>
      <w:r w:rsidR="00F9608A">
        <w:t>. They have access to support from T</w:t>
      </w:r>
      <w:r w:rsidR="00977612">
        <w:t>fW</w:t>
      </w:r>
      <w:r w:rsidR="00F9608A">
        <w:t xml:space="preserve"> regional active travel support officers and are part of a wider community of practice through the Active Travel Officers Group.</w:t>
      </w:r>
    </w:p>
    <w:p w14:paraId="0A0CAACA" w14:textId="46E9DFAE" w:rsidR="009C0B3A" w:rsidRPr="00796862" w:rsidRDefault="009C0B3A" w:rsidP="00796862">
      <w:pPr>
        <w:pStyle w:val="Heading3"/>
        <w:rPr>
          <w:b/>
          <w:bCs/>
        </w:rPr>
      </w:pPr>
      <w:bookmarkStart w:id="101" w:name="_Toc188350289"/>
      <w:r w:rsidRPr="00796862">
        <w:rPr>
          <w:b/>
          <w:bCs/>
        </w:rPr>
        <w:t>Local authority fleets</w:t>
      </w:r>
      <w:bookmarkEnd w:id="101"/>
    </w:p>
    <w:p w14:paraId="0332EF17" w14:textId="1D58AD86" w:rsidR="006B1450" w:rsidRPr="006B1450" w:rsidRDefault="006B1450" w:rsidP="006B1450">
      <w:r w:rsidRPr="006B1450">
        <w:t>Local authorities can integrate bikes, e-bikes, and e-cargo bikes into their fleets to enhance the visibility and promotion of active travel. By u</w:t>
      </w:r>
      <w:r w:rsidR="001D04D9">
        <w:t>s</w:t>
      </w:r>
      <w:r w:rsidRPr="006B1450">
        <w:t xml:space="preserve">ing these vehicles for various services, such as parks maintenance and litter collection, authorities not only demonstrate their commitment to sustainable practices but also </w:t>
      </w:r>
      <w:r w:rsidR="00F437F3">
        <w:t>showcase the</w:t>
      </w:r>
      <w:r w:rsidR="00401F63">
        <w:t xml:space="preserve"> full range of</w:t>
      </w:r>
      <w:r w:rsidR="00F437F3">
        <w:t xml:space="preserve"> potential uses of </w:t>
      </w:r>
      <w:r w:rsidR="00401F63">
        <w:t>cycles</w:t>
      </w:r>
      <w:r w:rsidRPr="006B1450">
        <w:t xml:space="preserve">. Branding these bikes with information about the benefits of active travel and its role in reducing air pollution can further reinforce the message. This approach not only highlights the practical applications of active travel but also aligns with broader public health and environmental objectives, thereby encouraging a cultural shift towards more sustainable </w:t>
      </w:r>
      <w:r w:rsidR="00860FA7">
        <w:t>travel</w:t>
      </w:r>
      <w:r w:rsidRPr="006B1450">
        <w:t>.</w:t>
      </w:r>
    </w:p>
    <w:p w14:paraId="323FC688" w14:textId="77777777" w:rsidR="00AA4725" w:rsidRDefault="00AA4725">
      <w:pPr>
        <w:rPr>
          <w:rFonts w:eastAsiaTheme="majorEastAsia"/>
          <w:sz w:val="40"/>
          <w:szCs w:val="40"/>
        </w:rPr>
      </w:pPr>
      <w:r>
        <w:br w:type="page"/>
      </w:r>
    </w:p>
    <w:p w14:paraId="2DD01C90" w14:textId="52BCDB8E" w:rsidR="00342BB0" w:rsidRPr="00796862" w:rsidRDefault="00342BB0" w:rsidP="00796862">
      <w:pPr>
        <w:pStyle w:val="Heading2"/>
        <w:rPr>
          <w:b/>
          <w:bCs/>
        </w:rPr>
      </w:pPr>
      <w:bookmarkStart w:id="102" w:name="_Toc188350290"/>
      <w:bookmarkStart w:id="103" w:name="_Toc222323695"/>
      <w:bookmarkStart w:id="104" w:name="_Toc222325840"/>
      <w:bookmarkStart w:id="105" w:name="_Toc222413686"/>
      <w:r w:rsidRPr="00796862">
        <w:rPr>
          <w:b/>
          <w:bCs/>
        </w:rPr>
        <w:lastRenderedPageBreak/>
        <w:t>Resources</w:t>
      </w:r>
      <w:bookmarkEnd w:id="102"/>
      <w:bookmarkEnd w:id="103"/>
      <w:bookmarkEnd w:id="104"/>
      <w:bookmarkEnd w:id="105"/>
    </w:p>
    <w:p w14:paraId="59DE3EC4" w14:textId="5EE59810" w:rsidR="00024035" w:rsidRPr="00796862" w:rsidRDefault="00024035" w:rsidP="00796862">
      <w:pPr>
        <w:pStyle w:val="Heading3"/>
        <w:rPr>
          <w:b/>
          <w:bCs/>
        </w:rPr>
      </w:pPr>
      <w:bookmarkStart w:id="106" w:name="_Toc188350291"/>
      <w:r w:rsidRPr="00796862">
        <w:rPr>
          <w:b/>
          <w:bCs/>
        </w:rPr>
        <w:t>Funding</w:t>
      </w:r>
      <w:bookmarkEnd w:id="106"/>
    </w:p>
    <w:p w14:paraId="1E4CEC92" w14:textId="2BB3D159" w:rsidR="006B1450" w:rsidRDefault="00075624" w:rsidP="006B1450">
      <w:r>
        <w:t>T</w:t>
      </w:r>
      <w:r w:rsidR="00CB184F">
        <w:t xml:space="preserve">he </w:t>
      </w:r>
      <w:r w:rsidR="001C6C43">
        <w:t xml:space="preserve">capital </w:t>
      </w:r>
      <w:r w:rsidR="00CB184F">
        <w:t xml:space="preserve">funding provided by </w:t>
      </w:r>
      <w:r w:rsidR="002D0306">
        <w:t xml:space="preserve">the </w:t>
      </w:r>
      <w:r w:rsidR="00CB184F">
        <w:t xml:space="preserve">Welsh Government for active travel schemes </w:t>
      </w:r>
      <w:r w:rsidR="009E6516">
        <w:t xml:space="preserve">under our transport grants </w:t>
      </w:r>
      <w:r w:rsidR="00CB184F">
        <w:t xml:space="preserve">can be used to </w:t>
      </w:r>
      <w:r w:rsidR="00860FA7">
        <w:t xml:space="preserve">cover the cost of </w:t>
      </w:r>
      <w:r w:rsidR="00CB184F">
        <w:t>promot</w:t>
      </w:r>
      <w:r w:rsidR="00860FA7">
        <w:t>ing</w:t>
      </w:r>
      <w:r w:rsidR="00CB184F">
        <w:t xml:space="preserve"> walking, wheeling </w:t>
      </w:r>
      <w:r w:rsidR="00787E17">
        <w:t>and cycling</w:t>
      </w:r>
      <w:r w:rsidR="00860FA7">
        <w:t xml:space="preserve"> schemes</w:t>
      </w:r>
      <w:r w:rsidR="00787E17">
        <w:t>.</w:t>
      </w:r>
    </w:p>
    <w:p w14:paraId="7D771582" w14:textId="054A46DF" w:rsidR="00787E17" w:rsidRPr="00787E17" w:rsidRDefault="00787E17" w:rsidP="00787E17">
      <w:r w:rsidRPr="00787E17">
        <w:t xml:space="preserve">Local authorities should actively seek additional funding opportunities to promote active travel, particularly from sources aligned with broader public health, environmental, and economic objectives. </w:t>
      </w:r>
      <w:r w:rsidR="00A47F30">
        <w:t xml:space="preserve">Local authorities could explore opportunities for joint initiatives and co-funding from a range </w:t>
      </w:r>
      <w:r w:rsidR="00A4334E">
        <w:t xml:space="preserve">of </w:t>
      </w:r>
      <w:r w:rsidR="0074394F">
        <w:t>public, private and third sector partners</w:t>
      </w:r>
      <w:r w:rsidR="003D6592">
        <w:t xml:space="preserve"> to</w:t>
      </w:r>
      <w:r w:rsidRPr="00787E17">
        <w:t xml:space="preserve"> amplify the impact of active travel initiatives. These additional funds </w:t>
      </w:r>
      <w:r w:rsidR="004C156D">
        <w:t xml:space="preserve">would </w:t>
      </w:r>
      <w:r w:rsidRPr="00787E17">
        <w:t>not only enhance infrastructure and promotional efforts but also demonstrate the multifaceted benefits of active travel, such as improved public health, reduced traffic congestion, and lower carbon emissions. Aligning active travel projects with wider goals can unlock new resources, fostering a more integrated approach to sustainable urban development.</w:t>
      </w:r>
    </w:p>
    <w:p w14:paraId="19340DFC" w14:textId="0170A7B3" w:rsidR="00342BB0" w:rsidRPr="00796862" w:rsidRDefault="00342BB0" w:rsidP="00796862">
      <w:pPr>
        <w:pStyle w:val="Heading3"/>
        <w:rPr>
          <w:b/>
          <w:bCs/>
        </w:rPr>
      </w:pPr>
      <w:bookmarkStart w:id="107" w:name="_Toc188350292"/>
      <w:r w:rsidRPr="00796862">
        <w:rPr>
          <w:b/>
          <w:bCs/>
        </w:rPr>
        <w:t>Active travel promotional toolkit</w:t>
      </w:r>
      <w:bookmarkEnd w:id="107"/>
    </w:p>
    <w:p w14:paraId="5B6544DB" w14:textId="149A0894" w:rsidR="0016272F" w:rsidRDefault="006B1450" w:rsidP="00342BB0">
      <w:hyperlink r:id="rId58" w:history="1">
        <w:r w:rsidRPr="0016272F">
          <w:rPr>
            <w:rStyle w:val="Hyperlink"/>
          </w:rPr>
          <w:t>T</w:t>
        </w:r>
        <w:r w:rsidR="008820D1">
          <w:rPr>
            <w:rStyle w:val="Hyperlink"/>
          </w:rPr>
          <w:t>fW’s</w:t>
        </w:r>
        <w:r w:rsidRPr="0016272F">
          <w:rPr>
            <w:rStyle w:val="Hyperlink"/>
          </w:rPr>
          <w:t xml:space="preserve"> active travel promotional toolkit</w:t>
        </w:r>
      </w:hyperlink>
      <w:r>
        <w:t xml:space="preserve"> provides guidance and resources for local authorities to use in the promotion of walking, wheeling and cycling.</w:t>
      </w:r>
      <w:r w:rsidR="0016272F">
        <w:t xml:space="preserve"> The toolkit is practical and useful, based on extensive research and proven interventions and</w:t>
      </w:r>
      <w:r w:rsidR="0016272F" w:rsidRPr="0016272F">
        <w:t> </w:t>
      </w:r>
      <w:r w:rsidR="0016272F">
        <w:t>showcases successful campaigns.</w:t>
      </w:r>
    </w:p>
    <w:p w14:paraId="2E24C586" w14:textId="71981B8E" w:rsidR="0016272F" w:rsidRDefault="0016272F" w:rsidP="00342BB0">
      <w:r>
        <w:t>The toolkit is continuously updated with new content and resources to support local authorities.</w:t>
      </w:r>
    </w:p>
    <w:p w14:paraId="732C5FE9" w14:textId="5FAF1DDE" w:rsidR="00A15734" w:rsidRPr="00796862" w:rsidRDefault="00A15734" w:rsidP="00796862">
      <w:pPr>
        <w:pStyle w:val="Heading3"/>
        <w:rPr>
          <w:b/>
          <w:bCs/>
        </w:rPr>
      </w:pPr>
      <w:bookmarkStart w:id="108" w:name="_Toc188350293"/>
      <w:proofErr w:type="spellStart"/>
      <w:r w:rsidRPr="00796862">
        <w:rPr>
          <w:b/>
          <w:bCs/>
        </w:rPr>
        <w:t>Academi</w:t>
      </w:r>
      <w:proofErr w:type="spellEnd"/>
      <w:r w:rsidRPr="00796862">
        <w:rPr>
          <w:b/>
          <w:bCs/>
        </w:rPr>
        <w:t xml:space="preserve"> Teithio </w:t>
      </w:r>
      <w:proofErr w:type="spellStart"/>
      <w:r w:rsidRPr="00796862">
        <w:rPr>
          <w:b/>
          <w:bCs/>
        </w:rPr>
        <w:t>Llesol</w:t>
      </w:r>
      <w:bookmarkEnd w:id="108"/>
      <w:proofErr w:type="spellEnd"/>
    </w:p>
    <w:p w14:paraId="389012BA" w14:textId="06318756" w:rsidR="00A15734" w:rsidRDefault="00A15734" w:rsidP="00342BB0">
      <w:r>
        <w:t>T</w:t>
      </w:r>
      <w:r w:rsidR="008820D1">
        <w:t>fW’s</w:t>
      </w:r>
      <w:r>
        <w:t xml:space="preserve"> </w:t>
      </w:r>
      <w:proofErr w:type="spellStart"/>
      <w:r>
        <w:t>Academi</w:t>
      </w:r>
      <w:proofErr w:type="spellEnd"/>
      <w:r>
        <w:t xml:space="preserve"> Teithio </w:t>
      </w:r>
      <w:proofErr w:type="spellStart"/>
      <w:r>
        <w:t>Llesol</w:t>
      </w:r>
      <w:proofErr w:type="spellEnd"/>
      <w:r>
        <w:t xml:space="preserve"> has been set up to provide support and training to local authority </w:t>
      </w:r>
      <w:r w:rsidR="0029046D">
        <w:t>officers</w:t>
      </w:r>
      <w:r w:rsidR="00873D2D">
        <w:t xml:space="preserve"> and elected members</w:t>
      </w:r>
      <w:r>
        <w:t xml:space="preserve"> on active travel.</w:t>
      </w:r>
    </w:p>
    <w:p w14:paraId="3D49D9EF" w14:textId="4DA8C716" w:rsidR="00A15734" w:rsidRPr="00342BB0" w:rsidRDefault="00A15734" w:rsidP="00342BB0">
      <w:r w:rsidRPr="00A15734">
        <w:t>The purpose of the programme is to provide active travel leaders and professionals with the skills, knowledge and resources to increase the scale, pace and ambition of active travel delivery. The programme will</w:t>
      </w:r>
      <w:r>
        <w:t xml:space="preserve"> also</w:t>
      </w:r>
      <w:r w:rsidRPr="00A15734">
        <w:t xml:space="preserve"> create specific resources to inform and raise awareness of active travel amongst key decision makers, as well as leaders in key areas such as health, education and business.</w:t>
      </w:r>
    </w:p>
    <w:p w14:paraId="5748B935" w14:textId="7F9BBADB" w:rsidR="00342BB0" w:rsidRPr="00796862" w:rsidRDefault="00342BB0" w:rsidP="00796862">
      <w:pPr>
        <w:pStyle w:val="Heading3"/>
        <w:rPr>
          <w:b/>
          <w:bCs/>
        </w:rPr>
      </w:pPr>
      <w:bookmarkStart w:id="109" w:name="_Toc188350294"/>
      <w:r w:rsidRPr="00796862">
        <w:rPr>
          <w:b/>
          <w:bCs/>
        </w:rPr>
        <w:t>Sharing</w:t>
      </w:r>
      <w:r w:rsidR="00DE0923" w:rsidRPr="00796862">
        <w:rPr>
          <w:b/>
          <w:bCs/>
        </w:rPr>
        <w:t xml:space="preserve"> best</w:t>
      </w:r>
      <w:r w:rsidRPr="00796862">
        <w:rPr>
          <w:b/>
          <w:bCs/>
        </w:rPr>
        <w:t xml:space="preserve"> practice</w:t>
      </w:r>
      <w:bookmarkEnd w:id="109"/>
    </w:p>
    <w:p w14:paraId="5E6A76CD" w14:textId="2CF8470A" w:rsidR="00787E17" w:rsidRPr="00342BB0" w:rsidRDefault="00C81F32" w:rsidP="00342BB0">
      <w:r w:rsidRPr="00C81F32">
        <w:t>The good practice that a local authority develops in promoting active travel to work amongst local authority employees can also be used to help other employers in the public and private sector achieve positive change.</w:t>
      </w:r>
      <w:r w:rsidR="0016272F">
        <w:t xml:space="preserve"> Local authorities should make the most of any opportunity they have of sharing their good work. </w:t>
      </w:r>
      <w:r w:rsidR="002D0306">
        <w:t xml:space="preserve">The </w:t>
      </w:r>
      <w:r w:rsidR="0016272F">
        <w:t>Welsh Government and T</w:t>
      </w:r>
      <w:r w:rsidR="008820D1">
        <w:t>fW</w:t>
      </w:r>
      <w:r w:rsidR="0016272F">
        <w:t xml:space="preserve"> would also welcome local authority case studies and can help share good practice.</w:t>
      </w:r>
      <w:r w:rsidR="0029046D">
        <w:t xml:space="preserve"> </w:t>
      </w:r>
      <w:hyperlink r:id="rId59" w:history="1">
        <w:r w:rsidR="0029046D" w:rsidRPr="00A927BB">
          <w:rPr>
            <w:rStyle w:val="Hyperlink"/>
          </w:rPr>
          <w:t>T</w:t>
        </w:r>
        <w:r w:rsidR="008820D1">
          <w:rPr>
            <w:rStyle w:val="Hyperlink"/>
          </w:rPr>
          <w:t>fW</w:t>
        </w:r>
        <w:r w:rsidR="0025201B">
          <w:rPr>
            <w:rStyle w:val="Hyperlink"/>
          </w:rPr>
          <w:t>’</w:t>
        </w:r>
        <w:r w:rsidR="0029046D" w:rsidRPr="00A927BB">
          <w:rPr>
            <w:rStyle w:val="Hyperlink"/>
          </w:rPr>
          <w:t>s promotional toolkit</w:t>
        </w:r>
      </w:hyperlink>
      <w:r w:rsidR="0029046D">
        <w:t xml:space="preserve"> already includes </w:t>
      </w:r>
      <w:proofErr w:type="gramStart"/>
      <w:r w:rsidR="0029046D">
        <w:t>a number of</w:t>
      </w:r>
      <w:proofErr w:type="gramEnd"/>
      <w:r w:rsidR="0029046D">
        <w:t xml:space="preserve"> case studies</w:t>
      </w:r>
      <w:r w:rsidR="00A927BB">
        <w:t xml:space="preserve"> with the intention of adding more.</w:t>
      </w:r>
    </w:p>
    <w:p w14:paraId="2BA35922" w14:textId="3331987C" w:rsidR="00342BB0" w:rsidRPr="00796862" w:rsidRDefault="00342BB0" w:rsidP="003B329A">
      <w:pPr>
        <w:pStyle w:val="Heading3"/>
        <w:rPr>
          <w:b/>
          <w:bCs/>
        </w:rPr>
      </w:pPr>
      <w:bookmarkStart w:id="110" w:name="_Toc188350295"/>
      <w:r w:rsidRPr="00796862">
        <w:rPr>
          <w:b/>
          <w:bCs/>
        </w:rPr>
        <w:lastRenderedPageBreak/>
        <w:t>Active Travel Board</w:t>
      </w:r>
      <w:bookmarkEnd w:id="110"/>
    </w:p>
    <w:p w14:paraId="137B2891" w14:textId="5FD261F3" w:rsidR="00342BB0" w:rsidRPr="00342BB0" w:rsidRDefault="00736C3A" w:rsidP="00342BB0">
      <w:r>
        <w:t xml:space="preserve">The Active Travel Board plays an important role in scrutinising the delivery of active travel policy and schemes by </w:t>
      </w:r>
      <w:r w:rsidR="002D0306">
        <w:t xml:space="preserve">the </w:t>
      </w:r>
      <w:r>
        <w:t>Welsh Government, T</w:t>
      </w:r>
      <w:r w:rsidR="008820D1">
        <w:t>fW</w:t>
      </w:r>
      <w:r>
        <w:t>, and local authoriti</w:t>
      </w:r>
      <w:r w:rsidR="00CB184F">
        <w:t>es. The Board also helps to promote active travel in Wales at a strategic level and for ensuring that best practice is shared and adopted.</w:t>
      </w:r>
    </w:p>
    <w:p w14:paraId="6916F541" w14:textId="77777777" w:rsidR="00342BB0" w:rsidRPr="00796862" w:rsidRDefault="00342BB0" w:rsidP="00342BB0">
      <w:pPr>
        <w:pStyle w:val="Heading3"/>
        <w:rPr>
          <w:b/>
          <w:bCs/>
        </w:rPr>
      </w:pPr>
      <w:bookmarkStart w:id="111" w:name="_Toc188350296"/>
      <w:r w:rsidRPr="00796862">
        <w:rPr>
          <w:b/>
          <w:bCs/>
        </w:rPr>
        <w:t>Cross-Party Group on the Active Travel Act</w:t>
      </w:r>
      <w:bookmarkEnd w:id="111"/>
    </w:p>
    <w:p w14:paraId="63E2ED0F" w14:textId="74D0848B" w:rsidR="00342BB0" w:rsidRPr="00342BB0" w:rsidRDefault="00CB184F" w:rsidP="00342BB0">
      <w:r>
        <w:t xml:space="preserve">The </w:t>
      </w:r>
      <w:hyperlink r:id="rId60" w:history="1">
        <w:r w:rsidRPr="001C6C43">
          <w:rPr>
            <w:rStyle w:val="Hyperlink"/>
          </w:rPr>
          <w:t>Cross-Party Group</w:t>
        </w:r>
      </w:hyperlink>
      <w:r>
        <w:t xml:space="preserve"> is a forum for sharing research, practice and for reviewing the policies and processes of delivery partners. The Group regularly features expert presentations and is a good source of information for local authorities in considering how they can further develop their promotion of active travel.</w:t>
      </w:r>
      <w:r w:rsidR="001C6C43" w:rsidRPr="001C6C43">
        <w:rPr>
          <w:kern w:val="0"/>
          <w14:ligatures w14:val="none"/>
        </w:rPr>
        <w:t xml:space="preserve"> </w:t>
      </w:r>
      <w:r w:rsidR="001C6C43" w:rsidRPr="001C6C43">
        <w:t>Local authority officers are welcome to join the group’s mail list</w:t>
      </w:r>
      <w:r w:rsidR="001C6C43">
        <w:t xml:space="preserve"> (using the link above)</w:t>
      </w:r>
      <w:r w:rsidR="001C6C43" w:rsidRPr="001C6C43">
        <w:t xml:space="preserve"> and receive invitations to meetings.</w:t>
      </w:r>
    </w:p>
    <w:p w14:paraId="11F8AFCB" w14:textId="634392AF" w:rsidR="00342BB0" w:rsidRPr="00796862" w:rsidRDefault="00342BB0" w:rsidP="00342BB0">
      <w:pPr>
        <w:pStyle w:val="Heading3"/>
        <w:rPr>
          <w:b/>
          <w:bCs/>
        </w:rPr>
      </w:pPr>
      <w:bookmarkStart w:id="112" w:name="_Toc188350297"/>
      <w:r w:rsidRPr="00796862">
        <w:rPr>
          <w:b/>
          <w:bCs/>
        </w:rPr>
        <w:t>Active travel officers</w:t>
      </w:r>
      <w:r w:rsidR="000A2AB7" w:rsidRPr="00796862">
        <w:rPr>
          <w:b/>
          <w:bCs/>
        </w:rPr>
        <w:t>’</w:t>
      </w:r>
      <w:r w:rsidRPr="00796862">
        <w:rPr>
          <w:b/>
          <w:bCs/>
        </w:rPr>
        <w:t xml:space="preserve"> group</w:t>
      </w:r>
      <w:bookmarkEnd w:id="112"/>
    </w:p>
    <w:p w14:paraId="781E7ACD" w14:textId="1271CF8C" w:rsidR="00342BB0" w:rsidRDefault="00CB184F">
      <w:r>
        <w:t>The Active Travel Officers’ Group (</w:t>
      </w:r>
      <w:r w:rsidR="00AD195E">
        <w:t>“</w:t>
      </w:r>
      <w:r>
        <w:t>ATOG</w:t>
      </w:r>
      <w:r w:rsidR="00AD195E">
        <w:t>”</w:t>
      </w:r>
      <w:r>
        <w:t>) is a forum for active travel officers from across Wales</w:t>
      </w:r>
      <w:r w:rsidR="0029046D">
        <w:t>, managed by T</w:t>
      </w:r>
      <w:r w:rsidR="008820D1">
        <w:t>fW</w:t>
      </w:r>
      <w:r w:rsidR="0029046D">
        <w:t>,</w:t>
      </w:r>
      <w:r>
        <w:t xml:space="preserve"> to share practice and information. Local authorities should use the group to share examples of how it has promoted walking, wheeling and cycling and use it as an opportunity to learn and develop its own promotional activity.</w:t>
      </w:r>
    </w:p>
    <w:p w14:paraId="3B184DFB" w14:textId="77777777" w:rsidR="00787E17" w:rsidRDefault="00787E17">
      <w:pPr>
        <w:rPr>
          <w:rFonts w:eastAsiaTheme="majorEastAsia"/>
          <w:sz w:val="40"/>
          <w:szCs w:val="40"/>
        </w:rPr>
      </w:pPr>
      <w:r>
        <w:br w:type="page"/>
      </w:r>
    </w:p>
    <w:p w14:paraId="5C9F21D5" w14:textId="73A5CF8D" w:rsidR="00346FC6" w:rsidRPr="00796862" w:rsidRDefault="00342BB0" w:rsidP="00796862">
      <w:pPr>
        <w:pStyle w:val="Heading2"/>
        <w:rPr>
          <w:b/>
          <w:bCs/>
        </w:rPr>
      </w:pPr>
      <w:bookmarkStart w:id="113" w:name="_Toc188350298"/>
      <w:bookmarkStart w:id="114" w:name="_Toc222323696"/>
      <w:bookmarkStart w:id="115" w:name="_Toc222325841"/>
      <w:bookmarkStart w:id="116" w:name="_Toc222413687"/>
      <w:r w:rsidRPr="00796862">
        <w:rPr>
          <w:b/>
          <w:bCs/>
        </w:rPr>
        <w:lastRenderedPageBreak/>
        <w:t>Annex 1 – Reporting template</w:t>
      </w:r>
      <w:bookmarkEnd w:id="113"/>
      <w:bookmarkEnd w:id="114"/>
      <w:bookmarkEnd w:id="115"/>
      <w:bookmarkEnd w:id="116"/>
    </w:p>
    <w:p w14:paraId="2779358E" w14:textId="77777777" w:rsidR="00C321AA" w:rsidRPr="00C321AA" w:rsidRDefault="00C321AA" w:rsidP="00796862"/>
    <w:p w14:paraId="57789691" w14:textId="24B74209" w:rsidR="007A692A" w:rsidRDefault="007A692A" w:rsidP="007A692A">
      <w:pPr>
        <w:pStyle w:val="Title"/>
      </w:pPr>
      <w:r>
        <w:t>Local Authority Active Travel Promotion Report</w:t>
      </w:r>
    </w:p>
    <w:p w14:paraId="63E7B0B4" w14:textId="77777777" w:rsidR="007A692A" w:rsidRDefault="007A692A" w:rsidP="007A692A">
      <w:pPr>
        <w:pStyle w:val="Subtitle"/>
      </w:pPr>
    </w:p>
    <w:p w14:paraId="7429EDE3" w14:textId="73AE7C21" w:rsidR="007A692A" w:rsidRDefault="007A692A" w:rsidP="007A692A">
      <w:pPr>
        <w:pStyle w:val="Subtitle"/>
      </w:pPr>
      <w:r>
        <w:t xml:space="preserve">Reporting </w:t>
      </w:r>
      <w:r w:rsidR="004763E2">
        <w:t>p</w:t>
      </w:r>
      <w:r>
        <w:t xml:space="preserve">eriod: [Insert </w:t>
      </w:r>
      <w:r w:rsidR="004763E2">
        <w:t>r</w:t>
      </w:r>
      <w:r>
        <w:t xml:space="preserve">eporting </w:t>
      </w:r>
      <w:r w:rsidR="004763E2">
        <w:t>p</w:t>
      </w:r>
      <w:r>
        <w:t>eriod]</w:t>
      </w:r>
    </w:p>
    <w:p w14:paraId="5599BFE6" w14:textId="07DCF32E" w:rsidR="007A692A" w:rsidRPr="003B2DDC" w:rsidRDefault="007A692A" w:rsidP="00796862">
      <w:bookmarkStart w:id="117" w:name="_Toc188350299"/>
      <w:r w:rsidRPr="00796862">
        <w:rPr>
          <w:sz w:val="32"/>
          <w:szCs w:val="32"/>
        </w:rPr>
        <w:t xml:space="preserve">Contact </w:t>
      </w:r>
      <w:r w:rsidR="004763E2" w:rsidRPr="00796862">
        <w:rPr>
          <w:sz w:val="32"/>
          <w:szCs w:val="32"/>
        </w:rPr>
        <w:t>i</w:t>
      </w:r>
      <w:r w:rsidRPr="00796862">
        <w:rPr>
          <w:sz w:val="32"/>
          <w:szCs w:val="32"/>
        </w:rPr>
        <w:t>nformation</w:t>
      </w:r>
      <w:bookmarkEnd w:id="117"/>
    </w:p>
    <w:p w14:paraId="0663AC88" w14:textId="33189DC3" w:rsidR="007A692A" w:rsidRDefault="007A692A" w:rsidP="007A692A">
      <w:r w:rsidRPr="007A692A">
        <w:t xml:space="preserve">Provide contact details for the local authority representative responsible for coordinating and reporting on </w:t>
      </w:r>
      <w:r>
        <w:t xml:space="preserve">the promotion of </w:t>
      </w:r>
      <w:r w:rsidRPr="007A692A">
        <w:t>active travel.</w:t>
      </w:r>
    </w:p>
    <w:p w14:paraId="38DE85F1" w14:textId="66FE639F" w:rsidR="007A692A" w:rsidRDefault="007A692A" w:rsidP="007A692A">
      <w:r w:rsidRPr="007A692A">
        <w:t xml:space="preserve">[Local </w:t>
      </w:r>
      <w:r w:rsidR="004763E2">
        <w:t>a</w:t>
      </w:r>
      <w:r w:rsidRPr="007A692A">
        <w:t xml:space="preserve">uthority </w:t>
      </w:r>
      <w:r w:rsidR="004763E2">
        <w:t>c</w:t>
      </w:r>
      <w:r w:rsidRPr="007A692A">
        <w:t xml:space="preserve">ontact </w:t>
      </w:r>
      <w:r w:rsidR="004763E2">
        <w:t>n</w:t>
      </w:r>
      <w:r w:rsidRPr="007A692A">
        <w:t>ame]</w:t>
      </w:r>
    </w:p>
    <w:p w14:paraId="4BC552A8" w14:textId="77777777" w:rsidR="007A692A" w:rsidRDefault="007A692A" w:rsidP="007A692A">
      <w:r w:rsidRPr="007A692A">
        <w:t>[Title]</w:t>
      </w:r>
    </w:p>
    <w:p w14:paraId="6C00C448" w14:textId="4840B430" w:rsidR="007A692A" w:rsidRDefault="007A692A" w:rsidP="007A692A">
      <w:r w:rsidRPr="007A692A">
        <w:t xml:space="preserve">[Email </w:t>
      </w:r>
      <w:r w:rsidR="004763E2">
        <w:t>a</w:t>
      </w:r>
      <w:r w:rsidRPr="007A692A">
        <w:t>ddress]</w:t>
      </w:r>
    </w:p>
    <w:p w14:paraId="7FB5FB76" w14:textId="77777777" w:rsidR="007A692A" w:rsidRPr="00796862" w:rsidRDefault="007A692A" w:rsidP="00796862">
      <w:pPr>
        <w:rPr>
          <w:sz w:val="36"/>
          <w:szCs w:val="36"/>
        </w:rPr>
      </w:pPr>
      <w:bookmarkStart w:id="118" w:name="_Toc188350300"/>
      <w:r w:rsidRPr="00796862">
        <w:rPr>
          <w:sz w:val="36"/>
          <w:szCs w:val="36"/>
        </w:rPr>
        <w:t>Introduction</w:t>
      </w:r>
      <w:bookmarkEnd w:id="118"/>
    </w:p>
    <w:p w14:paraId="08A93687" w14:textId="42911C85" w:rsidR="007A692A" w:rsidRDefault="007A692A" w:rsidP="007A692A">
      <w:r w:rsidRPr="007A692A">
        <w:t>Provide a brief overview of the local authority's commitment to promoting active travel, including the overall goals and objectives</w:t>
      </w:r>
      <w:r w:rsidR="0029046D">
        <w:t xml:space="preserve"> that the promotion of active travel achieved during</w:t>
      </w:r>
      <w:r w:rsidRPr="007A692A">
        <w:t xml:space="preserve"> the reporting period.</w:t>
      </w:r>
      <w:r w:rsidR="00075624">
        <w:t xml:space="preserve"> Local authorities should use the information they have provided as part of their annual reporting. Additionally, local authorities should gather information on what has been done more widely to promote active travel. Gathering this information on a regular basis will make it easier to complete this report.</w:t>
      </w:r>
    </w:p>
    <w:p w14:paraId="7D65986A" w14:textId="77777777" w:rsidR="00A927BB" w:rsidRPr="003B2DDC" w:rsidRDefault="007A692A" w:rsidP="00796862">
      <w:bookmarkStart w:id="119" w:name="_Toc188350301"/>
      <w:r w:rsidRPr="00796862">
        <w:rPr>
          <w:sz w:val="32"/>
          <w:szCs w:val="32"/>
        </w:rPr>
        <w:t>Summary of Actions Taken</w:t>
      </w:r>
      <w:bookmarkEnd w:id="119"/>
    </w:p>
    <w:p w14:paraId="2C28BB03" w14:textId="4B0E4478" w:rsidR="000B2B34" w:rsidRDefault="000B2B34" w:rsidP="007A692A">
      <w:r>
        <w:t>Actions should be linked to the objectives and goals outlined above. Please indicate where you have monitored or measured the impact of actions.</w:t>
      </w:r>
    </w:p>
    <w:p w14:paraId="1D7C9ACB" w14:textId="7FCA9B37" w:rsidR="007A692A" w:rsidRPr="00904C21" w:rsidRDefault="007A692A" w:rsidP="007A692A">
      <w:r>
        <w:t>Summarise the actions taken to promote active travel journeys. This section should be a summary of the actions you have reported through the annual reports</w:t>
      </w:r>
    </w:p>
    <w:p w14:paraId="00FA4D85" w14:textId="77777777" w:rsidR="007A692A" w:rsidRDefault="007A692A" w:rsidP="007A692A"/>
    <w:p w14:paraId="27D43F85" w14:textId="030BC152" w:rsidR="007A692A" w:rsidRDefault="007A692A" w:rsidP="007A692A">
      <w:r w:rsidRPr="007A692A">
        <w:t>Summari</w:t>
      </w:r>
      <w:r>
        <w:t>s</w:t>
      </w:r>
      <w:r w:rsidRPr="007A692A">
        <w:t xml:space="preserve">e </w:t>
      </w:r>
      <w:r>
        <w:t>other</w:t>
      </w:r>
      <w:r w:rsidRPr="007A692A">
        <w:t xml:space="preserve"> key actions and initiatives undertaken by the local authority to promote active travel during the reporting period. Please include any significant achievements or milestones</w:t>
      </w:r>
      <w:r>
        <w:t>:</w:t>
      </w:r>
    </w:p>
    <w:p w14:paraId="7DDF3147" w14:textId="77777777" w:rsidR="000B2B34" w:rsidRDefault="000B2B34" w:rsidP="007A692A"/>
    <w:p w14:paraId="1791BD26" w14:textId="77777777" w:rsidR="007A692A" w:rsidRPr="003B2DDC" w:rsidRDefault="007A692A" w:rsidP="00796862">
      <w:bookmarkStart w:id="120" w:name="_Toc188350302"/>
      <w:r w:rsidRPr="00796862">
        <w:rPr>
          <w:sz w:val="32"/>
          <w:szCs w:val="32"/>
        </w:rPr>
        <w:t>Resources</w:t>
      </w:r>
      <w:bookmarkEnd w:id="120"/>
    </w:p>
    <w:p w14:paraId="689E2E91" w14:textId="77777777" w:rsidR="007A692A" w:rsidRPr="003B2DDC" w:rsidRDefault="007A692A" w:rsidP="00796862">
      <w:bookmarkStart w:id="121" w:name="_Toc188350303"/>
      <w:r w:rsidRPr="00796862">
        <w:rPr>
          <w:sz w:val="28"/>
          <w:szCs w:val="28"/>
        </w:rPr>
        <w:t>Funding</w:t>
      </w:r>
      <w:bookmarkEnd w:id="121"/>
    </w:p>
    <w:p w14:paraId="26A28C8C" w14:textId="0353C1A8" w:rsidR="007A692A" w:rsidRDefault="007A692A" w:rsidP="007A692A">
      <w:r w:rsidRPr="007A692A">
        <w:lastRenderedPageBreak/>
        <w:t>Detail the funding sources utili</w:t>
      </w:r>
      <w:r w:rsidR="001D04D9">
        <w:t>s</w:t>
      </w:r>
      <w:r w:rsidRPr="007A692A">
        <w:t>ed to support active travel initiative</w:t>
      </w:r>
      <w:r w:rsidR="000B2B34">
        <w:t xml:space="preserve"> (please include details of amounts)</w:t>
      </w:r>
      <w:r>
        <w:t>:</w:t>
      </w:r>
    </w:p>
    <w:p w14:paraId="7720A7FB" w14:textId="77777777" w:rsidR="007A692A" w:rsidRDefault="007A692A" w:rsidP="007A692A"/>
    <w:p w14:paraId="2A666AC7" w14:textId="7614BF7A" w:rsidR="007A692A" w:rsidRPr="003B2DDC" w:rsidRDefault="007A692A" w:rsidP="00796862">
      <w:bookmarkStart w:id="122" w:name="_Toc188350304"/>
      <w:r w:rsidRPr="00796862">
        <w:rPr>
          <w:sz w:val="28"/>
          <w:szCs w:val="28"/>
        </w:rPr>
        <w:t>Promotional materials</w:t>
      </w:r>
      <w:bookmarkEnd w:id="122"/>
    </w:p>
    <w:p w14:paraId="2AA822C3" w14:textId="3F38FC29" w:rsidR="007A692A" w:rsidRDefault="007A692A" w:rsidP="007A692A">
      <w:r w:rsidRPr="007A692A">
        <w:t>Describe the use of any promotional materials or toolkits</w:t>
      </w:r>
      <w:r>
        <w:t xml:space="preserve"> developed </w:t>
      </w:r>
      <w:r w:rsidR="001C6C43">
        <w:t>or</w:t>
      </w:r>
      <w:r>
        <w:t xml:space="preserve"> used</w:t>
      </w:r>
      <w:r w:rsidRPr="007A692A">
        <w:t xml:space="preserve"> to encourage active travel, including examples of campaigns or informational resources distributed</w:t>
      </w:r>
      <w:r>
        <w:t>:</w:t>
      </w:r>
    </w:p>
    <w:p w14:paraId="7FEC3EAC" w14:textId="77777777" w:rsidR="000B2B34" w:rsidRDefault="000B2B34" w:rsidP="007A692A"/>
    <w:p w14:paraId="4A897BD6" w14:textId="57694541" w:rsidR="000B2B34" w:rsidRDefault="000B2B34" w:rsidP="007A692A">
      <w:r>
        <w:t>Please provide details of number of social media posts, press releases, interactions on social media, web page hits etc:</w:t>
      </w:r>
    </w:p>
    <w:p w14:paraId="7C22F1DB" w14:textId="77777777" w:rsidR="000B2B34" w:rsidRDefault="000B2B34" w:rsidP="007A692A"/>
    <w:p w14:paraId="42FAFA44" w14:textId="77777777" w:rsidR="007A692A" w:rsidRPr="003B2DDC" w:rsidRDefault="007A692A" w:rsidP="00796862">
      <w:bookmarkStart w:id="123" w:name="_Toc188350305"/>
      <w:r w:rsidRPr="00796862">
        <w:rPr>
          <w:sz w:val="32"/>
          <w:szCs w:val="32"/>
        </w:rPr>
        <w:t>Sharing Best Practice</w:t>
      </w:r>
      <w:bookmarkEnd w:id="123"/>
    </w:p>
    <w:p w14:paraId="0A2F4A1D" w14:textId="2105861F" w:rsidR="007A692A" w:rsidRDefault="007A692A" w:rsidP="007A692A">
      <w:r w:rsidRPr="007A692A">
        <w:t xml:space="preserve">Provide examples of best practices developed by the local authority to promote active travel among employees, and explain </w:t>
      </w:r>
      <w:r>
        <w:t xml:space="preserve">if and </w:t>
      </w:r>
      <w:r w:rsidRPr="007A692A">
        <w:t>how these practices have been shared with other public and private sector employers</w:t>
      </w:r>
      <w:r>
        <w:t>:</w:t>
      </w:r>
    </w:p>
    <w:p w14:paraId="404BCC33" w14:textId="750424E7" w:rsidR="007A692A" w:rsidRDefault="007A692A" w:rsidP="007A692A"/>
    <w:p w14:paraId="3DF8E4B3" w14:textId="77777777" w:rsidR="007A692A" w:rsidRPr="003B2DDC" w:rsidRDefault="007A692A" w:rsidP="00796862">
      <w:bookmarkStart w:id="124" w:name="_Toc188350306"/>
      <w:r w:rsidRPr="00796862">
        <w:rPr>
          <w:sz w:val="32"/>
          <w:szCs w:val="32"/>
        </w:rPr>
        <w:t>Conclusion</w:t>
      </w:r>
      <w:bookmarkEnd w:id="124"/>
    </w:p>
    <w:p w14:paraId="7290762A" w14:textId="6B36B700" w:rsidR="00AA4725" w:rsidRDefault="007A692A" w:rsidP="007A692A">
      <w:r w:rsidRPr="007A692A">
        <w:t>Summari</w:t>
      </w:r>
      <w:r>
        <w:t>s</w:t>
      </w:r>
      <w:r w:rsidRPr="007A692A">
        <w:t xml:space="preserve">e the overall impact of </w:t>
      </w:r>
      <w:r w:rsidR="00F025B4">
        <w:t>promoting</w:t>
      </w:r>
      <w:r w:rsidRPr="007A692A">
        <w:t xml:space="preserve"> active travel during the reporting period and outline any </w:t>
      </w:r>
      <w:proofErr w:type="gramStart"/>
      <w:r w:rsidRPr="007A692A">
        <w:t>future plans</w:t>
      </w:r>
      <w:proofErr w:type="gramEnd"/>
      <w:r w:rsidRPr="007A692A">
        <w:t xml:space="preserve"> or areas for improvement</w:t>
      </w:r>
      <w:r>
        <w:t>:</w:t>
      </w:r>
    </w:p>
    <w:p w14:paraId="04BEC060" w14:textId="77777777" w:rsidR="001C6C43" w:rsidRDefault="001C6C43" w:rsidP="001C6C43"/>
    <w:p w14:paraId="37F38CE5" w14:textId="77B1E04A" w:rsidR="001C6C43" w:rsidRPr="001C6C43" w:rsidRDefault="00AD195E" w:rsidP="001C6C43">
      <w:r>
        <w:t>[</w:t>
      </w:r>
      <w:r w:rsidR="001C6C43" w:rsidRPr="001C6C43">
        <w:t>Signature</w:t>
      </w:r>
      <w:r>
        <w:t>]</w:t>
      </w:r>
    </w:p>
    <w:p w14:paraId="15710B4E" w14:textId="15CE3EA1" w:rsidR="001C6C43" w:rsidRPr="001C6C43" w:rsidRDefault="00AD195E" w:rsidP="001C6C43">
      <w:r>
        <w:t>[</w:t>
      </w:r>
      <w:r w:rsidR="001C6C43" w:rsidRPr="001C6C43">
        <w:t>Date</w:t>
      </w:r>
      <w:r>
        <w:t>]</w:t>
      </w:r>
    </w:p>
    <w:p w14:paraId="2CCB6835" w14:textId="7FBC0235" w:rsidR="001C6C43" w:rsidRPr="001C6C43" w:rsidRDefault="00AD195E" w:rsidP="001C6C43">
      <w:r>
        <w:t>[</w:t>
      </w:r>
      <w:r w:rsidR="001C6C43" w:rsidRPr="001C6C43">
        <w:t xml:space="preserve">Name and </w:t>
      </w:r>
      <w:r w:rsidR="001C6C43">
        <w:t>job title</w:t>
      </w:r>
      <w:r>
        <w:t>]</w:t>
      </w:r>
    </w:p>
    <w:p w14:paraId="1ACE2767" w14:textId="77777777" w:rsidR="007A692A" w:rsidRPr="007A692A" w:rsidRDefault="007A692A" w:rsidP="007A692A"/>
    <w:sectPr w:rsidR="007A692A" w:rsidRPr="007A692A" w:rsidSect="00991CF5">
      <w:headerReference w:type="default" r:id="rId61"/>
      <w:headerReference w:type="first" r:id="rId62"/>
      <w:footerReference w:type="first" r:id="rId63"/>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0054D" w14:textId="77777777" w:rsidR="006064D1" w:rsidRDefault="006064D1" w:rsidP="00991CF5">
      <w:pPr>
        <w:spacing w:after="0" w:line="240" w:lineRule="auto"/>
      </w:pPr>
      <w:r>
        <w:separator/>
      </w:r>
    </w:p>
  </w:endnote>
  <w:endnote w:type="continuationSeparator" w:id="0">
    <w:p w14:paraId="6E7CC875" w14:textId="77777777" w:rsidR="006064D1" w:rsidRDefault="006064D1" w:rsidP="00991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FF81A" w14:textId="77777777" w:rsidR="00991CF5" w:rsidRPr="00D116C6" w:rsidRDefault="00991CF5" w:rsidP="00991CF5">
    <w:pPr>
      <w:pStyle w:val="NoParagraphStyle"/>
      <w:suppressAutoHyphens/>
      <w:spacing w:after="251"/>
      <w:rPr>
        <w:rFonts w:ascii="Arial" w:hAnsi="Arial" w:cs="Arial"/>
        <w:sz w:val="16"/>
        <w:szCs w:val="16"/>
      </w:rPr>
    </w:pPr>
    <w:proofErr w:type="spellStart"/>
    <w:r w:rsidRPr="00D116C6">
      <w:rPr>
        <w:rFonts w:ascii="Arial" w:hAnsi="Arial" w:cs="Arial"/>
        <w:sz w:val="16"/>
        <w:szCs w:val="16"/>
      </w:rPr>
      <w:t>Mae’r</w:t>
    </w:r>
    <w:proofErr w:type="spellEnd"/>
    <w:r w:rsidRPr="00D116C6">
      <w:rPr>
        <w:rFonts w:ascii="Arial" w:hAnsi="Arial" w:cs="Arial"/>
        <w:sz w:val="16"/>
        <w:szCs w:val="16"/>
      </w:rPr>
      <w:t xml:space="preserve"> </w:t>
    </w:r>
    <w:proofErr w:type="spellStart"/>
    <w:r w:rsidRPr="00D116C6">
      <w:rPr>
        <w:rFonts w:ascii="Arial" w:hAnsi="Arial" w:cs="Arial"/>
        <w:sz w:val="16"/>
        <w:szCs w:val="16"/>
      </w:rPr>
      <w:t>ddogfen</w:t>
    </w:r>
    <w:proofErr w:type="spellEnd"/>
    <w:r w:rsidRPr="00D116C6">
      <w:rPr>
        <w:rFonts w:ascii="Arial" w:hAnsi="Arial" w:cs="Arial"/>
        <w:sz w:val="16"/>
        <w:szCs w:val="16"/>
      </w:rPr>
      <w:t xml:space="preserve"> hon </w:t>
    </w:r>
    <w:proofErr w:type="spellStart"/>
    <w:r w:rsidRPr="00D116C6">
      <w:rPr>
        <w:rFonts w:ascii="Arial" w:hAnsi="Arial" w:cs="Arial"/>
        <w:sz w:val="16"/>
        <w:szCs w:val="16"/>
      </w:rPr>
      <w:t>ar</w:t>
    </w:r>
    <w:proofErr w:type="spellEnd"/>
    <w:r w:rsidRPr="00D116C6">
      <w:rPr>
        <w:rFonts w:ascii="Arial" w:hAnsi="Arial" w:cs="Arial"/>
        <w:sz w:val="16"/>
        <w:szCs w:val="16"/>
      </w:rPr>
      <w:t xml:space="preserve"> </w:t>
    </w:r>
    <w:proofErr w:type="spellStart"/>
    <w:r w:rsidRPr="00D116C6">
      <w:rPr>
        <w:rFonts w:ascii="Arial" w:hAnsi="Arial" w:cs="Arial"/>
        <w:sz w:val="16"/>
        <w:szCs w:val="16"/>
      </w:rPr>
      <w:t>gael</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Gymraeg </w:t>
    </w:r>
    <w:proofErr w:type="spellStart"/>
    <w:r w:rsidRPr="00D116C6">
      <w:rPr>
        <w:rFonts w:ascii="Arial" w:hAnsi="Arial" w:cs="Arial"/>
        <w:sz w:val="16"/>
        <w:szCs w:val="16"/>
      </w:rPr>
      <w:t>hefyd</w:t>
    </w:r>
    <w:proofErr w:type="spellEnd"/>
    <w:r w:rsidRPr="00D116C6">
      <w:rPr>
        <w:rFonts w:ascii="Arial" w:hAnsi="Arial" w:cs="Arial"/>
        <w:sz w:val="16"/>
        <w:szCs w:val="16"/>
      </w:rPr>
      <w:t xml:space="preserve"> / This document is also available in Welsh</w:t>
    </w:r>
    <w:r w:rsidRPr="00D116C6">
      <w:rPr>
        <w:rFonts w:ascii="Arial" w:hAnsi="Arial" w:cs="Arial"/>
        <w:sz w:val="16"/>
        <w:szCs w:val="16"/>
      </w:rPr>
      <w:br/>
    </w:r>
    <w:proofErr w:type="spellStart"/>
    <w:r w:rsidRPr="00D116C6">
      <w:rPr>
        <w:rFonts w:ascii="Arial" w:hAnsi="Arial" w:cs="Arial"/>
        <w:sz w:val="16"/>
        <w:szCs w:val="16"/>
      </w:rPr>
      <w:t>Rydym</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w:t>
    </w:r>
    <w:proofErr w:type="spellStart"/>
    <w:r w:rsidRPr="00D116C6">
      <w:rPr>
        <w:rFonts w:ascii="Arial" w:hAnsi="Arial" w:cs="Arial"/>
        <w:sz w:val="16"/>
        <w:szCs w:val="16"/>
      </w:rPr>
      <w:t>croesawu</w:t>
    </w:r>
    <w:proofErr w:type="spellEnd"/>
    <w:r w:rsidRPr="00D116C6">
      <w:rPr>
        <w:rFonts w:ascii="Arial" w:hAnsi="Arial" w:cs="Arial"/>
        <w:sz w:val="16"/>
        <w:szCs w:val="16"/>
      </w:rPr>
      <w:t xml:space="preserve"> </w:t>
    </w:r>
    <w:proofErr w:type="spellStart"/>
    <w:r w:rsidRPr="00D116C6">
      <w:rPr>
        <w:rFonts w:ascii="Arial" w:hAnsi="Arial" w:cs="Arial"/>
        <w:sz w:val="16"/>
        <w:szCs w:val="16"/>
      </w:rPr>
      <w:t>gohebiaeth</w:t>
    </w:r>
    <w:proofErr w:type="spellEnd"/>
    <w:r w:rsidRPr="00D116C6">
      <w:rPr>
        <w:rFonts w:ascii="Arial" w:hAnsi="Arial" w:cs="Arial"/>
        <w:sz w:val="16"/>
        <w:szCs w:val="16"/>
      </w:rPr>
      <w:t xml:space="preserve"> a </w:t>
    </w:r>
    <w:proofErr w:type="spellStart"/>
    <w:r w:rsidRPr="00D116C6">
      <w:rPr>
        <w:rFonts w:ascii="Arial" w:hAnsi="Arial" w:cs="Arial"/>
        <w:sz w:val="16"/>
        <w:szCs w:val="16"/>
      </w:rPr>
      <w:t>galwadau</w:t>
    </w:r>
    <w:proofErr w:type="spellEnd"/>
    <w:r w:rsidRPr="00D116C6">
      <w:rPr>
        <w:rFonts w:ascii="Arial" w:hAnsi="Arial" w:cs="Arial"/>
        <w:sz w:val="16"/>
        <w:szCs w:val="16"/>
      </w:rPr>
      <w:t xml:space="preserve"> </w:t>
    </w:r>
    <w:proofErr w:type="spellStart"/>
    <w:r w:rsidRPr="00D116C6">
      <w:rPr>
        <w:rFonts w:ascii="Arial" w:hAnsi="Arial" w:cs="Arial"/>
        <w:sz w:val="16"/>
        <w:szCs w:val="16"/>
      </w:rPr>
      <w:t>ffôn</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Gymraeg / We welcome correspondence and telephone calls in Welsh</w:t>
    </w:r>
  </w:p>
  <w:p w14:paraId="1AB05829" w14:textId="3335D793" w:rsidR="00991CF5" w:rsidRDefault="00991CF5" w:rsidP="00991CF5">
    <w:pPr>
      <w:pStyle w:val="Footer"/>
    </w:pPr>
    <w:r w:rsidRPr="0017128F">
      <w:rPr>
        <w:noProof/>
        <w:sz w:val="16"/>
        <w:szCs w:val="16"/>
        <w:lang w:eastAsia="en-GB"/>
      </w:rPr>
      <w:drawing>
        <wp:inline distT="0" distB="0" distL="0" distR="0" wp14:anchorId="2DB55B96" wp14:editId="218745E3">
          <wp:extent cx="248400" cy="97200"/>
          <wp:effectExtent l="0" t="0" r="0" b="0"/>
          <wp:docPr id="18"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17128F">
      <w:rPr>
        <w:sz w:val="16"/>
        <w:szCs w:val="16"/>
      </w:rPr>
      <w:t xml:space="preserve">  © Crown copyright </w:t>
    </w:r>
    <w:r>
      <w:rPr>
        <w:sz w:val="16"/>
        <w:szCs w:val="16"/>
      </w:rPr>
      <w:t>2026</w:t>
    </w:r>
    <w:r w:rsidRPr="0017128F">
      <w:rPr>
        <w:sz w:val="16"/>
        <w:szCs w:val="16"/>
      </w:rPr>
      <w:t xml:space="preserve">        Digital ISBN</w:t>
    </w:r>
    <w:r>
      <w:rPr>
        <w:sz w:val="16"/>
        <w:szCs w:val="16"/>
      </w:rPr>
      <w:t xml:space="preserve"> </w:t>
    </w:r>
    <w:r w:rsidR="0005490B" w:rsidRPr="0005490B">
      <w:rPr>
        <w:b/>
        <w:bCs/>
        <w:sz w:val="16"/>
        <w:szCs w:val="16"/>
      </w:rPr>
      <w:t>978-1-80633-997-6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EB86D" w14:textId="77777777" w:rsidR="006064D1" w:rsidRDefault="006064D1" w:rsidP="00991CF5">
      <w:pPr>
        <w:spacing w:after="0" w:line="240" w:lineRule="auto"/>
      </w:pPr>
      <w:r>
        <w:separator/>
      </w:r>
    </w:p>
  </w:footnote>
  <w:footnote w:type="continuationSeparator" w:id="0">
    <w:p w14:paraId="7DC0A3DC" w14:textId="77777777" w:rsidR="006064D1" w:rsidRDefault="006064D1" w:rsidP="00991C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D2C17" w14:textId="77777777" w:rsidR="00991CF5" w:rsidRDefault="00991CF5">
    <w:pPr>
      <w:pStyle w:val="Header"/>
    </w:pPr>
  </w:p>
  <w:p w14:paraId="3179BC3C" w14:textId="1B7BEA12" w:rsidR="00991CF5" w:rsidRDefault="00991CF5">
    <w:pPr>
      <w:pStyle w:val="Header"/>
    </w:pPr>
  </w:p>
  <w:p w14:paraId="4BF09DF9" w14:textId="22688DC9" w:rsidR="00991CF5" w:rsidRDefault="00991CF5">
    <w:pPr>
      <w:pStyle w:val="Header"/>
    </w:pPr>
  </w:p>
  <w:p w14:paraId="7763EB79" w14:textId="77777777" w:rsidR="00991CF5" w:rsidRDefault="00991CF5">
    <w:pPr>
      <w:pStyle w:val="Header"/>
    </w:pPr>
  </w:p>
  <w:p w14:paraId="07A32411" w14:textId="77777777" w:rsidR="00991CF5" w:rsidRDefault="00991C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849B7" w14:textId="733EA198" w:rsidR="00991CF5" w:rsidRDefault="00991CF5">
    <w:pPr>
      <w:pStyle w:val="Header"/>
    </w:pPr>
    <w:r w:rsidRPr="006832A3">
      <w:rPr>
        <w:noProof/>
        <w:lang w:eastAsia="en-GB"/>
      </w:rPr>
      <w:drawing>
        <wp:anchor distT="0" distB="0" distL="114300" distR="114300" simplePos="0" relativeHeight="251659264" behindDoc="1" locked="0" layoutInCell="1" allowOverlap="1" wp14:anchorId="4B2205FD" wp14:editId="1B174D98">
          <wp:simplePos x="0" y="0"/>
          <wp:positionH relativeFrom="margin">
            <wp:posOffset>4510405</wp:posOffset>
          </wp:positionH>
          <wp:positionV relativeFrom="paragraph">
            <wp:posOffset>-2786</wp:posOffset>
          </wp:positionV>
          <wp:extent cx="1221105" cy="1434465"/>
          <wp:effectExtent l="0" t="0" r="0" b="0"/>
          <wp:wrapTight wrapText="bothSides">
            <wp:wrapPolygon edited="0">
              <wp:start x="0" y="0"/>
              <wp:lineTo x="0" y="21227"/>
              <wp:lineTo x="21229" y="21227"/>
              <wp:lineTo x="21229" y="0"/>
              <wp:lineTo x="0" y="0"/>
            </wp:wrapPolygon>
          </wp:wrapTight>
          <wp:docPr id="1676917474" name="Picture 167691747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21105" cy="1434465"/>
                  </a:xfrm>
                  <a:prstGeom prst="rect">
                    <a:avLst/>
                  </a:prstGeom>
                  <a:extLst>
                    <a:ext uri="{FAA26D3D-D897-4be2-8F04-BA451C77F1D7}">
                      <ma14:placeholderFlag xmlns:adec="http://schemas.microsoft.com/office/drawing/2017/decorative"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p w14:paraId="1BF638C8" w14:textId="65290F58" w:rsidR="00991CF5" w:rsidRDefault="00991CF5">
    <w:pPr>
      <w:pStyle w:val="Header"/>
    </w:pPr>
  </w:p>
  <w:p w14:paraId="1E8776CB" w14:textId="77777777" w:rsidR="00991CF5" w:rsidRDefault="00991CF5">
    <w:pPr>
      <w:pStyle w:val="Header"/>
    </w:pPr>
  </w:p>
  <w:p w14:paraId="65B8CD85" w14:textId="77777777" w:rsidR="00991CF5" w:rsidRDefault="00991CF5">
    <w:pPr>
      <w:pStyle w:val="Header"/>
    </w:pPr>
  </w:p>
  <w:p w14:paraId="18F73556" w14:textId="77777777" w:rsidR="00991CF5" w:rsidRDefault="00991CF5">
    <w:pPr>
      <w:pStyle w:val="Header"/>
    </w:pPr>
  </w:p>
  <w:p w14:paraId="6A4FD8B7" w14:textId="77777777" w:rsidR="00991CF5" w:rsidRDefault="00991CF5">
    <w:pPr>
      <w:pStyle w:val="Header"/>
    </w:pPr>
  </w:p>
  <w:p w14:paraId="0AA82F07" w14:textId="77777777" w:rsidR="00991CF5" w:rsidRDefault="00991CF5">
    <w:pPr>
      <w:pStyle w:val="Header"/>
    </w:pPr>
  </w:p>
  <w:p w14:paraId="244363D5" w14:textId="77777777" w:rsidR="00991CF5" w:rsidRDefault="00991CF5">
    <w:pPr>
      <w:pStyle w:val="Header"/>
    </w:pPr>
  </w:p>
  <w:p w14:paraId="7FE2289F" w14:textId="77777777" w:rsidR="00991CF5" w:rsidRDefault="00991C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35C1A"/>
    <w:multiLevelType w:val="hybridMultilevel"/>
    <w:tmpl w:val="A2BA5250"/>
    <w:lvl w:ilvl="0" w:tplc="A624213E">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F57F59"/>
    <w:multiLevelType w:val="multilevel"/>
    <w:tmpl w:val="943A1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A5306D"/>
    <w:multiLevelType w:val="multilevel"/>
    <w:tmpl w:val="06DCA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20598E"/>
    <w:multiLevelType w:val="hybridMultilevel"/>
    <w:tmpl w:val="CDC6E0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317343728">
    <w:abstractNumId w:val="2"/>
  </w:num>
  <w:num w:numId="2" w16cid:durableId="657223272">
    <w:abstractNumId w:val="1"/>
  </w:num>
  <w:num w:numId="3" w16cid:durableId="1380282263">
    <w:abstractNumId w:val="0"/>
  </w:num>
  <w:num w:numId="4" w16cid:durableId="5763992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57D"/>
    <w:rsid w:val="0000016D"/>
    <w:rsid w:val="0000094C"/>
    <w:rsid w:val="00003A1A"/>
    <w:rsid w:val="000055EA"/>
    <w:rsid w:val="00005904"/>
    <w:rsid w:val="00010A6C"/>
    <w:rsid w:val="00012E62"/>
    <w:rsid w:val="00013E65"/>
    <w:rsid w:val="000175FF"/>
    <w:rsid w:val="0002104D"/>
    <w:rsid w:val="00021C09"/>
    <w:rsid w:val="00024035"/>
    <w:rsid w:val="00024C08"/>
    <w:rsid w:val="00025149"/>
    <w:rsid w:val="000274F1"/>
    <w:rsid w:val="00031246"/>
    <w:rsid w:val="0003227D"/>
    <w:rsid w:val="000411A5"/>
    <w:rsid w:val="0004390B"/>
    <w:rsid w:val="0005200F"/>
    <w:rsid w:val="0005235A"/>
    <w:rsid w:val="00053CD5"/>
    <w:rsid w:val="0005478F"/>
    <w:rsid w:val="0005490B"/>
    <w:rsid w:val="00057B47"/>
    <w:rsid w:val="0006256C"/>
    <w:rsid w:val="00062C9C"/>
    <w:rsid w:val="0006365D"/>
    <w:rsid w:val="00071F75"/>
    <w:rsid w:val="0007359D"/>
    <w:rsid w:val="00075308"/>
    <w:rsid w:val="00075624"/>
    <w:rsid w:val="00083DE0"/>
    <w:rsid w:val="00090323"/>
    <w:rsid w:val="00096A11"/>
    <w:rsid w:val="000A2AB7"/>
    <w:rsid w:val="000A3A53"/>
    <w:rsid w:val="000A587A"/>
    <w:rsid w:val="000A5B3D"/>
    <w:rsid w:val="000A7013"/>
    <w:rsid w:val="000A7C19"/>
    <w:rsid w:val="000B1A73"/>
    <w:rsid w:val="000B2B34"/>
    <w:rsid w:val="000B451E"/>
    <w:rsid w:val="000B569F"/>
    <w:rsid w:val="000B5951"/>
    <w:rsid w:val="000B5BA7"/>
    <w:rsid w:val="000B5FB4"/>
    <w:rsid w:val="000B6991"/>
    <w:rsid w:val="000C5AEA"/>
    <w:rsid w:val="000C64E2"/>
    <w:rsid w:val="000D31E1"/>
    <w:rsid w:val="000D324D"/>
    <w:rsid w:val="000D358D"/>
    <w:rsid w:val="000D487E"/>
    <w:rsid w:val="000D6A6A"/>
    <w:rsid w:val="000D72D4"/>
    <w:rsid w:val="000E1AF6"/>
    <w:rsid w:val="000E3292"/>
    <w:rsid w:val="001029FA"/>
    <w:rsid w:val="00104E10"/>
    <w:rsid w:val="00106251"/>
    <w:rsid w:val="00106BD1"/>
    <w:rsid w:val="00111114"/>
    <w:rsid w:val="00112990"/>
    <w:rsid w:val="00112994"/>
    <w:rsid w:val="00113D90"/>
    <w:rsid w:val="00115301"/>
    <w:rsid w:val="00121858"/>
    <w:rsid w:val="00121B10"/>
    <w:rsid w:val="001332C7"/>
    <w:rsid w:val="001337DF"/>
    <w:rsid w:val="00133E85"/>
    <w:rsid w:val="00135096"/>
    <w:rsid w:val="00135E04"/>
    <w:rsid w:val="00137AB5"/>
    <w:rsid w:val="00137F5E"/>
    <w:rsid w:val="00145130"/>
    <w:rsid w:val="00151C96"/>
    <w:rsid w:val="0015471E"/>
    <w:rsid w:val="001624AC"/>
    <w:rsid w:val="0016272F"/>
    <w:rsid w:val="0016400A"/>
    <w:rsid w:val="00180DFC"/>
    <w:rsid w:val="001823B8"/>
    <w:rsid w:val="001840DE"/>
    <w:rsid w:val="00184883"/>
    <w:rsid w:val="00190916"/>
    <w:rsid w:val="00195C60"/>
    <w:rsid w:val="00195D05"/>
    <w:rsid w:val="001A10A9"/>
    <w:rsid w:val="001A52E8"/>
    <w:rsid w:val="001A78E4"/>
    <w:rsid w:val="001B0E01"/>
    <w:rsid w:val="001B0F9B"/>
    <w:rsid w:val="001B3345"/>
    <w:rsid w:val="001B67A6"/>
    <w:rsid w:val="001C02C7"/>
    <w:rsid w:val="001C21BD"/>
    <w:rsid w:val="001C6C43"/>
    <w:rsid w:val="001D04D9"/>
    <w:rsid w:val="001D0CCD"/>
    <w:rsid w:val="001D2113"/>
    <w:rsid w:val="001D2862"/>
    <w:rsid w:val="001D4406"/>
    <w:rsid w:val="001D6F81"/>
    <w:rsid w:val="001D768B"/>
    <w:rsid w:val="001E1569"/>
    <w:rsid w:val="001E1B86"/>
    <w:rsid w:val="001E1D51"/>
    <w:rsid w:val="001E24D3"/>
    <w:rsid w:val="001E2950"/>
    <w:rsid w:val="001E3396"/>
    <w:rsid w:val="001E3561"/>
    <w:rsid w:val="001E749D"/>
    <w:rsid w:val="001F3A6A"/>
    <w:rsid w:val="001F619F"/>
    <w:rsid w:val="001F7005"/>
    <w:rsid w:val="002026D0"/>
    <w:rsid w:val="00210E20"/>
    <w:rsid w:val="002126A8"/>
    <w:rsid w:val="002137DA"/>
    <w:rsid w:val="002219DA"/>
    <w:rsid w:val="00221F46"/>
    <w:rsid w:val="00230311"/>
    <w:rsid w:val="002363FD"/>
    <w:rsid w:val="002404E2"/>
    <w:rsid w:val="0024083A"/>
    <w:rsid w:val="00240E71"/>
    <w:rsid w:val="00243AF2"/>
    <w:rsid w:val="00246E67"/>
    <w:rsid w:val="002479FA"/>
    <w:rsid w:val="0025201B"/>
    <w:rsid w:val="00256A88"/>
    <w:rsid w:val="00257779"/>
    <w:rsid w:val="00260730"/>
    <w:rsid w:val="002619B2"/>
    <w:rsid w:val="00263CD8"/>
    <w:rsid w:val="00267078"/>
    <w:rsid w:val="00271697"/>
    <w:rsid w:val="00274A6B"/>
    <w:rsid w:val="00276540"/>
    <w:rsid w:val="0029046D"/>
    <w:rsid w:val="002956F7"/>
    <w:rsid w:val="00297B7D"/>
    <w:rsid w:val="002A2CD6"/>
    <w:rsid w:val="002B1D44"/>
    <w:rsid w:val="002B591C"/>
    <w:rsid w:val="002B6485"/>
    <w:rsid w:val="002C0744"/>
    <w:rsid w:val="002C0C8A"/>
    <w:rsid w:val="002C2FD1"/>
    <w:rsid w:val="002C7AEA"/>
    <w:rsid w:val="002D0306"/>
    <w:rsid w:val="002D200C"/>
    <w:rsid w:val="002D5C6D"/>
    <w:rsid w:val="002E1F03"/>
    <w:rsid w:val="002E2B6C"/>
    <w:rsid w:val="002E5B10"/>
    <w:rsid w:val="002E7BF3"/>
    <w:rsid w:val="002E7FEE"/>
    <w:rsid w:val="002F07BE"/>
    <w:rsid w:val="002F4A4C"/>
    <w:rsid w:val="002F61FA"/>
    <w:rsid w:val="00300518"/>
    <w:rsid w:val="003053CF"/>
    <w:rsid w:val="003068F9"/>
    <w:rsid w:val="00310428"/>
    <w:rsid w:val="00312D6B"/>
    <w:rsid w:val="00331979"/>
    <w:rsid w:val="0033299C"/>
    <w:rsid w:val="00335364"/>
    <w:rsid w:val="00336211"/>
    <w:rsid w:val="00341800"/>
    <w:rsid w:val="00341E03"/>
    <w:rsid w:val="00342BB0"/>
    <w:rsid w:val="0034361B"/>
    <w:rsid w:val="0034557D"/>
    <w:rsid w:val="00346FC6"/>
    <w:rsid w:val="00350284"/>
    <w:rsid w:val="003510BE"/>
    <w:rsid w:val="00354359"/>
    <w:rsid w:val="003545B7"/>
    <w:rsid w:val="0035756F"/>
    <w:rsid w:val="0036090B"/>
    <w:rsid w:val="00361F63"/>
    <w:rsid w:val="00361FE0"/>
    <w:rsid w:val="003620FE"/>
    <w:rsid w:val="003737A3"/>
    <w:rsid w:val="00373FBC"/>
    <w:rsid w:val="003740C4"/>
    <w:rsid w:val="00376575"/>
    <w:rsid w:val="00376F8A"/>
    <w:rsid w:val="00377F33"/>
    <w:rsid w:val="00382EAC"/>
    <w:rsid w:val="0038549C"/>
    <w:rsid w:val="00394D6C"/>
    <w:rsid w:val="003960F1"/>
    <w:rsid w:val="003A36F4"/>
    <w:rsid w:val="003A3905"/>
    <w:rsid w:val="003A69E0"/>
    <w:rsid w:val="003A6BEE"/>
    <w:rsid w:val="003B0706"/>
    <w:rsid w:val="003B222F"/>
    <w:rsid w:val="003B2DDC"/>
    <w:rsid w:val="003B329A"/>
    <w:rsid w:val="003B5311"/>
    <w:rsid w:val="003C3092"/>
    <w:rsid w:val="003C6BD8"/>
    <w:rsid w:val="003D11F4"/>
    <w:rsid w:val="003D55F0"/>
    <w:rsid w:val="003D6592"/>
    <w:rsid w:val="003E04AE"/>
    <w:rsid w:val="003E0B01"/>
    <w:rsid w:val="003E2933"/>
    <w:rsid w:val="003E3879"/>
    <w:rsid w:val="003E5417"/>
    <w:rsid w:val="003E5432"/>
    <w:rsid w:val="003E76D1"/>
    <w:rsid w:val="003E7B2F"/>
    <w:rsid w:val="003E7BB8"/>
    <w:rsid w:val="003F37F7"/>
    <w:rsid w:val="003F4498"/>
    <w:rsid w:val="003F5B15"/>
    <w:rsid w:val="00400653"/>
    <w:rsid w:val="00401F63"/>
    <w:rsid w:val="00404DAC"/>
    <w:rsid w:val="004067D0"/>
    <w:rsid w:val="004069DB"/>
    <w:rsid w:val="00406D40"/>
    <w:rsid w:val="0040751D"/>
    <w:rsid w:val="00410927"/>
    <w:rsid w:val="004132AF"/>
    <w:rsid w:val="0041513D"/>
    <w:rsid w:val="00420761"/>
    <w:rsid w:val="0042116A"/>
    <w:rsid w:val="00425521"/>
    <w:rsid w:val="00434BCF"/>
    <w:rsid w:val="004359CE"/>
    <w:rsid w:val="00436967"/>
    <w:rsid w:val="00451D68"/>
    <w:rsid w:val="00451E02"/>
    <w:rsid w:val="00451FB5"/>
    <w:rsid w:val="00453707"/>
    <w:rsid w:val="00455459"/>
    <w:rsid w:val="00461DFD"/>
    <w:rsid w:val="00466CF5"/>
    <w:rsid w:val="0046715E"/>
    <w:rsid w:val="00473371"/>
    <w:rsid w:val="00474262"/>
    <w:rsid w:val="004763E2"/>
    <w:rsid w:val="00480B9E"/>
    <w:rsid w:val="00482B4F"/>
    <w:rsid w:val="004841B0"/>
    <w:rsid w:val="00484E1D"/>
    <w:rsid w:val="00486B83"/>
    <w:rsid w:val="004963CA"/>
    <w:rsid w:val="004A02FB"/>
    <w:rsid w:val="004A13C3"/>
    <w:rsid w:val="004A31A6"/>
    <w:rsid w:val="004A4E49"/>
    <w:rsid w:val="004A78D5"/>
    <w:rsid w:val="004B26FF"/>
    <w:rsid w:val="004B6D2E"/>
    <w:rsid w:val="004C156D"/>
    <w:rsid w:val="004D1CEC"/>
    <w:rsid w:val="004D25AE"/>
    <w:rsid w:val="004D4AED"/>
    <w:rsid w:val="004E55D7"/>
    <w:rsid w:val="004F00FD"/>
    <w:rsid w:val="004F1AD9"/>
    <w:rsid w:val="004F4C5B"/>
    <w:rsid w:val="004F6F95"/>
    <w:rsid w:val="00501CCD"/>
    <w:rsid w:val="005030FF"/>
    <w:rsid w:val="00504592"/>
    <w:rsid w:val="0052762D"/>
    <w:rsid w:val="00532CD7"/>
    <w:rsid w:val="00541918"/>
    <w:rsid w:val="00543198"/>
    <w:rsid w:val="005451B8"/>
    <w:rsid w:val="00547C53"/>
    <w:rsid w:val="005517E8"/>
    <w:rsid w:val="00552B85"/>
    <w:rsid w:val="0055470A"/>
    <w:rsid w:val="00554E6A"/>
    <w:rsid w:val="00562186"/>
    <w:rsid w:val="00572FBE"/>
    <w:rsid w:val="0057432D"/>
    <w:rsid w:val="00575FC5"/>
    <w:rsid w:val="005765EC"/>
    <w:rsid w:val="00577A4C"/>
    <w:rsid w:val="00583446"/>
    <w:rsid w:val="0058434D"/>
    <w:rsid w:val="00590A23"/>
    <w:rsid w:val="0059250D"/>
    <w:rsid w:val="005A35DF"/>
    <w:rsid w:val="005A4309"/>
    <w:rsid w:val="005A6555"/>
    <w:rsid w:val="005B32F4"/>
    <w:rsid w:val="005C0A61"/>
    <w:rsid w:val="005C4640"/>
    <w:rsid w:val="005C5115"/>
    <w:rsid w:val="005C56D4"/>
    <w:rsid w:val="005D0659"/>
    <w:rsid w:val="005D605A"/>
    <w:rsid w:val="005E0373"/>
    <w:rsid w:val="005E68B3"/>
    <w:rsid w:val="005E6CDB"/>
    <w:rsid w:val="005E6E3F"/>
    <w:rsid w:val="005E7D5F"/>
    <w:rsid w:val="005F22E5"/>
    <w:rsid w:val="005F2C02"/>
    <w:rsid w:val="005F55DB"/>
    <w:rsid w:val="005F7005"/>
    <w:rsid w:val="00605624"/>
    <w:rsid w:val="006061A9"/>
    <w:rsid w:val="006064D1"/>
    <w:rsid w:val="00606C7A"/>
    <w:rsid w:val="00607402"/>
    <w:rsid w:val="0061065F"/>
    <w:rsid w:val="00612A26"/>
    <w:rsid w:val="006155AF"/>
    <w:rsid w:val="00615D98"/>
    <w:rsid w:val="00634719"/>
    <w:rsid w:val="0063523C"/>
    <w:rsid w:val="00640467"/>
    <w:rsid w:val="00641513"/>
    <w:rsid w:val="006431F2"/>
    <w:rsid w:val="0064557A"/>
    <w:rsid w:val="00645A43"/>
    <w:rsid w:val="0064633E"/>
    <w:rsid w:val="0065504E"/>
    <w:rsid w:val="00657C04"/>
    <w:rsid w:val="00660680"/>
    <w:rsid w:val="0066154B"/>
    <w:rsid w:val="006621C8"/>
    <w:rsid w:val="006679B0"/>
    <w:rsid w:val="00672722"/>
    <w:rsid w:val="00674A86"/>
    <w:rsid w:val="00674FCB"/>
    <w:rsid w:val="00675045"/>
    <w:rsid w:val="006856C2"/>
    <w:rsid w:val="00686BC8"/>
    <w:rsid w:val="0069075B"/>
    <w:rsid w:val="00691C48"/>
    <w:rsid w:val="00692F1B"/>
    <w:rsid w:val="00693D18"/>
    <w:rsid w:val="0069570E"/>
    <w:rsid w:val="006A469D"/>
    <w:rsid w:val="006A7F2E"/>
    <w:rsid w:val="006A7FCE"/>
    <w:rsid w:val="006B0116"/>
    <w:rsid w:val="006B1450"/>
    <w:rsid w:val="006B261D"/>
    <w:rsid w:val="006B7288"/>
    <w:rsid w:val="006C0E6A"/>
    <w:rsid w:val="006C2E14"/>
    <w:rsid w:val="006C4D78"/>
    <w:rsid w:val="006C5FC0"/>
    <w:rsid w:val="006C6336"/>
    <w:rsid w:val="006C6C7F"/>
    <w:rsid w:val="006D15BA"/>
    <w:rsid w:val="006D4065"/>
    <w:rsid w:val="006D5C6D"/>
    <w:rsid w:val="006D776F"/>
    <w:rsid w:val="006E062F"/>
    <w:rsid w:val="006E2907"/>
    <w:rsid w:val="006E465B"/>
    <w:rsid w:val="006E78D0"/>
    <w:rsid w:val="006E79EA"/>
    <w:rsid w:val="006F0CAB"/>
    <w:rsid w:val="006F44E9"/>
    <w:rsid w:val="006F4D5F"/>
    <w:rsid w:val="006F6A2D"/>
    <w:rsid w:val="006F7302"/>
    <w:rsid w:val="006F7A32"/>
    <w:rsid w:val="0070578C"/>
    <w:rsid w:val="0070613D"/>
    <w:rsid w:val="007119B5"/>
    <w:rsid w:val="00714AE1"/>
    <w:rsid w:val="00721E43"/>
    <w:rsid w:val="00721EAB"/>
    <w:rsid w:val="00726D6A"/>
    <w:rsid w:val="00730813"/>
    <w:rsid w:val="00736C3A"/>
    <w:rsid w:val="0074043B"/>
    <w:rsid w:val="00742F39"/>
    <w:rsid w:val="0074394F"/>
    <w:rsid w:val="00754418"/>
    <w:rsid w:val="00754687"/>
    <w:rsid w:val="00757BC0"/>
    <w:rsid w:val="007650A0"/>
    <w:rsid w:val="007664BF"/>
    <w:rsid w:val="0076709B"/>
    <w:rsid w:val="0077285A"/>
    <w:rsid w:val="00774249"/>
    <w:rsid w:val="00777FA2"/>
    <w:rsid w:val="00780B7D"/>
    <w:rsid w:val="00780CAB"/>
    <w:rsid w:val="0078518F"/>
    <w:rsid w:val="00787E17"/>
    <w:rsid w:val="00790330"/>
    <w:rsid w:val="007941A2"/>
    <w:rsid w:val="00796862"/>
    <w:rsid w:val="007A0785"/>
    <w:rsid w:val="007A22A4"/>
    <w:rsid w:val="007A54EC"/>
    <w:rsid w:val="007A692A"/>
    <w:rsid w:val="007A7667"/>
    <w:rsid w:val="007B0E7B"/>
    <w:rsid w:val="007B751E"/>
    <w:rsid w:val="007C1082"/>
    <w:rsid w:val="007C1A4D"/>
    <w:rsid w:val="007C371A"/>
    <w:rsid w:val="007D13C4"/>
    <w:rsid w:val="007D1CCF"/>
    <w:rsid w:val="007D592D"/>
    <w:rsid w:val="007D7788"/>
    <w:rsid w:val="007E1087"/>
    <w:rsid w:val="007E2637"/>
    <w:rsid w:val="007E54FB"/>
    <w:rsid w:val="007E785D"/>
    <w:rsid w:val="007F0740"/>
    <w:rsid w:val="007F48FE"/>
    <w:rsid w:val="007F4E98"/>
    <w:rsid w:val="007F58D0"/>
    <w:rsid w:val="007F5D59"/>
    <w:rsid w:val="007F769D"/>
    <w:rsid w:val="00800F04"/>
    <w:rsid w:val="008015E7"/>
    <w:rsid w:val="0080282D"/>
    <w:rsid w:val="00806BFA"/>
    <w:rsid w:val="00812C53"/>
    <w:rsid w:val="008134EF"/>
    <w:rsid w:val="00816F20"/>
    <w:rsid w:val="0082591A"/>
    <w:rsid w:val="00825F84"/>
    <w:rsid w:val="00831B8B"/>
    <w:rsid w:val="00831D41"/>
    <w:rsid w:val="0083484F"/>
    <w:rsid w:val="00837325"/>
    <w:rsid w:val="008375E6"/>
    <w:rsid w:val="00840425"/>
    <w:rsid w:val="0084194B"/>
    <w:rsid w:val="0084302B"/>
    <w:rsid w:val="008446AC"/>
    <w:rsid w:val="00845810"/>
    <w:rsid w:val="008501E8"/>
    <w:rsid w:val="00850D0D"/>
    <w:rsid w:val="0085580C"/>
    <w:rsid w:val="00856750"/>
    <w:rsid w:val="0086004C"/>
    <w:rsid w:val="00860FA7"/>
    <w:rsid w:val="00864C5B"/>
    <w:rsid w:val="008676B3"/>
    <w:rsid w:val="00870B92"/>
    <w:rsid w:val="00872BB0"/>
    <w:rsid w:val="00873D2D"/>
    <w:rsid w:val="00876A64"/>
    <w:rsid w:val="00876AA2"/>
    <w:rsid w:val="008820D1"/>
    <w:rsid w:val="00883608"/>
    <w:rsid w:val="00884FBD"/>
    <w:rsid w:val="00890672"/>
    <w:rsid w:val="00890A59"/>
    <w:rsid w:val="008936D4"/>
    <w:rsid w:val="00893DA3"/>
    <w:rsid w:val="008A1D88"/>
    <w:rsid w:val="008A37A2"/>
    <w:rsid w:val="008A4A2F"/>
    <w:rsid w:val="008B1414"/>
    <w:rsid w:val="008B1D6A"/>
    <w:rsid w:val="008B51C2"/>
    <w:rsid w:val="008C22E2"/>
    <w:rsid w:val="008C39CB"/>
    <w:rsid w:val="008C47DC"/>
    <w:rsid w:val="008D2C70"/>
    <w:rsid w:val="008D3AD0"/>
    <w:rsid w:val="008D3BD8"/>
    <w:rsid w:val="008D3C86"/>
    <w:rsid w:val="008D58D0"/>
    <w:rsid w:val="008D5CE7"/>
    <w:rsid w:val="008D6404"/>
    <w:rsid w:val="008E1C41"/>
    <w:rsid w:val="008E2FEF"/>
    <w:rsid w:val="008E50D1"/>
    <w:rsid w:val="008E7AB3"/>
    <w:rsid w:val="008E7D77"/>
    <w:rsid w:val="008F014C"/>
    <w:rsid w:val="008F5E9D"/>
    <w:rsid w:val="00901EEA"/>
    <w:rsid w:val="00904C21"/>
    <w:rsid w:val="00907285"/>
    <w:rsid w:val="009105C1"/>
    <w:rsid w:val="00910B71"/>
    <w:rsid w:val="00912F22"/>
    <w:rsid w:val="00914371"/>
    <w:rsid w:val="0091440F"/>
    <w:rsid w:val="009151D1"/>
    <w:rsid w:val="00915FFD"/>
    <w:rsid w:val="00921AC6"/>
    <w:rsid w:val="00925D08"/>
    <w:rsid w:val="00930E0F"/>
    <w:rsid w:val="0093581A"/>
    <w:rsid w:val="00935C01"/>
    <w:rsid w:val="009421B6"/>
    <w:rsid w:val="00942BFF"/>
    <w:rsid w:val="00945598"/>
    <w:rsid w:val="00945D7B"/>
    <w:rsid w:val="00946C37"/>
    <w:rsid w:val="009503CE"/>
    <w:rsid w:val="009533C1"/>
    <w:rsid w:val="00954133"/>
    <w:rsid w:val="00955980"/>
    <w:rsid w:val="00955CFA"/>
    <w:rsid w:val="009568B4"/>
    <w:rsid w:val="00957126"/>
    <w:rsid w:val="009656CF"/>
    <w:rsid w:val="00970F70"/>
    <w:rsid w:val="00971D38"/>
    <w:rsid w:val="009738DE"/>
    <w:rsid w:val="00974D92"/>
    <w:rsid w:val="00976FEF"/>
    <w:rsid w:val="00977557"/>
    <w:rsid w:val="00977612"/>
    <w:rsid w:val="0097771B"/>
    <w:rsid w:val="00983A94"/>
    <w:rsid w:val="0099139B"/>
    <w:rsid w:val="00991CF5"/>
    <w:rsid w:val="00995FED"/>
    <w:rsid w:val="009A041E"/>
    <w:rsid w:val="009A1E63"/>
    <w:rsid w:val="009A6412"/>
    <w:rsid w:val="009A75A7"/>
    <w:rsid w:val="009B0505"/>
    <w:rsid w:val="009B18FE"/>
    <w:rsid w:val="009B2AA3"/>
    <w:rsid w:val="009B722C"/>
    <w:rsid w:val="009C0B3A"/>
    <w:rsid w:val="009C4001"/>
    <w:rsid w:val="009C56C7"/>
    <w:rsid w:val="009C5B01"/>
    <w:rsid w:val="009C74EA"/>
    <w:rsid w:val="009D00A8"/>
    <w:rsid w:val="009D1FEE"/>
    <w:rsid w:val="009D49E2"/>
    <w:rsid w:val="009E1900"/>
    <w:rsid w:val="009E6516"/>
    <w:rsid w:val="009E7714"/>
    <w:rsid w:val="009F171C"/>
    <w:rsid w:val="009F2260"/>
    <w:rsid w:val="009F510A"/>
    <w:rsid w:val="00A028B4"/>
    <w:rsid w:val="00A04DEF"/>
    <w:rsid w:val="00A068B9"/>
    <w:rsid w:val="00A13C49"/>
    <w:rsid w:val="00A14495"/>
    <w:rsid w:val="00A15396"/>
    <w:rsid w:val="00A156CB"/>
    <w:rsid w:val="00A15734"/>
    <w:rsid w:val="00A20852"/>
    <w:rsid w:val="00A2258C"/>
    <w:rsid w:val="00A2570D"/>
    <w:rsid w:val="00A270E9"/>
    <w:rsid w:val="00A3020A"/>
    <w:rsid w:val="00A3055B"/>
    <w:rsid w:val="00A35D35"/>
    <w:rsid w:val="00A416F9"/>
    <w:rsid w:val="00A419A7"/>
    <w:rsid w:val="00A4334E"/>
    <w:rsid w:val="00A43D73"/>
    <w:rsid w:val="00A45C78"/>
    <w:rsid w:val="00A47F30"/>
    <w:rsid w:val="00A52A6F"/>
    <w:rsid w:val="00A54043"/>
    <w:rsid w:val="00A55163"/>
    <w:rsid w:val="00A5770B"/>
    <w:rsid w:val="00A637A7"/>
    <w:rsid w:val="00A674AB"/>
    <w:rsid w:val="00A712BB"/>
    <w:rsid w:val="00A7406F"/>
    <w:rsid w:val="00A75024"/>
    <w:rsid w:val="00A757C1"/>
    <w:rsid w:val="00A8038B"/>
    <w:rsid w:val="00A8103E"/>
    <w:rsid w:val="00A85D02"/>
    <w:rsid w:val="00A8638D"/>
    <w:rsid w:val="00A9115C"/>
    <w:rsid w:val="00A92149"/>
    <w:rsid w:val="00A927BB"/>
    <w:rsid w:val="00A933C4"/>
    <w:rsid w:val="00A96E87"/>
    <w:rsid w:val="00AA1B84"/>
    <w:rsid w:val="00AA4725"/>
    <w:rsid w:val="00AB2A41"/>
    <w:rsid w:val="00AB4799"/>
    <w:rsid w:val="00AB4FB0"/>
    <w:rsid w:val="00AC1502"/>
    <w:rsid w:val="00AC5F79"/>
    <w:rsid w:val="00AD16AD"/>
    <w:rsid w:val="00AD195E"/>
    <w:rsid w:val="00AD51CE"/>
    <w:rsid w:val="00AE27D9"/>
    <w:rsid w:val="00AE4091"/>
    <w:rsid w:val="00AE44E1"/>
    <w:rsid w:val="00AE4733"/>
    <w:rsid w:val="00AE596A"/>
    <w:rsid w:val="00AE5F05"/>
    <w:rsid w:val="00AE624B"/>
    <w:rsid w:val="00AE6C99"/>
    <w:rsid w:val="00AE6F75"/>
    <w:rsid w:val="00AF1C2A"/>
    <w:rsid w:val="00AF1C3C"/>
    <w:rsid w:val="00B0305C"/>
    <w:rsid w:val="00B17B22"/>
    <w:rsid w:val="00B331E5"/>
    <w:rsid w:val="00B33DA4"/>
    <w:rsid w:val="00B34789"/>
    <w:rsid w:val="00B3562A"/>
    <w:rsid w:val="00B360B6"/>
    <w:rsid w:val="00B41944"/>
    <w:rsid w:val="00B5009C"/>
    <w:rsid w:val="00B5157D"/>
    <w:rsid w:val="00B56C8B"/>
    <w:rsid w:val="00B64F6C"/>
    <w:rsid w:val="00B67FBF"/>
    <w:rsid w:val="00B714AF"/>
    <w:rsid w:val="00B84056"/>
    <w:rsid w:val="00B866AC"/>
    <w:rsid w:val="00BA1F73"/>
    <w:rsid w:val="00BA4717"/>
    <w:rsid w:val="00BA7082"/>
    <w:rsid w:val="00BB00BB"/>
    <w:rsid w:val="00BB204A"/>
    <w:rsid w:val="00BB4E84"/>
    <w:rsid w:val="00BC4A92"/>
    <w:rsid w:val="00BC61BD"/>
    <w:rsid w:val="00BD49C5"/>
    <w:rsid w:val="00BD5A3E"/>
    <w:rsid w:val="00BD67D4"/>
    <w:rsid w:val="00BE027B"/>
    <w:rsid w:val="00BE73D3"/>
    <w:rsid w:val="00BF499A"/>
    <w:rsid w:val="00BF7716"/>
    <w:rsid w:val="00BF77D4"/>
    <w:rsid w:val="00BF7C24"/>
    <w:rsid w:val="00C04DDB"/>
    <w:rsid w:val="00C054E9"/>
    <w:rsid w:val="00C0655C"/>
    <w:rsid w:val="00C07677"/>
    <w:rsid w:val="00C11A8F"/>
    <w:rsid w:val="00C155F3"/>
    <w:rsid w:val="00C17465"/>
    <w:rsid w:val="00C2013F"/>
    <w:rsid w:val="00C21B4E"/>
    <w:rsid w:val="00C2566C"/>
    <w:rsid w:val="00C262BB"/>
    <w:rsid w:val="00C321AA"/>
    <w:rsid w:val="00C35AA8"/>
    <w:rsid w:val="00C40F0B"/>
    <w:rsid w:val="00C410D3"/>
    <w:rsid w:val="00C43864"/>
    <w:rsid w:val="00C46E9F"/>
    <w:rsid w:val="00C51666"/>
    <w:rsid w:val="00C5228C"/>
    <w:rsid w:val="00C5692B"/>
    <w:rsid w:val="00C56AE9"/>
    <w:rsid w:val="00C57922"/>
    <w:rsid w:val="00C60478"/>
    <w:rsid w:val="00C665F7"/>
    <w:rsid w:val="00C711D8"/>
    <w:rsid w:val="00C73CD9"/>
    <w:rsid w:val="00C77CFF"/>
    <w:rsid w:val="00C81F32"/>
    <w:rsid w:val="00C83B61"/>
    <w:rsid w:val="00C8593B"/>
    <w:rsid w:val="00C86BBA"/>
    <w:rsid w:val="00C938C8"/>
    <w:rsid w:val="00C949C0"/>
    <w:rsid w:val="00C95A84"/>
    <w:rsid w:val="00C9635C"/>
    <w:rsid w:val="00C9672F"/>
    <w:rsid w:val="00CA0100"/>
    <w:rsid w:val="00CA1076"/>
    <w:rsid w:val="00CA59C8"/>
    <w:rsid w:val="00CA7262"/>
    <w:rsid w:val="00CB00E4"/>
    <w:rsid w:val="00CB184F"/>
    <w:rsid w:val="00CC251F"/>
    <w:rsid w:val="00CC471A"/>
    <w:rsid w:val="00CD09EE"/>
    <w:rsid w:val="00CD217A"/>
    <w:rsid w:val="00CD3834"/>
    <w:rsid w:val="00CD4DD9"/>
    <w:rsid w:val="00CE079E"/>
    <w:rsid w:val="00CE3BB9"/>
    <w:rsid w:val="00CE46CD"/>
    <w:rsid w:val="00CE689B"/>
    <w:rsid w:val="00CF2DB0"/>
    <w:rsid w:val="00D01E0D"/>
    <w:rsid w:val="00D03C9D"/>
    <w:rsid w:val="00D06BB7"/>
    <w:rsid w:val="00D10D12"/>
    <w:rsid w:val="00D14B38"/>
    <w:rsid w:val="00D154B8"/>
    <w:rsid w:val="00D1586D"/>
    <w:rsid w:val="00D1587C"/>
    <w:rsid w:val="00D22FFF"/>
    <w:rsid w:val="00D272FE"/>
    <w:rsid w:val="00D300F3"/>
    <w:rsid w:val="00D31953"/>
    <w:rsid w:val="00D36BFF"/>
    <w:rsid w:val="00D40599"/>
    <w:rsid w:val="00D40C84"/>
    <w:rsid w:val="00D412CC"/>
    <w:rsid w:val="00D47D85"/>
    <w:rsid w:val="00D50CA5"/>
    <w:rsid w:val="00D544AA"/>
    <w:rsid w:val="00D54791"/>
    <w:rsid w:val="00D554C2"/>
    <w:rsid w:val="00D55E15"/>
    <w:rsid w:val="00D572EF"/>
    <w:rsid w:val="00D5736F"/>
    <w:rsid w:val="00D62DFA"/>
    <w:rsid w:val="00D646A3"/>
    <w:rsid w:val="00D72707"/>
    <w:rsid w:val="00D809FC"/>
    <w:rsid w:val="00D827F2"/>
    <w:rsid w:val="00D84E97"/>
    <w:rsid w:val="00D90F97"/>
    <w:rsid w:val="00D953C0"/>
    <w:rsid w:val="00D9614D"/>
    <w:rsid w:val="00DA2D68"/>
    <w:rsid w:val="00DA6190"/>
    <w:rsid w:val="00DA739A"/>
    <w:rsid w:val="00DB07D1"/>
    <w:rsid w:val="00DB5A28"/>
    <w:rsid w:val="00DB736C"/>
    <w:rsid w:val="00DC1FAC"/>
    <w:rsid w:val="00DC4736"/>
    <w:rsid w:val="00DD0A02"/>
    <w:rsid w:val="00DD3227"/>
    <w:rsid w:val="00DD3DBD"/>
    <w:rsid w:val="00DD588A"/>
    <w:rsid w:val="00DE01AB"/>
    <w:rsid w:val="00DE0923"/>
    <w:rsid w:val="00DE1E4D"/>
    <w:rsid w:val="00DE39FA"/>
    <w:rsid w:val="00DE69C7"/>
    <w:rsid w:val="00DF0DC2"/>
    <w:rsid w:val="00DF436C"/>
    <w:rsid w:val="00DF501C"/>
    <w:rsid w:val="00E100D3"/>
    <w:rsid w:val="00E12B8D"/>
    <w:rsid w:val="00E154FB"/>
    <w:rsid w:val="00E20B0A"/>
    <w:rsid w:val="00E2454D"/>
    <w:rsid w:val="00E24B28"/>
    <w:rsid w:val="00E32567"/>
    <w:rsid w:val="00E330F4"/>
    <w:rsid w:val="00E406E7"/>
    <w:rsid w:val="00E4120E"/>
    <w:rsid w:val="00E42269"/>
    <w:rsid w:val="00E422F1"/>
    <w:rsid w:val="00E54361"/>
    <w:rsid w:val="00E55EAA"/>
    <w:rsid w:val="00E562FC"/>
    <w:rsid w:val="00E60336"/>
    <w:rsid w:val="00E612BB"/>
    <w:rsid w:val="00E62D03"/>
    <w:rsid w:val="00E659FD"/>
    <w:rsid w:val="00E65F48"/>
    <w:rsid w:val="00E7296A"/>
    <w:rsid w:val="00E751E8"/>
    <w:rsid w:val="00E81E49"/>
    <w:rsid w:val="00E827E7"/>
    <w:rsid w:val="00E83AFA"/>
    <w:rsid w:val="00E918A1"/>
    <w:rsid w:val="00E91F0F"/>
    <w:rsid w:val="00EA0847"/>
    <w:rsid w:val="00EA4F9A"/>
    <w:rsid w:val="00EA6CCC"/>
    <w:rsid w:val="00EB166C"/>
    <w:rsid w:val="00EC316A"/>
    <w:rsid w:val="00EC3701"/>
    <w:rsid w:val="00EC51B7"/>
    <w:rsid w:val="00EC56AE"/>
    <w:rsid w:val="00EC7300"/>
    <w:rsid w:val="00ED1501"/>
    <w:rsid w:val="00ED5CE3"/>
    <w:rsid w:val="00EE0EFB"/>
    <w:rsid w:val="00EF17DC"/>
    <w:rsid w:val="00EF1955"/>
    <w:rsid w:val="00F0223C"/>
    <w:rsid w:val="00F025B4"/>
    <w:rsid w:val="00F02951"/>
    <w:rsid w:val="00F106BE"/>
    <w:rsid w:val="00F10A7D"/>
    <w:rsid w:val="00F13EC4"/>
    <w:rsid w:val="00F14011"/>
    <w:rsid w:val="00F16D62"/>
    <w:rsid w:val="00F248A3"/>
    <w:rsid w:val="00F26209"/>
    <w:rsid w:val="00F302CB"/>
    <w:rsid w:val="00F307AC"/>
    <w:rsid w:val="00F3673F"/>
    <w:rsid w:val="00F40134"/>
    <w:rsid w:val="00F4066F"/>
    <w:rsid w:val="00F40900"/>
    <w:rsid w:val="00F40E7E"/>
    <w:rsid w:val="00F437F3"/>
    <w:rsid w:val="00F43CD2"/>
    <w:rsid w:val="00F44CE3"/>
    <w:rsid w:val="00F44EDA"/>
    <w:rsid w:val="00F47A3D"/>
    <w:rsid w:val="00F52467"/>
    <w:rsid w:val="00F5424E"/>
    <w:rsid w:val="00F5776A"/>
    <w:rsid w:val="00F6040A"/>
    <w:rsid w:val="00F60F9F"/>
    <w:rsid w:val="00F61C7C"/>
    <w:rsid w:val="00F62187"/>
    <w:rsid w:val="00F76326"/>
    <w:rsid w:val="00F83D7A"/>
    <w:rsid w:val="00F85508"/>
    <w:rsid w:val="00F9208A"/>
    <w:rsid w:val="00F92115"/>
    <w:rsid w:val="00F93136"/>
    <w:rsid w:val="00F9608A"/>
    <w:rsid w:val="00FA010F"/>
    <w:rsid w:val="00FA5BE4"/>
    <w:rsid w:val="00FB0E83"/>
    <w:rsid w:val="00FB2968"/>
    <w:rsid w:val="00FB5BD7"/>
    <w:rsid w:val="00FB6768"/>
    <w:rsid w:val="00FC5818"/>
    <w:rsid w:val="00FD1FA7"/>
    <w:rsid w:val="00FD30D1"/>
    <w:rsid w:val="00FD5765"/>
    <w:rsid w:val="00FD6C15"/>
    <w:rsid w:val="00FE08E7"/>
    <w:rsid w:val="00FF0234"/>
    <w:rsid w:val="00FF0F03"/>
    <w:rsid w:val="00FF3DF4"/>
    <w:rsid w:val="00FF4713"/>
    <w:rsid w:val="00FF586B"/>
    <w:rsid w:val="00FF5A9F"/>
    <w:rsid w:val="02F621CF"/>
    <w:rsid w:val="0A1A43B9"/>
    <w:rsid w:val="0A6DFE42"/>
    <w:rsid w:val="1118A359"/>
    <w:rsid w:val="16741688"/>
    <w:rsid w:val="18C18489"/>
    <w:rsid w:val="196A8E49"/>
    <w:rsid w:val="19FD1A7A"/>
    <w:rsid w:val="20FEA9C0"/>
    <w:rsid w:val="2505AA33"/>
    <w:rsid w:val="30EEBF0F"/>
    <w:rsid w:val="39EC661B"/>
    <w:rsid w:val="3D582615"/>
    <w:rsid w:val="3E1E4EC8"/>
    <w:rsid w:val="470D6FD9"/>
    <w:rsid w:val="4BA900B6"/>
    <w:rsid w:val="5D1B1F5B"/>
    <w:rsid w:val="63346BB3"/>
    <w:rsid w:val="646DBD71"/>
    <w:rsid w:val="673BCEDB"/>
    <w:rsid w:val="686C5718"/>
    <w:rsid w:val="6DA386DE"/>
    <w:rsid w:val="6EF16050"/>
    <w:rsid w:val="70CD7F85"/>
    <w:rsid w:val="71C99E08"/>
    <w:rsid w:val="7245E4C5"/>
    <w:rsid w:val="7426A3AC"/>
    <w:rsid w:val="7630C362"/>
    <w:rsid w:val="7C859BA5"/>
    <w:rsid w:val="7E71EB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47F3F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7A6"/>
    <w:rPr>
      <w:rFonts w:ascii="Arial" w:hAnsi="Arial" w:cs="Arial"/>
      <w:sz w:val="24"/>
      <w:szCs w:val="24"/>
    </w:rPr>
  </w:style>
  <w:style w:type="paragraph" w:styleId="Heading1">
    <w:name w:val="heading 1"/>
    <w:basedOn w:val="Normal"/>
    <w:next w:val="Normal"/>
    <w:link w:val="Heading1Char"/>
    <w:uiPriority w:val="9"/>
    <w:qFormat/>
    <w:rsid w:val="00104E10"/>
    <w:pPr>
      <w:keepNext/>
      <w:keepLines/>
      <w:spacing w:before="360" w:after="80"/>
      <w:outlineLvl w:val="0"/>
    </w:pPr>
    <w:rPr>
      <w:rFonts w:eastAsiaTheme="majorEastAsia"/>
      <w:sz w:val="40"/>
      <w:szCs w:val="40"/>
    </w:rPr>
  </w:style>
  <w:style w:type="paragraph" w:styleId="Heading2">
    <w:name w:val="heading 2"/>
    <w:basedOn w:val="Normal"/>
    <w:next w:val="Normal"/>
    <w:link w:val="Heading2Char"/>
    <w:uiPriority w:val="9"/>
    <w:unhideWhenUsed/>
    <w:qFormat/>
    <w:rsid w:val="00104E10"/>
    <w:pPr>
      <w:keepNext/>
      <w:keepLines/>
      <w:spacing w:before="160" w:after="80"/>
      <w:outlineLvl w:val="1"/>
    </w:pPr>
    <w:rPr>
      <w:rFonts w:eastAsiaTheme="majorEastAsia"/>
      <w:sz w:val="32"/>
      <w:szCs w:val="32"/>
    </w:rPr>
  </w:style>
  <w:style w:type="paragraph" w:styleId="Heading3">
    <w:name w:val="heading 3"/>
    <w:basedOn w:val="Normal"/>
    <w:next w:val="Normal"/>
    <w:link w:val="Heading3Char"/>
    <w:uiPriority w:val="9"/>
    <w:unhideWhenUsed/>
    <w:qFormat/>
    <w:rsid w:val="00346FC6"/>
    <w:pPr>
      <w:keepNext/>
      <w:keepLines/>
      <w:spacing w:before="160" w:after="80"/>
      <w:outlineLvl w:val="2"/>
    </w:pPr>
    <w:rPr>
      <w:rFonts w:eastAsiaTheme="majorEastAsia" w:cstheme="majorBidi"/>
      <w:sz w:val="28"/>
      <w:szCs w:val="28"/>
    </w:rPr>
  </w:style>
  <w:style w:type="paragraph" w:styleId="Heading4">
    <w:name w:val="heading 4"/>
    <w:basedOn w:val="Normal"/>
    <w:next w:val="Normal"/>
    <w:link w:val="Heading4Char"/>
    <w:uiPriority w:val="9"/>
    <w:semiHidden/>
    <w:unhideWhenUsed/>
    <w:qFormat/>
    <w:rsid w:val="00B515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15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15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15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15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15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4E10"/>
    <w:rPr>
      <w:rFonts w:ascii="Arial" w:eastAsiaTheme="majorEastAsia" w:hAnsi="Arial" w:cs="Arial"/>
      <w:sz w:val="40"/>
      <w:szCs w:val="40"/>
    </w:rPr>
  </w:style>
  <w:style w:type="character" w:customStyle="1" w:styleId="Heading2Char">
    <w:name w:val="Heading 2 Char"/>
    <w:basedOn w:val="DefaultParagraphFont"/>
    <w:link w:val="Heading2"/>
    <w:uiPriority w:val="9"/>
    <w:rsid w:val="00104E10"/>
    <w:rPr>
      <w:rFonts w:ascii="Arial" w:eastAsiaTheme="majorEastAsia" w:hAnsi="Arial" w:cs="Arial"/>
      <w:sz w:val="32"/>
      <w:szCs w:val="32"/>
    </w:rPr>
  </w:style>
  <w:style w:type="character" w:customStyle="1" w:styleId="Heading3Char">
    <w:name w:val="Heading 3 Char"/>
    <w:basedOn w:val="DefaultParagraphFont"/>
    <w:link w:val="Heading3"/>
    <w:uiPriority w:val="9"/>
    <w:rsid w:val="00346FC6"/>
    <w:rPr>
      <w:rFonts w:ascii="Arial" w:eastAsiaTheme="majorEastAsia" w:hAnsi="Arial" w:cstheme="majorBidi"/>
      <w:sz w:val="28"/>
      <w:szCs w:val="28"/>
    </w:rPr>
  </w:style>
  <w:style w:type="character" w:customStyle="1" w:styleId="Heading4Char">
    <w:name w:val="Heading 4 Char"/>
    <w:basedOn w:val="DefaultParagraphFont"/>
    <w:link w:val="Heading4"/>
    <w:uiPriority w:val="9"/>
    <w:semiHidden/>
    <w:rsid w:val="00B515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15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15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15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15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157D"/>
    <w:rPr>
      <w:rFonts w:eastAsiaTheme="majorEastAsia" w:cstheme="majorBidi"/>
      <w:color w:val="272727" w:themeColor="text1" w:themeTint="D8"/>
    </w:rPr>
  </w:style>
  <w:style w:type="paragraph" w:styleId="Title">
    <w:name w:val="Title"/>
    <w:basedOn w:val="Normal"/>
    <w:next w:val="Normal"/>
    <w:link w:val="TitleChar"/>
    <w:uiPriority w:val="10"/>
    <w:qFormat/>
    <w:rsid w:val="00104E10"/>
    <w:pPr>
      <w:spacing w:after="80" w:line="240" w:lineRule="auto"/>
      <w:contextualSpacing/>
    </w:pPr>
    <w:rPr>
      <w:rFonts w:eastAsiaTheme="majorEastAsia"/>
      <w:spacing w:val="-10"/>
      <w:kern w:val="28"/>
      <w:sz w:val="56"/>
      <w:szCs w:val="56"/>
    </w:rPr>
  </w:style>
  <w:style w:type="character" w:customStyle="1" w:styleId="TitleChar">
    <w:name w:val="Title Char"/>
    <w:basedOn w:val="DefaultParagraphFont"/>
    <w:link w:val="Title"/>
    <w:uiPriority w:val="10"/>
    <w:rsid w:val="00104E10"/>
    <w:rPr>
      <w:rFonts w:ascii="Arial" w:eastAsiaTheme="majorEastAsia" w:hAnsi="Arial" w:cs="Arial"/>
      <w:spacing w:val="-10"/>
      <w:kern w:val="28"/>
      <w:sz w:val="56"/>
      <w:szCs w:val="56"/>
    </w:rPr>
  </w:style>
  <w:style w:type="paragraph" w:styleId="Subtitle">
    <w:name w:val="Subtitle"/>
    <w:basedOn w:val="Normal"/>
    <w:next w:val="Normal"/>
    <w:link w:val="SubtitleChar"/>
    <w:uiPriority w:val="11"/>
    <w:qFormat/>
    <w:rsid w:val="00B515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15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157D"/>
    <w:pPr>
      <w:spacing w:before="160"/>
      <w:jc w:val="center"/>
    </w:pPr>
    <w:rPr>
      <w:i/>
      <w:iCs/>
      <w:color w:val="404040" w:themeColor="text1" w:themeTint="BF"/>
    </w:rPr>
  </w:style>
  <w:style w:type="character" w:customStyle="1" w:styleId="QuoteChar">
    <w:name w:val="Quote Char"/>
    <w:basedOn w:val="DefaultParagraphFont"/>
    <w:link w:val="Quote"/>
    <w:uiPriority w:val="29"/>
    <w:rsid w:val="00B5157D"/>
    <w:rPr>
      <w:i/>
      <w:iCs/>
      <w:color w:val="404040" w:themeColor="text1" w:themeTint="BF"/>
    </w:rPr>
  </w:style>
  <w:style w:type="paragraph" w:styleId="ListParagraph">
    <w:name w:val="List Paragraph"/>
    <w:basedOn w:val="Normal"/>
    <w:uiPriority w:val="34"/>
    <w:qFormat/>
    <w:rsid w:val="00B5157D"/>
    <w:pPr>
      <w:ind w:left="720"/>
      <w:contextualSpacing/>
    </w:pPr>
  </w:style>
  <w:style w:type="character" w:styleId="IntenseEmphasis">
    <w:name w:val="Intense Emphasis"/>
    <w:basedOn w:val="DefaultParagraphFont"/>
    <w:uiPriority w:val="21"/>
    <w:qFormat/>
    <w:rsid w:val="00B5157D"/>
    <w:rPr>
      <w:i/>
      <w:iCs/>
      <w:color w:val="0F4761" w:themeColor="accent1" w:themeShade="BF"/>
    </w:rPr>
  </w:style>
  <w:style w:type="paragraph" w:styleId="IntenseQuote">
    <w:name w:val="Intense Quote"/>
    <w:basedOn w:val="Normal"/>
    <w:next w:val="Normal"/>
    <w:link w:val="IntenseQuoteChar"/>
    <w:uiPriority w:val="30"/>
    <w:qFormat/>
    <w:rsid w:val="00B515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157D"/>
    <w:rPr>
      <w:i/>
      <w:iCs/>
      <w:color w:val="0F4761" w:themeColor="accent1" w:themeShade="BF"/>
    </w:rPr>
  </w:style>
  <w:style w:type="character" w:styleId="IntenseReference">
    <w:name w:val="Intense Reference"/>
    <w:basedOn w:val="DefaultParagraphFont"/>
    <w:uiPriority w:val="32"/>
    <w:qFormat/>
    <w:rsid w:val="00B5157D"/>
    <w:rPr>
      <w:b/>
      <w:bCs/>
      <w:smallCaps/>
      <w:color w:val="0F4761" w:themeColor="accent1" w:themeShade="BF"/>
      <w:spacing w:val="5"/>
    </w:rPr>
  </w:style>
  <w:style w:type="character" w:styleId="CommentReference">
    <w:name w:val="annotation reference"/>
    <w:basedOn w:val="DefaultParagraphFont"/>
    <w:uiPriority w:val="99"/>
    <w:semiHidden/>
    <w:unhideWhenUsed/>
    <w:rsid w:val="00FD5765"/>
    <w:rPr>
      <w:sz w:val="16"/>
      <w:szCs w:val="16"/>
    </w:rPr>
  </w:style>
  <w:style w:type="paragraph" w:styleId="CommentText">
    <w:name w:val="annotation text"/>
    <w:basedOn w:val="Normal"/>
    <w:link w:val="CommentTextChar"/>
    <w:uiPriority w:val="99"/>
    <w:unhideWhenUsed/>
    <w:rsid w:val="00FD5765"/>
    <w:pPr>
      <w:spacing w:line="240" w:lineRule="auto"/>
    </w:pPr>
    <w:rPr>
      <w:sz w:val="20"/>
      <w:szCs w:val="20"/>
    </w:rPr>
  </w:style>
  <w:style w:type="character" w:customStyle="1" w:styleId="CommentTextChar">
    <w:name w:val="Comment Text Char"/>
    <w:basedOn w:val="DefaultParagraphFont"/>
    <w:link w:val="CommentText"/>
    <w:uiPriority w:val="99"/>
    <w:rsid w:val="00FD5765"/>
    <w:rPr>
      <w:sz w:val="20"/>
      <w:szCs w:val="20"/>
    </w:rPr>
  </w:style>
  <w:style w:type="paragraph" w:styleId="CommentSubject">
    <w:name w:val="annotation subject"/>
    <w:basedOn w:val="CommentText"/>
    <w:next w:val="CommentText"/>
    <w:link w:val="CommentSubjectChar"/>
    <w:uiPriority w:val="99"/>
    <w:semiHidden/>
    <w:unhideWhenUsed/>
    <w:rsid w:val="00FD5765"/>
    <w:rPr>
      <w:b/>
      <w:bCs/>
    </w:rPr>
  </w:style>
  <w:style w:type="character" w:customStyle="1" w:styleId="CommentSubjectChar">
    <w:name w:val="Comment Subject Char"/>
    <w:basedOn w:val="CommentTextChar"/>
    <w:link w:val="CommentSubject"/>
    <w:uiPriority w:val="99"/>
    <w:semiHidden/>
    <w:rsid w:val="00FD5765"/>
    <w:rPr>
      <w:b/>
      <w:bCs/>
      <w:sz w:val="20"/>
      <w:szCs w:val="20"/>
    </w:rPr>
  </w:style>
  <w:style w:type="paragraph" w:styleId="TOCHeading">
    <w:name w:val="TOC Heading"/>
    <w:basedOn w:val="Heading1"/>
    <w:next w:val="Normal"/>
    <w:uiPriority w:val="39"/>
    <w:unhideWhenUsed/>
    <w:qFormat/>
    <w:rsid w:val="00104E10"/>
    <w:pPr>
      <w:spacing w:before="240" w:after="0"/>
      <w:outlineLvl w:val="9"/>
    </w:pPr>
    <w:rPr>
      <w:kern w:val="0"/>
      <w:sz w:val="32"/>
      <w:szCs w:val="32"/>
      <w:lang w:val="en-US"/>
      <w14:ligatures w14:val="none"/>
    </w:rPr>
  </w:style>
  <w:style w:type="paragraph" w:styleId="TOC1">
    <w:name w:val="toc 1"/>
    <w:basedOn w:val="Normal"/>
    <w:next w:val="Normal"/>
    <w:autoRedefine/>
    <w:uiPriority w:val="39"/>
    <w:unhideWhenUsed/>
    <w:rsid w:val="00FB2968"/>
    <w:pPr>
      <w:spacing w:before="360" w:after="0"/>
    </w:pPr>
    <w:rPr>
      <w:rFonts w:asciiTheme="majorHAnsi" w:hAnsiTheme="majorHAnsi"/>
      <w:b/>
      <w:bCs/>
      <w:caps/>
    </w:rPr>
  </w:style>
  <w:style w:type="paragraph" w:styleId="TOC2">
    <w:name w:val="toc 2"/>
    <w:basedOn w:val="Normal"/>
    <w:next w:val="Normal"/>
    <w:autoRedefine/>
    <w:uiPriority w:val="39"/>
    <w:unhideWhenUsed/>
    <w:rsid w:val="00E60336"/>
    <w:pPr>
      <w:tabs>
        <w:tab w:val="right" w:leader="dot" w:pos="9016"/>
      </w:tabs>
      <w:spacing w:before="240" w:after="0"/>
    </w:pPr>
    <w:rPr>
      <w:sz w:val="32"/>
      <w:szCs w:val="32"/>
    </w:rPr>
  </w:style>
  <w:style w:type="character" w:styleId="Hyperlink">
    <w:name w:val="Hyperlink"/>
    <w:basedOn w:val="DefaultParagraphFont"/>
    <w:uiPriority w:val="99"/>
    <w:unhideWhenUsed/>
    <w:rsid w:val="00104E10"/>
    <w:rPr>
      <w:color w:val="467886" w:themeColor="hyperlink"/>
      <w:u w:val="single"/>
    </w:rPr>
  </w:style>
  <w:style w:type="paragraph" w:styleId="TOC3">
    <w:name w:val="toc 3"/>
    <w:basedOn w:val="Normal"/>
    <w:next w:val="Normal"/>
    <w:autoRedefine/>
    <w:uiPriority w:val="39"/>
    <w:unhideWhenUsed/>
    <w:rsid w:val="00346FC6"/>
    <w:pPr>
      <w:spacing w:after="0"/>
      <w:ind w:left="240"/>
    </w:pPr>
    <w:rPr>
      <w:rFonts w:asciiTheme="minorHAnsi" w:hAnsiTheme="minorHAnsi"/>
      <w:sz w:val="20"/>
      <w:szCs w:val="20"/>
    </w:rPr>
  </w:style>
  <w:style w:type="paragraph" w:styleId="Revision">
    <w:name w:val="Revision"/>
    <w:hidden/>
    <w:uiPriority w:val="99"/>
    <w:semiHidden/>
    <w:rsid w:val="000B6991"/>
    <w:pPr>
      <w:spacing w:after="0" w:line="240" w:lineRule="auto"/>
    </w:pPr>
    <w:rPr>
      <w:rFonts w:ascii="Arial" w:hAnsi="Arial" w:cs="Arial"/>
      <w:sz w:val="24"/>
      <w:szCs w:val="24"/>
    </w:rPr>
  </w:style>
  <w:style w:type="character" w:styleId="UnresolvedMention">
    <w:name w:val="Unresolved Mention"/>
    <w:basedOn w:val="DefaultParagraphFont"/>
    <w:uiPriority w:val="99"/>
    <w:semiHidden/>
    <w:unhideWhenUsed/>
    <w:rsid w:val="000D487E"/>
    <w:rPr>
      <w:color w:val="605E5C"/>
      <w:shd w:val="clear" w:color="auto" w:fill="E1DFDD"/>
    </w:rPr>
  </w:style>
  <w:style w:type="character" w:styleId="FollowedHyperlink">
    <w:name w:val="FollowedHyperlink"/>
    <w:basedOn w:val="DefaultParagraphFont"/>
    <w:uiPriority w:val="99"/>
    <w:semiHidden/>
    <w:unhideWhenUsed/>
    <w:rsid w:val="00AF1C3C"/>
    <w:rPr>
      <w:color w:val="96607D" w:themeColor="followedHyperlink"/>
      <w:u w:val="single"/>
    </w:rPr>
  </w:style>
  <w:style w:type="paragraph" w:styleId="NormalWeb">
    <w:name w:val="Normal (Web)"/>
    <w:basedOn w:val="Normal"/>
    <w:uiPriority w:val="99"/>
    <w:semiHidden/>
    <w:unhideWhenUsed/>
    <w:rsid w:val="002404E2"/>
    <w:rPr>
      <w:rFonts w:ascii="Times New Roman" w:hAnsi="Times New Roman" w:cs="Times New Roman"/>
    </w:rPr>
  </w:style>
  <w:style w:type="character" w:styleId="Mention">
    <w:name w:val="Mention"/>
    <w:basedOn w:val="DefaultParagraphFont"/>
    <w:uiPriority w:val="99"/>
    <w:unhideWhenUsed/>
    <w:rsid w:val="009C4001"/>
    <w:rPr>
      <w:color w:val="2B579A"/>
      <w:shd w:val="clear" w:color="auto" w:fill="E1DFDD"/>
    </w:rPr>
  </w:style>
  <w:style w:type="paragraph" w:styleId="Header">
    <w:name w:val="header"/>
    <w:basedOn w:val="Normal"/>
    <w:link w:val="HeaderChar"/>
    <w:uiPriority w:val="99"/>
    <w:unhideWhenUsed/>
    <w:rsid w:val="00991C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1CF5"/>
    <w:rPr>
      <w:rFonts w:ascii="Arial" w:hAnsi="Arial" w:cs="Arial"/>
      <w:sz w:val="24"/>
      <w:szCs w:val="24"/>
    </w:rPr>
  </w:style>
  <w:style w:type="paragraph" w:styleId="Footer">
    <w:name w:val="footer"/>
    <w:basedOn w:val="Normal"/>
    <w:link w:val="FooterChar"/>
    <w:uiPriority w:val="99"/>
    <w:unhideWhenUsed/>
    <w:rsid w:val="00991C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1CF5"/>
    <w:rPr>
      <w:rFonts w:ascii="Arial" w:hAnsi="Arial" w:cs="Arial"/>
      <w:sz w:val="24"/>
      <w:szCs w:val="24"/>
    </w:rPr>
  </w:style>
  <w:style w:type="paragraph" w:customStyle="1" w:styleId="NoParagraphStyle">
    <w:name w:val="[No Paragraph Style]"/>
    <w:rsid w:val="00991CF5"/>
    <w:pPr>
      <w:autoSpaceDE w:val="0"/>
      <w:autoSpaceDN w:val="0"/>
      <w:adjustRightInd w:val="0"/>
      <w:spacing w:after="0" w:line="288" w:lineRule="auto"/>
      <w:textAlignment w:val="center"/>
    </w:pPr>
    <w:rPr>
      <w:rFonts w:ascii="Minion Pro" w:hAnsi="Minion Pro" w:cs="Minion Pro"/>
      <w:color w:val="000000"/>
      <w:kern w:val="0"/>
      <w:sz w:val="24"/>
      <w:szCs w:val="24"/>
      <w14:ligatures w14:val="none"/>
    </w:rPr>
  </w:style>
  <w:style w:type="paragraph" w:styleId="TOC4">
    <w:name w:val="toc 4"/>
    <w:basedOn w:val="Normal"/>
    <w:next w:val="Normal"/>
    <w:autoRedefine/>
    <w:uiPriority w:val="39"/>
    <w:unhideWhenUsed/>
    <w:rsid w:val="001C02C7"/>
    <w:pPr>
      <w:spacing w:after="0"/>
      <w:ind w:left="480"/>
    </w:pPr>
    <w:rPr>
      <w:rFonts w:asciiTheme="minorHAnsi" w:hAnsiTheme="minorHAnsi"/>
      <w:sz w:val="20"/>
      <w:szCs w:val="20"/>
    </w:rPr>
  </w:style>
  <w:style w:type="paragraph" w:styleId="TOC5">
    <w:name w:val="toc 5"/>
    <w:basedOn w:val="Normal"/>
    <w:next w:val="Normal"/>
    <w:autoRedefine/>
    <w:uiPriority w:val="39"/>
    <w:unhideWhenUsed/>
    <w:rsid w:val="001C02C7"/>
    <w:pPr>
      <w:spacing w:after="0"/>
      <w:ind w:left="720"/>
    </w:pPr>
    <w:rPr>
      <w:rFonts w:asciiTheme="minorHAnsi" w:hAnsiTheme="minorHAnsi"/>
      <w:sz w:val="20"/>
      <w:szCs w:val="20"/>
    </w:rPr>
  </w:style>
  <w:style w:type="paragraph" w:styleId="TOC6">
    <w:name w:val="toc 6"/>
    <w:basedOn w:val="Normal"/>
    <w:next w:val="Normal"/>
    <w:autoRedefine/>
    <w:uiPriority w:val="39"/>
    <w:unhideWhenUsed/>
    <w:rsid w:val="001C02C7"/>
    <w:pPr>
      <w:spacing w:after="0"/>
      <w:ind w:left="960"/>
    </w:pPr>
    <w:rPr>
      <w:rFonts w:asciiTheme="minorHAnsi" w:hAnsiTheme="minorHAnsi"/>
      <w:sz w:val="20"/>
      <w:szCs w:val="20"/>
    </w:rPr>
  </w:style>
  <w:style w:type="paragraph" w:styleId="TOC7">
    <w:name w:val="toc 7"/>
    <w:basedOn w:val="Normal"/>
    <w:next w:val="Normal"/>
    <w:autoRedefine/>
    <w:uiPriority w:val="39"/>
    <w:unhideWhenUsed/>
    <w:rsid w:val="001C02C7"/>
    <w:pPr>
      <w:spacing w:after="0"/>
      <w:ind w:left="1200"/>
    </w:pPr>
    <w:rPr>
      <w:rFonts w:asciiTheme="minorHAnsi" w:hAnsiTheme="minorHAnsi"/>
      <w:sz w:val="20"/>
      <w:szCs w:val="20"/>
    </w:rPr>
  </w:style>
  <w:style w:type="paragraph" w:styleId="TOC8">
    <w:name w:val="toc 8"/>
    <w:basedOn w:val="Normal"/>
    <w:next w:val="Normal"/>
    <w:autoRedefine/>
    <w:uiPriority w:val="39"/>
    <w:unhideWhenUsed/>
    <w:rsid w:val="001C02C7"/>
    <w:pPr>
      <w:spacing w:after="0"/>
      <w:ind w:left="1440"/>
    </w:pPr>
    <w:rPr>
      <w:rFonts w:asciiTheme="minorHAnsi" w:hAnsiTheme="minorHAnsi"/>
      <w:sz w:val="20"/>
      <w:szCs w:val="20"/>
    </w:rPr>
  </w:style>
  <w:style w:type="paragraph" w:styleId="TOC9">
    <w:name w:val="toc 9"/>
    <w:basedOn w:val="Normal"/>
    <w:next w:val="Normal"/>
    <w:autoRedefine/>
    <w:uiPriority w:val="39"/>
    <w:unhideWhenUsed/>
    <w:rsid w:val="001C02C7"/>
    <w:pPr>
      <w:spacing w:after="0"/>
      <w:ind w:left="168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7336">
      <w:bodyDiv w:val="1"/>
      <w:marLeft w:val="0"/>
      <w:marRight w:val="0"/>
      <w:marTop w:val="0"/>
      <w:marBottom w:val="0"/>
      <w:divBdr>
        <w:top w:val="none" w:sz="0" w:space="0" w:color="auto"/>
        <w:left w:val="none" w:sz="0" w:space="0" w:color="auto"/>
        <w:bottom w:val="none" w:sz="0" w:space="0" w:color="auto"/>
        <w:right w:val="none" w:sz="0" w:space="0" w:color="auto"/>
      </w:divBdr>
    </w:div>
    <w:div w:id="26302303">
      <w:bodyDiv w:val="1"/>
      <w:marLeft w:val="0"/>
      <w:marRight w:val="0"/>
      <w:marTop w:val="0"/>
      <w:marBottom w:val="0"/>
      <w:divBdr>
        <w:top w:val="none" w:sz="0" w:space="0" w:color="auto"/>
        <w:left w:val="none" w:sz="0" w:space="0" w:color="auto"/>
        <w:bottom w:val="none" w:sz="0" w:space="0" w:color="auto"/>
        <w:right w:val="none" w:sz="0" w:space="0" w:color="auto"/>
      </w:divBdr>
    </w:div>
    <w:div w:id="28650585">
      <w:bodyDiv w:val="1"/>
      <w:marLeft w:val="0"/>
      <w:marRight w:val="0"/>
      <w:marTop w:val="0"/>
      <w:marBottom w:val="0"/>
      <w:divBdr>
        <w:top w:val="none" w:sz="0" w:space="0" w:color="auto"/>
        <w:left w:val="none" w:sz="0" w:space="0" w:color="auto"/>
        <w:bottom w:val="none" w:sz="0" w:space="0" w:color="auto"/>
        <w:right w:val="none" w:sz="0" w:space="0" w:color="auto"/>
      </w:divBdr>
    </w:div>
    <w:div w:id="96605064">
      <w:bodyDiv w:val="1"/>
      <w:marLeft w:val="0"/>
      <w:marRight w:val="0"/>
      <w:marTop w:val="0"/>
      <w:marBottom w:val="0"/>
      <w:divBdr>
        <w:top w:val="none" w:sz="0" w:space="0" w:color="auto"/>
        <w:left w:val="none" w:sz="0" w:space="0" w:color="auto"/>
        <w:bottom w:val="none" w:sz="0" w:space="0" w:color="auto"/>
        <w:right w:val="none" w:sz="0" w:space="0" w:color="auto"/>
      </w:divBdr>
    </w:div>
    <w:div w:id="149946923">
      <w:bodyDiv w:val="1"/>
      <w:marLeft w:val="0"/>
      <w:marRight w:val="0"/>
      <w:marTop w:val="0"/>
      <w:marBottom w:val="0"/>
      <w:divBdr>
        <w:top w:val="none" w:sz="0" w:space="0" w:color="auto"/>
        <w:left w:val="none" w:sz="0" w:space="0" w:color="auto"/>
        <w:bottom w:val="none" w:sz="0" w:space="0" w:color="auto"/>
        <w:right w:val="none" w:sz="0" w:space="0" w:color="auto"/>
      </w:divBdr>
    </w:div>
    <w:div w:id="393822439">
      <w:bodyDiv w:val="1"/>
      <w:marLeft w:val="0"/>
      <w:marRight w:val="0"/>
      <w:marTop w:val="0"/>
      <w:marBottom w:val="0"/>
      <w:divBdr>
        <w:top w:val="none" w:sz="0" w:space="0" w:color="auto"/>
        <w:left w:val="none" w:sz="0" w:space="0" w:color="auto"/>
        <w:bottom w:val="none" w:sz="0" w:space="0" w:color="auto"/>
        <w:right w:val="none" w:sz="0" w:space="0" w:color="auto"/>
      </w:divBdr>
    </w:div>
    <w:div w:id="511408469">
      <w:bodyDiv w:val="1"/>
      <w:marLeft w:val="0"/>
      <w:marRight w:val="0"/>
      <w:marTop w:val="0"/>
      <w:marBottom w:val="0"/>
      <w:divBdr>
        <w:top w:val="none" w:sz="0" w:space="0" w:color="auto"/>
        <w:left w:val="none" w:sz="0" w:space="0" w:color="auto"/>
        <w:bottom w:val="none" w:sz="0" w:space="0" w:color="auto"/>
        <w:right w:val="none" w:sz="0" w:space="0" w:color="auto"/>
      </w:divBdr>
    </w:div>
    <w:div w:id="592711632">
      <w:bodyDiv w:val="1"/>
      <w:marLeft w:val="0"/>
      <w:marRight w:val="0"/>
      <w:marTop w:val="0"/>
      <w:marBottom w:val="0"/>
      <w:divBdr>
        <w:top w:val="none" w:sz="0" w:space="0" w:color="auto"/>
        <w:left w:val="none" w:sz="0" w:space="0" w:color="auto"/>
        <w:bottom w:val="none" w:sz="0" w:space="0" w:color="auto"/>
        <w:right w:val="none" w:sz="0" w:space="0" w:color="auto"/>
      </w:divBdr>
    </w:div>
    <w:div w:id="697585220">
      <w:bodyDiv w:val="1"/>
      <w:marLeft w:val="0"/>
      <w:marRight w:val="0"/>
      <w:marTop w:val="0"/>
      <w:marBottom w:val="0"/>
      <w:divBdr>
        <w:top w:val="none" w:sz="0" w:space="0" w:color="auto"/>
        <w:left w:val="none" w:sz="0" w:space="0" w:color="auto"/>
        <w:bottom w:val="none" w:sz="0" w:space="0" w:color="auto"/>
        <w:right w:val="none" w:sz="0" w:space="0" w:color="auto"/>
      </w:divBdr>
    </w:div>
    <w:div w:id="702368670">
      <w:bodyDiv w:val="1"/>
      <w:marLeft w:val="0"/>
      <w:marRight w:val="0"/>
      <w:marTop w:val="0"/>
      <w:marBottom w:val="0"/>
      <w:divBdr>
        <w:top w:val="none" w:sz="0" w:space="0" w:color="auto"/>
        <w:left w:val="none" w:sz="0" w:space="0" w:color="auto"/>
        <w:bottom w:val="none" w:sz="0" w:space="0" w:color="auto"/>
        <w:right w:val="none" w:sz="0" w:space="0" w:color="auto"/>
      </w:divBdr>
    </w:div>
    <w:div w:id="714549635">
      <w:bodyDiv w:val="1"/>
      <w:marLeft w:val="0"/>
      <w:marRight w:val="0"/>
      <w:marTop w:val="0"/>
      <w:marBottom w:val="0"/>
      <w:divBdr>
        <w:top w:val="none" w:sz="0" w:space="0" w:color="auto"/>
        <w:left w:val="none" w:sz="0" w:space="0" w:color="auto"/>
        <w:bottom w:val="none" w:sz="0" w:space="0" w:color="auto"/>
        <w:right w:val="none" w:sz="0" w:space="0" w:color="auto"/>
      </w:divBdr>
    </w:div>
    <w:div w:id="777021292">
      <w:bodyDiv w:val="1"/>
      <w:marLeft w:val="0"/>
      <w:marRight w:val="0"/>
      <w:marTop w:val="0"/>
      <w:marBottom w:val="0"/>
      <w:divBdr>
        <w:top w:val="none" w:sz="0" w:space="0" w:color="auto"/>
        <w:left w:val="none" w:sz="0" w:space="0" w:color="auto"/>
        <w:bottom w:val="none" w:sz="0" w:space="0" w:color="auto"/>
        <w:right w:val="none" w:sz="0" w:space="0" w:color="auto"/>
      </w:divBdr>
    </w:div>
    <w:div w:id="924919349">
      <w:bodyDiv w:val="1"/>
      <w:marLeft w:val="0"/>
      <w:marRight w:val="0"/>
      <w:marTop w:val="0"/>
      <w:marBottom w:val="0"/>
      <w:divBdr>
        <w:top w:val="none" w:sz="0" w:space="0" w:color="auto"/>
        <w:left w:val="none" w:sz="0" w:space="0" w:color="auto"/>
        <w:bottom w:val="none" w:sz="0" w:space="0" w:color="auto"/>
        <w:right w:val="none" w:sz="0" w:space="0" w:color="auto"/>
      </w:divBdr>
    </w:div>
    <w:div w:id="934172257">
      <w:bodyDiv w:val="1"/>
      <w:marLeft w:val="0"/>
      <w:marRight w:val="0"/>
      <w:marTop w:val="0"/>
      <w:marBottom w:val="0"/>
      <w:divBdr>
        <w:top w:val="none" w:sz="0" w:space="0" w:color="auto"/>
        <w:left w:val="none" w:sz="0" w:space="0" w:color="auto"/>
        <w:bottom w:val="none" w:sz="0" w:space="0" w:color="auto"/>
        <w:right w:val="none" w:sz="0" w:space="0" w:color="auto"/>
      </w:divBdr>
    </w:div>
    <w:div w:id="1010180418">
      <w:bodyDiv w:val="1"/>
      <w:marLeft w:val="0"/>
      <w:marRight w:val="0"/>
      <w:marTop w:val="0"/>
      <w:marBottom w:val="0"/>
      <w:divBdr>
        <w:top w:val="none" w:sz="0" w:space="0" w:color="auto"/>
        <w:left w:val="none" w:sz="0" w:space="0" w:color="auto"/>
        <w:bottom w:val="none" w:sz="0" w:space="0" w:color="auto"/>
        <w:right w:val="none" w:sz="0" w:space="0" w:color="auto"/>
      </w:divBdr>
    </w:div>
    <w:div w:id="1012295225">
      <w:bodyDiv w:val="1"/>
      <w:marLeft w:val="0"/>
      <w:marRight w:val="0"/>
      <w:marTop w:val="0"/>
      <w:marBottom w:val="0"/>
      <w:divBdr>
        <w:top w:val="none" w:sz="0" w:space="0" w:color="auto"/>
        <w:left w:val="none" w:sz="0" w:space="0" w:color="auto"/>
        <w:bottom w:val="none" w:sz="0" w:space="0" w:color="auto"/>
        <w:right w:val="none" w:sz="0" w:space="0" w:color="auto"/>
      </w:divBdr>
    </w:div>
    <w:div w:id="1059786819">
      <w:bodyDiv w:val="1"/>
      <w:marLeft w:val="0"/>
      <w:marRight w:val="0"/>
      <w:marTop w:val="0"/>
      <w:marBottom w:val="0"/>
      <w:divBdr>
        <w:top w:val="none" w:sz="0" w:space="0" w:color="auto"/>
        <w:left w:val="none" w:sz="0" w:space="0" w:color="auto"/>
        <w:bottom w:val="none" w:sz="0" w:space="0" w:color="auto"/>
        <w:right w:val="none" w:sz="0" w:space="0" w:color="auto"/>
      </w:divBdr>
    </w:div>
    <w:div w:id="1092312122">
      <w:bodyDiv w:val="1"/>
      <w:marLeft w:val="0"/>
      <w:marRight w:val="0"/>
      <w:marTop w:val="0"/>
      <w:marBottom w:val="0"/>
      <w:divBdr>
        <w:top w:val="none" w:sz="0" w:space="0" w:color="auto"/>
        <w:left w:val="none" w:sz="0" w:space="0" w:color="auto"/>
        <w:bottom w:val="none" w:sz="0" w:space="0" w:color="auto"/>
        <w:right w:val="none" w:sz="0" w:space="0" w:color="auto"/>
      </w:divBdr>
    </w:div>
    <w:div w:id="1120295922">
      <w:bodyDiv w:val="1"/>
      <w:marLeft w:val="0"/>
      <w:marRight w:val="0"/>
      <w:marTop w:val="0"/>
      <w:marBottom w:val="0"/>
      <w:divBdr>
        <w:top w:val="none" w:sz="0" w:space="0" w:color="auto"/>
        <w:left w:val="none" w:sz="0" w:space="0" w:color="auto"/>
        <w:bottom w:val="none" w:sz="0" w:space="0" w:color="auto"/>
        <w:right w:val="none" w:sz="0" w:space="0" w:color="auto"/>
      </w:divBdr>
    </w:div>
    <w:div w:id="1127897777">
      <w:bodyDiv w:val="1"/>
      <w:marLeft w:val="0"/>
      <w:marRight w:val="0"/>
      <w:marTop w:val="0"/>
      <w:marBottom w:val="0"/>
      <w:divBdr>
        <w:top w:val="none" w:sz="0" w:space="0" w:color="auto"/>
        <w:left w:val="none" w:sz="0" w:space="0" w:color="auto"/>
        <w:bottom w:val="none" w:sz="0" w:space="0" w:color="auto"/>
        <w:right w:val="none" w:sz="0" w:space="0" w:color="auto"/>
      </w:divBdr>
    </w:div>
    <w:div w:id="1229457832">
      <w:bodyDiv w:val="1"/>
      <w:marLeft w:val="0"/>
      <w:marRight w:val="0"/>
      <w:marTop w:val="0"/>
      <w:marBottom w:val="0"/>
      <w:divBdr>
        <w:top w:val="none" w:sz="0" w:space="0" w:color="auto"/>
        <w:left w:val="none" w:sz="0" w:space="0" w:color="auto"/>
        <w:bottom w:val="none" w:sz="0" w:space="0" w:color="auto"/>
        <w:right w:val="none" w:sz="0" w:space="0" w:color="auto"/>
      </w:divBdr>
    </w:div>
    <w:div w:id="1231618513">
      <w:bodyDiv w:val="1"/>
      <w:marLeft w:val="0"/>
      <w:marRight w:val="0"/>
      <w:marTop w:val="0"/>
      <w:marBottom w:val="0"/>
      <w:divBdr>
        <w:top w:val="none" w:sz="0" w:space="0" w:color="auto"/>
        <w:left w:val="none" w:sz="0" w:space="0" w:color="auto"/>
        <w:bottom w:val="none" w:sz="0" w:space="0" w:color="auto"/>
        <w:right w:val="none" w:sz="0" w:space="0" w:color="auto"/>
      </w:divBdr>
    </w:div>
    <w:div w:id="1275484609">
      <w:bodyDiv w:val="1"/>
      <w:marLeft w:val="0"/>
      <w:marRight w:val="0"/>
      <w:marTop w:val="0"/>
      <w:marBottom w:val="0"/>
      <w:divBdr>
        <w:top w:val="none" w:sz="0" w:space="0" w:color="auto"/>
        <w:left w:val="none" w:sz="0" w:space="0" w:color="auto"/>
        <w:bottom w:val="none" w:sz="0" w:space="0" w:color="auto"/>
        <w:right w:val="none" w:sz="0" w:space="0" w:color="auto"/>
      </w:divBdr>
    </w:div>
    <w:div w:id="1340548759">
      <w:bodyDiv w:val="1"/>
      <w:marLeft w:val="0"/>
      <w:marRight w:val="0"/>
      <w:marTop w:val="0"/>
      <w:marBottom w:val="0"/>
      <w:divBdr>
        <w:top w:val="none" w:sz="0" w:space="0" w:color="auto"/>
        <w:left w:val="none" w:sz="0" w:space="0" w:color="auto"/>
        <w:bottom w:val="none" w:sz="0" w:space="0" w:color="auto"/>
        <w:right w:val="none" w:sz="0" w:space="0" w:color="auto"/>
      </w:divBdr>
    </w:div>
    <w:div w:id="1380586744">
      <w:bodyDiv w:val="1"/>
      <w:marLeft w:val="0"/>
      <w:marRight w:val="0"/>
      <w:marTop w:val="0"/>
      <w:marBottom w:val="0"/>
      <w:divBdr>
        <w:top w:val="none" w:sz="0" w:space="0" w:color="auto"/>
        <w:left w:val="none" w:sz="0" w:space="0" w:color="auto"/>
        <w:bottom w:val="none" w:sz="0" w:space="0" w:color="auto"/>
        <w:right w:val="none" w:sz="0" w:space="0" w:color="auto"/>
      </w:divBdr>
    </w:div>
    <w:div w:id="1470434319">
      <w:bodyDiv w:val="1"/>
      <w:marLeft w:val="0"/>
      <w:marRight w:val="0"/>
      <w:marTop w:val="0"/>
      <w:marBottom w:val="0"/>
      <w:divBdr>
        <w:top w:val="none" w:sz="0" w:space="0" w:color="auto"/>
        <w:left w:val="none" w:sz="0" w:space="0" w:color="auto"/>
        <w:bottom w:val="none" w:sz="0" w:space="0" w:color="auto"/>
        <w:right w:val="none" w:sz="0" w:space="0" w:color="auto"/>
      </w:divBdr>
    </w:div>
    <w:div w:id="1508708226">
      <w:bodyDiv w:val="1"/>
      <w:marLeft w:val="0"/>
      <w:marRight w:val="0"/>
      <w:marTop w:val="0"/>
      <w:marBottom w:val="0"/>
      <w:divBdr>
        <w:top w:val="none" w:sz="0" w:space="0" w:color="auto"/>
        <w:left w:val="none" w:sz="0" w:space="0" w:color="auto"/>
        <w:bottom w:val="none" w:sz="0" w:space="0" w:color="auto"/>
        <w:right w:val="none" w:sz="0" w:space="0" w:color="auto"/>
      </w:divBdr>
    </w:div>
    <w:div w:id="1601835008">
      <w:bodyDiv w:val="1"/>
      <w:marLeft w:val="0"/>
      <w:marRight w:val="0"/>
      <w:marTop w:val="0"/>
      <w:marBottom w:val="0"/>
      <w:divBdr>
        <w:top w:val="none" w:sz="0" w:space="0" w:color="auto"/>
        <w:left w:val="none" w:sz="0" w:space="0" w:color="auto"/>
        <w:bottom w:val="none" w:sz="0" w:space="0" w:color="auto"/>
        <w:right w:val="none" w:sz="0" w:space="0" w:color="auto"/>
      </w:divBdr>
    </w:div>
    <w:div w:id="1657218984">
      <w:bodyDiv w:val="1"/>
      <w:marLeft w:val="0"/>
      <w:marRight w:val="0"/>
      <w:marTop w:val="0"/>
      <w:marBottom w:val="0"/>
      <w:divBdr>
        <w:top w:val="none" w:sz="0" w:space="0" w:color="auto"/>
        <w:left w:val="none" w:sz="0" w:space="0" w:color="auto"/>
        <w:bottom w:val="none" w:sz="0" w:space="0" w:color="auto"/>
        <w:right w:val="none" w:sz="0" w:space="0" w:color="auto"/>
      </w:divBdr>
    </w:div>
    <w:div w:id="1740009582">
      <w:bodyDiv w:val="1"/>
      <w:marLeft w:val="0"/>
      <w:marRight w:val="0"/>
      <w:marTop w:val="0"/>
      <w:marBottom w:val="0"/>
      <w:divBdr>
        <w:top w:val="none" w:sz="0" w:space="0" w:color="auto"/>
        <w:left w:val="none" w:sz="0" w:space="0" w:color="auto"/>
        <w:bottom w:val="none" w:sz="0" w:space="0" w:color="auto"/>
        <w:right w:val="none" w:sz="0" w:space="0" w:color="auto"/>
      </w:divBdr>
    </w:div>
    <w:div w:id="1741903431">
      <w:bodyDiv w:val="1"/>
      <w:marLeft w:val="0"/>
      <w:marRight w:val="0"/>
      <w:marTop w:val="0"/>
      <w:marBottom w:val="0"/>
      <w:divBdr>
        <w:top w:val="none" w:sz="0" w:space="0" w:color="auto"/>
        <w:left w:val="none" w:sz="0" w:space="0" w:color="auto"/>
        <w:bottom w:val="none" w:sz="0" w:space="0" w:color="auto"/>
        <w:right w:val="none" w:sz="0" w:space="0" w:color="auto"/>
      </w:divBdr>
    </w:div>
    <w:div w:id="1858423903">
      <w:bodyDiv w:val="1"/>
      <w:marLeft w:val="0"/>
      <w:marRight w:val="0"/>
      <w:marTop w:val="0"/>
      <w:marBottom w:val="0"/>
      <w:divBdr>
        <w:top w:val="none" w:sz="0" w:space="0" w:color="auto"/>
        <w:left w:val="none" w:sz="0" w:space="0" w:color="auto"/>
        <w:bottom w:val="none" w:sz="0" w:space="0" w:color="auto"/>
        <w:right w:val="none" w:sz="0" w:space="0" w:color="auto"/>
      </w:divBdr>
    </w:div>
    <w:div w:id="1928003738">
      <w:bodyDiv w:val="1"/>
      <w:marLeft w:val="0"/>
      <w:marRight w:val="0"/>
      <w:marTop w:val="0"/>
      <w:marBottom w:val="0"/>
      <w:divBdr>
        <w:top w:val="none" w:sz="0" w:space="0" w:color="auto"/>
        <w:left w:val="none" w:sz="0" w:space="0" w:color="auto"/>
        <w:bottom w:val="none" w:sz="0" w:space="0" w:color="auto"/>
        <w:right w:val="none" w:sz="0" w:space="0" w:color="auto"/>
      </w:divBdr>
    </w:div>
    <w:div w:id="2083946350">
      <w:bodyDiv w:val="1"/>
      <w:marLeft w:val="0"/>
      <w:marRight w:val="0"/>
      <w:marTop w:val="0"/>
      <w:marBottom w:val="0"/>
      <w:divBdr>
        <w:top w:val="none" w:sz="0" w:space="0" w:color="auto"/>
        <w:left w:val="none" w:sz="0" w:space="0" w:color="auto"/>
        <w:bottom w:val="none" w:sz="0" w:space="0" w:color="auto"/>
        <w:right w:val="none" w:sz="0" w:space="0" w:color="auto"/>
      </w:divBdr>
    </w:div>
    <w:div w:id="2092849773">
      <w:bodyDiv w:val="1"/>
      <w:marLeft w:val="0"/>
      <w:marRight w:val="0"/>
      <w:marTop w:val="0"/>
      <w:marBottom w:val="0"/>
      <w:divBdr>
        <w:top w:val="none" w:sz="0" w:space="0" w:color="auto"/>
        <w:left w:val="none" w:sz="0" w:space="0" w:color="auto"/>
        <w:bottom w:val="none" w:sz="0" w:space="0" w:color="auto"/>
        <w:right w:val="none" w:sz="0" w:space="0" w:color="auto"/>
      </w:divBdr>
    </w:div>
    <w:div w:id="2118979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ustrans.org.uk/our-blog/projects/active-journeys-programme-in-wales/" TargetMode="External"/><Relationship Id="rId21" Type="http://schemas.openxmlformats.org/officeDocument/2006/relationships/hyperlink" Target="https://tfw.wales/active-travel-promotional-toolkit" TargetMode="External"/><Relationship Id="rId34" Type="http://schemas.openxmlformats.org/officeDocument/2006/relationships/hyperlink" Target="https://www.travelknowhowscotland.co.uk/services/getting-started" TargetMode="External"/><Relationship Id="rId42" Type="http://schemas.openxmlformats.org/officeDocument/2006/relationships/hyperlink" Target="https://www.livingstreets.org.uk/workplaces/" TargetMode="External"/><Relationship Id="rId47" Type="http://schemas.openxmlformats.org/officeDocument/2006/relationships/hyperlink" Target="https://www.climateaction.gov.wales/green-travel-choices/" TargetMode="External"/><Relationship Id="rId50" Type="http://schemas.openxmlformats.org/officeDocument/2006/relationships/hyperlink" Target="https://www.gov.wales/future-wales-national-plan-2040-0" TargetMode="External"/><Relationship Id="rId55" Type="http://schemas.openxmlformats.org/officeDocument/2006/relationships/hyperlink" Target="https://www.gov.wales/welsh-housing-quality-standard-overview" TargetMode="External"/><Relationship Id="rId63" Type="http://schemas.openxmlformats.org/officeDocument/2006/relationships/footer" Target="foot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tfw.wales/active-travel-promotional-toolkit/dates" TargetMode="External"/><Relationship Id="rId29" Type="http://schemas.openxmlformats.org/officeDocument/2006/relationships/hyperlink" Target="https://play.wales/" TargetMode="External"/><Relationship Id="rId11" Type="http://schemas.openxmlformats.org/officeDocument/2006/relationships/hyperlink" Target="https://www.legislation.gov.uk/asc/2024/2/section/1" TargetMode="External"/><Relationship Id="rId24" Type="http://schemas.openxmlformats.org/officeDocument/2006/relationships/hyperlink" Target="https://www.gov.wales/school-streets-guidance-local-authorities-html" TargetMode="External"/><Relationship Id="rId32" Type="http://schemas.openxmlformats.org/officeDocument/2006/relationships/hyperlink" Target="https://keepwalestidy.cymru/eco-schools/" TargetMode="External"/><Relationship Id="rId37" Type="http://schemas.openxmlformats.org/officeDocument/2006/relationships/hyperlink" Target="https://www.livingstreets.org.uk/workplaces/" TargetMode="External"/><Relationship Id="rId40" Type="http://schemas.openxmlformats.org/officeDocument/2006/relationships/hyperlink" Target="https://www.cardiffpedalpower.org/cycling-directory-english" TargetMode="External"/><Relationship Id="rId45" Type="http://schemas.openxmlformats.org/officeDocument/2006/relationships/hyperlink" Target="https://futuregenerations.wales/discover/about-future-generations-commissioner/future-generations-act-2015/" TargetMode="External"/><Relationship Id="rId53" Type="http://schemas.openxmlformats.org/officeDocument/2006/relationships/hyperlink" Target="https://www.gov.wales/sites/default/files/publications/2022-01/active-travel-act-guidance.pdf" TargetMode="External"/><Relationship Id="rId58" Type="http://schemas.openxmlformats.org/officeDocument/2006/relationships/hyperlink" Target="https://tfw.wales/active-travel-promotional-toolkit" TargetMode="External"/><Relationship Id="rId5" Type="http://schemas.openxmlformats.org/officeDocument/2006/relationships/settings" Target="settings.xml"/><Relationship Id="rId61" Type="http://schemas.openxmlformats.org/officeDocument/2006/relationships/header" Target="header1.xml"/><Relationship Id="rId19" Type="http://schemas.openxmlformats.org/officeDocument/2006/relationships/hyperlink" Target="https://www.climateaction.gov.wales/green-travel-choices/active-travel/" TargetMode="External"/><Relationship Id="rId14" Type="http://schemas.openxmlformats.org/officeDocument/2006/relationships/hyperlink" Target="https://tfw.wales/active-travel-promotional-toolkit" TargetMode="External"/><Relationship Id="rId22" Type="http://schemas.openxmlformats.org/officeDocument/2006/relationships/hyperlink" Target="https://www.gov.wales/sites/default/files/publications/2022-01/active-travel-act-guidance.pdf" TargetMode="External"/><Relationship Id="rId27" Type="http://schemas.openxmlformats.org/officeDocument/2006/relationships/hyperlink" Target="https://www.sustrans.org.uk/about-us/our-work-with-schools-in-wales/active-travel-school-plans/" TargetMode="External"/><Relationship Id="rId30" Type="http://schemas.openxmlformats.org/officeDocument/2006/relationships/hyperlink" Target="https://tfw.wales/sites/default/files/2024-07/Walking-wheeling-and-cycling-to-school_ENG.pdf" TargetMode="External"/><Relationship Id="rId35" Type="http://schemas.openxmlformats.org/officeDocument/2006/relationships/hyperlink" Target="https://www.healthytravel.wales/" TargetMode="External"/><Relationship Id="rId43" Type="http://schemas.openxmlformats.org/officeDocument/2006/relationships/hyperlink" Target="https://www.gov.uk/government/publications/cycle-to-work-scheme-implementation-guidance" TargetMode="External"/><Relationship Id="rId48" Type="http://schemas.openxmlformats.org/officeDocument/2006/relationships/hyperlink" Target="https://www.climateaction.gov.wales/green-travel-choices/active-travel/" TargetMode="External"/><Relationship Id="rId56" Type="http://schemas.openxmlformats.org/officeDocument/2006/relationships/hyperlink" Target="https://www.gov.wales/sustainable-communities-for-learning-programme" TargetMode="External"/><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s://www.gov.wales/sites/default/files/publications/2024-07/planning-policy-wales-edition-12.pdf" TargetMode="External"/><Relationship Id="rId3" Type="http://schemas.openxmlformats.org/officeDocument/2006/relationships/numbering" Target="numbering.xml"/><Relationship Id="rId12" Type="http://schemas.openxmlformats.org/officeDocument/2006/relationships/hyperlink" Target="https://www.legislation.gov.uk/asc/2024/2/section/1" TargetMode="External"/><Relationship Id="rId17" Type="http://schemas.openxmlformats.org/officeDocument/2006/relationships/hyperlink" Target="https://www.climateaction.gov.wales/" TargetMode="External"/><Relationship Id="rId25" Type="http://schemas.openxmlformats.org/officeDocument/2006/relationships/hyperlink" Target="https://www.livingstreets.org.uk/about-us/living-streets-cymru/walk-to-school-in-wales/" TargetMode="External"/><Relationship Id="rId33" Type="http://schemas.openxmlformats.org/officeDocument/2006/relationships/hyperlink" Target="https://www.gov.wales/school-uniform-and-appearance-policy-guidance-governing-bodies-wg23-17-html" TargetMode="External"/><Relationship Id="rId38" Type="http://schemas.openxmlformats.org/officeDocument/2006/relationships/hyperlink" Target="https://www.gov.wales/sites/default/files/publications/2022-01/active-travel-act-guidance.pdf" TargetMode="External"/><Relationship Id="rId46" Type="http://schemas.openxmlformats.org/officeDocument/2006/relationships/hyperlink" Target="https://www.climateaction.gov.wales/" TargetMode="External"/><Relationship Id="rId59" Type="http://schemas.openxmlformats.org/officeDocument/2006/relationships/hyperlink" Target="https://tfw.wales/active-travel-promotional-toolkit" TargetMode="External"/><Relationship Id="rId20" Type="http://schemas.openxmlformats.org/officeDocument/2006/relationships/hyperlink" Target="https://www.climateaction.gov.wales/get-involved/" TargetMode="External"/><Relationship Id="rId41" Type="http://schemas.openxmlformats.org/officeDocument/2006/relationships/hyperlink" Target="https://www.cyclinguk.org/article/guide-cycling-work" TargetMode="External"/><Relationship Id="rId54" Type="http://schemas.openxmlformats.org/officeDocument/2006/relationships/hyperlink" Target="https://www.gov.wales/support-improve-town-centres" TargetMode="External"/><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tfw.wales/active-travel-promotional-toolkit" TargetMode="External"/><Relationship Id="rId23" Type="http://schemas.openxmlformats.org/officeDocument/2006/relationships/hyperlink" Target="https://tfw.wales/active-travel-promotional-toolkit" TargetMode="External"/><Relationship Id="rId28" Type="http://schemas.openxmlformats.org/officeDocument/2006/relationships/hyperlink" Target="https://www.gov.wales/school-streets-guidance-local-authorities" TargetMode="External"/><Relationship Id="rId36" Type="http://schemas.openxmlformats.org/officeDocument/2006/relationships/hyperlink" Target="https://www.cyclinguk.org/cycle-friendly-employer" TargetMode="External"/><Relationship Id="rId49" Type="http://schemas.openxmlformats.org/officeDocument/2006/relationships/hyperlink" Target="https://www.climateaction.gov.wales/get-involved/" TargetMode="External"/><Relationship Id="rId57" Type="http://schemas.openxmlformats.org/officeDocument/2006/relationships/hyperlink" Target="https://healthyweight.wales/" TargetMode="External"/><Relationship Id="rId10" Type="http://schemas.openxmlformats.org/officeDocument/2006/relationships/hyperlink" Target="https://tfw.wales/active-travel-promotional-toolkit" TargetMode="External"/><Relationship Id="rId31" Type="http://schemas.openxmlformats.org/officeDocument/2006/relationships/hyperlink" Target="https://phw.nhs.wales/services-and-teams/welsh-network-of-healthy-school-schemes/" TargetMode="External"/><Relationship Id="rId44" Type="http://schemas.openxmlformats.org/officeDocument/2006/relationships/hyperlink" Target="https://tfw.wales/active-travel-promotional-toolkit/dates" TargetMode="External"/><Relationship Id="rId52" Type="http://schemas.openxmlformats.org/officeDocument/2006/relationships/hyperlink" Target="https://www.gov.wales/llwybr-newydd-wales-transport-strategy-2021" TargetMode="External"/><Relationship Id="rId60" Type="http://schemas.openxmlformats.org/officeDocument/2006/relationships/hyperlink" Target="https://business.senedd.wales/mgOutsideBodyDetails.aspx?ID=790" TargetMode="External"/><Relationship Id="rId6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hyperlink" Target="https://www.legislation.gov.uk/asc/2024/2/section/1" TargetMode="External"/><Relationship Id="rId18" Type="http://schemas.openxmlformats.org/officeDocument/2006/relationships/hyperlink" Target="https://www.climateaction.gov.wales/green-travel-choices/" TargetMode="External"/><Relationship Id="rId39" Type="http://schemas.openxmlformats.org/officeDocument/2006/relationships/hyperlink" Target="https://news.tfw.wales/news/tfw-to-run-free-bike-marking-events-across-wales-and-borders-this-summ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A61715826</value>
    </field>
    <field name="Objective-Title">
      <value order="0">1. MA-KSNWT-0034-26 - Guidance for Local Authorities on promoting active travel - Final - clean</value>
    </field>
    <field name="Objective-Description">
      <value order="0"/>
    </field>
    <field name="Objective-CreationStamp">
      <value order="0">2026-02-19T17:07:10Z</value>
    </field>
    <field name="Objective-IsApproved">
      <value order="0">false</value>
    </field>
    <field name="Objective-IsPublished">
      <value order="0">true</value>
    </field>
    <field name="Objective-DatePublished">
      <value order="0">2026-03-02T13:42:31Z</value>
    </field>
    <field name="Objective-ModificationStamp">
      <value order="0">2026-03-02T13:42:31Z</value>
    </field>
    <field name="Objective-Owner">
      <value order="0">Keohane, Hayley (EET - Transport Strategy &amp; Policy)</value>
    </field>
    <field name="Objective-Path">
      <value order="0">Objective Global Folder:#Business File Plan:WG Organisational Groups:Post April 2024 - Economy, Energy &amp; Transport:Economy, Energy &amp; Transport (EET) - Transport Government Business :1 - Save:Ken Skates:KS - Ministerial Advice:2026 (1) - Use this upto 15 Feb 2026:Transport Infrastructure:Strategy &amp; Policy Division - 2026 - Ken Skates - Cabinet Secretary Transport &amp; North Wales - Ministerial Advice:MA/KSNWT/0034/26 - Air Quality Guidance</value>
    </field>
    <field name="Objective-Parent">
      <value order="0">MA/KSNWT/0034/26 - Air Quality Guidance</value>
    </field>
    <field name="Objective-State">
      <value order="0">Published</value>
    </field>
    <field name="Objective-VersionId">
      <value order="0">vA111434546</value>
    </field>
    <field name="Objective-Version">
      <value order="0">11.0</value>
    </field>
    <field name="Objective-VersionNumber">
      <value order="0">11</value>
    </field>
    <field name="Objective-VersionComment">
      <value order="0"/>
    </field>
    <field name="Objective-FileNumber">
      <value order="0">qA2387367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C7E1C97C-66BC-4C30-B5FC-3B4BFBAAF887}">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8704</Words>
  <Characters>49678</Characters>
  <Application>Microsoft Office Word</Application>
  <DocSecurity>0</DocSecurity>
  <Lines>872</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58195</CharactersWithSpaces>
  <SharedDoc>false</SharedDoc>
  <HLinks>
    <vt:vector size="366" baseType="variant">
      <vt:variant>
        <vt:i4>2293794</vt:i4>
      </vt:variant>
      <vt:variant>
        <vt:i4>207</vt:i4>
      </vt:variant>
      <vt:variant>
        <vt:i4>0</vt:i4>
      </vt:variant>
      <vt:variant>
        <vt:i4>5</vt:i4>
      </vt:variant>
      <vt:variant>
        <vt:lpwstr>https://business.senedd.wales/mgOutsideBodyDetails.aspx?ID=790</vt:lpwstr>
      </vt:variant>
      <vt:variant>
        <vt:lpwstr/>
      </vt:variant>
      <vt:variant>
        <vt:i4>6422630</vt:i4>
      </vt:variant>
      <vt:variant>
        <vt:i4>204</vt:i4>
      </vt:variant>
      <vt:variant>
        <vt:i4>0</vt:i4>
      </vt:variant>
      <vt:variant>
        <vt:i4>5</vt:i4>
      </vt:variant>
      <vt:variant>
        <vt:lpwstr>https://tfw.wales/active-travel-promotional-toolkit</vt:lpwstr>
      </vt:variant>
      <vt:variant>
        <vt:lpwstr/>
      </vt:variant>
      <vt:variant>
        <vt:i4>6422630</vt:i4>
      </vt:variant>
      <vt:variant>
        <vt:i4>201</vt:i4>
      </vt:variant>
      <vt:variant>
        <vt:i4>0</vt:i4>
      </vt:variant>
      <vt:variant>
        <vt:i4>5</vt:i4>
      </vt:variant>
      <vt:variant>
        <vt:lpwstr>https://tfw.wales/active-travel-promotional-toolkit</vt:lpwstr>
      </vt:variant>
      <vt:variant>
        <vt:lpwstr/>
      </vt:variant>
      <vt:variant>
        <vt:i4>196698</vt:i4>
      </vt:variant>
      <vt:variant>
        <vt:i4>198</vt:i4>
      </vt:variant>
      <vt:variant>
        <vt:i4>0</vt:i4>
      </vt:variant>
      <vt:variant>
        <vt:i4>5</vt:i4>
      </vt:variant>
      <vt:variant>
        <vt:lpwstr>https://healthyweight.wales/</vt:lpwstr>
      </vt:variant>
      <vt:variant>
        <vt:lpwstr/>
      </vt:variant>
      <vt:variant>
        <vt:i4>262164</vt:i4>
      </vt:variant>
      <vt:variant>
        <vt:i4>195</vt:i4>
      </vt:variant>
      <vt:variant>
        <vt:i4>0</vt:i4>
      </vt:variant>
      <vt:variant>
        <vt:i4>5</vt:i4>
      </vt:variant>
      <vt:variant>
        <vt:lpwstr>https://www.gov.wales/sustainable-communities-for-learning-programme</vt:lpwstr>
      </vt:variant>
      <vt:variant>
        <vt:lpwstr/>
      </vt:variant>
      <vt:variant>
        <vt:i4>29</vt:i4>
      </vt:variant>
      <vt:variant>
        <vt:i4>192</vt:i4>
      </vt:variant>
      <vt:variant>
        <vt:i4>0</vt:i4>
      </vt:variant>
      <vt:variant>
        <vt:i4>5</vt:i4>
      </vt:variant>
      <vt:variant>
        <vt:lpwstr>https://www.gov.wales/welsh-housing-quality-standard-overview</vt:lpwstr>
      </vt:variant>
      <vt:variant>
        <vt:lpwstr/>
      </vt:variant>
      <vt:variant>
        <vt:i4>3211368</vt:i4>
      </vt:variant>
      <vt:variant>
        <vt:i4>189</vt:i4>
      </vt:variant>
      <vt:variant>
        <vt:i4>0</vt:i4>
      </vt:variant>
      <vt:variant>
        <vt:i4>5</vt:i4>
      </vt:variant>
      <vt:variant>
        <vt:lpwstr>https://www.gov.wales/support-improve-town-centres</vt:lpwstr>
      </vt:variant>
      <vt:variant>
        <vt:lpwstr/>
      </vt:variant>
      <vt:variant>
        <vt:i4>1114134</vt:i4>
      </vt:variant>
      <vt:variant>
        <vt:i4>186</vt:i4>
      </vt:variant>
      <vt:variant>
        <vt:i4>0</vt:i4>
      </vt:variant>
      <vt:variant>
        <vt:i4>5</vt:i4>
      </vt:variant>
      <vt:variant>
        <vt:lpwstr>https://www.gov.wales/sites/default/files/publications/2022-01/active-travel-act-guidance.pdf</vt:lpwstr>
      </vt:variant>
      <vt:variant>
        <vt:lpwstr>page=229</vt:lpwstr>
      </vt:variant>
      <vt:variant>
        <vt:i4>3539065</vt:i4>
      </vt:variant>
      <vt:variant>
        <vt:i4>183</vt:i4>
      </vt:variant>
      <vt:variant>
        <vt:i4>0</vt:i4>
      </vt:variant>
      <vt:variant>
        <vt:i4>5</vt:i4>
      </vt:variant>
      <vt:variant>
        <vt:lpwstr>https://www.gov.wales/sites/default/files/publications/2024-07/planning-policy-wales-edition-12.pdf</vt:lpwstr>
      </vt:variant>
      <vt:variant>
        <vt:lpwstr/>
      </vt:variant>
      <vt:variant>
        <vt:i4>4128875</vt:i4>
      </vt:variant>
      <vt:variant>
        <vt:i4>180</vt:i4>
      </vt:variant>
      <vt:variant>
        <vt:i4>0</vt:i4>
      </vt:variant>
      <vt:variant>
        <vt:i4>5</vt:i4>
      </vt:variant>
      <vt:variant>
        <vt:lpwstr>https://www.gov.wales/future-wales-national-plan-2040-0</vt:lpwstr>
      </vt:variant>
      <vt:variant>
        <vt:lpwstr/>
      </vt:variant>
      <vt:variant>
        <vt:i4>5767254</vt:i4>
      </vt:variant>
      <vt:variant>
        <vt:i4>174</vt:i4>
      </vt:variant>
      <vt:variant>
        <vt:i4>0</vt:i4>
      </vt:variant>
      <vt:variant>
        <vt:i4>5</vt:i4>
      </vt:variant>
      <vt:variant>
        <vt:lpwstr>https://www.climateaction.gov.wales/get-involved/</vt:lpwstr>
      </vt:variant>
      <vt:variant>
        <vt:lpwstr/>
      </vt:variant>
      <vt:variant>
        <vt:i4>7012406</vt:i4>
      </vt:variant>
      <vt:variant>
        <vt:i4>171</vt:i4>
      </vt:variant>
      <vt:variant>
        <vt:i4>0</vt:i4>
      </vt:variant>
      <vt:variant>
        <vt:i4>5</vt:i4>
      </vt:variant>
      <vt:variant>
        <vt:lpwstr>https://www.climateaction.gov.wales/green-travel-choices/active-travel/</vt:lpwstr>
      </vt:variant>
      <vt:variant>
        <vt:lpwstr/>
      </vt:variant>
      <vt:variant>
        <vt:i4>5046278</vt:i4>
      </vt:variant>
      <vt:variant>
        <vt:i4>168</vt:i4>
      </vt:variant>
      <vt:variant>
        <vt:i4>0</vt:i4>
      </vt:variant>
      <vt:variant>
        <vt:i4>5</vt:i4>
      </vt:variant>
      <vt:variant>
        <vt:lpwstr>https://www.climateaction.gov.wales/green-travel-choices/</vt:lpwstr>
      </vt:variant>
      <vt:variant>
        <vt:lpwstr/>
      </vt:variant>
      <vt:variant>
        <vt:i4>196691</vt:i4>
      </vt:variant>
      <vt:variant>
        <vt:i4>165</vt:i4>
      </vt:variant>
      <vt:variant>
        <vt:i4>0</vt:i4>
      </vt:variant>
      <vt:variant>
        <vt:i4>5</vt:i4>
      </vt:variant>
      <vt:variant>
        <vt:lpwstr>https://www.climateaction.gov.wales/</vt:lpwstr>
      </vt:variant>
      <vt:variant>
        <vt:lpwstr/>
      </vt:variant>
      <vt:variant>
        <vt:i4>5111899</vt:i4>
      </vt:variant>
      <vt:variant>
        <vt:i4>162</vt:i4>
      </vt:variant>
      <vt:variant>
        <vt:i4>0</vt:i4>
      </vt:variant>
      <vt:variant>
        <vt:i4>5</vt:i4>
      </vt:variant>
      <vt:variant>
        <vt:lpwstr>https://www.futuregenerations.wales/</vt:lpwstr>
      </vt:variant>
      <vt:variant>
        <vt:lpwstr/>
      </vt:variant>
      <vt:variant>
        <vt:i4>2752639</vt:i4>
      </vt:variant>
      <vt:variant>
        <vt:i4>159</vt:i4>
      </vt:variant>
      <vt:variant>
        <vt:i4>0</vt:i4>
      </vt:variant>
      <vt:variant>
        <vt:i4>5</vt:i4>
      </vt:variant>
      <vt:variant>
        <vt:lpwstr>https://www.environment.admin.cam.ac.uk/files/how_to_set_up_a_staff_pool_bike_scheme.docx</vt:lpwstr>
      </vt:variant>
      <vt:variant>
        <vt:lpwstr/>
      </vt:variant>
      <vt:variant>
        <vt:i4>4784130</vt:i4>
      </vt:variant>
      <vt:variant>
        <vt:i4>156</vt:i4>
      </vt:variant>
      <vt:variant>
        <vt:i4>0</vt:i4>
      </vt:variant>
      <vt:variant>
        <vt:i4>5</vt:i4>
      </vt:variant>
      <vt:variant>
        <vt:lpwstr>https://tfw.wales/active-travel-promotional-toolkit/dates</vt:lpwstr>
      </vt:variant>
      <vt:variant>
        <vt:lpwstr/>
      </vt:variant>
      <vt:variant>
        <vt:i4>3407988</vt:i4>
      </vt:variant>
      <vt:variant>
        <vt:i4>153</vt:i4>
      </vt:variant>
      <vt:variant>
        <vt:i4>0</vt:i4>
      </vt:variant>
      <vt:variant>
        <vt:i4>5</vt:i4>
      </vt:variant>
      <vt:variant>
        <vt:lpwstr>https://www.gov.uk/government/publications/cycle-to-work-scheme-implementation-guidance</vt:lpwstr>
      </vt:variant>
      <vt:variant>
        <vt:lpwstr/>
      </vt:variant>
      <vt:variant>
        <vt:i4>1048608</vt:i4>
      </vt:variant>
      <vt:variant>
        <vt:i4>150</vt:i4>
      </vt:variant>
      <vt:variant>
        <vt:i4>0</vt:i4>
      </vt:variant>
      <vt:variant>
        <vt:i4>5</vt:i4>
      </vt:variant>
      <vt:variant>
        <vt:lpwstr>https://dev-living-streets.uksouth01.umbraco.io/media/klqfssly/ls-walking-works-walk_champion-online.pdf</vt:lpwstr>
      </vt:variant>
      <vt:variant>
        <vt:lpwstr/>
      </vt:variant>
      <vt:variant>
        <vt:i4>196702</vt:i4>
      </vt:variant>
      <vt:variant>
        <vt:i4>147</vt:i4>
      </vt:variant>
      <vt:variant>
        <vt:i4>0</vt:i4>
      </vt:variant>
      <vt:variant>
        <vt:i4>5</vt:i4>
      </vt:variant>
      <vt:variant>
        <vt:lpwstr>https://www.cyclinguk.org/article/guide-cycling-work</vt:lpwstr>
      </vt:variant>
      <vt:variant>
        <vt:lpwstr/>
      </vt:variant>
      <vt:variant>
        <vt:i4>2752545</vt:i4>
      </vt:variant>
      <vt:variant>
        <vt:i4>144</vt:i4>
      </vt:variant>
      <vt:variant>
        <vt:i4>0</vt:i4>
      </vt:variant>
      <vt:variant>
        <vt:i4>5</vt:i4>
      </vt:variant>
      <vt:variant>
        <vt:lpwstr>https://www.cardiffpedalpower.org/cycling-directory-english</vt:lpwstr>
      </vt:variant>
      <vt:variant>
        <vt:lpwstr/>
      </vt:variant>
      <vt:variant>
        <vt:i4>4587522</vt:i4>
      </vt:variant>
      <vt:variant>
        <vt:i4>141</vt:i4>
      </vt:variant>
      <vt:variant>
        <vt:i4>0</vt:i4>
      </vt:variant>
      <vt:variant>
        <vt:i4>5</vt:i4>
      </vt:variant>
      <vt:variant>
        <vt:lpwstr>https://news.tfw.wales/news/tfw-to-run-free-bike-marking-events-across-wales-and-borders-this-summer</vt:lpwstr>
      </vt:variant>
      <vt:variant>
        <vt:lpwstr/>
      </vt:variant>
      <vt:variant>
        <vt:i4>1048599</vt:i4>
      </vt:variant>
      <vt:variant>
        <vt:i4>138</vt:i4>
      </vt:variant>
      <vt:variant>
        <vt:i4>0</vt:i4>
      </vt:variant>
      <vt:variant>
        <vt:i4>5</vt:i4>
      </vt:variant>
      <vt:variant>
        <vt:lpwstr>https://www.gov.wales/sites/default/files/publications/2022-01/active-travel-act-guidance.pdf</vt:lpwstr>
      </vt:variant>
      <vt:variant>
        <vt:lpwstr>page=238</vt:lpwstr>
      </vt:variant>
      <vt:variant>
        <vt:i4>851977</vt:i4>
      </vt:variant>
      <vt:variant>
        <vt:i4>135</vt:i4>
      </vt:variant>
      <vt:variant>
        <vt:i4>0</vt:i4>
      </vt:variant>
      <vt:variant>
        <vt:i4>5</vt:i4>
      </vt:variant>
      <vt:variant>
        <vt:lpwstr>https://www.livingstreets.org.uk/workplaces/</vt:lpwstr>
      </vt:variant>
      <vt:variant>
        <vt:lpwstr/>
      </vt:variant>
      <vt:variant>
        <vt:i4>1572880</vt:i4>
      </vt:variant>
      <vt:variant>
        <vt:i4>132</vt:i4>
      </vt:variant>
      <vt:variant>
        <vt:i4>0</vt:i4>
      </vt:variant>
      <vt:variant>
        <vt:i4>5</vt:i4>
      </vt:variant>
      <vt:variant>
        <vt:lpwstr>https://www.cyclinguk.org/cycle-friendly-employer</vt:lpwstr>
      </vt:variant>
      <vt:variant>
        <vt:lpwstr/>
      </vt:variant>
      <vt:variant>
        <vt:i4>6029380</vt:i4>
      </vt:variant>
      <vt:variant>
        <vt:i4>126</vt:i4>
      </vt:variant>
      <vt:variant>
        <vt:i4>0</vt:i4>
      </vt:variant>
      <vt:variant>
        <vt:i4>5</vt:i4>
      </vt:variant>
      <vt:variant>
        <vt:lpwstr>https://www.healthytravel.wales/</vt:lpwstr>
      </vt:variant>
      <vt:variant>
        <vt:lpwstr/>
      </vt:variant>
      <vt:variant>
        <vt:i4>589851</vt:i4>
      </vt:variant>
      <vt:variant>
        <vt:i4>123</vt:i4>
      </vt:variant>
      <vt:variant>
        <vt:i4>0</vt:i4>
      </vt:variant>
      <vt:variant>
        <vt:i4>5</vt:i4>
      </vt:variant>
      <vt:variant>
        <vt:lpwstr>https://www.travelknowhowscotland.co.uk/services/getting-started</vt:lpwstr>
      </vt:variant>
      <vt:variant>
        <vt:lpwstr>:~:text=A%20Travel%20Plan%20is%20a,of%20travel%20on%20the%20environment.</vt:lpwstr>
      </vt:variant>
      <vt:variant>
        <vt:i4>1769536</vt:i4>
      </vt:variant>
      <vt:variant>
        <vt:i4>120</vt:i4>
      </vt:variant>
      <vt:variant>
        <vt:i4>0</vt:i4>
      </vt:variant>
      <vt:variant>
        <vt:i4>5</vt:i4>
      </vt:variant>
      <vt:variant>
        <vt:lpwstr>https://keepwalestidy.cymru/eco-schools/</vt:lpwstr>
      </vt:variant>
      <vt:variant>
        <vt:lpwstr/>
      </vt:variant>
      <vt:variant>
        <vt:i4>6029400</vt:i4>
      </vt:variant>
      <vt:variant>
        <vt:i4>117</vt:i4>
      </vt:variant>
      <vt:variant>
        <vt:i4>0</vt:i4>
      </vt:variant>
      <vt:variant>
        <vt:i4>5</vt:i4>
      </vt:variant>
      <vt:variant>
        <vt:lpwstr>https://phw.nhs.wales/services-and-teams/welsh-network-of-healthy-school-schemes/</vt:lpwstr>
      </vt:variant>
      <vt:variant>
        <vt:lpwstr/>
      </vt:variant>
      <vt:variant>
        <vt:i4>4325474</vt:i4>
      </vt:variant>
      <vt:variant>
        <vt:i4>114</vt:i4>
      </vt:variant>
      <vt:variant>
        <vt:i4>0</vt:i4>
      </vt:variant>
      <vt:variant>
        <vt:i4>5</vt:i4>
      </vt:variant>
      <vt:variant>
        <vt:lpwstr>https://tfw.wales/sites/default/files/2024-07/Walking-wheeling-and-cycling-to-school_ENG.pdf</vt:lpwstr>
      </vt:variant>
      <vt:variant>
        <vt:lpwstr/>
      </vt:variant>
      <vt:variant>
        <vt:i4>7078011</vt:i4>
      </vt:variant>
      <vt:variant>
        <vt:i4>111</vt:i4>
      </vt:variant>
      <vt:variant>
        <vt:i4>0</vt:i4>
      </vt:variant>
      <vt:variant>
        <vt:i4>5</vt:i4>
      </vt:variant>
      <vt:variant>
        <vt:lpwstr>https://play.wales/</vt:lpwstr>
      </vt:variant>
      <vt:variant>
        <vt:lpwstr/>
      </vt:variant>
      <vt:variant>
        <vt:i4>2687019</vt:i4>
      </vt:variant>
      <vt:variant>
        <vt:i4>108</vt:i4>
      </vt:variant>
      <vt:variant>
        <vt:i4>0</vt:i4>
      </vt:variant>
      <vt:variant>
        <vt:i4>5</vt:i4>
      </vt:variant>
      <vt:variant>
        <vt:lpwstr>https://www.gov.wales/school-streets-guidance-local-authorities</vt:lpwstr>
      </vt:variant>
      <vt:variant>
        <vt:lpwstr/>
      </vt:variant>
      <vt:variant>
        <vt:i4>2883617</vt:i4>
      </vt:variant>
      <vt:variant>
        <vt:i4>105</vt:i4>
      </vt:variant>
      <vt:variant>
        <vt:i4>0</vt:i4>
      </vt:variant>
      <vt:variant>
        <vt:i4>5</vt:i4>
      </vt:variant>
      <vt:variant>
        <vt:lpwstr>https://www.sustrans.org.uk/about-us/our-work-with-schools-in-wales/active-travel-school-plans/</vt:lpwstr>
      </vt:variant>
      <vt:variant>
        <vt:lpwstr/>
      </vt:variant>
      <vt:variant>
        <vt:i4>196626</vt:i4>
      </vt:variant>
      <vt:variant>
        <vt:i4>102</vt:i4>
      </vt:variant>
      <vt:variant>
        <vt:i4>0</vt:i4>
      </vt:variant>
      <vt:variant>
        <vt:i4>5</vt:i4>
      </vt:variant>
      <vt:variant>
        <vt:lpwstr>https://www.sustrans.org.uk/our-blog/projects/active-journeys-programme-in-wales/</vt:lpwstr>
      </vt:variant>
      <vt:variant>
        <vt:lpwstr/>
      </vt:variant>
      <vt:variant>
        <vt:i4>8257662</vt:i4>
      </vt:variant>
      <vt:variant>
        <vt:i4>99</vt:i4>
      </vt:variant>
      <vt:variant>
        <vt:i4>0</vt:i4>
      </vt:variant>
      <vt:variant>
        <vt:i4>5</vt:i4>
      </vt:variant>
      <vt:variant>
        <vt:lpwstr>https://www.livingstreets.org.uk/about-us/living-streets-cymru/walk-to-school-in-wales/</vt:lpwstr>
      </vt:variant>
      <vt:variant>
        <vt:lpwstr/>
      </vt:variant>
      <vt:variant>
        <vt:i4>851996</vt:i4>
      </vt:variant>
      <vt:variant>
        <vt:i4>96</vt:i4>
      </vt:variant>
      <vt:variant>
        <vt:i4>0</vt:i4>
      </vt:variant>
      <vt:variant>
        <vt:i4>5</vt:i4>
      </vt:variant>
      <vt:variant>
        <vt:lpwstr>https://www.gov.wales/active-travel-board</vt:lpwstr>
      </vt:variant>
      <vt:variant>
        <vt:lpwstr/>
      </vt:variant>
      <vt:variant>
        <vt:i4>6422630</vt:i4>
      </vt:variant>
      <vt:variant>
        <vt:i4>93</vt:i4>
      </vt:variant>
      <vt:variant>
        <vt:i4>0</vt:i4>
      </vt:variant>
      <vt:variant>
        <vt:i4>5</vt:i4>
      </vt:variant>
      <vt:variant>
        <vt:lpwstr>https://tfw.wales/active-travel-promotional-toolkit</vt:lpwstr>
      </vt:variant>
      <vt:variant>
        <vt:lpwstr/>
      </vt:variant>
      <vt:variant>
        <vt:i4>3014692</vt:i4>
      </vt:variant>
      <vt:variant>
        <vt:i4>90</vt:i4>
      </vt:variant>
      <vt:variant>
        <vt:i4>0</vt:i4>
      </vt:variant>
      <vt:variant>
        <vt:i4>5</vt:i4>
      </vt:variant>
      <vt:variant>
        <vt:lpwstr>https://www.gov.wales/sites/default/files/publications/2022-01/active-travel-act-guidance.pdf</vt:lpwstr>
      </vt:variant>
      <vt:variant>
        <vt:lpwstr>page=49</vt:lpwstr>
      </vt:variant>
      <vt:variant>
        <vt:i4>6422630</vt:i4>
      </vt:variant>
      <vt:variant>
        <vt:i4>87</vt:i4>
      </vt:variant>
      <vt:variant>
        <vt:i4>0</vt:i4>
      </vt:variant>
      <vt:variant>
        <vt:i4>5</vt:i4>
      </vt:variant>
      <vt:variant>
        <vt:lpwstr>https://tfw.wales/active-travel-promotional-toolkit</vt:lpwstr>
      </vt:variant>
      <vt:variant>
        <vt:lpwstr/>
      </vt:variant>
      <vt:variant>
        <vt:i4>5767254</vt:i4>
      </vt:variant>
      <vt:variant>
        <vt:i4>84</vt:i4>
      </vt:variant>
      <vt:variant>
        <vt:i4>0</vt:i4>
      </vt:variant>
      <vt:variant>
        <vt:i4>5</vt:i4>
      </vt:variant>
      <vt:variant>
        <vt:lpwstr>https://www.climateaction.gov.wales/get-involved/</vt:lpwstr>
      </vt:variant>
      <vt:variant>
        <vt:lpwstr/>
      </vt:variant>
      <vt:variant>
        <vt:i4>7012406</vt:i4>
      </vt:variant>
      <vt:variant>
        <vt:i4>81</vt:i4>
      </vt:variant>
      <vt:variant>
        <vt:i4>0</vt:i4>
      </vt:variant>
      <vt:variant>
        <vt:i4>5</vt:i4>
      </vt:variant>
      <vt:variant>
        <vt:lpwstr>https://www.climateaction.gov.wales/green-travel-choices/active-travel/</vt:lpwstr>
      </vt:variant>
      <vt:variant>
        <vt:lpwstr/>
      </vt:variant>
      <vt:variant>
        <vt:i4>5046278</vt:i4>
      </vt:variant>
      <vt:variant>
        <vt:i4>78</vt:i4>
      </vt:variant>
      <vt:variant>
        <vt:i4>0</vt:i4>
      </vt:variant>
      <vt:variant>
        <vt:i4>5</vt:i4>
      </vt:variant>
      <vt:variant>
        <vt:lpwstr>https://www.climateaction.gov.wales/green-travel-choices/</vt:lpwstr>
      </vt:variant>
      <vt:variant>
        <vt:lpwstr/>
      </vt:variant>
      <vt:variant>
        <vt:i4>196691</vt:i4>
      </vt:variant>
      <vt:variant>
        <vt:i4>75</vt:i4>
      </vt:variant>
      <vt:variant>
        <vt:i4>0</vt:i4>
      </vt:variant>
      <vt:variant>
        <vt:i4>5</vt:i4>
      </vt:variant>
      <vt:variant>
        <vt:lpwstr>https://www.climateaction.gov.wales/</vt:lpwstr>
      </vt:variant>
      <vt:variant>
        <vt:lpwstr/>
      </vt:variant>
      <vt:variant>
        <vt:i4>4784130</vt:i4>
      </vt:variant>
      <vt:variant>
        <vt:i4>72</vt:i4>
      </vt:variant>
      <vt:variant>
        <vt:i4>0</vt:i4>
      </vt:variant>
      <vt:variant>
        <vt:i4>5</vt:i4>
      </vt:variant>
      <vt:variant>
        <vt:lpwstr>https://tfw.wales/active-travel-promotional-toolkit/dates</vt:lpwstr>
      </vt:variant>
      <vt:variant>
        <vt:lpwstr/>
      </vt:variant>
      <vt:variant>
        <vt:i4>6422630</vt:i4>
      </vt:variant>
      <vt:variant>
        <vt:i4>69</vt:i4>
      </vt:variant>
      <vt:variant>
        <vt:i4>0</vt:i4>
      </vt:variant>
      <vt:variant>
        <vt:i4>5</vt:i4>
      </vt:variant>
      <vt:variant>
        <vt:lpwstr>https://tfw.wales/active-travel-promotional-toolkit</vt:lpwstr>
      </vt:variant>
      <vt:variant>
        <vt:lpwstr/>
      </vt:variant>
      <vt:variant>
        <vt:i4>6422630</vt:i4>
      </vt:variant>
      <vt:variant>
        <vt:i4>66</vt:i4>
      </vt:variant>
      <vt:variant>
        <vt:i4>0</vt:i4>
      </vt:variant>
      <vt:variant>
        <vt:i4>5</vt:i4>
      </vt:variant>
      <vt:variant>
        <vt:lpwstr>https://tfw.wales/active-travel-promotional-toolkit</vt:lpwstr>
      </vt:variant>
      <vt:variant>
        <vt:lpwstr/>
      </vt:variant>
      <vt:variant>
        <vt:i4>1114134</vt:i4>
      </vt:variant>
      <vt:variant>
        <vt:i4>63</vt:i4>
      </vt:variant>
      <vt:variant>
        <vt:i4>0</vt:i4>
      </vt:variant>
      <vt:variant>
        <vt:i4>5</vt:i4>
      </vt:variant>
      <vt:variant>
        <vt:lpwstr>https://www.gov.wales/sites/default/files/publications/2022-01/active-travel-act-guidance.pdf</vt:lpwstr>
      </vt:variant>
      <vt:variant>
        <vt:lpwstr>page=229</vt:lpwstr>
      </vt:variant>
      <vt:variant>
        <vt:i4>6553704</vt:i4>
      </vt:variant>
      <vt:variant>
        <vt:i4>60</vt:i4>
      </vt:variant>
      <vt:variant>
        <vt:i4>0</vt:i4>
      </vt:variant>
      <vt:variant>
        <vt:i4>5</vt:i4>
      </vt:variant>
      <vt:variant>
        <vt:lpwstr>https://www.legislation.gov.uk/asc/2024/2/section/1</vt:lpwstr>
      </vt:variant>
      <vt:variant>
        <vt:lpwstr/>
      </vt:variant>
      <vt:variant>
        <vt:i4>6553704</vt:i4>
      </vt:variant>
      <vt:variant>
        <vt:i4>57</vt:i4>
      </vt:variant>
      <vt:variant>
        <vt:i4>0</vt:i4>
      </vt:variant>
      <vt:variant>
        <vt:i4>5</vt:i4>
      </vt:variant>
      <vt:variant>
        <vt:lpwstr>https://www.legislation.gov.uk/asc/2024/2/section/1</vt:lpwstr>
      </vt:variant>
      <vt:variant>
        <vt:lpwstr/>
      </vt:variant>
      <vt:variant>
        <vt:i4>6553704</vt:i4>
      </vt:variant>
      <vt:variant>
        <vt:i4>54</vt:i4>
      </vt:variant>
      <vt:variant>
        <vt:i4>0</vt:i4>
      </vt:variant>
      <vt:variant>
        <vt:i4>5</vt:i4>
      </vt:variant>
      <vt:variant>
        <vt:lpwstr>https://www.legislation.gov.uk/asc/2024/2/section/1</vt:lpwstr>
      </vt:variant>
      <vt:variant>
        <vt:lpwstr/>
      </vt:variant>
      <vt:variant>
        <vt:i4>6422630</vt:i4>
      </vt:variant>
      <vt:variant>
        <vt:i4>51</vt:i4>
      </vt:variant>
      <vt:variant>
        <vt:i4>0</vt:i4>
      </vt:variant>
      <vt:variant>
        <vt:i4>5</vt:i4>
      </vt:variant>
      <vt:variant>
        <vt:lpwstr>https://tfw.wales/active-travel-promotional-toolkit</vt:lpwstr>
      </vt:variant>
      <vt:variant>
        <vt:lpwstr/>
      </vt:variant>
      <vt:variant>
        <vt:i4>1048633</vt:i4>
      </vt:variant>
      <vt:variant>
        <vt:i4>44</vt:i4>
      </vt:variant>
      <vt:variant>
        <vt:i4>0</vt:i4>
      </vt:variant>
      <vt:variant>
        <vt:i4>5</vt:i4>
      </vt:variant>
      <vt:variant>
        <vt:lpwstr/>
      </vt:variant>
      <vt:variant>
        <vt:lpwstr>_Toc218610204</vt:lpwstr>
      </vt:variant>
      <vt:variant>
        <vt:i4>1048633</vt:i4>
      </vt:variant>
      <vt:variant>
        <vt:i4>38</vt:i4>
      </vt:variant>
      <vt:variant>
        <vt:i4>0</vt:i4>
      </vt:variant>
      <vt:variant>
        <vt:i4>5</vt:i4>
      </vt:variant>
      <vt:variant>
        <vt:lpwstr/>
      </vt:variant>
      <vt:variant>
        <vt:lpwstr>_Toc218610203</vt:lpwstr>
      </vt:variant>
      <vt:variant>
        <vt:i4>1048633</vt:i4>
      </vt:variant>
      <vt:variant>
        <vt:i4>32</vt:i4>
      </vt:variant>
      <vt:variant>
        <vt:i4>0</vt:i4>
      </vt:variant>
      <vt:variant>
        <vt:i4>5</vt:i4>
      </vt:variant>
      <vt:variant>
        <vt:lpwstr/>
      </vt:variant>
      <vt:variant>
        <vt:lpwstr>_Toc218610202</vt:lpwstr>
      </vt:variant>
      <vt:variant>
        <vt:i4>1048633</vt:i4>
      </vt:variant>
      <vt:variant>
        <vt:i4>26</vt:i4>
      </vt:variant>
      <vt:variant>
        <vt:i4>0</vt:i4>
      </vt:variant>
      <vt:variant>
        <vt:i4>5</vt:i4>
      </vt:variant>
      <vt:variant>
        <vt:lpwstr/>
      </vt:variant>
      <vt:variant>
        <vt:lpwstr>_Toc218610201</vt:lpwstr>
      </vt:variant>
      <vt:variant>
        <vt:i4>1048633</vt:i4>
      </vt:variant>
      <vt:variant>
        <vt:i4>20</vt:i4>
      </vt:variant>
      <vt:variant>
        <vt:i4>0</vt:i4>
      </vt:variant>
      <vt:variant>
        <vt:i4>5</vt:i4>
      </vt:variant>
      <vt:variant>
        <vt:lpwstr/>
      </vt:variant>
      <vt:variant>
        <vt:lpwstr>_Toc218610200</vt:lpwstr>
      </vt:variant>
      <vt:variant>
        <vt:i4>1638458</vt:i4>
      </vt:variant>
      <vt:variant>
        <vt:i4>14</vt:i4>
      </vt:variant>
      <vt:variant>
        <vt:i4>0</vt:i4>
      </vt:variant>
      <vt:variant>
        <vt:i4>5</vt:i4>
      </vt:variant>
      <vt:variant>
        <vt:lpwstr/>
      </vt:variant>
      <vt:variant>
        <vt:lpwstr>_Toc218610199</vt:lpwstr>
      </vt:variant>
      <vt:variant>
        <vt:i4>1638458</vt:i4>
      </vt:variant>
      <vt:variant>
        <vt:i4>8</vt:i4>
      </vt:variant>
      <vt:variant>
        <vt:i4>0</vt:i4>
      </vt:variant>
      <vt:variant>
        <vt:i4>5</vt:i4>
      </vt:variant>
      <vt:variant>
        <vt:lpwstr/>
      </vt:variant>
      <vt:variant>
        <vt:lpwstr>_Toc218610198</vt:lpwstr>
      </vt:variant>
      <vt:variant>
        <vt:i4>1638458</vt:i4>
      </vt:variant>
      <vt:variant>
        <vt:i4>2</vt:i4>
      </vt:variant>
      <vt:variant>
        <vt:i4>0</vt:i4>
      </vt:variant>
      <vt:variant>
        <vt:i4>5</vt:i4>
      </vt:variant>
      <vt:variant>
        <vt:lpwstr/>
      </vt:variant>
      <vt:variant>
        <vt:lpwstr>_Toc218610197</vt:lpwstr>
      </vt:variant>
      <vt:variant>
        <vt:i4>7012475</vt:i4>
      </vt:variant>
      <vt:variant>
        <vt:i4>3</vt:i4>
      </vt:variant>
      <vt:variant>
        <vt:i4>0</vt:i4>
      </vt:variant>
      <vt:variant>
        <vt:i4>5</vt:i4>
      </vt:variant>
      <vt:variant>
        <vt:lpwstr>https://cams.app.gov.wales/</vt:lpwstr>
      </vt:variant>
      <vt:variant>
        <vt:lpwstr/>
      </vt:variant>
      <vt:variant>
        <vt:i4>5374066</vt:i4>
      </vt:variant>
      <vt:variant>
        <vt:i4>0</vt:i4>
      </vt:variant>
      <vt:variant>
        <vt:i4>0</vt:i4>
      </vt:variant>
      <vt:variant>
        <vt:i4>5</vt:i4>
      </vt:variant>
      <vt:variant>
        <vt:lpwstr>mailto:Amaani.Ahmed004@gov.wales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2026-03-02T13:47:00Z</dcterms:created>
  <dcterms:modified xsi:type="dcterms:W3CDTF">2026-03-02T13:48:00Z</dcterms:modified>
</cp:coreProperties>
</file>