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75D66" w14:textId="77777777" w:rsidR="001D3A37" w:rsidRDefault="001D3A37">
      <w:pPr>
        <w:rPr>
          <w:rFonts w:ascii="Arial" w:hAnsi="Arial" w:cs="Arial"/>
          <w:b/>
          <w:bCs/>
          <w:u w:val="single"/>
        </w:rPr>
      </w:pPr>
    </w:p>
    <w:p w14:paraId="28ABF1BC" w14:textId="4050A2EE" w:rsidR="004F046B" w:rsidRPr="001D3A37" w:rsidRDefault="00ED0156">
      <w:pPr>
        <w:rPr>
          <w:rFonts w:ascii="Arial" w:hAnsi="Arial" w:cs="Arial"/>
          <w:b/>
          <w:bCs/>
          <w:u w:val="single"/>
        </w:rPr>
      </w:pPr>
      <w:r w:rsidRPr="001D3A37">
        <w:rPr>
          <w:rFonts w:ascii="Arial" w:hAnsi="Arial" w:cs="Arial"/>
          <w:b/>
          <w:bCs/>
          <w:u w:val="single"/>
        </w:rPr>
        <w:t>INRS Project Mapping – Special Condition Template</w:t>
      </w:r>
    </w:p>
    <w:p w14:paraId="49829602" w14:textId="77777777" w:rsidR="004F046B" w:rsidRPr="001D3A37" w:rsidRDefault="004F046B">
      <w:pPr>
        <w:rPr>
          <w:rFonts w:ascii="Arial" w:hAnsi="Arial" w:cs="Arial"/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F046B" w:rsidRPr="001D3A37" w14:paraId="6CBCF4F0" w14:textId="77777777" w:rsidTr="00A453DF">
        <w:tc>
          <w:tcPr>
            <w:tcW w:w="4508" w:type="dxa"/>
            <w:shd w:val="clear" w:color="auto" w:fill="808080" w:themeFill="background1" w:themeFillShade="80"/>
          </w:tcPr>
          <w:p w14:paraId="689F556A" w14:textId="1A0350EF" w:rsidR="004F046B" w:rsidRPr="00A453DF" w:rsidRDefault="004F046B">
            <w:pPr>
              <w:rPr>
                <w:rFonts w:ascii="Arial" w:hAnsi="Arial" w:cs="Arial"/>
                <w:b/>
                <w:bCs/>
                <w:color w:val="D9D9D9" w:themeColor="background1" w:themeShade="D9"/>
              </w:rPr>
            </w:pPr>
            <w:r w:rsidRPr="00A453DF">
              <w:rPr>
                <w:rFonts w:ascii="Arial" w:hAnsi="Arial" w:cs="Arial"/>
                <w:b/>
                <w:bCs/>
                <w:color w:val="D9D9D9" w:themeColor="background1" w:themeShade="D9"/>
              </w:rPr>
              <w:t>Requirement</w:t>
            </w:r>
          </w:p>
        </w:tc>
        <w:tc>
          <w:tcPr>
            <w:tcW w:w="4508" w:type="dxa"/>
            <w:shd w:val="clear" w:color="auto" w:fill="808080" w:themeFill="background1" w:themeFillShade="80"/>
          </w:tcPr>
          <w:p w14:paraId="439CAD9B" w14:textId="70E55215" w:rsidR="004F046B" w:rsidRPr="00A453DF" w:rsidRDefault="004F046B">
            <w:pPr>
              <w:rPr>
                <w:rFonts w:ascii="Arial" w:hAnsi="Arial" w:cs="Arial"/>
                <w:b/>
                <w:bCs/>
                <w:color w:val="D9D9D9" w:themeColor="background1" w:themeShade="D9"/>
              </w:rPr>
            </w:pPr>
            <w:r w:rsidRPr="00A453DF">
              <w:rPr>
                <w:rFonts w:ascii="Arial" w:hAnsi="Arial" w:cs="Arial"/>
                <w:b/>
                <w:bCs/>
                <w:color w:val="D9D9D9" w:themeColor="background1" w:themeShade="D9"/>
              </w:rPr>
              <w:t>Response</w:t>
            </w:r>
          </w:p>
        </w:tc>
      </w:tr>
      <w:tr w:rsidR="004F046B" w:rsidRPr="001D3A37" w14:paraId="247BE22C" w14:textId="77777777" w:rsidTr="004F046B">
        <w:tc>
          <w:tcPr>
            <w:tcW w:w="4508" w:type="dxa"/>
          </w:tcPr>
          <w:p w14:paraId="280D8F07" w14:textId="5E39B666" w:rsidR="004F046B" w:rsidRPr="001D3A37" w:rsidRDefault="004F046B">
            <w:pPr>
              <w:rPr>
                <w:rFonts w:ascii="Arial" w:hAnsi="Arial" w:cs="Arial"/>
              </w:rPr>
            </w:pPr>
            <w:r w:rsidRPr="001D3A37">
              <w:rPr>
                <w:rFonts w:ascii="Arial" w:hAnsi="Arial" w:cs="Arial"/>
              </w:rPr>
              <w:t>Project CRN:</w:t>
            </w:r>
          </w:p>
        </w:tc>
        <w:tc>
          <w:tcPr>
            <w:tcW w:w="4508" w:type="dxa"/>
          </w:tcPr>
          <w:p w14:paraId="2B34D27D" w14:textId="77777777" w:rsidR="004F046B" w:rsidRPr="001D3A37" w:rsidRDefault="004F046B">
            <w:pPr>
              <w:rPr>
                <w:rFonts w:ascii="Arial" w:hAnsi="Arial" w:cs="Arial"/>
              </w:rPr>
            </w:pPr>
          </w:p>
        </w:tc>
      </w:tr>
      <w:tr w:rsidR="004F046B" w:rsidRPr="001D3A37" w14:paraId="5562CFC2" w14:textId="77777777" w:rsidTr="004F046B">
        <w:tc>
          <w:tcPr>
            <w:tcW w:w="4508" w:type="dxa"/>
          </w:tcPr>
          <w:p w14:paraId="3FA086E1" w14:textId="67175B6B" w:rsidR="004F046B" w:rsidRPr="001D3A37" w:rsidRDefault="004F046B">
            <w:pPr>
              <w:rPr>
                <w:rFonts w:ascii="Arial" w:hAnsi="Arial" w:cs="Arial"/>
              </w:rPr>
            </w:pPr>
            <w:r w:rsidRPr="001D3A37">
              <w:rPr>
                <w:rFonts w:ascii="Arial" w:hAnsi="Arial" w:cs="Arial"/>
              </w:rPr>
              <w:t>Individual CRN:</w:t>
            </w:r>
          </w:p>
        </w:tc>
        <w:tc>
          <w:tcPr>
            <w:tcW w:w="4508" w:type="dxa"/>
          </w:tcPr>
          <w:p w14:paraId="0C6337DD" w14:textId="77777777" w:rsidR="004F046B" w:rsidRPr="001D3A37" w:rsidRDefault="004F046B">
            <w:pPr>
              <w:rPr>
                <w:rFonts w:ascii="Arial" w:hAnsi="Arial" w:cs="Arial"/>
              </w:rPr>
            </w:pPr>
          </w:p>
        </w:tc>
      </w:tr>
      <w:tr w:rsidR="004F046B" w:rsidRPr="001D3A37" w14:paraId="1DB91B86" w14:textId="77777777" w:rsidTr="004F046B">
        <w:tc>
          <w:tcPr>
            <w:tcW w:w="4508" w:type="dxa"/>
          </w:tcPr>
          <w:p w14:paraId="4AC92157" w14:textId="061AF516" w:rsidR="004F046B" w:rsidRPr="001D3A37" w:rsidRDefault="004F046B">
            <w:pPr>
              <w:rPr>
                <w:rFonts w:ascii="Arial" w:hAnsi="Arial" w:cs="Arial"/>
              </w:rPr>
            </w:pPr>
            <w:r w:rsidRPr="001D3A37">
              <w:rPr>
                <w:rFonts w:ascii="Arial" w:hAnsi="Arial" w:cs="Arial"/>
              </w:rPr>
              <w:t>Contract Map ID:</w:t>
            </w:r>
          </w:p>
        </w:tc>
        <w:tc>
          <w:tcPr>
            <w:tcW w:w="4508" w:type="dxa"/>
          </w:tcPr>
          <w:p w14:paraId="2110D49C" w14:textId="77777777" w:rsidR="004F046B" w:rsidRPr="001D3A37" w:rsidRDefault="004F046B">
            <w:pPr>
              <w:rPr>
                <w:rFonts w:ascii="Arial" w:hAnsi="Arial" w:cs="Arial"/>
              </w:rPr>
            </w:pPr>
          </w:p>
        </w:tc>
      </w:tr>
      <w:tr w:rsidR="004F046B" w:rsidRPr="001D3A37" w14:paraId="49647D77" w14:textId="77777777" w:rsidTr="004F046B">
        <w:tc>
          <w:tcPr>
            <w:tcW w:w="4508" w:type="dxa"/>
          </w:tcPr>
          <w:p w14:paraId="616195A8" w14:textId="5338FEF8" w:rsidR="004F046B" w:rsidRPr="001D3A37" w:rsidRDefault="004F046B">
            <w:pPr>
              <w:rPr>
                <w:rFonts w:ascii="Arial" w:hAnsi="Arial" w:cs="Arial"/>
              </w:rPr>
            </w:pPr>
            <w:r w:rsidRPr="001D3A37">
              <w:rPr>
                <w:rFonts w:ascii="Arial" w:hAnsi="Arial" w:cs="Arial"/>
              </w:rPr>
              <w:t>Contract Item Code:</w:t>
            </w:r>
          </w:p>
        </w:tc>
        <w:tc>
          <w:tcPr>
            <w:tcW w:w="4508" w:type="dxa"/>
          </w:tcPr>
          <w:p w14:paraId="77B72DC9" w14:textId="77777777" w:rsidR="004F046B" w:rsidRPr="001D3A37" w:rsidRDefault="004F046B">
            <w:pPr>
              <w:rPr>
                <w:rFonts w:ascii="Arial" w:hAnsi="Arial" w:cs="Arial"/>
              </w:rPr>
            </w:pPr>
          </w:p>
        </w:tc>
      </w:tr>
      <w:tr w:rsidR="004F046B" w:rsidRPr="001D3A37" w14:paraId="5B2F74CC" w14:textId="77777777" w:rsidTr="004F046B">
        <w:tc>
          <w:tcPr>
            <w:tcW w:w="4508" w:type="dxa"/>
          </w:tcPr>
          <w:p w14:paraId="2F2E2B67" w14:textId="4C9A4FDA" w:rsidR="004F046B" w:rsidRPr="001D3A37" w:rsidRDefault="004F046B">
            <w:pPr>
              <w:rPr>
                <w:rFonts w:ascii="Arial" w:hAnsi="Arial" w:cs="Arial"/>
              </w:rPr>
            </w:pPr>
            <w:r w:rsidRPr="001D3A37">
              <w:rPr>
                <w:rFonts w:ascii="Arial" w:hAnsi="Arial" w:cs="Arial"/>
              </w:rPr>
              <w:t xml:space="preserve">Field Parcel Number: </w:t>
            </w:r>
          </w:p>
        </w:tc>
        <w:tc>
          <w:tcPr>
            <w:tcW w:w="4508" w:type="dxa"/>
          </w:tcPr>
          <w:p w14:paraId="1943DAD9" w14:textId="77777777" w:rsidR="004F046B" w:rsidRPr="001D3A37" w:rsidRDefault="004F046B">
            <w:pPr>
              <w:rPr>
                <w:rFonts w:ascii="Arial" w:hAnsi="Arial" w:cs="Arial"/>
              </w:rPr>
            </w:pPr>
          </w:p>
        </w:tc>
      </w:tr>
      <w:tr w:rsidR="004F046B" w:rsidRPr="001D3A37" w14:paraId="5EAF701A" w14:textId="77777777" w:rsidTr="004F046B">
        <w:tc>
          <w:tcPr>
            <w:tcW w:w="4508" w:type="dxa"/>
          </w:tcPr>
          <w:p w14:paraId="3F99B9E4" w14:textId="77777777" w:rsidR="004F046B" w:rsidRDefault="004F046B">
            <w:pPr>
              <w:rPr>
                <w:rFonts w:ascii="Arial" w:hAnsi="Arial" w:cs="Arial"/>
              </w:rPr>
            </w:pPr>
            <w:r w:rsidRPr="001D3A37">
              <w:rPr>
                <w:rFonts w:ascii="Arial" w:hAnsi="Arial" w:cs="Arial"/>
              </w:rPr>
              <w:t>Capital Works description:</w:t>
            </w:r>
          </w:p>
          <w:p w14:paraId="670C49F8" w14:textId="77777777" w:rsidR="00A453DF" w:rsidRDefault="00A453DF">
            <w:pPr>
              <w:rPr>
                <w:rFonts w:ascii="Arial" w:hAnsi="Arial" w:cs="Arial"/>
              </w:rPr>
            </w:pPr>
          </w:p>
          <w:p w14:paraId="51B4D81F" w14:textId="3C3D326B" w:rsidR="00A453DF" w:rsidRPr="001D3A37" w:rsidRDefault="00A453DF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21D40ACF" w14:textId="77777777" w:rsidR="004F046B" w:rsidRPr="001D3A37" w:rsidRDefault="004F046B">
            <w:pPr>
              <w:rPr>
                <w:rFonts w:ascii="Arial" w:hAnsi="Arial" w:cs="Arial"/>
              </w:rPr>
            </w:pPr>
          </w:p>
        </w:tc>
      </w:tr>
      <w:tr w:rsidR="00B13D65" w:rsidRPr="001D3A37" w14:paraId="756DE40E" w14:textId="77777777" w:rsidTr="004F046B">
        <w:tc>
          <w:tcPr>
            <w:tcW w:w="4508" w:type="dxa"/>
          </w:tcPr>
          <w:p w14:paraId="559F0059" w14:textId="4BCC5694" w:rsidR="00B13D65" w:rsidRPr="00AC1E4D" w:rsidRDefault="00B13D65">
            <w:pPr>
              <w:rPr>
                <w:rFonts w:ascii="Arial" w:hAnsi="Arial" w:cs="Arial"/>
              </w:rPr>
            </w:pPr>
            <w:r w:rsidRPr="00AC1E4D">
              <w:rPr>
                <w:rFonts w:ascii="Arial" w:hAnsi="Arial" w:cs="Arial"/>
              </w:rPr>
              <w:t>Total Capital Work quantity per template</w:t>
            </w:r>
            <w:r w:rsidR="002603C0" w:rsidRPr="00AC1E4D">
              <w:rPr>
                <w:rFonts w:ascii="Arial" w:hAnsi="Arial" w:cs="Arial"/>
              </w:rPr>
              <w:t xml:space="preserve"> for approval</w:t>
            </w:r>
            <w:r w:rsidRPr="00AC1E4D">
              <w:rPr>
                <w:rFonts w:ascii="Arial" w:hAnsi="Arial" w:cs="Arial"/>
              </w:rPr>
              <w:t>:</w:t>
            </w:r>
          </w:p>
        </w:tc>
        <w:tc>
          <w:tcPr>
            <w:tcW w:w="4508" w:type="dxa"/>
          </w:tcPr>
          <w:p w14:paraId="4FDD3CAF" w14:textId="77777777" w:rsidR="00B13D65" w:rsidRPr="00AC1E4D" w:rsidRDefault="00B13D65">
            <w:pPr>
              <w:rPr>
                <w:rFonts w:ascii="Arial" w:hAnsi="Arial" w:cs="Arial"/>
              </w:rPr>
            </w:pPr>
          </w:p>
        </w:tc>
      </w:tr>
      <w:tr w:rsidR="00B13D65" w:rsidRPr="001D3A37" w14:paraId="1A49250A" w14:textId="77777777" w:rsidTr="004F046B">
        <w:tc>
          <w:tcPr>
            <w:tcW w:w="4508" w:type="dxa"/>
          </w:tcPr>
          <w:p w14:paraId="68998693" w14:textId="1408DA8C" w:rsidR="00B13D65" w:rsidRPr="00AC1E4D" w:rsidRDefault="002603C0">
            <w:pPr>
              <w:rPr>
                <w:rFonts w:ascii="Arial" w:hAnsi="Arial" w:cs="Arial"/>
              </w:rPr>
            </w:pPr>
            <w:r w:rsidRPr="00AC1E4D">
              <w:rPr>
                <w:rFonts w:ascii="Arial" w:hAnsi="Arial" w:cs="Arial"/>
              </w:rPr>
              <w:t>Confirm i</w:t>
            </w:r>
            <w:r w:rsidR="00B13D65" w:rsidRPr="00AC1E4D">
              <w:rPr>
                <w:rFonts w:ascii="Arial" w:hAnsi="Arial" w:cs="Arial"/>
              </w:rPr>
              <w:t>f this is a ‘like for like’ standard cost Capital Work replacement</w:t>
            </w:r>
            <w:r w:rsidRPr="00AC1E4D">
              <w:rPr>
                <w:rFonts w:ascii="Arial" w:hAnsi="Arial" w:cs="Arial"/>
              </w:rPr>
              <w:t xml:space="preserve"> and</w:t>
            </w:r>
            <w:r w:rsidR="00B13D65" w:rsidRPr="00AC1E4D">
              <w:rPr>
                <w:rFonts w:ascii="Arial" w:hAnsi="Arial" w:cs="Arial"/>
              </w:rPr>
              <w:t xml:space="preserve"> that the new C</w:t>
            </w:r>
            <w:r w:rsidRPr="00AC1E4D">
              <w:rPr>
                <w:rFonts w:ascii="Arial" w:hAnsi="Arial" w:cs="Arial"/>
              </w:rPr>
              <w:t xml:space="preserve">apital </w:t>
            </w:r>
            <w:r w:rsidR="00B13D65" w:rsidRPr="00AC1E4D">
              <w:rPr>
                <w:rFonts w:ascii="Arial" w:hAnsi="Arial" w:cs="Arial"/>
              </w:rPr>
              <w:t>W</w:t>
            </w:r>
            <w:r w:rsidRPr="00AC1E4D">
              <w:rPr>
                <w:rFonts w:ascii="Arial" w:hAnsi="Arial" w:cs="Arial"/>
              </w:rPr>
              <w:t>ork</w:t>
            </w:r>
            <w:r w:rsidR="00B13D65" w:rsidRPr="00AC1E4D">
              <w:rPr>
                <w:rFonts w:ascii="Arial" w:hAnsi="Arial" w:cs="Arial"/>
              </w:rPr>
              <w:t xml:space="preserve"> item will be installed in the same location as the original and will meet or exceed the minimum technical specification set out in your contract.</w:t>
            </w:r>
          </w:p>
        </w:tc>
        <w:tc>
          <w:tcPr>
            <w:tcW w:w="4508" w:type="dxa"/>
          </w:tcPr>
          <w:p w14:paraId="20164D93" w14:textId="77777777" w:rsidR="002603C0" w:rsidRPr="00AC1E4D" w:rsidRDefault="002603C0" w:rsidP="002603C0">
            <w:pPr>
              <w:rPr>
                <w:rFonts w:ascii="Arial" w:hAnsi="Arial" w:cs="Arial"/>
              </w:rPr>
            </w:pPr>
            <w:r w:rsidRPr="00AC1E4D">
              <w:rPr>
                <w:rFonts w:ascii="Arial" w:hAnsi="Arial" w:cs="Arial"/>
              </w:rPr>
              <w:t xml:space="preserve">Confirm </w:t>
            </w:r>
            <w:r w:rsidRPr="00AC1E4D">
              <w:rPr>
                <w:rFonts w:ascii="Arial" w:hAnsi="Arial" w:cs="Arial"/>
                <w:b/>
                <w:bCs/>
              </w:rPr>
              <w:t>yes/No</w:t>
            </w:r>
            <w:r w:rsidRPr="00AC1E4D">
              <w:rPr>
                <w:rFonts w:ascii="Arial" w:hAnsi="Arial" w:cs="Arial"/>
              </w:rPr>
              <w:t xml:space="preserve"> </w:t>
            </w:r>
          </w:p>
          <w:p w14:paraId="64CCA7AB" w14:textId="12AACA49" w:rsidR="00B13D65" w:rsidRPr="00AC1E4D" w:rsidRDefault="002603C0" w:rsidP="002603C0">
            <w:pPr>
              <w:rPr>
                <w:rFonts w:ascii="Arial" w:hAnsi="Arial" w:cs="Arial"/>
              </w:rPr>
            </w:pPr>
            <w:r w:rsidRPr="00AC1E4D">
              <w:rPr>
                <w:rFonts w:ascii="Arial" w:hAnsi="Arial" w:cs="Arial"/>
              </w:rPr>
              <w:t>(delete where necessary)</w:t>
            </w:r>
          </w:p>
        </w:tc>
      </w:tr>
      <w:tr w:rsidR="004F046B" w:rsidRPr="001D3A37" w14:paraId="3D1EB268" w14:textId="77777777" w:rsidTr="004F046B">
        <w:tc>
          <w:tcPr>
            <w:tcW w:w="4508" w:type="dxa"/>
          </w:tcPr>
          <w:p w14:paraId="07C6612B" w14:textId="77777777" w:rsidR="004F046B" w:rsidRPr="001D3A37" w:rsidRDefault="004F046B" w:rsidP="004F046B">
            <w:pPr>
              <w:rPr>
                <w:rFonts w:ascii="Arial" w:hAnsi="Arial" w:cs="Arial"/>
              </w:rPr>
            </w:pPr>
            <w:r w:rsidRPr="001D3A37">
              <w:rPr>
                <w:rFonts w:ascii="Arial" w:hAnsi="Arial" w:cs="Arial"/>
              </w:rPr>
              <w:t>List any details of consents required:</w:t>
            </w:r>
          </w:p>
          <w:p w14:paraId="608A7607" w14:textId="77777777" w:rsidR="004F046B" w:rsidRPr="001D3A37" w:rsidRDefault="004F046B" w:rsidP="004F046B">
            <w:pPr>
              <w:rPr>
                <w:rFonts w:ascii="Arial" w:hAnsi="Arial" w:cs="Arial"/>
                <w:i/>
                <w:iCs/>
              </w:rPr>
            </w:pPr>
          </w:p>
          <w:p w14:paraId="3649C2F9" w14:textId="3ADEC85B" w:rsidR="004F046B" w:rsidRPr="001D3A37" w:rsidRDefault="004F046B">
            <w:pPr>
              <w:rPr>
                <w:rFonts w:ascii="Arial" w:hAnsi="Arial" w:cs="Arial"/>
              </w:rPr>
            </w:pPr>
            <w:r w:rsidRPr="001D3A37">
              <w:rPr>
                <w:rFonts w:ascii="Arial" w:hAnsi="Arial" w:cs="Arial"/>
                <w:i/>
                <w:iCs/>
              </w:rPr>
              <w:t>If your project or any proposed activity on your application is on, or has the potential to impact, a protected site such as a SSSI, you must ensure that you have the relevant consents, permissions or support and submit these with your mapping pro-forma.</w:t>
            </w:r>
          </w:p>
        </w:tc>
        <w:tc>
          <w:tcPr>
            <w:tcW w:w="4508" w:type="dxa"/>
          </w:tcPr>
          <w:p w14:paraId="46C98C78" w14:textId="77777777" w:rsidR="004F046B" w:rsidRPr="001D3A37" w:rsidRDefault="004F046B">
            <w:pPr>
              <w:rPr>
                <w:rFonts w:ascii="Arial" w:hAnsi="Arial" w:cs="Arial"/>
              </w:rPr>
            </w:pPr>
          </w:p>
        </w:tc>
      </w:tr>
      <w:tr w:rsidR="001D3A37" w:rsidRPr="001D3A37" w14:paraId="2BBB447C" w14:textId="77777777" w:rsidTr="004F046B">
        <w:tc>
          <w:tcPr>
            <w:tcW w:w="4508" w:type="dxa"/>
          </w:tcPr>
          <w:p w14:paraId="08707A1E" w14:textId="6BF7AB1F" w:rsidR="001D3A37" w:rsidRPr="001D3A37" w:rsidRDefault="001D3A37" w:rsidP="001D3A37">
            <w:pPr>
              <w:rPr>
                <w:rFonts w:ascii="Arial" w:hAnsi="Arial" w:cs="Arial"/>
              </w:rPr>
            </w:pPr>
            <w:r w:rsidRPr="001D3A37">
              <w:rPr>
                <w:rFonts w:ascii="Arial" w:hAnsi="Arial" w:cs="Arial"/>
              </w:rPr>
              <w:t>Projects must provide confirmation that no other public funding has been sought for proposed activities. Double funding will be checked at claim stage.</w:t>
            </w:r>
          </w:p>
        </w:tc>
        <w:tc>
          <w:tcPr>
            <w:tcW w:w="4508" w:type="dxa"/>
          </w:tcPr>
          <w:p w14:paraId="57A4CD4C" w14:textId="77777777" w:rsidR="001D3A37" w:rsidRPr="001D3A37" w:rsidRDefault="001D3A37">
            <w:pPr>
              <w:rPr>
                <w:rFonts w:ascii="Arial" w:hAnsi="Arial" w:cs="Arial"/>
              </w:rPr>
            </w:pPr>
            <w:r w:rsidRPr="001D3A37">
              <w:rPr>
                <w:rFonts w:ascii="Arial" w:hAnsi="Arial" w:cs="Arial"/>
              </w:rPr>
              <w:t xml:space="preserve">Confirm </w:t>
            </w:r>
            <w:r w:rsidRPr="001D3A37">
              <w:rPr>
                <w:rFonts w:ascii="Arial" w:hAnsi="Arial" w:cs="Arial"/>
                <w:b/>
                <w:bCs/>
              </w:rPr>
              <w:t>yes/No</w:t>
            </w:r>
            <w:r w:rsidRPr="001D3A37">
              <w:rPr>
                <w:rFonts w:ascii="Arial" w:hAnsi="Arial" w:cs="Arial"/>
              </w:rPr>
              <w:t xml:space="preserve"> </w:t>
            </w:r>
          </w:p>
          <w:p w14:paraId="5E097430" w14:textId="743CB2D0" w:rsidR="001D3A37" w:rsidRPr="001D3A37" w:rsidRDefault="001D3A37">
            <w:pPr>
              <w:rPr>
                <w:rFonts w:ascii="Arial" w:hAnsi="Arial" w:cs="Arial"/>
              </w:rPr>
            </w:pPr>
            <w:r w:rsidRPr="001D3A37">
              <w:rPr>
                <w:rFonts w:ascii="Arial" w:hAnsi="Arial" w:cs="Arial"/>
              </w:rPr>
              <w:t>(delete where necessary)</w:t>
            </w:r>
          </w:p>
        </w:tc>
      </w:tr>
    </w:tbl>
    <w:p w14:paraId="78D6A62C" w14:textId="77777777" w:rsidR="004F046B" w:rsidRPr="001D3A37" w:rsidRDefault="004F046B">
      <w:pPr>
        <w:rPr>
          <w:rFonts w:ascii="Arial" w:hAnsi="Arial" w:cs="Arial"/>
        </w:rPr>
      </w:pPr>
    </w:p>
    <w:p w14:paraId="1E94E346" w14:textId="7CB50D6F" w:rsidR="00ED0156" w:rsidRPr="001D3A37" w:rsidRDefault="004F046B">
      <w:pPr>
        <w:rPr>
          <w:rFonts w:ascii="Arial" w:hAnsi="Arial" w:cs="Arial"/>
        </w:rPr>
      </w:pPr>
      <w:r w:rsidRPr="001D3A37">
        <w:rPr>
          <w:rFonts w:ascii="Arial" w:hAnsi="Arial" w:cs="Arial"/>
        </w:rPr>
        <w:t>Please provide a simple, annotated field parcel sketch map of your proposed Capital Works using a mapping tool you find easiest to use (e.g. RPW Online maps/OS maps)</w:t>
      </w:r>
      <w:r w:rsidR="00ED0156" w:rsidRPr="001D3A37">
        <w:rPr>
          <w:rFonts w:ascii="Arial" w:hAnsi="Arial" w:cs="Arial"/>
        </w:rPr>
        <w:t>:</w:t>
      </w:r>
    </w:p>
    <w:p w14:paraId="3F27F30F" w14:textId="77777777" w:rsidR="00ED0156" w:rsidRDefault="00ED0156"/>
    <w:sectPr w:rsidR="00ED0156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2F084" w14:textId="77777777" w:rsidR="001112C6" w:rsidRDefault="001112C6" w:rsidP="001D3A37">
      <w:pPr>
        <w:spacing w:after="0" w:line="240" w:lineRule="auto"/>
      </w:pPr>
      <w:r>
        <w:separator/>
      </w:r>
    </w:p>
  </w:endnote>
  <w:endnote w:type="continuationSeparator" w:id="0">
    <w:p w14:paraId="601380B9" w14:textId="77777777" w:rsidR="001112C6" w:rsidRDefault="001112C6" w:rsidP="001D3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7B1BE" w14:textId="77777777" w:rsidR="001D3A37" w:rsidRPr="001D3A37" w:rsidRDefault="001D3A37" w:rsidP="001D3A37">
    <w:pPr>
      <w:rPr>
        <w:rFonts w:ascii="Arial" w:hAnsi="Arial"/>
        <w:b/>
        <w:i/>
        <w:iCs/>
        <w:sz w:val="26"/>
        <w:szCs w:val="20"/>
      </w:rPr>
    </w:pPr>
    <w:r w:rsidRPr="001D3A37">
      <w:rPr>
        <w:rFonts w:ascii="Arial" w:hAnsi="Arial"/>
        <w:b/>
        <w:i/>
        <w:iCs/>
        <w:sz w:val="26"/>
        <w:szCs w:val="20"/>
      </w:rPr>
      <w:t>Y Grŵp Newid Hinsawdd a Materion Gwledig</w:t>
    </w:r>
  </w:p>
  <w:p w14:paraId="383C6280" w14:textId="6D3FB6B1" w:rsidR="001D3A37" w:rsidRPr="001D3A37" w:rsidRDefault="001D3A37" w:rsidP="001D3A37">
    <w:pPr>
      <w:rPr>
        <w:rFonts w:ascii="Arial" w:hAnsi="Arial"/>
        <w:b/>
        <w:i/>
        <w:iCs/>
        <w:sz w:val="26"/>
        <w:szCs w:val="20"/>
      </w:rPr>
    </w:pPr>
    <w:r w:rsidRPr="001D3A37">
      <w:rPr>
        <w:rFonts w:ascii="Arial" w:hAnsi="Arial"/>
        <w:b/>
        <w:i/>
        <w:iCs/>
        <w:sz w:val="26"/>
        <w:szCs w:val="20"/>
      </w:rPr>
      <w:t>Climate Change and Rural Affairs Group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1DC40" w14:textId="77777777" w:rsidR="001112C6" w:rsidRDefault="001112C6" w:rsidP="001D3A37">
      <w:pPr>
        <w:spacing w:after="0" w:line="240" w:lineRule="auto"/>
      </w:pPr>
      <w:r>
        <w:separator/>
      </w:r>
    </w:p>
  </w:footnote>
  <w:footnote w:type="continuationSeparator" w:id="0">
    <w:p w14:paraId="6CAF93F5" w14:textId="77777777" w:rsidR="001112C6" w:rsidRDefault="001112C6" w:rsidP="001D3A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4C6CB" w14:textId="6AE8CF95" w:rsidR="001D3A37" w:rsidRDefault="001D3A3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EE050DD" wp14:editId="20934EEF">
          <wp:simplePos x="0" y="0"/>
          <wp:positionH relativeFrom="rightMargin">
            <wp:posOffset>-468947</wp:posOffset>
          </wp:positionH>
          <wp:positionV relativeFrom="paragraph">
            <wp:posOffset>-197167</wp:posOffset>
          </wp:positionV>
          <wp:extent cx="1034180" cy="980847"/>
          <wp:effectExtent l="0" t="0" r="0" b="0"/>
          <wp:wrapNone/>
          <wp:docPr id="14426603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7902" cy="9843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F299D"/>
    <w:multiLevelType w:val="multilevel"/>
    <w:tmpl w:val="6804B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27318A"/>
    <w:multiLevelType w:val="multilevel"/>
    <w:tmpl w:val="7186A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6781754">
    <w:abstractNumId w:val="0"/>
  </w:num>
  <w:num w:numId="2" w16cid:durableId="1341854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156"/>
    <w:rsid w:val="001112C6"/>
    <w:rsid w:val="00114EED"/>
    <w:rsid w:val="001D3A37"/>
    <w:rsid w:val="002149BD"/>
    <w:rsid w:val="002446D9"/>
    <w:rsid w:val="00252599"/>
    <w:rsid w:val="002603C0"/>
    <w:rsid w:val="00397DCC"/>
    <w:rsid w:val="003C2059"/>
    <w:rsid w:val="004F046B"/>
    <w:rsid w:val="00567BDF"/>
    <w:rsid w:val="00632335"/>
    <w:rsid w:val="00675425"/>
    <w:rsid w:val="007E7BD0"/>
    <w:rsid w:val="009052B4"/>
    <w:rsid w:val="0091097E"/>
    <w:rsid w:val="00A453DF"/>
    <w:rsid w:val="00AC1E4D"/>
    <w:rsid w:val="00B13D65"/>
    <w:rsid w:val="00BE46AB"/>
    <w:rsid w:val="00CA0244"/>
    <w:rsid w:val="00DC2C74"/>
    <w:rsid w:val="00DC460D"/>
    <w:rsid w:val="00DD1CD4"/>
    <w:rsid w:val="00ED0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A4EDBE"/>
  <w15:chartTrackingRefBased/>
  <w15:docId w15:val="{41EE2B39-B575-4052-8C06-AF10C19D1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01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01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01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01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01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01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01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01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01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01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01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01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01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01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01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01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01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01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01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01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01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01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01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01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01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01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1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1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015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F0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D3A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3A37"/>
  </w:style>
  <w:style w:type="paragraph" w:styleId="Footer">
    <w:name w:val="footer"/>
    <w:basedOn w:val="Normal"/>
    <w:link w:val="FooterChar"/>
    <w:uiPriority w:val="99"/>
    <w:unhideWhenUsed/>
    <w:rsid w:val="001D3A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3A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A63087394</value>
    </field>
    <field name="Objective-Title">
      <value order="0">INRS Project Mapping template - ENG</value>
    </field>
    <field name="Objective-Description">
      <value order="0"/>
    </field>
    <field name="Objective-CreationStamp">
      <value order="0">2026-05-28T11:06:49Z</value>
    </field>
    <field name="Objective-IsApproved">
      <value order="0">false</value>
    </field>
    <field name="Objective-IsPublished">
      <value order="0">true</value>
    </field>
    <field name="Objective-DatePublished">
      <value order="0">2026-09-08T08:29:16Z</value>
    </field>
    <field name="Objective-ModificationStamp">
      <value order="0">2026-09-08T08:29:16Z</value>
    </field>
    <field name="Objective-Owner">
      <value order="0">Lewis, Ben (LGHRRS - Landscapes, Nature &amp; Forestry)</value>
    </field>
    <field name="Objective-Path">
      <value order="0">Objective Global Folder:#Business File Plan:WG Organisational Groups:Covid-19 Inquiry - Excluded File Plan Areas:Local Government, Housing, Rural Resilience and Sustainability Group (LGHRRSG) - Landscapes, Nature &amp; Forestry:1 - Save:06. Natural Resources &amp; Communities Branch:Environment Grants Team - Programme Management and Delivery:EU Replacement Funding - Intergrated Natural Resources Scheme (TBD)  2021-2024:Forms Templates and Guidance:EU Replacement Funding - Integrated Natural Resources Scheme (TBD) - Scheme Development  - 2021-2024:14. INRS Capital Works Mapping</value>
    </field>
    <field name="Objective-Parent">
      <value order="0">14. INRS Capital Works Mapping</value>
    </field>
    <field name="Objective-State">
      <value order="0">Published</value>
    </field>
    <field name="Objective-VersionId">
      <value order="0">vA115410472</value>
    </field>
    <field name="Objective-Version">
      <value order="0">4.0</value>
    </field>
    <field name="Objective-VersionNumber">
      <value order="0">5</value>
    </field>
    <field name="Objective-VersionComment">
      <value order="0"/>
    </field>
    <field name="Objective-FileNumber">
      <value order="0">qA1471213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>2026-05-27T23:00:00Z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1033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Welsh Government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Lewis, Ben (LGHCCRA - Landscapes, Nature &amp; Forestry)</dc:creator>
  <cp:keywords/>
  <dc:description/>
  <cp:lastModifiedBy>Price, Rhodri (LGHRRS - LGHRRS Finance &amp; Operations Division)</cp:lastModifiedBy>
  <cp:revision>2</cp:revision>
  <dcterms:created xsi:type="dcterms:W3CDTF">2026-09-10T08:30:00Z</dcterms:created>
  <dcterms:modified xsi:type="dcterms:W3CDTF">2026-09-10T08:30:00Z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Comment">
    <vt:lpwstr/>
  </property>
  <property fmtid="{D5CDD505-2E9C-101B-9397-08002B2CF9AE}" pid="3" name="Customer-Id">
    <vt:lpwstr>FF3C5B18883D4E21973B57C2EEED7FD1</vt:lpwstr>
  </property>
  <property fmtid="{D5CDD505-2E9C-101B-9397-08002B2CF9AE}" pid="4" name="Objective-Id">
    <vt:lpwstr>A63087394</vt:lpwstr>
  </property>
  <property fmtid="{D5CDD505-2E9C-101B-9397-08002B2CF9AE}" pid="5" name="Objective-Title">
    <vt:lpwstr>INRS Project Mapping template - ENG</vt:lpwstr>
  </property>
  <property fmtid="{D5CDD505-2E9C-101B-9397-08002B2CF9AE}" pid="6" name="Objective-Description">
    <vt:lpwstr/>
  </property>
  <property fmtid="{D5CDD505-2E9C-101B-9397-08002B2CF9AE}" pid="7" name="Objective-CreationStamp">
    <vt:filetime>2026-05-28T11:06:49Z</vt:filetime>
  </property>
  <property fmtid="{D5CDD505-2E9C-101B-9397-08002B2CF9AE}" pid="8" name="Objective-IsApproved">
    <vt:bool>false</vt:bool>
  </property>
  <property fmtid="{D5CDD505-2E9C-101B-9397-08002B2CF9AE}" pid="9" name="Objective-IsPublished">
    <vt:bool>true</vt:bool>
  </property>
  <property fmtid="{D5CDD505-2E9C-101B-9397-08002B2CF9AE}" pid="10" name="Objective-DatePublished">
    <vt:filetime>2026-09-08T08:29:16Z</vt:filetime>
  </property>
  <property fmtid="{D5CDD505-2E9C-101B-9397-08002B2CF9AE}" pid="11" name="Objective-ModificationStamp">
    <vt:filetime>2026-09-08T08:29:16Z</vt:filetime>
  </property>
  <property fmtid="{D5CDD505-2E9C-101B-9397-08002B2CF9AE}" pid="12" name="Objective-Owner">
    <vt:lpwstr>Lewis, Ben (LGHRRS - Landscapes, Nature &amp; Forestry)</vt:lpwstr>
  </property>
  <property fmtid="{D5CDD505-2E9C-101B-9397-08002B2CF9AE}" pid="13" name="Objective-Path">
    <vt:lpwstr>Objective Global Folder:#Business File Plan:WG Organisational Groups:Covid-19 Inquiry - Excluded File Plan Areas:Local Government, Housing, Rural Resilience and Sustainability Group (LGHRRSG) - Landscapes, Nature &amp; Forestry:1 - Save:06. Natural Resources &amp; Communities Branch:Environment Grants Team - Programme Management and Delivery:EU Replacement Funding - Intergrated Natural Resources Scheme (TBD)  2021-2024:Forms Templates and Guidance:EU Replacement Funding - Integrated Natural Resources Scheme (TBD) - Scheme Development  - 2021-2024:14. INRS Capital Works Mapping:</vt:lpwstr>
  </property>
  <property fmtid="{D5CDD505-2E9C-101B-9397-08002B2CF9AE}" pid="14" name="Objective-Parent">
    <vt:lpwstr>14. INRS Capital Works Mapping</vt:lpwstr>
  </property>
  <property fmtid="{D5CDD505-2E9C-101B-9397-08002B2CF9AE}" pid="15" name="Objective-State">
    <vt:lpwstr>Published</vt:lpwstr>
  </property>
  <property fmtid="{D5CDD505-2E9C-101B-9397-08002B2CF9AE}" pid="16" name="Objective-VersionId">
    <vt:lpwstr>vA115410472</vt:lpwstr>
  </property>
  <property fmtid="{D5CDD505-2E9C-101B-9397-08002B2CF9AE}" pid="17" name="Objective-Version">
    <vt:lpwstr>4.0</vt:lpwstr>
  </property>
  <property fmtid="{D5CDD505-2E9C-101B-9397-08002B2CF9AE}" pid="18" name="Objective-VersionNumber">
    <vt:r8>5</vt:r8>
  </property>
  <property fmtid="{D5CDD505-2E9C-101B-9397-08002B2CF9AE}" pid="19" name="Objective-VersionComment">
    <vt:lpwstr/>
  </property>
  <property fmtid="{D5CDD505-2E9C-101B-9397-08002B2CF9AE}" pid="20" name="Objective-FileNumber">
    <vt:lpwstr>qA1471213</vt:lpwstr>
  </property>
  <property fmtid="{D5CDD505-2E9C-101B-9397-08002B2CF9AE}" pid="21" name="Objective-Classification">
    <vt:lpwstr>[Inherited - Official]</vt:lpwstr>
  </property>
  <property fmtid="{D5CDD505-2E9C-101B-9397-08002B2CF9AE}" pid="22" name="Objective-Caveats">
    <vt:lpwstr/>
  </property>
  <property fmtid="{D5CDD505-2E9C-101B-9397-08002B2CF9AE}" pid="23" name="Objective-Date Acquired">
    <vt:filetime>2026-05-27T23:00:00Z</vt:filetime>
  </property>
  <property fmtid="{D5CDD505-2E9C-101B-9397-08002B2CF9AE}" pid="24" name="Objective-Official Translation">
    <vt:lpwstr/>
  </property>
  <property fmtid="{D5CDD505-2E9C-101B-9397-08002B2CF9AE}" pid="25" name="Objective-Connect Creator">
    <vt:lpwstr/>
  </property>
</Properties>
</file>